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rPr>
          <w:rFonts w:ascii="Calibri" w:hAnsi="Calibri"/>
          <w:b/>
          <w:i w:val="0"/>
          <w:color w:val="5A5F66"/>
          <w:sz w:val="20"/>
        </w:rPr>
        <w:t>PROJECT DOCUMENTATION</w:t>
      </w:r>
    </w:p>
    <w:p>
      <w:pPr>
        <w:jc w:val="center"/>
      </w:pPr>
      <w:r>
        <w:rPr>
          <w:b/>
          <w:color w:val="1F4E79"/>
          <w:sz w:val="68"/>
        </w:rPr>
        <w:t>WorkCompanion AI</w:t>
      </w:r>
    </w:p>
    <w:p>
      <w:pPr>
        <w:spacing w:after="440"/>
        <w:jc w:val="center"/>
      </w:pPr>
      <w:r>
        <w:rPr>
          <w:rFonts w:ascii="Calibri" w:hAnsi="Calibri"/>
          <w:b w:val="0"/>
          <w:i w:val="0"/>
          <w:color w:val="5A5F66"/>
          <w:sz w:val="30"/>
        </w:rPr>
        <w:t>Multi-Agent AI Study &amp; Research Companion</w:t>
      </w:r>
    </w:p>
    <w:p>
      <w:pPr>
        <w:spacing w:after="680"/>
        <w:ind w:left="1008"/>
        <w:jc w:val="center"/>
      </w:pPr>
      <w:r>
        <w:rPr>
          <w:rFonts w:ascii="Calibri" w:hAnsi="Calibri"/>
          <w:b w:val="0"/>
          <w:i w:val="0"/>
          <w:color w:val="1A1A1A"/>
          <w:sz w:val="22"/>
        </w:rPr>
        <w:t>A grounded question-answering and revision system over the learner's own material. Built with Streamlit, CrewAI and Groq on an advanced hybrid retrieval pipeline, with explicit hallucination control and persistent learner memory.</w:t>
      </w:r>
    </w:p>
    <w:tbl>
      <w:tblPr>
        <w:tblStyle w:val="TableGrid"/>
        <w:tblW w:type="auto" w:w="0"/>
        <w:jc w:val="center"/>
        <w:tblLook w:firstColumn="1" w:firstRow="1" w:lastColumn="0" w:lastRow="0" w:noHBand="0" w:noVBand="1" w:val="04A0"/>
      </w:tblPr>
      <w:tblGrid>
        <w:gridCol w:w="4824"/>
        <w:gridCol w:w="4824"/>
      </w:tblGrid>
      <w:tr>
        <w:tc>
          <w:tcPr>
            <w:tcW w:type="dxa" w:w="2736"/>
            <w:shd w:val="clear" w:fill="1F4E79"/>
          </w:tcPr>
          <w:p>
            <w:pPr>
              <w:spacing w:before="40" w:after="40"/>
            </w:pPr>
            <w:r/>
            <w:r>
              <w:rPr>
                <w:rFonts w:ascii="Calibri" w:hAnsi="Calibri"/>
                <w:b/>
                <w:color w:val="FFFFFF"/>
                <w:sz w:val="18"/>
              </w:rPr>
              <w:t>Field</w:t>
            </w:r>
          </w:p>
        </w:tc>
        <w:tc>
          <w:tcPr>
            <w:tcW w:type="dxa" w:w="6768"/>
            <w:shd w:val="clear" w:fill="1F4E79"/>
          </w:tcPr>
          <w:p>
            <w:pPr>
              <w:spacing w:before="40" w:after="40"/>
            </w:pPr>
            <w:r/>
            <w:r>
              <w:rPr>
                <w:rFonts w:ascii="Calibri" w:hAnsi="Calibri"/>
                <w:b/>
                <w:color w:val="FFFFFF"/>
                <w:sz w:val="18"/>
              </w:rPr>
              <w:t>Value</w:t>
            </w:r>
          </w:p>
        </w:tc>
      </w:tr>
      <w:tr>
        <w:tc>
          <w:tcPr>
            <w:tcW w:type="dxa" w:w="2736"/>
          </w:tcPr>
          <w:p>
            <w:pPr>
              <w:spacing w:before="40" w:after="40"/>
            </w:pPr>
            <w:r/>
            <w:r>
              <w:rPr>
                <w:rFonts w:ascii="Calibri" w:hAnsi="Calibri"/>
                <w:b w:val="0"/>
                <w:color w:val="1A1A1A"/>
                <w:sz w:val="18"/>
              </w:rPr>
              <w:t>Version</w:t>
            </w:r>
          </w:p>
        </w:tc>
        <w:tc>
          <w:tcPr>
            <w:tcW w:type="dxa" w:w="6768"/>
          </w:tcPr>
          <w:p>
            <w:pPr>
              <w:spacing w:before="40" w:after="40"/>
            </w:pPr>
            <w:r/>
            <w:r>
              <w:rPr>
                <w:rFonts w:ascii="Calibri" w:hAnsi="Calibri"/>
                <w:b w:val="0"/>
                <w:color w:val="1A1A1A"/>
                <w:sz w:val="18"/>
              </w:rPr>
              <w:t>1.0.0</w:t>
            </w:r>
          </w:p>
        </w:tc>
      </w:tr>
      <w:tr>
        <w:tc>
          <w:tcPr>
            <w:tcW w:type="dxa" w:w="2736"/>
            <w:shd w:val="clear" w:fill="EDF2F7"/>
          </w:tcPr>
          <w:p>
            <w:pPr>
              <w:spacing w:before="40" w:after="40"/>
            </w:pPr>
            <w:r/>
            <w:r>
              <w:rPr>
                <w:rFonts w:ascii="Calibri" w:hAnsi="Calibri"/>
                <w:b w:val="0"/>
                <w:color w:val="1A1A1A"/>
                <w:sz w:val="18"/>
              </w:rPr>
              <w:t>Repository</w:t>
            </w:r>
          </w:p>
        </w:tc>
        <w:tc>
          <w:tcPr>
            <w:tcW w:type="dxa" w:w="6768"/>
            <w:shd w:val="clear" w:fill="EDF2F7"/>
          </w:tcPr>
          <w:p>
            <w:pPr>
              <w:spacing w:before="40" w:after="40"/>
            </w:pPr>
            <w:r/>
            <w:r>
              <w:rPr>
                <w:rFonts w:ascii="Calibri" w:hAnsi="Calibri"/>
                <w:b w:val="0"/>
                <w:color w:val="1A1A1A"/>
                <w:sz w:val="18"/>
              </w:rPr>
              <w:t>github.com/Asifshah01/workcompanion</w:t>
            </w:r>
          </w:p>
        </w:tc>
      </w:tr>
      <w:tr>
        <w:tc>
          <w:tcPr>
            <w:tcW w:type="dxa" w:w="2736"/>
          </w:tcPr>
          <w:p>
            <w:pPr>
              <w:spacing w:before="40" w:after="40"/>
            </w:pPr>
            <w:r/>
            <w:r>
              <w:rPr>
                <w:rFonts w:ascii="Calibri" w:hAnsi="Calibri"/>
                <w:b w:val="0"/>
                <w:color w:val="1A1A1A"/>
                <w:sz w:val="18"/>
              </w:rPr>
              <w:t>Revision</w:t>
            </w:r>
          </w:p>
        </w:tc>
        <w:tc>
          <w:tcPr>
            <w:tcW w:type="dxa" w:w="6768"/>
          </w:tcPr>
          <w:p>
            <w:pPr>
              <w:spacing w:before="40" w:after="40"/>
            </w:pPr>
            <w:r/>
            <w:r>
              <w:rPr>
                <w:rFonts w:ascii="Calibri" w:hAnsi="Calibri"/>
                <w:b w:val="0"/>
                <w:color w:val="1A1A1A"/>
                <w:sz w:val="18"/>
              </w:rPr>
              <w:t>unknown</w:t>
            </w:r>
          </w:p>
        </w:tc>
      </w:tr>
      <w:tr>
        <w:tc>
          <w:tcPr>
            <w:tcW w:type="dxa" w:w="2736"/>
            <w:shd w:val="clear" w:fill="EDF2F7"/>
          </w:tcPr>
          <w:p>
            <w:pPr>
              <w:spacing w:before="40" w:after="40"/>
            </w:pPr>
            <w:r/>
            <w:r>
              <w:rPr>
                <w:rFonts w:ascii="Calibri" w:hAnsi="Calibri"/>
                <w:b w:val="0"/>
                <w:color w:val="1A1A1A"/>
                <w:sz w:val="18"/>
              </w:rPr>
              <w:t>Generated</w:t>
            </w:r>
          </w:p>
        </w:tc>
        <w:tc>
          <w:tcPr>
            <w:tcW w:type="dxa" w:w="6768"/>
            <w:shd w:val="clear" w:fill="EDF2F7"/>
          </w:tcPr>
          <w:p>
            <w:pPr>
              <w:spacing w:before="40" w:after="40"/>
            </w:pPr>
            <w:r/>
            <w:r>
              <w:rPr>
                <w:rFonts w:ascii="Calibri" w:hAnsi="Calibri"/>
                <w:b w:val="0"/>
                <w:color w:val="1A1A1A"/>
                <w:sz w:val="18"/>
              </w:rPr>
              <w:t>07 October 2026</w:t>
            </w:r>
          </w:p>
        </w:tc>
      </w:tr>
      <w:tr>
        <w:tc>
          <w:tcPr>
            <w:tcW w:type="dxa" w:w="2736"/>
          </w:tcPr>
          <w:p>
            <w:pPr>
              <w:spacing w:before="40" w:after="40"/>
            </w:pPr>
            <w:r/>
            <w:r>
              <w:rPr>
                <w:rFonts w:ascii="Calibri" w:hAnsi="Calibri"/>
                <w:b w:val="0"/>
                <w:color w:val="1A1A1A"/>
                <w:sz w:val="18"/>
              </w:rPr>
              <w:t>Runtime</w:t>
            </w:r>
          </w:p>
        </w:tc>
        <w:tc>
          <w:tcPr>
            <w:tcW w:type="dxa" w:w="6768"/>
          </w:tcPr>
          <w:p>
            <w:pPr>
              <w:spacing w:before="40" w:after="40"/>
            </w:pPr>
            <w:r/>
            <w:r>
              <w:rPr>
                <w:rFonts w:ascii="Calibri" w:hAnsi="Calibri"/>
                <w:b w:val="0"/>
                <w:color w:val="1A1A1A"/>
                <w:sz w:val="18"/>
              </w:rPr>
              <w:t>Python 3.12.10</w:t>
            </w:r>
          </w:p>
        </w:tc>
      </w:tr>
      <w:tr>
        <w:tc>
          <w:tcPr>
            <w:tcW w:type="dxa" w:w="2736"/>
            <w:shd w:val="clear" w:fill="EDF2F7"/>
          </w:tcPr>
          <w:p>
            <w:pPr>
              <w:spacing w:before="40" w:after="40"/>
            </w:pPr>
            <w:r/>
            <w:r>
              <w:rPr>
                <w:rFonts w:ascii="Calibri" w:hAnsi="Calibri"/>
                <w:b w:val="0"/>
                <w:color w:val="1A1A1A"/>
                <w:sz w:val="18"/>
              </w:rPr>
              <w:t>Interface</w:t>
            </w:r>
          </w:p>
        </w:tc>
        <w:tc>
          <w:tcPr>
            <w:tcW w:type="dxa" w:w="6768"/>
            <w:shd w:val="clear" w:fill="EDF2F7"/>
          </w:tcPr>
          <w:p>
            <w:pPr>
              <w:spacing w:before="40" w:after="40"/>
            </w:pPr>
            <w:r/>
            <w:r>
              <w:rPr>
                <w:rFonts w:ascii="Calibri" w:hAnsi="Calibri"/>
                <w:b w:val="0"/>
                <w:color w:val="1A1A1A"/>
                <w:sz w:val="18"/>
              </w:rPr>
              <w:t>Streamlit</w:t>
            </w:r>
          </w:p>
        </w:tc>
      </w:tr>
      <w:tr>
        <w:tc>
          <w:tcPr>
            <w:tcW w:type="dxa" w:w="2736"/>
          </w:tcPr>
          <w:p>
            <w:pPr>
              <w:spacing w:before="40" w:after="40"/>
            </w:pPr>
            <w:r/>
            <w:r>
              <w:rPr>
                <w:rFonts w:ascii="Calibri" w:hAnsi="Calibri"/>
                <w:b w:val="0"/>
                <w:color w:val="1A1A1A"/>
                <w:sz w:val="18"/>
              </w:rPr>
              <w:t>LLM provider</w:t>
            </w:r>
          </w:p>
        </w:tc>
        <w:tc>
          <w:tcPr>
            <w:tcW w:type="dxa" w:w="6768"/>
          </w:tcPr>
          <w:p>
            <w:pPr>
              <w:spacing w:before="40" w:after="40"/>
            </w:pPr>
            <w:r/>
            <w:r>
              <w:rPr>
                <w:rFonts w:ascii="Calibri" w:hAnsi="Calibri"/>
                <w:b w:val="0"/>
                <w:color w:val="1A1A1A"/>
                <w:sz w:val="18"/>
              </w:rPr>
              <w:t>Groq (offline extractive fallback available)</w:t>
            </w:r>
          </w:p>
        </w:tc>
      </w:tr>
      <w:tr>
        <w:tc>
          <w:tcPr>
            <w:tcW w:type="dxa" w:w="2736"/>
            <w:shd w:val="clear" w:fill="EDF2F7"/>
          </w:tcPr>
          <w:p>
            <w:pPr>
              <w:spacing w:before="40" w:after="40"/>
            </w:pPr>
            <w:r/>
            <w:r>
              <w:rPr>
                <w:rFonts w:ascii="Calibri" w:hAnsi="Calibri"/>
                <w:b w:val="0"/>
                <w:color w:val="1A1A1A"/>
                <w:sz w:val="18"/>
              </w:rPr>
              <w:t>Orchestration</w:t>
            </w:r>
          </w:p>
        </w:tc>
        <w:tc>
          <w:tcPr>
            <w:tcW w:type="dxa" w:w="6768"/>
            <w:shd w:val="clear" w:fill="EDF2F7"/>
          </w:tcPr>
          <w:p>
            <w:pPr>
              <w:spacing w:before="40" w:after="40"/>
            </w:pPr>
            <w:r/>
            <w:r>
              <w:rPr>
                <w:rFonts w:ascii="Calibri" w:hAnsi="Calibri"/>
                <w:b w:val="0"/>
                <w:color w:val="1A1A1A"/>
                <w:sz w:val="18"/>
              </w:rPr>
              <w:t>CrewAI (optional, lazily imported)</w:t>
            </w:r>
          </w:p>
        </w:tc>
      </w:tr>
    </w:tbl>
    <w:p>
      <w:r>
        <w:br w:type="page"/>
      </w:r>
    </w:p>
    <w:p>
      <w:pPr>
        <w:pStyle w:val="Heading1"/>
        <w:spacing w:before="280" w:after="120"/>
      </w:pPr>
      <w:r>
        <w:rPr>
          <w:color w:val="1A1A1A"/>
        </w:rPr>
        <w:t>Contents</w:t>
      </w:r>
    </w:p>
    <w:p>
      <w:pPr>
        <w:spacing w:after="200"/>
      </w:pPr>
      <w:r>
        <w:rPr>
          <w:rFonts w:ascii="Calibri" w:hAnsi="Calibri"/>
          <w:b w:val="0"/>
          <w:i/>
          <w:color w:val="5A5F66"/>
          <w:sz w:val="18"/>
        </w:rPr>
        <w:t>Right-click and choose “Update Field” in Word to populate page numbers.</w:t>
      </w:r>
    </w:p>
    <w:p>
      <w:r>
        <w:fldChar w:fldCharType="begin"/>
        <w:instrText xml:space="preserve">TOC \o "1-2" \h \z \u</w:instrText>
        <w:fldChar w:fldCharType="end"/>
      </w:r>
    </w:p>
    <w:p>
      <w:r>
        <w:br w:type="page"/>
      </w:r>
    </w:p>
    <w:p>
      <w:pPr>
        <w:pStyle w:val="Heading1"/>
        <w:spacing w:before="280" w:after="120"/>
      </w:pPr>
      <w:r>
        <w:rPr>
          <w:color w:val="1A1A1A"/>
        </w:rPr>
        <w:t>1. Overview</w:t>
      </w:r>
    </w:p>
    <w:p>
      <w:pPr>
        <w:pStyle w:val="Heading2"/>
        <w:spacing w:before="200" w:after="120"/>
      </w:pPr>
      <w:r>
        <w:rPr>
          <w:color w:val="1F4E79"/>
        </w:rPr>
        <w:t>1.1 Purpose</w:t>
      </w:r>
    </w:p>
    <w:p>
      <w:pPr>
        <w:spacing w:after="120"/>
      </w:pPr>
      <w:r>
        <w:rPr>
          <w:rFonts w:ascii="Calibri" w:hAnsi="Calibri"/>
          <w:b w:val="0"/>
          <w:i w:val="0"/>
          <w:color w:val="1A1A1A"/>
          <w:sz w:val="21"/>
        </w:rPr>
        <w:t>WorkCompanion AI is a study and research companion that answers questions strictly from material the learner has provided, and is explicit about the difference between doing that and not doing it.</w:t>
      </w:r>
    </w:p>
    <w:p>
      <w:pPr>
        <w:spacing w:after="120"/>
      </w:pPr>
      <w:r>
        <w:rPr>
          <w:rFonts w:ascii="Calibri" w:hAnsi="Calibri"/>
          <w:b w:val="0"/>
          <w:i w:val="0"/>
          <w:color w:val="1A1A1A"/>
          <w:sz w:val="21"/>
        </w:rPr>
        <w:t>The problem it addresses is not a shortage of generated text. It is that generated text is cheap and untraceable: a study tool that confidently explains a concept has no obligation to be right, and no way for the learner to check. WorkCompanion's premise is that an answer you cannot trace is not worth much, so every answer carries its sources, its confidence and its grounding label, and the system refuses outright when its own retrieval cannot support a claim.</w:t>
      </w:r>
    </w:p>
    <w:p>
      <w:pPr>
        <w:pStyle w:val="Heading2"/>
        <w:spacing w:before="200" w:after="120"/>
      </w:pPr>
      <w:r>
        <w:rPr>
          <w:color w:val="1F4E79"/>
        </w:rPr>
        <w:t>1.2 Design principles</w:t>
      </w:r>
    </w:p>
    <w:p>
      <w:pPr>
        <w:spacing w:after="100"/>
        <w:ind w:left="216"/>
      </w:pPr>
      <w:r>
        <w:rPr>
          <w:rFonts w:ascii="Calibri" w:hAnsi="Calibri"/>
          <w:b/>
          <w:i w:val="0"/>
          <w:color w:val="1A1A1A"/>
          <w:sz w:val="21"/>
        </w:rPr>
        <w:t xml:space="preserve">Evidence or silence — </w:t>
      </w:r>
      <w:r>
        <w:rPr>
          <w:rFonts w:ascii="Calibri" w:hAnsi="Calibri"/>
          <w:b w:val="0"/>
          <w:i w:val="0"/>
          <w:color w:val="1A1A1A"/>
          <w:sz w:val="21"/>
        </w:rPr>
        <w:t>An agent with nothing to cite refuses and says why. It does not fill the gap with plausible prose.</w:t>
      </w:r>
    </w:p>
    <w:p>
      <w:pPr>
        <w:spacing w:after="100"/>
        <w:ind w:left="216"/>
      </w:pPr>
      <w:r>
        <w:rPr>
          <w:rFonts w:ascii="Calibri" w:hAnsi="Calibri"/>
          <w:b/>
          <w:i w:val="0"/>
          <w:color w:val="1A1A1A"/>
          <w:sz w:val="21"/>
        </w:rPr>
        <w:t xml:space="preserve">Traceability — </w:t>
      </w:r>
      <w:r>
        <w:rPr>
          <w:rFonts w:ascii="Calibri" w:hAnsi="Calibri"/>
          <w:b w:val="0"/>
          <w:i w:val="0"/>
          <w:color w:val="1A1A1A"/>
          <w:sz w:val="21"/>
        </w:rPr>
        <w:t>Every answer names the document, page and chunk it came from, so a claim can be checked against the original.</w:t>
      </w:r>
    </w:p>
    <w:p>
      <w:pPr>
        <w:spacing w:after="100"/>
        <w:ind w:left="216"/>
      </w:pPr>
      <w:r>
        <w:rPr>
          <w:rFonts w:ascii="Calibri" w:hAnsi="Calibri"/>
          <w:b/>
          <w:i w:val="0"/>
          <w:color w:val="1A1A1A"/>
          <w:sz w:val="21"/>
        </w:rPr>
        <w:t xml:space="preserve">Honest uncertainty — </w:t>
      </w:r>
      <w:r>
        <w:rPr>
          <w:rFonts w:ascii="Calibri" w:hAnsi="Calibri"/>
          <w:b w:val="0"/>
          <w:i w:val="0"/>
          <w:color w:val="1A1A1A"/>
          <w:sz w:val="21"/>
        </w:rPr>
        <w:t>Confidence is derived from lexical alignment between the question and the retrieved passages, then gated. It is not a self-report from the model about how sure it feels.</w:t>
      </w:r>
    </w:p>
    <w:p>
      <w:pPr>
        <w:spacing w:after="100"/>
        <w:ind w:left="216"/>
      </w:pPr>
      <w:r>
        <w:rPr>
          <w:rFonts w:ascii="Calibri" w:hAnsi="Calibri"/>
          <w:b/>
          <w:i w:val="0"/>
          <w:color w:val="1A1A1A"/>
          <w:sz w:val="21"/>
        </w:rPr>
        <w:t xml:space="preserve">Labelled knowledge — </w:t>
      </w:r>
      <w:r>
        <w:rPr>
          <w:rFonts w:ascii="Calibri" w:hAnsi="Calibri"/>
          <w:b w:val="0"/>
          <w:i w:val="0"/>
          <w:color w:val="1A1A1A"/>
          <w:sz w:val="21"/>
        </w:rPr>
        <w:t>Results distinguish retrieved fact, model reasoning and general knowledge. General knowledge is permitted but never disguised.</w:t>
      </w:r>
    </w:p>
    <w:p>
      <w:pPr>
        <w:spacing w:after="100"/>
        <w:ind w:left="216"/>
      </w:pPr>
      <w:r>
        <w:rPr>
          <w:rFonts w:ascii="Calibri" w:hAnsi="Calibri"/>
          <w:b/>
          <w:i w:val="0"/>
          <w:color w:val="1A1A1A"/>
          <w:sz w:val="21"/>
        </w:rPr>
        <w:t xml:space="preserve">Remembers the learner — </w:t>
      </w:r>
      <w:r>
        <w:rPr>
          <w:rFonts w:ascii="Calibri" w:hAnsi="Calibri"/>
          <w:b w:val="0"/>
          <w:i w:val="0"/>
          <w:color w:val="1A1A1A"/>
          <w:sz w:val="21"/>
        </w:rPr>
        <w:t>A persistent profile, conversation memory and topic-level mastery let the app adapt rather than reset on every visit.</w:t>
      </w:r>
    </w:p>
    <w:p>
      <w:pPr>
        <w:spacing w:after="100"/>
        <w:ind w:left="216"/>
      </w:pPr>
      <w:r>
        <w:rPr>
          <w:rFonts w:ascii="Calibri" w:hAnsi="Calibri"/>
          <w:b/>
          <w:i w:val="0"/>
          <w:color w:val="1A1A1A"/>
          <w:sz w:val="21"/>
        </w:rPr>
        <w:t xml:space="preserve">Degrades, never breaks — </w:t>
      </w:r>
      <w:r>
        <w:rPr>
          <w:rFonts w:ascii="Calibri" w:hAnsi="Calibri"/>
          <w:b w:val="0"/>
          <w:i w:val="0"/>
          <w:color w:val="1A1A1A"/>
          <w:sz w:val="21"/>
        </w:rPr>
        <w:t>No API key means a deterministic extractive provider, not a crash. CrewAI is optional. Storage is swappable.</w:t>
      </w:r>
    </w:p>
    <w:p>
      <w:pPr>
        <w:pStyle w:val="Heading2"/>
        <w:spacing w:before="200" w:after="120"/>
      </w:pPr>
      <w:r>
        <w:rPr>
          <w:color w:val="1F4E79"/>
        </w:rPr>
        <w:t>1.3 Technology stack</w:t>
      </w:r>
    </w:p>
    <w:tbl>
      <w:tblPr>
        <w:tblStyle w:val="TableGrid"/>
        <w:tblW w:type="auto" w:w="0"/>
        <w:jc w:val="center"/>
        <w:tblLook w:firstColumn="1" w:firstRow="1" w:lastColumn="0" w:lastRow="0" w:noHBand="0" w:noVBand="1" w:val="04A0"/>
      </w:tblPr>
      <w:tblGrid>
        <w:gridCol w:w="3216"/>
        <w:gridCol w:w="3216"/>
        <w:gridCol w:w="3216"/>
      </w:tblGrid>
      <w:tr>
        <w:tc>
          <w:tcPr>
            <w:tcW w:type="dxa" w:w="1656"/>
            <w:shd w:val="clear" w:fill="1F4E79"/>
          </w:tcPr>
          <w:p>
            <w:pPr>
              <w:spacing w:before="40" w:after="40"/>
            </w:pPr>
            <w:r/>
            <w:r>
              <w:rPr>
                <w:rFonts w:ascii="Calibri" w:hAnsi="Calibri"/>
                <w:b/>
                <w:color w:val="FFFFFF"/>
                <w:sz w:val="18"/>
              </w:rPr>
              <w:t>Layer</w:t>
            </w:r>
          </w:p>
        </w:tc>
        <w:tc>
          <w:tcPr>
            <w:tcW w:type="dxa" w:w="3384"/>
            <w:shd w:val="clear" w:fill="1F4E79"/>
          </w:tcPr>
          <w:p>
            <w:pPr>
              <w:spacing w:before="40" w:after="40"/>
            </w:pPr>
            <w:r/>
            <w:r>
              <w:rPr>
                <w:rFonts w:ascii="Calibri" w:hAnsi="Calibri"/>
                <w:b/>
                <w:color w:val="FFFFFF"/>
                <w:sz w:val="18"/>
              </w:rPr>
              <w:t>Technology</w:t>
            </w:r>
          </w:p>
        </w:tc>
        <w:tc>
          <w:tcPr>
            <w:tcW w:type="dxa" w:w="4464"/>
            <w:shd w:val="clear" w:fill="1F4E79"/>
          </w:tcPr>
          <w:p>
            <w:pPr>
              <w:spacing w:before="40" w:after="40"/>
            </w:pPr>
            <w:r/>
            <w:r>
              <w:rPr>
                <w:rFonts w:ascii="Calibri" w:hAnsi="Calibri"/>
                <w:b/>
                <w:color w:val="FFFFFF"/>
                <w:sz w:val="18"/>
              </w:rPr>
              <w:t>Role</w:t>
            </w:r>
          </w:p>
        </w:tc>
      </w:tr>
      <w:tr>
        <w:tc>
          <w:tcPr>
            <w:tcW w:type="dxa" w:w="1656"/>
          </w:tcPr>
          <w:p>
            <w:pPr>
              <w:spacing w:before="40" w:after="40"/>
            </w:pPr>
            <w:r/>
            <w:r>
              <w:rPr>
                <w:rFonts w:ascii="Calibri" w:hAnsi="Calibri"/>
                <w:b w:val="0"/>
                <w:color w:val="1A1A1A"/>
                <w:sz w:val="18"/>
              </w:rPr>
              <w:t>Interface</w:t>
            </w:r>
          </w:p>
        </w:tc>
        <w:tc>
          <w:tcPr>
            <w:tcW w:type="dxa" w:w="3384"/>
          </w:tcPr>
          <w:p>
            <w:pPr>
              <w:spacing w:before="40" w:after="40"/>
            </w:pPr>
            <w:r/>
            <w:r>
              <w:rPr>
                <w:rFonts w:ascii="Calibri" w:hAnsi="Calibri"/>
                <w:b w:val="0"/>
                <w:color w:val="1A1A1A"/>
                <w:sz w:val="18"/>
              </w:rPr>
              <w:t>Streamlit</w:t>
            </w:r>
          </w:p>
        </w:tc>
        <w:tc>
          <w:tcPr>
            <w:tcW w:type="dxa" w:w="4464"/>
          </w:tcPr>
          <w:p>
            <w:pPr>
              <w:spacing w:before="40" w:after="40"/>
            </w:pPr>
            <w:r/>
            <w:r>
              <w:rPr>
                <w:rFonts w:ascii="Calibri" w:hAnsi="Calibri"/>
                <w:b w:val="0"/>
                <w:color w:val="1A1A1A"/>
                <w:sz w:val="18"/>
              </w:rPr>
              <w:t>Web UI, ten modes, session state</w:t>
            </w:r>
          </w:p>
        </w:tc>
      </w:tr>
      <w:tr>
        <w:tc>
          <w:tcPr>
            <w:tcW w:type="dxa" w:w="1656"/>
            <w:shd w:val="clear" w:fill="EDF2F7"/>
          </w:tcPr>
          <w:p>
            <w:pPr>
              <w:spacing w:before="40" w:after="40"/>
            </w:pPr>
            <w:r/>
            <w:r>
              <w:rPr>
                <w:rFonts w:ascii="Calibri" w:hAnsi="Calibri"/>
                <w:b w:val="0"/>
                <w:color w:val="1A1A1A"/>
                <w:sz w:val="18"/>
              </w:rPr>
              <w:t>Orchestration</w:t>
            </w:r>
          </w:p>
        </w:tc>
        <w:tc>
          <w:tcPr>
            <w:tcW w:type="dxa" w:w="3384"/>
            <w:shd w:val="clear" w:fill="EDF2F7"/>
          </w:tcPr>
          <w:p>
            <w:pPr>
              <w:spacing w:before="40" w:after="40"/>
            </w:pPr>
            <w:r/>
            <w:r>
              <w:rPr>
                <w:rFonts w:ascii="Calibri" w:hAnsi="Calibri"/>
                <w:b w:val="0"/>
                <w:color w:val="1A1A1A"/>
                <w:sz w:val="18"/>
              </w:rPr>
              <w:t>CrewAI (optional)</w:t>
            </w:r>
          </w:p>
        </w:tc>
        <w:tc>
          <w:tcPr>
            <w:tcW w:type="dxa" w:w="4464"/>
            <w:shd w:val="clear" w:fill="EDF2F7"/>
          </w:tcPr>
          <w:p>
            <w:pPr>
              <w:spacing w:before="40" w:after="40"/>
            </w:pPr>
            <w:r/>
            <w:r>
              <w:rPr>
                <w:rFonts w:ascii="Calibri" w:hAnsi="Calibri"/>
                <w:b w:val="0"/>
                <w:color w:val="1A1A1A"/>
                <w:sz w:val="18"/>
              </w:rPr>
              <w:t>Three multi-agent flows; lazily imported</w:t>
            </w:r>
          </w:p>
        </w:tc>
      </w:tr>
      <w:tr>
        <w:tc>
          <w:tcPr>
            <w:tcW w:type="dxa" w:w="1656"/>
          </w:tcPr>
          <w:p>
            <w:pPr>
              <w:spacing w:before="40" w:after="40"/>
            </w:pPr>
            <w:r/>
            <w:r>
              <w:rPr>
                <w:rFonts w:ascii="Calibri" w:hAnsi="Calibri"/>
                <w:b w:val="0"/>
                <w:color w:val="1A1A1A"/>
                <w:sz w:val="18"/>
              </w:rPr>
              <w:t>LLM</w:t>
            </w:r>
          </w:p>
        </w:tc>
        <w:tc>
          <w:tcPr>
            <w:tcW w:type="dxa" w:w="3384"/>
          </w:tcPr>
          <w:p>
            <w:pPr>
              <w:spacing w:before="40" w:after="40"/>
            </w:pPr>
            <w:r/>
            <w:r>
              <w:rPr>
                <w:rFonts w:ascii="Calibri" w:hAnsi="Calibri"/>
                <w:b w:val="0"/>
                <w:color w:val="1A1A1A"/>
                <w:sz w:val="18"/>
              </w:rPr>
              <w:t>Groq API</w:t>
            </w:r>
          </w:p>
        </w:tc>
        <w:tc>
          <w:tcPr>
            <w:tcW w:type="dxa" w:w="4464"/>
          </w:tcPr>
          <w:p>
            <w:pPr>
              <w:spacing w:before="40" w:after="40"/>
            </w:pPr>
            <w:r/>
            <w:r>
              <w:rPr>
                <w:rFonts w:ascii="Calibri" w:hAnsi="Calibri"/>
                <w:b w:val="0"/>
                <w:color w:val="1A1A1A"/>
                <w:sz w:val="18"/>
              </w:rPr>
              <w:t>All generative work, JSON-structured output</w:t>
            </w:r>
          </w:p>
        </w:tc>
      </w:tr>
      <w:tr>
        <w:tc>
          <w:tcPr>
            <w:tcW w:type="dxa" w:w="1656"/>
            <w:shd w:val="clear" w:fill="EDF2F7"/>
          </w:tcPr>
          <w:p>
            <w:pPr>
              <w:spacing w:before="40" w:after="40"/>
            </w:pPr>
            <w:r/>
            <w:r>
              <w:rPr>
                <w:rFonts w:ascii="Calibri" w:hAnsi="Calibri"/>
                <w:b w:val="0"/>
                <w:color w:val="1A1A1A"/>
                <w:sz w:val="18"/>
              </w:rPr>
              <w:t>LLM fallback</w:t>
            </w:r>
          </w:p>
        </w:tc>
        <w:tc>
          <w:tcPr>
            <w:tcW w:type="dxa" w:w="3384"/>
            <w:shd w:val="clear" w:fill="EDF2F7"/>
          </w:tcPr>
          <w:p>
            <w:pPr>
              <w:spacing w:before="40" w:after="40"/>
            </w:pPr>
            <w:r/>
            <w:r>
              <w:rPr>
                <w:rFonts w:ascii="Calibri" w:hAnsi="Calibri"/>
                <w:b w:val="0"/>
                <w:color w:val="1A1A1A"/>
                <w:sz w:val="18"/>
              </w:rPr>
              <w:t>In-repo offline provider</w:t>
            </w:r>
          </w:p>
        </w:tc>
        <w:tc>
          <w:tcPr>
            <w:tcW w:type="dxa" w:w="4464"/>
            <w:shd w:val="clear" w:fill="EDF2F7"/>
          </w:tcPr>
          <w:p>
            <w:pPr>
              <w:spacing w:before="40" w:after="40"/>
            </w:pPr>
            <w:r/>
            <w:r>
              <w:rPr>
                <w:rFonts w:ascii="Calibri" w:hAnsi="Calibri"/>
                <w:b w:val="0"/>
                <w:color w:val="1A1A1A"/>
                <w:sz w:val="18"/>
              </w:rPr>
              <w:t>Deterministic extractive mode, no key needed</w:t>
            </w:r>
          </w:p>
        </w:tc>
      </w:tr>
      <w:tr>
        <w:tc>
          <w:tcPr>
            <w:tcW w:type="dxa" w:w="1656"/>
          </w:tcPr>
          <w:p>
            <w:pPr>
              <w:spacing w:before="40" w:after="40"/>
            </w:pPr>
            <w:r/>
            <w:r>
              <w:rPr>
                <w:rFonts w:ascii="Calibri" w:hAnsi="Calibri"/>
                <w:b w:val="0"/>
                <w:color w:val="1A1A1A"/>
                <w:sz w:val="18"/>
              </w:rPr>
              <w:t>Embeddings</w:t>
            </w:r>
          </w:p>
        </w:tc>
        <w:tc>
          <w:tcPr>
            <w:tcW w:type="dxa" w:w="3384"/>
          </w:tcPr>
          <w:p>
            <w:pPr>
              <w:spacing w:before="40" w:after="40"/>
            </w:pPr>
            <w:r/>
            <w:r>
              <w:rPr>
                <w:rFonts w:ascii="Calibri" w:hAnsi="Calibri"/>
                <w:b w:val="0"/>
                <w:color w:val="1A1A1A"/>
                <w:sz w:val="18"/>
              </w:rPr>
              <w:t>sentence-transformers</w:t>
            </w:r>
          </w:p>
        </w:tc>
        <w:tc>
          <w:tcPr>
            <w:tcW w:type="dxa" w:w="4464"/>
          </w:tcPr>
          <w:p>
            <w:pPr>
              <w:spacing w:before="40" w:after="40"/>
            </w:pPr>
            <w:r/>
            <w:r>
              <w:rPr>
                <w:rFonts w:ascii="Calibri" w:hAnsi="Calibri"/>
                <w:b w:val="0"/>
                <w:color w:val="1A1A1A"/>
                <w:sz w:val="18"/>
              </w:rPr>
              <w:t>Local dense vectors, all-MiniLM-L6-v2</w:t>
            </w:r>
          </w:p>
        </w:tc>
      </w:tr>
      <w:tr>
        <w:tc>
          <w:tcPr>
            <w:tcW w:type="dxa" w:w="1656"/>
            <w:shd w:val="clear" w:fill="EDF2F7"/>
          </w:tcPr>
          <w:p>
            <w:pPr>
              <w:spacing w:before="40" w:after="40"/>
            </w:pPr>
            <w:r/>
            <w:r>
              <w:rPr>
                <w:rFonts w:ascii="Calibri" w:hAnsi="Calibri"/>
                <w:b w:val="0"/>
                <w:color w:val="1A1A1A"/>
                <w:sz w:val="18"/>
              </w:rPr>
              <w:t>Vector store</w:t>
            </w:r>
          </w:p>
        </w:tc>
        <w:tc>
          <w:tcPr>
            <w:tcW w:type="dxa" w:w="3384"/>
            <w:shd w:val="clear" w:fill="EDF2F7"/>
          </w:tcPr>
          <w:p>
            <w:pPr>
              <w:spacing w:before="40" w:after="40"/>
            </w:pPr>
            <w:r/>
            <w:r>
              <w:rPr>
                <w:rFonts w:ascii="Calibri" w:hAnsi="Calibri"/>
                <w:b w:val="0"/>
                <w:color w:val="1A1A1A"/>
                <w:sz w:val="18"/>
              </w:rPr>
              <w:t>ChromaDB (or in-memory)</w:t>
            </w:r>
          </w:p>
        </w:tc>
        <w:tc>
          <w:tcPr>
            <w:tcW w:type="dxa" w:w="4464"/>
            <w:shd w:val="clear" w:fill="EDF2F7"/>
          </w:tcPr>
          <w:p>
            <w:pPr>
              <w:spacing w:before="40" w:after="40"/>
            </w:pPr>
            <w:r/>
            <w:r>
              <w:rPr>
                <w:rFonts w:ascii="Calibri" w:hAnsi="Calibri"/>
                <w:b w:val="0"/>
                <w:color w:val="1A1A1A"/>
                <w:sz w:val="18"/>
              </w:rPr>
              <w:t>Dense similarity search</w:t>
            </w:r>
          </w:p>
        </w:tc>
      </w:tr>
      <w:tr>
        <w:tc>
          <w:tcPr>
            <w:tcW w:type="dxa" w:w="1656"/>
          </w:tcPr>
          <w:p>
            <w:pPr>
              <w:spacing w:before="40" w:after="40"/>
            </w:pPr>
            <w:r/>
            <w:r>
              <w:rPr>
                <w:rFonts w:ascii="Calibri" w:hAnsi="Calibri"/>
                <w:b w:val="0"/>
                <w:color w:val="1A1A1A"/>
                <w:sz w:val="18"/>
              </w:rPr>
              <w:t>Sparse index</w:t>
            </w:r>
          </w:p>
        </w:tc>
        <w:tc>
          <w:tcPr>
            <w:tcW w:type="dxa" w:w="3384"/>
          </w:tcPr>
          <w:p>
            <w:pPr>
              <w:spacing w:before="40" w:after="40"/>
            </w:pPr>
            <w:r/>
            <w:r>
              <w:rPr>
                <w:rFonts w:ascii="Calibri" w:hAnsi="Calibri"/>
                <w:b w:val="0"/>
                <w:color w:val="1A1A1A"/>
                <w:sz w:val="18"/>
              </w:rPr>
              <w:t>Self-implemented BM25, JSON-backed</w:t>
            </w:r>
          </w:p>
        </w:tc>
        <w:tc>
          <w:tcPr>
            <w:tcW w:type="dxa" w:w="4464"/>
          </w:tcPr>
          <w:p>
            <w:pPr>
              <w:spacing w:before="40" w:after="40"/>
            </w:pPr>
            <w:r/>
            <w:r>
              <w:rPr>
                <w:rFonts w:ascii="Calibri" w:hAnsi="Calibri"/>
                <w:b w:val="0"/>
                <w:color w:val="1A1A1A"/>
                <w:sz w:val="18"/>
              </w:rPr>
              <w:t>Lexical search, document-scoped removal</w:t>
            </w:r>
          </w:p>
        </w:tc>
      </w:tr>
      <w:tr>
        <w:tc>
          <w:tcPr>
            <w:tcW w:type="dxa" w:w="1656"/>
            <w:shd w:val="clear" w:fill="EDF2F7"/>
          </w:tcPr>
          <w:p>
            <w:pPr>
              <w:spacing w:before="40" w:after="40"/>
            </w:pPr>
            <w:r/>
            <w:r>
              <w:rPr>
                <w:rFonts w:ascii="Calibri" w:hAnsi="Calibri"/>
                <w:b w:val="0"/>
                <w:color w:val="1A1A1A"/>
                <w:sz w:val="18"/>
              </w:rPr>
              <w:t>Reranking</w:t>
            </w:r>
          </w:p>
        </w:tc>
        <w:tc>
          <w:tcPr>
            <w:tcW w:type="dxa" w:w="3384"/>
            <w:shd w:val="clear" w:fill="EDF2F7"/>
          </w:tcPr>
          <w:p>
            <w:pPr>
              <w:spacing w:before="40" w:after="40"/>
            </w:pPr>
            <w:r/>
            <w:r>
              <w:rPr>
                <w:rFonts w:ascii="Calibri" w:hAnsi="Calibri"/>
                <w:b w:val="0"/>
                <w:color w:val="1A1A1A"/>
                <w:sz w:val="18"/>
              </w:rPr>
              <w:t>Cross-encoder or local heuristic</w:t>
            </w:r>
          </w:p>
        </w:tc>
        <w:tc>
          <w:tcPr>
            <w:tcW w:type="dxa" w:w="4464"/>
            <w:shd w:val="clear" w:fill="EDF2F7"/>
          </w:tcPr>
          <w:p>
            <w:pPr>
              <w:spacing w:before="40" w:after="40"/>
            </w:pPr>
            <w:r/>
            <w:r>
              <w:rPr>
                <w:rFonts w:ascii="Calibri" w:hAnsi="Calibri"/>
                <w:b w:val="0"/>
                <w:color w:val="1A1A1A"/>
                <w:sz w:val="18"/>
              </w:rPr>
              <w:t>Reorders candidates before compression</w:t>
            </w:r>
          </w:p>
        </w:tc>
      </w:tr>
      <w:tr>
        <w:tc>
          <w:tcPr>
            <w:tcW w:type="dxa" w:w="1656"/>
          </w:tcPr>
          <w:p>
            <w:pPr>
              <w:spacing w:before="40" w:after="40"/>
            </w:pPr>
            <w:r/>
            <w:r>
              <w:rPr>
                <w:rFonts w:ascii="Calibri" w:hAnsi="Calibri"/>
                <w:b w:val="0"/>
                <w:color w:val="1A1A1A"/>
                <w:sz w:val="18"/>
              </w:rPr>
              <w:t>Persistence</w:t>
            </w:r>
          </w:p>
        </w:tc>
        <w:tc>
          <w:tcPr>
            <w:tcW w:type="dxa" w:w="3384"/>
          </w:tcPr>
          <w:p>
            <w:pPr>
              <w:spacing w:before="40" w:after="40"/>
            </w:pPr>
            <w:r/>
            <w:r>
              <w:rPr>
                <w:rFonts w:ascii="Calibri" w:hAnsi="Calibri"/>
                <w:b w:val="0"/>
                <w:color w:val="1A1A1A"/>
                <w:sz w:val="18"/>
              </w:rPr>
              <w:t>SQLAlchemy + SQLite</w:t>
            </w:r>
          </w:p>
        </w:tc>
        <w:tc>
          <w:tcPr>
            <w:tcW w:type="dxa" w:w="4464"/>
          </w:tcPr>
          <w:p>
            <w:pPr>
              <w:spacing w:before="40" w:after="40"/>
            </w:pPr>
            <w:r/>
            <w:r>
              <w:rPr>
                <w:rFonts w:ascii="Calibri" w:hAnsi="Calibri"/>
                <w:b w:val="0"/>
                <w:color w:val="1A1A1A"/>
                <w:sz w:val="18"/>
              </w:rPr>
              <w:t>Twelve tables; Postgres-portable</w:t>
            </w:r>
          </w:p>
        </w:tc>
      </w:tr>
      <w:tr>
        <w:tc>
          <w:tcPr>
            <w:tcW w:type="dxa" w:w="1656"/>
            <w:shd w:val="clear" w:fill="EDF2F7"/>
          </w:tcPr>
          <w:p>
            <w:pPr>
              <w:spacing w:before="40" w:after="40"/>
            </w:pPr>
            <w:r/>
            <w:r>
              <w:rPr>
                <w:rFonts w:ascii="Calibri" w:hAnsi="Calibri"/>
                <w:b w:val="0"/>
                <w:color w:val="1A1A1A"/>
                <w:sz w:val="18"/>
              </w:rPr>
              <w:t>Documents</w:t>
            </w:r>
          </w:p>
        </w:tc>
        <w:tc>
          <w:tcPr>
            <w:tcW w:type="dxa" w:w="3384"/>
            <w:shd w:val="clear" w:fill="EDF2F7"/>
          </w:tcPr>
          <w:p>
            <w:pPr>
              <w:spacing w:before="40" w:after="40"/>
            </w:pPr>
            <w:r/>
            <w:r>
              <w:rPr>
                <w:rFonts w:ascii="Calibri" w:hAnsi="Calibri"/>
                <w:b w:val="0"/>
                <w:color w:val="1A1A1A"/>
                <w:sz w:val="18"/>
              </w:rPr>
              <w:t>pypdf, pdfplumber, python-docx, python-pptx</w:t>
            </w:r>
          </w:p>
        </w:tc>
        <w:tc>
          <w:tcPr>
            <w:tcW w:type="dxa" w:w="4464"/>
            <w:shd w:val="clear" w:fill="EDF2F7"/>
          </w:tcPr>
          <w:p>
            <w:pPr>
              <w:spacing w:before="40" w:after="40"/>
            </w:pPr>
            <w:r/>
            <w:r>
              <w:rPr>
                <w:rFonts w:ascii="Calibri" w:hAnsi="Calibri"/>
                <w:b w:val="0"/>
                <w:color w:val="1A1A1A"/>
                <w:sz w:val="18"/>
              </w:rPr>
              <w:t>Seven loaders with table preservation</w:t>
            </w:r>
          </w:p>
        </w:tc>
      </w:tr>
      <w:tr>
        <w:tc>
          <w:tcPr>
            <w:tcW w:type="dxa" w:w="1656"/>
          </w:tcPr>
          <w:p>
            <w:pPr>
              <w:spacing w:before="40" w:after="40"/>
            </w:pPr>
            <w:r/>
            <w:r>
              <w:rPr>
                <w:rFonts w:ascii="Calibri" w:hAnsi="Calibri"/>
                <w:b w:val="0"/>
                <w:color w:val="1A1A1A"/>
                <w:sz w:val="18"/>
              </w:rPr>
              <w:t>Validation</w:t>
            </w:r>
          </w:p>
        </w:tc>
        <w:tc>
          <w:tcPr>
            <w:tcW w:type="dxa" w:w="3384"/>
          </w:tcPr>
          <w:p>
            <w:pPr>
              <w:spacing w:before="40" w:after="40"/>
            </w:pPr>
            <w:r/>
            <w:r>
              <w:rPr>
                <w:rFonts w:ascii="Calibri" w:hAnsi="Calibri"/>
                <w:b w:val="0"/>
                <w:color w:val="1A1A1A"/>
                <w:sz w:val="18"/>
              </w:rPr>
              <w:t>Pydantic v2</w:t>
            </w:r>
          </w:p>
        </w:tc>
        <w:tc>
          <w:tcPr>
            <w:tcW w:type="dxa" w:w="4464"/>
          </w:tcPr>
          <w:p>
            <w:pPr>
              <w:spacing w:before="40" w:after="40"/>
            </w:pPr>
            <w:r/>
            <w:r>
              <w:rPr>
                <w:rFonts w:ascii="Calibri" w:hAnsi="Calibri"/>
                <w:b w:val="0"/>
                <w:color w:val="1A1A1A"/>
                <w:sz w:val="18"/>
              </w:rPr>
              <w:t>27 schema classes, strict parsing</w:t>
            </w:r>
          </w:p>
        </w:tc>
      </w:tr>
      <w:tr>
        <w:tc>
          <w:tcPr>
            <w:tcW w:type="dxa" w:w="1656"/>
            <w:shd w:val="clear" w:fill="EDF2F7"/>
          </w:tcPr>
          <w:p>
            <w:pPr>
              <w:spacing w:before="40" w:after="40"/>
            </w:pPr>
            <w:r/>
            <w:r>
              <w:rPr>
                <w:rFonts w:ascii="Calibri" w:hAnsi="Calibri"/>
                <w:b w:val="0"/>
                <w:color w:val="1A1A1A"/>
                <w:sz w:val="18"/>
              </w:rPr>
              <w:t>Packaging</w:t>
            </w:r>
          </w:p>
        </w:tc>
        <w:tc>
          <w:tcPr>
            <w:tcW w:type="dxa" w:w="3384"/>
            <w:shd w:val="clear" w:fill="EDF2F7"/>
          </w:tcPr>
          <w:p>
            <w:pPr>
              <w:spacing w:before="40" w:after="40"/>
            </w:pPr>
            <w:r/>
            <w:r>
              <w:rPr>
                <w:rFonts w:ascii="Calibri" w:hAnsi="Calibri"/>
                <w:b w:val="0"/>
                <w:color w:val="1A1A1A"/>
                <w:sz w:val="18"/>
              </w:rPr>
              <w:t>setuptools, Docker</w:t>
            </w:r>
          </w:p>
        </w:tc>
        <w:tc>
          <w:tcPr>
            <w:tcW w:type="dxa" w:w="4464"/>
            <w:shd w:val="clear" w:fill="EDF2F7"/>
          </w:tcPr>
          <w:p>
            <w:pPr>
              <w:spacing w:before="40" w:after="40"/>
            </w:pPr>
            <w:r/>
            <w:r>
              <w:rPr>
                <w:rFonts w:ascii="Calibri" w:hAnsi="Calibri"/>
                <w:b w:val="0"/>
                <w:color w:val="1A1A1A"/>
                <w:sz w:val="18"/>
              </w:rPr>
              <w:t>Editable install; container image</w:t>
            </w:r>
          </w:p>
        </w:tc>
      </w:tr>
      <w:tr>
        <w:tc>
          <w:tcPr>
            <w:tcW w:type="dxa" w:w="1656"/>
          </w:tcPr>
          <w:p>
            <w:pPr>
              <w:spacing w:before="40" w:after="40"/>
            </w:pPr>
            <w:r/>
            <w:r>
              <w:rPr>
                <w:rFonts w:ascii="Calibri" w:hAnsi="Calibri"/>
                <w:b w:val="0"/>
                <w:color w:val="1A1A1A"/>
                <w:sz w:val="18"/>
              </w:rPr>
              <w:t>Tests</w:t>
            </w:r>
          </w:p>
        </w:tc>
        <w:tc>
          <w:tcPr>
            <w:tcW w:type="dxa" w:w="3384"/>
          </w:tcPr>
          <w:p>
            <w:pPr>
              <w:spacing w:before="40" w:after="40"/>
            </w:pPr>
            <w:r/>
            <w:r>
              <w:rPr>
                <w:rFonts w:ascii="Calibri" w:hAnsi="Calibri"/>
                <w:b w:val="0"/>
                <w:color w:val="1A1A1A"/>
                <w:sz w:val="18"/>
              </w:rPr>
              <w:t>pytest</w:t>
            </w:r>
          </w:p>
        </w:tc>
        <w:tc>
          <w:tcPr>
            <w:tcW w:type="dxa" w:w="4464"/>
          </w:tcPr>
          <w:p>
            <w:pPr>
              <w:spacing w:before="40" w:after="40"/>
            </w:pPr>
            <w:r/>
            <w:r>
              <w:rPr>
                <w:rFonts w:ascii="Calibri" w:hAnsi="Calibri"/>
                <w:b w:val="0"/>
                <w:color w:val="1A1A1A"/>
                <w:sz w:val="18"/>
              </w:rPr>
              <w:t>136 tests, offline, no API key</w:t>
            </w:r>
          </w:p>
        </w:tc>
      </w:tr>
    </w:tbl>
    <w:p>
      <w:pPr>
        <w:pStyle w:val="Heading1"/>
        <w:spacing w:before="280" w:after="120"/>
      </w:pPr>
      <w:r>
        <w:rPr>
          <w:color w:val="1A1A1A"/>
        </w:rPr>
        <w:t>2. Requirements</w:t>
      </w:r>
    </w:p>
    <w:p>
      <w:pPr>
        <w:pStyle w:val="Heading2"/>
        <w:spacing w:before="200" w:after="120"/>
      </w:pPr>
      <w:r>
        <w:rPr>
          <w:color w:val="1F4E79"/>
        </w:rPr>
        <w:t>2.1 Functional requirements</w:t>
      </w:r>
    </w:p>
    <w:p>
      <w:pPr>
        <w:spacing w:after="120"/>
      </w:pPr>
      <w:r>
        <w:rPr>
          <w:rFonts w:ascii="Calibri" w:hAnsi="Calibri"/>
          <w:b w:val="0"/>
          <w:i w:val="0"/>
          <w:color w:val="1A1A1A"/>
          <w:sz w:val="21"/>
        </w:rPr>
        <w:t>Derived from the implemented agent registry and page routes. Each row names the requirement and where it is satisfied.</w:t>
      </w:r>
    </w:p>
    <w:tbl>
      <w:tblPr>
        <w:tblStyle w:val="TableGrid"/>
        <w:tblW w:type="auto" w:w="0"/>
        <w:jc w:val="center"/>
        <w:tblLook w:firstColumn="1" w:firstRow="1" w:lastColumn="0" w:lastRow="0" w:noHBand="0" w:noVBand="1" w:val="04A0"/>
      </w:tblPr>
      <w:tblGrid>
        <w:gridCol w:w="3216"/>
        <w:gridCol w:w="3216"/>
        <w:gridCol w:w="3216"/>
      </w:tblGrid>
      <w:tr>
        <w:tc>
          <w:tcPr>
            <w:tcW w:type="dxa" w:w="720"/>
            <w:shd w:val="clear" w:fill="1F4E79"/>
          </w:tcPr>
          <w:p>
            <w:pPr>
              <w:spacing w:before="40" w:after="40"/>
            </w:pPr>
            <w:r/>
            <w:r>
              <w:rPr>
                <w:rFonts w:ascii="Calibri" w:hAnsi="Calibri"/>
                <w:b/>
                <w:color w:val="FFFFFF"/>
                <w:sz w:val="18"/>
              </w:rPr>
              <w:t>ID</w:t>
            </w:r>
          </w:p>
        </w:tc>
        <w:tc>
          <w:tcPr>
            <w:tcW w:type="dxa" w:w="5760"/>
            <w:shd w:val="clear" w:fill="1F4E79"/>
          </w:tcPr>
          <w:p>
            <w:pPr>
              <w:spacing w:before="40" w:after="40"/>
            </w:pPr>
            <w:r/>
            <w:r>
              <w:rPr>
                <w:rFonts w:ascii="Calibri" w:hAnsi="Calibri"/>
                <w:b/>
                <w:color w:val="FFFFFF"/>
                <w:sz w:val="18"/>
              </w:rPr>
              <w:t>Requirement</w:t>
            </w:r>
          </w:p>
        </w:tc>
        <w:tc>
          <w:tcPr>
            <w:tcW w:type="dxa" w:w="3024"/>
            <w:shd w:val="clear" w:fill="1F4E79"/>
          </w:tcPr>
          <w:p>
            <w:pPr>
              <w:spacing w:before="40" w:after="40"/>
            </w:pPr>
            <w:r/>
            <w:r>
              <w:rPr>
                <w:rFonts w:ascii="Calibri" w:hAnsi="Calibri"/>
                <w:b/>
                <w:color w:val="FFFFFF"/>
                <w:sz w:val="18"/>
              </w:rPr>
              <w:t>Satisfied in</w:t>
            </w:r>
          </w:p>
        </w:tc>
      </w:tr>
      <w:tr>
        <w:tc>
          <w:tcPr>
            <w:tcW w:type="dxa" w:w="720"/>
          </w:tcPr>
          <w:p>
            <w:pPr>
              <w:spacing w:before="40" w:after="40"/>
            </w:pPr>
            <w:r/>
            <w:r>
              <w:rPr>
                <w:rFonts w:ascii="Calibri" w:hAnsi="Calibri"/>
                <w:b w:val="0"/>
                <w:color w:val="1A1A1A"/>
                <w:sz w:val="18"/>
              </w:rPr>
              <w:t>FR-01</w:t>
            </w:r>
          </w:p>
        </w:tc>
        <w:tc>
          <w:tcPr>
            <w:tcW w:type="dxa" w:w="5760"/>
          </w:tcPr>
          <w:p>
            <w:pPr>
              <w:spacing w:before="40" w:after="40"/>
            </w:pPr>
            <w:r/>
            <w:r>
              <w:rPr>
                <w:rFonts w:ascii="Calibri" w:hAnsi="Calibri"/>
                <w:b w:val="0"/>
                <w:color w:val="1A1A1A"/>
                <w:sz w:val="18"/>
              </w:rPr>
              <w:t>Route any natural-language request to the correct specialist agent</w:t>
            </w:r>
          </w:p>
        </w:tc>
        <w:tc>
          <w:tcPr>
            <w:tcW w:type="dxa" w:w="3024"/>
          </w:tcPr>
          <w:p>
            <w:pPr>
              <w:spacing w:before="40" w:after="40"/>
            </w:pPr>
            <w:r/>
            <w:r>
              <w:rPr>
                <w:rFonts w:ascii="Consolas" w:hAnsi="Consolas"/>
                <w:b w:val="0"/>
                <w:color w:val="1A1A1A"/>
                <w:sz w:val="18"/>
              </w:rPr>
              <w:t>agents/nexus_agent.py</w:t>
            </w:r>
          </w:p>
        </w:tc>
      </w:tr>
      <w:tr>
        <w:tc>
          <w:tcPr>
            <w:tcW w:type="dxa" w:w="720"/>
            <w:shd w:val="clear" w:fill="EDF2F7"/>
          </w:tcPr>
          <w:p>
            <w:pPr>
              <w:spacing w:before="40" w:after="40"/>
            </w:pPr>
            <w:r/>
            <w:r>
              <w:rPr>
                <w:rFonts w:ascii="Calibri" w:hAnsi="Calibri"/>
                <w:b w:val="0"/>
                <w:color w:val="1A1A1A"/>
                <w:sz w:val="18"/>
              </w:rPr>
              <w:t>FR-02</w:t>
            </w:r>
          </w:p>
        </w:tc>
        <w:tc>
          <w:tcPr>
            <w:tcW w:type="dxa" w:w="5760"/>
            <w:shd w:val="clear" w:fill="EDF2F7"/>
          </w:tcPr>
          <w:p>
            <w:pPr>
              <w:spacing w:before="40" w:after="40"/>
            </w:pPr>
            <w:r/>
            <w:r>
              <w:rPr>
                <w:rFonts w:ascii="Calibri" w:hAnsi="Calibri"/>
                <w:b w:val="0"/>
                <w:color w:val="1A1A1A"/>
                <w:sz w:val="18"/>
              </w:rPr>
              <w:t>Teach a concept at four levels of depth (beginner → expert)</w:t>
            </w:r>
          </w:p>
        </w:tc>
        <w:tc>
          <w:tcPr>
            <w:tcW w:type="dxa" w:w="3024"/>
            <w:shd w:val="clear" w:fill="EDF2F7"/>
          </w:tcPr>
          <w:p>
            <w:pPr>
              <w:spacing w:before="40" w:after="40"/>
            </w:pPr>
            <w:r/>
            <w:r>
              <w:rPr>
                <w:rFonts w:ascii="Consolas" w:hAnsi="Consolas"/>
                <w:b w:val="0"/>
                <w:color w:val="1A1A1A"/>
                <w:sz w:val="18"/>
              </w:rPr>
              <w:t>agents/tutor_agent.py</w:t>
            </w:r>
          </w:p>
        </w:tc>
      </w:tr>
      <w:tr>
        <w:tc>
          <w:tcPr>
            <w:tcW w:type="dxa" w:w="720"/>
          </w:tcPr>
          <w:p>
            <w:pPr>
              <w:spacing w:before="40" w:after="40"/>
            </w:pPr>
            <w:r/>
            <w:r>
              <w:rPr>
                <w:rFonts w:ascii="Calibri" w:hAnsi="Calibri"/>
                <w:b w:val="0"/>
                <w:color w:val="1A1A1A"/>
                <w:sz w:val="18"/>
              </w:rPr>
              <w:t>FR-03</w:t>
            </w:r>
          </w:p>
        </w:tc>
        <w:tc>
          <w:tcPr>
            <w:tcW w:type="dxa" w:w="5760"/>
          </w:tcPr>
          <w:p>
            <w:pPr>
              <w:spacing w:before="40" w:after="40"/>
            </w:pPr>
            <w:r/>
            <w:r>
              <w:rPr>
                <w:rFonts w:ascii="Calibri" w:hAnsi="Calibri"/>
                <w:b w:val="0"/>
                <w:color w:val="1A1A1A"/>
                <w:sz w:val="18"/>
              </w:rPr>
              <w:t>Run scaffolded Socratic dialogue and probe for misconceptions</w:t>
            </w:r>
          </w:p>
        </w:tc>
        <w:tc>
          <w:tcPr>
            <w:tcW w:type="dxa" w:w="3024"/>
          </w:tcPr>
          <w:p>
            <w:pPr>
              <w:spacing w:before="40" w:after="40"/>
            </w:pPr>
            <w:r/>
            <w:r>
              <w:rPr>
                <w:rFonts w:ascii="Consolas" w:hAnsi="Consolas"/>
                <w:b w:val="0"/>
                <w:color w:val="1A1A1A"/>
                <w:sz w:val="18"/>
              </w:rPr>
              <w:t>agents/socratic_agent.py</w:t>
            </w:r>
          </w:p>
        </w:tc>
      </w:tr>
      <w:tr>
        <w:tc>
          <w:tcPr>
            <w:tcW w:type="dxa" w:w="720"/>
            <w:shd w:val="clear" w:fill="EDF2F7"/>
          </w:tcPr>
          <w:p>
            <w:pPr>
              <w:spacing w:before="40" w:after="40"/>
            </w:pPr>
            <w:r/>
            <w:r>
              <w:rPr>
                <w:rFonts w:ascii="Calibri" w:hAnsi="Calibri"/>
                <w:b w:val="0"/>
                <w:color w:val="1A1A1A"/>
                <w:sz w:val="18"/>
              </w:rPr>
              <w:t>FR-04</w:t>
            </w:r>
          </w:p>
        </w:tc>
        <w:tc>
          <w:tcPr>
            <w:tcW w:type="dxa" w:w="5760"/>
            <w:shd w:val="clear" w:fill="EDF2F7"/>
          </w:tcPr>
          <w:p>
            <w:pPr>
              <w:spacing w:before="40" w:after="40"/>
            </w:pPr>
            <w:r/>
            <w:r>
              <w:rPr>
                <w:rFonts w:ascii="Calibri" w:hAnsi="Calibri"/>
                <w:b w:val="0"/>
                <w:color w:val="1A1A1A"/>
                <w:sz w:val="18"/>
              </w:rPr>
              <w:t>Answer questions from the learner's own documents with citations</w:t>
            </w:r>
          </w:p>
        </w:tc>
        <w:tc>
          <w:tcPr>
            <w:tcW w:type="dxa" w:w="3024"/>
            <w:shd w:val="clear" w:fill="EDF2F7"/>
          </w:tcPr>
          <w:p>
            <w:pPr>
              <w:spacing w:before="40" w:after="40"/>
            </w:pPr>
            <w:r/>
            <w:r>
              <w:rPr>
                <w:rFonts w:ascii="Consolas" w:hAnsi="Consolas"/>
                <w:b w:val="0"/>
                <w:color w:val="1A1A1A"/>
                <w:sz w:val="18"/>
              </w:rPr>
              <w:t>agents/rag_agent.py</w:t>
            </w:r>
          </w:p>
        </w:tc>
      </w:tr>
      <w:tr>
        <w:tc>
          <w:tcPr>
            <w:tcW w:type="dxa" w:w="720"/>
          </w:tcPr>
          <w:p>
            <w:pPr>
              <w:spacing w:before="40" w:after="40"/>
            </w:pPr>
            <w:r/>
            <w:r>
              <w:rPr>
                <w:rFonts w:ascii="Calibri" w:hAnsi="Calibri"/>
                <w:b w:val="0"/>
                <w:color w:val="1A1A1A"/>
                <w:sz w:val="18"/>
              </w:rPr>
              <w:t>FR-05</w:t>
            </w:r>
          </w:p>
        </w:tc>
        <w:tc>
          <w:tcPr>
            <w:tcW w:type="dxa" w:w="5760"/>
          </w:tcPr>
          <w:p>
            <w:pPr>
              <w:spacing w:before="40" w:after="40"/>
            </w:pPr>
            <w:r/>
            <w:r>
              <w:rPr>
                <w:rFonts w:ascii="Calibri" w:hAnsi="Calibri"/>
                <w:b w:val="0"/>
                <w:color w:val="1A1A1A"/>
                <w:sz w:val="18"/>
              </w:rPr>
              <w:t>Refuse to answer when retrieval cannot support a claim</w:t>
            </w:r>
          </w:p>
        </w:tc>
        <w:tc>
          <w:tcPr>
            <w:tcW w:type="dxa" w:w="3024"/>
          </w:tcPr>
          <w:p>
            <w:pPr>
              <w:spacing w:before="40" w:after="40"/>
            </w:pPr>
            <w:r/>
            <w:r>
              <w:rPr>
                <w:rFonts w:ascii="Consolas" w:hAnsi="Consolas"/>
                <w:b w:val="0"/>
                <w:color w:val="1A1A1A"/>
                <w:sz w:val="18"/>
              </w:rPr>
              <w:t>rag/citations.py, agents/rag_agent.py</w:t>
            </w:r>
          </w:p>
        </w:tc>
      </w:tr>
      <w:tr>
        <w:tc>
          <w:tcPr>
            <w:tcW w:type="dxa" w:w="720"/>
            <w:shd w:val="clear" w:fill="EDF2F7"/>
          </w:tcPr>
          <w:p>
            <w:pPr>
              <w:spacing w:before="40" w:after="40"/>
            </w:pPr>
            <w:r/>
            <w:r>
              <w:rPr>
                <w:rFonts w:ascii="Calibri" w:hAnsi="Calibri"/>
                <w:b w:val="0"/>
                <w:color w:val="1A1A1A"/>
                <w:sz w:val="18"/>
              </w:rPr>
              <w:t>FR-06</w:t>
            </w:r>
          </w:p>
        </w:tc>
        <w:tc>
          <w:tcPr>
            <w:tcW w:type="dxa" w:w="5760"/>
            <w:shd w:val="clear" w:fill="EDF2F7"/>
          </w:tcPr>
          <w:p>
            <w:pPr>
              <w:spacing w:before="40" w:after="40"/>
            </w:pPr>
            <w:r/>
            <w:r>
              <w:rPr>
                <w:rFonts w:ascii="Calibri" w:hAnsi="Calibri"/>
                <w:b w:val="0"/>
                <w:color w:val="1A1A1A"/>
                <w:sz w:val="18"/>
              </w:rPr>
              <w:t>Ingest PDF, DOCX, PPTX, TXT, MD, CSV and HTML, preserving tables</w:t>
            </w:r>
          </w:p>
        </w:tc>
        <w:tc>
          <w:tcPr>
            <w:tcW w:type="dxa" w:w="3024"/>
            <w:shd w:val="clear" w:fill="EDF2F7"/>
          </w:tcPr>
          <w:p>
            <w:pPr>
              <w:spacing w:before="40" w:after="40"/>
            </w:pPr>
            <w:r/>
            <w:r>
              <w:rPr>
                <w:rFonts w:ascii="Consolas" w:hAnsi="Consolas"/>
                <w:b w:val="0"/>
                <w:color w:val="1A1A1A"/>
                <w:sz w:val="18"/>
              </w:rPr>
              <w:t>loaders/</w:t>
            </w:r>
          </w:p>
        </w:tc>
      </w:tr>
      <w:tr>
        <w:tc>
          <w:tcPr>
            <w:tcW w:type="dxa" w:w="720"/>
          </w:tcPr>
          <w:p>
            <w:pPr>
              <w:spacing w:before="40" w:after="40"/>
            </w:pPr>
            <w:r/>
            <w:r>
              <w:rPr>
                <w:rFonts w:ascii="Calibri" w:hAnsi="Calibri"/>
                <w:b w:val="0"/>
                <w:color w:val="1A1A1A"/>
                <w:sz w:val="18"/>
              </w:rPr>
              <w:t>FR-07</w:t>
            </w:r>
          </w:p>
        </w:tc>
        <w:tc>
          <w:tcPr>
            <w:tcW w:type="dxa" w:w="5760"/>
          </w:tcPr>
          <w:p>
            <w:pPr>
              <w:spacing w:before="40" w:after="40"/>
            </w:pPr>
            <w:r/>
            <w:r>
              <w:rPr>
                <w:rFonts w:ascii="Calibri" w:hAnsi="Calibri"/>
                <w:b w:val="0"/>
                <w:color w:val="1A1A1A"/>
                <w:sz w:val="18"/>
              </w:rPr>
              <w:t>Apply OCR fallback to scanned PDFs that yield too little text</w:t>
            </w:r>
          </w:p>
        </w:tc>
        <w:tc>
          <w:tcPr>
            <w:tcW w:type="dxa" w:w="3024"/>
          </w:tcPr>
          <w:p>
            <w:pPr>
              <w:spacing w:before="40" w:after="40"/>
            </w:pPr>
            <w:r/>
            <w:r>
              <w:rPr>
                <w:rFonts w:ascii="Consolas" w:hAnsi="Consolas"/>
                <w:b w:val="0"/>
                <w:color w:val="1A1A1A"/>
                <w:sz w:val="18"/>
              </w:rPr>
              <w:t>loaders/, OCR settings</w:t>
            </w:r>
          </w:p>
        </w:tc>
      </w:tr>
      <w:tr>
        <w:tc>
          <w:tcPr>
            <w:tcW w:type="dxa" w:w="720"/>
            <w:shd w:val="clear" w:fill="EDF2F7"/>
          </w:tcPr>
          <w:p>
            <w:pPr>
              <w:spacing w:before="40" w:after="40"/>
            </w:pPr>
            <w:r/>
            <w:r>
              <w:rPr>
                <w:rFonts w:ascii="Calibri" w:hAnsi="Calibri"/>
                <w:b w:val="0"/>
                <w:color w:val="1A1A1A"/>
                <w:sz w:val="18"/>
              </w:rPr>
              <w:t>FR-08</w:t>
            </w:r>
          </w:p>
        </w:tc>
        <w:tc>
          <w:tcPr>
            <w:tcW w:type="dxa" w:w="5760"/>
            <w:shd w:val="clear" w:fill="EDF2F7"/>
          </w:tcPr>
          <w:p>
            <w:pPr>
              <w:spacing w:before="40" w:after="40"/>
            </w:pPr>
            <w:r/>
            <w:r>
              <w:rPr>
                <w:rFonts w:ascii="Calibri" w:hAnsi="Calibri"/>
                <w:b w:val="0"/>
                <w:color w:val="1A1A1A"/>
                <w:sz w:val="18"/>
              </w:rPr>
              <w:t>Deduplicate uploads by content hash; re-index without duplication</w:t>
            </w:r>
          </w:p>
        </w:tc>
        <w:tc>
          <w:tcPr>
            <w:tcW w:type="dxa" w:w="3024"/>
            <w:shd w:val="clear" w:fill="EDF2F7"/>
          </w:tcPr>
          <w:p>
            <w:pPr>
              <w:spacing w:before="40" w:after="40"/>
            </w:pPr>
            <w:r/>
            <w:r>
              <w:rPr>
                <w:rFonts w:ascii="Consolas" w:hAnsi="Consolas"/>
                <w:b w:val="0"/>
                <w:color w:val="1A1A1A"/>
                <w:sz w:val="18"/>
              </w:rPr>
              <w:t>rag/ingestion.py</w:t>
            </w:r>
          </w:p>
        </w:tc>
      </w:tr>
      <w:tr>
        <w:tc>
          <w:tcPr>
            <w:tcW w:type="dxa" w:w="720"/>
          </w:tcPr>
          <w:p>
            <w:pPr>
              <w:spacing w:before="40" w:after="40"/>
            </w:pPr>
            <w:r/>
            <w:r>
              <w:rPr>
                <w:rFonts w:ascii="Calibri" w:hAnsi="Calibri"/>
                <w:b w:val="0"/>
                <w:color w:val="1A1A1A"/>
                <w:sz w:val="18"/>
              </w:rPr>
              <w:t>FR-09</w:t>
            </w:r>
          </w:p>
        </w:tc>
        <w:tc>
          <w:tcPr>
            <w:tcW w:type="dxa" w:w="5760"/>
          </w:tcPr>
          <w:p>
            <w:pPr>
              <w:spacing w:before="40" w:after="40"/>
            </w:pPr>
            <w:r/>
            <w:r>
              <w:rPr>
                <w:rFonts w:ascii="Calibri" w:hAnsi="Calibri"/>
                <w:b w:val="0"/>
                <w:color w:val="1A1A1A"/>
                <w:sz w:val="18"/>
              </w:rPr>
              <w:t>Hybrid dense + sparse retrieval with configurable weighting</w:t>
            </w:r>
          </w:p>
        </w:tc>
        <w:tc>
          <w:tcPr>
            <w:tcW w:type="dxa" w:w="3024"/>
          </w:tcPr>
          <w:p>
            <w:pPr>
              <w:spacing w:before="40" w:after="40"/>
            </w:pPr>
            <w:r/>
            <w:r>
              <w:rPr>
                <w:rFonts w:ascii="Consolas" w:hAnsi="Consolas"/>
                <w:b w:val="0"/>
                <w:color w:val="1A1A1A"/>
                <w:sz w:val="18"/>
              </w:rPr>
              <w:t>rag/hybrid_search.py</w:t>
            </w:r>
          </w:p>
        </w:tc>
      </w:tr>
      <w:tr>
        <w:tc>
          <w:tcPr>
            <w:tcW w:type="dxa" w:w="720"/>
            <w:shd w:val="clear" w:fill="EDF2F7"/>
          </w:tcPr>
          <w:p>
            <w:pPr>
              <w:spacing w:before="40" w:after="40"/>
            </w:pPr>
            <w:r/>
            <w:r>
              <w:rPr>
                <w:rFonts w:ascii="Calibri" w:hAnsi="Calibri"/>
                <w:b w:val="0"/>
                <w:color w:val="1A1A1A"/>
                <w:sz w:val="18"/>
              </w:rPr>
              <w:t>FR-10</w:t>
            </w:r>
          </w:p>
        </w:tc>
        <w:tc>
          <w:tcPr>
            <w:tcW w:type="dxa" w:w="5760"/>
            <w:shd w:val="clear" w:fill="EDF2F7"/>
          </w:tcPr>
          <w:p>
            <w:pPr>
              <w:spacing w:before="40" w:after="40"/>
            </w:pPr>
            <w:r/>
            <w:r>
              <w:rPr>
                <w:rFonts w:ascii="Calibri" w:hAnsi="Calibri"/>
                <w:b w:val="0"/>
                <w:color w:val="1A1A1A"/>
                <w:sz w:val="18"/>
              </w:rPr>
              <w:t>Rewrite and expand queries, fan out multiple queries, rerank</w:t>
            </w:r>
          </w:p>
        </w:tc>
        <w:tc>
          <w:tcPr>
            <w:tcW w:type="dxa" w:w="3024"/>
            <w:shd w:val="clear" w:fill="EDF2F7"/>
          </w:tcPr>
          <w:p>
            <w:pPr>
              <w:spacing w:before="40" w:after="40"/>
            </w:pPr>
            <w:r/>
            <w:r>
              <w:rPr>
                <w:rFonts w:ascii="Consolas" w:hAnsi="Consolas"/>
                <w:b w:val="0"/>
                <w:color w:val="1A1A1A"/>
                <w:sz w:val="18"/>
              </w:rPr>
              <w:t>rag/query_transform.py, rag/reranker.py</w:t>
            </w:r>
          </w:p>
        </w:tc>
      </w:tr>
      <w:tr>
        <w:tc>
          <w:tcPr>
            <w:tcW w:type="dxa" w:w="720"/>
          </w:tcPr>
          <w:p>
            <w:pPr>
              <w:spacing w:before="40" w:after="40"/>
            </w:pPr>
            <w:r/>
            <w:r>
              <w:rPr>
                <w:rFonts w:ascii="Calibri" w:hAnsi="Calibri"/>
                <w:b w:val="0"/>
                <w:color w:val="1A1A1A"/>
                <w:sz w:val="18"/>
              </w:rPr>
              <w:t>FR-11</w:t>
            </w:r>
          </w:p>
        </w:tc>
        <w:tc>
          <w:tcPr>
            <w:tcW w:type="dxa" w:w="5760"/>
          </w:tcPr>
          <w:p>
            <w:pPr>
              <w:spacing w:before="40" w:after="40"/>
            </w:pPr>
            <w:r/>
            <w:r>
              <w:rPr>
                <w:rFonts w:ascii="Calibri" w:hAnsi="Calibri"/>
                <w:b w:val="0"/>
                <w:color w:val="1A1A1A"/>
                <w:sz w:val="18"/>
              </w:rPr>
              <w:t>Compress context to the sentences that answer the question</w:t>
            </w:r>
          </w:p>
        </w:tc>
        <w:tc>
          <w:tcPr>
            <w:tcW w:type="dxa" w:w="3024"/>
          </w:tcPr>
          <w:p>
            <w:pPr>
              <w:spacing w:before="40" w:after="40"/>
            </w:pPr>
            <w:r/>
            <w:r>
              <w:rPr>
                <w:rFonts w:ascii="Consolas" w:hAnsi="Consolas"/>
                <w:b w:val="0"/>
                <w:color w:val="1A1A1A"/>
                <w:sz w:val="18"/>
              </w:rPr>
              <w:t>rag/compressor.py</w:t>
            </w:r>
          </w:p>
        </w:tc>
      </w:tr>
      <w:tr>
        <w:tc>
          <w:tcPr>
            <w:tcW w:type="dxa" w:w="720"/>
            <w:shd w:val="clear" w:fill="EDF2F7"/>
          </w:tcPr>
          <w:p>
            <w:pPr>
              <w:spacing w:before="40" w:after="40"/>
            </w:pPr>
            <w:r/>
            <w:r>
              <w:rPr>
                <w:rFonts w:ascii="Calibri" w:hAnsi="Calibri"/>
                <w:b w:val="0"/>
                <w:color w:val="1A1A1A"/>
                <w:sz w:val="18"/>
              </w:rPr>
              <w:t>FR-12</w:t>
            </w:r>
          </w:p>
        </w:tc>
        <w:tc>
          <w:tcPr>
            <w:tcW w:type="dxa" w:w="5760"/>
            <w:shd w:val="clear" w:fill="EDF2F7"/>
          </w:tcPr>
          <w:p>
            <w:pPr>
              <w:spacing w:before="40" w:after="40"/>
            </w:pPr>
            <w:r/>
            <w:r>
              <w:rPr>
                <w:rFonts w:ascii="Calibri" w:hAnsi="Calibri"/>
                <w:b w:val="0"/>
                <w:color w:val="1A1A1A"/>
                <w:sz w:val="18"/>
              </w:rPr>
              <w:t>Generate quizzes grounded in the indexed material and grade them</w:t>
            </w:r>
          </w:p>
        </w:tc>
        <w:tc>
          <w:tcPr>
            <w:tcW w:type="dxa" w:w="3024"/>
            <w:shd w:val="clear" w:fill="EDF2F7"/>
          </w:tcPr>
          <w:p>
            <w:pPr>
              <w:spacing w:before="40" w:after="40"/>
            </w:pPr>
            <w:r/>
            <w:r>
              <w:rPr>
                <w:rFonts w:ascii="Consolas" w:hAnsi="Consolas"/>
                <w:b w:val="0"/>
                <w:color w:val="1A1A1A"/>
                <w:sz w:val="18"/>
              </w:rPr>
              <w:t>agents/quiz_agent.py</w:t>
            </w:r>
          </w:p>
        </w:tc>
      </w:tr>
      <w:tr>
        <w:tc>
          <w:tcPr>
            <w:tcW w:type="dxa" w:w="720"/>
          </w:tcPr>
          <w:p>
            <w:pPr>
              <w:spacing w:before="40" w:after="40"/>
            </w:pPr>
            <w:r/>
            <w:r>
              <w:rPr>
                <w:rFonts w:ascii="Calibri" w:hAnsi="Calibri"/>
                <w:b w:val="0"/>
                <w:color w:val="1A1A1A"/>
                <w:sz w:val="18"/>
              </w:rPr>
              <w:t>FR-13</w:t>
            </w:r>
          </w:p>
        </w:tc>
        <w:tc>
          <w:tcPr>
            <w:tcW w:type="dxa" w:w="5760"/>
          </w:tcPr>
          <w:p>
            <w:pPr>
              <w:spacing w:before="40" w:after="40"/>
            </w:pPr>
            <w:r/>
            <w:r>
              <w:rPr>
                <w:rFonts w:ascii="Calibri" w:hAnsi="Calibri"/>
                <w:b w:val="0"/>
                <w:color w:val="1A1A1A"/>
                <w:sz w:val="18"/>
              </w:rPr>
              <w:t>Generate citation-backed flashcards for spaced repetition</w:t>
            </w:r>
          </w:p>
        </w:tc>
        <w:tc>
          <w:tcPr>
            <w:tcW w:type="dxa" w:w="3024"/>
          </w:tcPr>
          <w:p>
            <w:pPr>
              <w:spacing w:before="40" w:after="40"/>
            </w:pPr>
            <w:r/>
            <w:r>
              <w:rPr>
                <w:rFonts w:ascii="Consolas" w:hAnsi="Consolas"/>
                <w:b w:val="0"/>
                <w:color w:val="1A1A1A"/>
                <w:sz w:val="18"/>
              </w:rPr>
              <w:t>agents/flashcard_agent.py</w:t>
            </w:r>
          </w:p>
        </w:tc>
      </w:tr>
      <w:tr>
        <w:tc>
          <w:tcPr>
            <w:tcW w:type="dxa" w:w="720"/>
            <w:shd w:val="clear" w:fill="EDF2F7"/>
          </w:tcPr>
          <w:p>
            <w:pPr>
              <w:spacing w:before="40" w:after="40"/>
            </w:pPr>
            <w:r/>
            <w:r>
              <w:rPr>
                <w:rFonts w:ascii="Calibri" w:hAnsi="Calibri"/>
                <w:b w:val="0"/>
                <w:color w:val="1A1A1A"/>
                <w:sz w:val="18"/>
              </w:rPr>
              <w:t>FR-14</w:t>
            </w:r>
          </w:p>
        </w:tc>
        <w:tc>
          <w:tcPr>
            <w:tcW w:type="dxa" w:w="5760"/>
            <w:shd w:val="clear" w:fill="EDF2F7"/>
          </w:tcPr>
          <w:p>
            <w:pPr>
              <w:spacing w:before="40" w:after="40"/>
            </w:pPr>
            <w:r/>
            <w:r>
              <w:rPr>
                <w:rFonts w:ascii="Calibri" w:hAnsi="Calibri"/>
                <w:b w:val="0"/>
                <w:color w:val="1A1A1A"/>
                <w:sz w:val="18"/>
              </w:rPr>
              <w:t>Produce spaced-repetition study plans from real constraints</w:t>
            </w:r>
          </w:p>
        </w:tc>
        <w:tc>
          <w:tcPr>
            <w:tcW w:type="dxa" w:w="3024"/>
            <w:shd w:val="clear" w:fill="EDF2F7"/>
          </w:tcPr>
          <w:p>
            <w:pPr>
              <w:spacing w:before="40" w:after="40"/>
            </w:pPr>
            <w:r/>
            <w:r>
              <w:rPr>
                <w:rFonts w:ascii="Consolas" w:hAnsi="Consolas"/>
                <w:b w:val="0"/>
                <w:color w:val="1A1A1A"/>
                <w:sz w:val="18"/>
              </w:rPr>
              <w:t>agents/planner_agent.py</w:t>
            </w:r>
          </w:p>
        </w:tc>
      </w:tr>
      <w:tr>
        <w:tc>
          <w:tcPr>
            <w:tcW w:type="dxa" w:w="720"/>
          </w:tcPr>
          <w:p>
            <w:pPr>
              <w:spacing w:before="40" w:after="40"/>
            </w:pPr>
            <w:r/>
            <w:r>
              <w:rPr>
                <w:rFonts w:ascii="Calibri" w:hAnsi="Calibri"/>
                <w:b w:val="0"/>
                <w:color w:val="1A1A1A"/>
                <w:sz w:val="18"/>
              </w:rPr>
              <w:t>FR-15</w:t>
            </w:r>
          </w:p>
        </w:tc>
        <w:tc>
          <w:tcPr>
            <w:tcW w:type="dxa" w:w="5760"/>
          </w:tcPr>
          <w:p>
            <w:pPr>
              <w:spacing w:before="40" w:after="40"/>
            </w:pPr>
            <w:r/>
            <w:r>
              <w:rPr>
                <w:rFonts w:ascii="Calibri" w:hAnsi="Calibri"/>
                <w:b w:val="0"/>
                <w:color w:val="1A1A1A"/>
                <w:sz w:val="18"/>
              </w:rPr>
              <w:t>Synthesise research from documents and optional web sources</w:t>
            </w:r>
          </w:p>
        </w:tc>
        <w:tc>
          <w:tcPr>
            <w:tcW w:type="dxa" w:w="3024"/>
          </w:tcPr>
          <w:p>
            <w:pPr>
              <w:spacing w:before="40" w:after="40"/>
            </w:pPr>
            <w:r/>
            <w:r>
              <w:rPr>
                <w:rFonts w:ascii="Consolas" w:hAnsi="Consolas"/>
                <w:b w:val="0"/>
                <w:color w:val="1A1A1A"/>
                <w:sz w:val="18"/>
              </w:rPr>
              <w:t>agents/research_agent.py</w:t>
            </w:r>
          </w:p>
        </w:tc>
      </w:tr>
      <w:tr>
        <w:tc>
          <w:tcPr>
            <w:tcW w:type="dxa" w:w="720"/>
            <w:shd w:val="clear" w:fill="EDF2F7"/>
          </w:tcPr>
          <w:p>
            <w:pPr>
              <w:spacing w:before="40" w:after="40"/>
            </w:pPr>
            <w:r/>
            <w:r>
              <w:rPr>
                <w:rFonts w:ascii="Calibri" w:hAnsi="Calibri"/>
                <w:b w:val="0"/>
                <w:color w:val="1A1A1A"/>
                <w:sz w:val="18"/>
              </w:rPr>
              <w:t>FR-16</w:t>
            </w:r>
          </w:p>
        </w:tc>
        <w:tc>
          <w:tcPr>
            <w:tcW w:type="dxa" w:w="5760"/>
            <w:shd w:val="clear" w:fill="EDF2F7"/>
          </w:tcPr>
          <w:p>
            <w:pPr>
              <w:spacing w:before="40" w:after="40"/>
            </w:pPr>
            <w:r/>
            <w:r>
              <w:rPr>
                <w:rFonts w:ascii="Calibri" w:hAnsi="Calibri"/>
                <w:b w:val="0"/>
                <w:color w:val="1A1A1A"/>
                <w:sz w:val="18"/>
              </w:rPr>
              <w:t>Persist learner profile, preferences and misconceptions</w:t>
            </w:r>
          </w:p>
        </w:tc>
        <w:tc>
          <w:tcPr>
            <w:tcW w:type="dxa" w:w="3024"/>
            <w:shd w:val="clear" w:fill="EDF2F7"/>
          </w:tcPr>
          <w:p>
            <w:pPr>
              <w:spacing w:before="40" w:after="40"/>
            </w:pPr>
            <w:r/>
            <w:r>
              <w:rPr>
                <w:rFonts w:ascii="Consolas" w:hAnsi="Consolas"/>
                <w:b w:val="0"/>
                <w:color w:val="1A1A1A"/>
                <w:sz w:val="18"/>
              </w:rPr>
              <w:t>memory/learner_profile.py</w:t>
            </w:r>
          </w:p>
        </w:tc>
      </w:tr>
      <w:tr>
        <w:tc>
          <w:tcPr>
            <w:tcW w:type="dxa" w:w="720"/>
          </w:tcPr>
          <w:p>
            <w:pPr>
              <w:spacing w:before="40" w:after="40"/>
            </w:pPr>
            <w:r/>
            <w:r>
              <w:rPr>
                <w:rFonts w:ascii="Calibri" w:hAnsi="Calibri"/>
                <w:b w:val="0"/>
                <w:color w:val="1A1A1A"/>
                <w:sz w:val="18"/>
              </w:rPr>
              <w:t>FR-17</w:t>
            </w:r>
          </w:p>
        </w:tc>
        <w:tc>
          <w:tcPr>
            <w:tcW w:type="dxa" w:w="5760"/>
          </w:tcPr>
          <w:p>
            <w:pPr>
              <w:spacing w:before="40" w:after="40"/>
            </w:pPr>
            <w:r/>
            <w:r>
              <w:rPr>
                <w:rFonts w:ascii="Calibri" w:hAnsi="Calibri"/>
                <w:b w:val="0"/>
                <w:color w:val="1A1A1A"/>
                <w:sz w:val="18"/>
              </w:rPr>
              <w:t>Maintain conversation memory with a bounded window and summary</w:t>
            </w:r>
          </w:p>
        </w:tc>
        <w:tc>
          <w:tcPr>
            <w:tcW w:type="dxa" w:w="3024"/>
          </w:tcPr>
          <w:p>
            <w:pPr>
              <w:spacing w:before="40" w:after="40"/>
            </w:pPr>
            <w:r/>
            <w:r>
              <w:rPr>
                <w:rFonts w:ascii="Consolas" w:hAnsi="Consolas"/>
                <w:b w:val="0"/>
                <w:color w:val="1A1A1A"/>
                <w:sz w:val="18"/>
              </w:rPr>
              <w:t>memory/conversation_memory.py</w:t>
            </w:r>
          </w:p>
        </w:tc>
      </w:tr>
      <w:tr>
        <w:tc>
          <w:tcPr>
            <w:tcW w:type="dxa" w:w="720"/>
            <w:shd w:val="clear" w:fill="EDF2F7"/>
          </w:tcPr>
          <w:p>
            <w:pPr>
              <w:spacing w:before="40" w:after="40"/>
            </w:pPr>
            <w:r/>
            <w:r>
              <w:rPr>
                <w:rFonts w:ascii="Calibri" w:hAnsi="Calibri"/>
                <w:b w:val="0"/>
                <w:color w:val="1A1A1A"/>
                <w:sz w:val="18"/>
              </w:rPr>
              <w:t>FR-18</w:t>
            </w:r>
          </w:p>
        </w:tc>
        <w:tc>
          <w:tcPr>
            <w:tcW w:type="dxa" w:w="5760"/>
            <w:shd w:val="clear" w:fill="EDF2F7"/>
          </w:tcPr>
          <w:p>
            <w:pPr>
              <w:spacing w:before="40" w:after="40"/>
            </w:pPr>
            <w:r/>
            <w:r>
              <w:rPr>
                <w:rFonts w:ascii="Calibri" w:hAnsi="Calibri"/>
                <w:b w:val="0"/>
                <w:color w:val="1A1A1A"/>
                <w:sz w:val="18"/>
              </w:rPr>
              <w:t>Track per-topic mastery and detect weak areas</w:t>
            </w:r>
          </w:p>
        </w:tc>
        <w:tc>
          <w:tcPr>
            <w:tcW w:type="dxa" w:w="3024"/>
            <w:shd w:val="clear" w:fill="EDF2F7"/>
          </w:tcPr>
          <w:p>
            <w:pPr>
              <w:spacing w:before="40" w:after="40"/>
            </w:pPr>
            <w:r/>
            <w:r>
              <w:rPr>
                <w:rFonts w:ascii="Consolas" w:hAnsi="Consolas"/>
                <w:b w:val="0"/>
                <w:color w:val="1A1A1A"/>
                <w:sz w:val="18"/>
              </w:rPr>
              <w:t>memory/progress_tracker.py</w:t>
            </w:r>
          </w:p>
        </w:tc>
      </w:tr>
      <w:tr>
        <w:tc>
          <w:tcPr>
            <w:tcW w:type="dxa" w:w="720"/>
          </w:tcPr>
          <w:p>
            <w:pPr>
              <w:spacing w:before="40" w:after="40"/>
            </w:pPr>
            <w:r/>
            <w:r>
              <w:rPr>
                <w:rFonts w:ascii="Calibri" w:hAnsi="Calibri"/>
                <w:b w:val="0"/>
                <w:color w:val="1A1A1A"/>
                <w:sz w:val="18"/>
              </w:rPr>
              <w:t>FR-19</w:t>
            </w:r>
          </w:p>
        </w:tc>
        <w:tc>
          <w:tcPr>
            <w:tcW w:type="dxa" w:w="5760"/>
          </w:tcPr>
          <w:p>
            <w:pPr>
              <w:spacing w:before="40" w:after="40"/>
            </w:pPr>
            <w:r/>
            <w:r>
              <w:rPr>
                <w:rFonts w:ascii="Calibri" w:hAnsi="Calibri"/>
                <w:b w:val="0"/>
                <w:color w:val="1A1A1A"/>
                <w:sz w:val="18"/>
              </w:rPr>
              <w:t>Recommend a next action from the learner's own history</w:t>
            </w:r>
          </w:p>
        </w:tc>
        <w:tc>
          <w:tcPr>
            <w:tcW w:type="dxa" w:w="3024"/>
          </w:tcPr>
          <w:p>
            <w:pPr>
              <w:spacing w:before="40" w:after="40"/>
            </w:pPr>
            <w:r/>
            <w:r>
              <w:rPr>
                <w:rFonts w:ascii="Consolas" w:hAnsi="Consolas"/>
                <w:b w:val="0"/>
                <w:color w:val="1A1A1A"/>
                <w:sz w:val="18"/>
              </w:rPr>
              <w:t>memory/progress_tracker.py</w:t>
            </w:r>
          </w:p>
        </w:tc>
      </w:tr>
      <w:tr>
        <w:tc>
          <w:tcPr>
            <w:tcW w:type="dxa" w:w="720"/>
            <w:shd w:val="clear" w:fill="EDF2F7"/>
          </w:tcPr>
          <w:p>
            <w:pPr>
              <w:spacing w:before="40" w:after="40"/>
            </w:pPr>
            <w:r/>
            <w:r>
              <w:rPr>
                <w:rFonts w:ascii="Calibri" w:hAnsi="Calibri"/>
                <w:b w:val="0"/>
                <w:color w:val="1A1A1A"/>
                <w:sz w:val="18"/>
              </w:rPr>
              <w:t>FR-20</w:t>
            </w:r>
          </w:p>
        </w:tc>
        <w:tc>
          <w:tcPr>
            <w:tcW w:type="dxa" w:w="5760"/>
            <w:shd w:val="clear" w:fill="EDF2F7"/>
          </w:tcPr>
          <w:p>
            <w:pPr>
              <w:spacing w:before="40" w:after="40"/>
            </w:pPr>
            <w:r/>
            <w:r>
              <w:rPr>
                <w:rFonts w:ascii="Calibri" w:hAnsi="Calibri"/>
                <w:b w:val="0"/>
                <w:color w:val="1A1A1A"/>
                <w:sz w:val="18"/>
              </w:rPr>
              <w:t>Run with no API key via a deterministic extractive provider</w:t>
            </w:r>
          </w:p>
        </w:tc>
        <w:tc>
          <w:tcPr>
            <w:tcW w:type="dxa" w:w="3024"/>
            <w:shd w:val="clear" w:fill="EDF2F7"/>
          </w:tcPr>
          <w:p>
            <w:pPr>
              <w:spacing w:before="40" w:after="40"/>
            </w:pPr>
            <w:r/>
            <w:r>
              <w:rPr>
                <w:rFonts w:ascii="Consolas" w:hAnsi="Consolas"/>
                <w:b w:val="0"/>
                <w:color w:val="1A1A1A"/>
                <w:sz w:val="18"/>
              </w:rPr>
              <w:t>llm/</w:t>
            </w:r>
          </w:p>
        </w:tc>
      </w:tr>
      <w:tr>
        <w:tc>
          <w:tcPr>
            <w:tcW w:type="dxa" w:w="720"/>
          </w:tcPr>
          <w:p>
            <w:pPr>
              <w:spacing w:before="40" w:after="40"/>
            </w:pPr>
            <w:r/>
            <w:r>
              <w:rPr>
                <w:rFonts w:ascii="Calibri" w:hAnsi="Calibri"/>
                <w:b w:val="0"/>
                <w:color w:val="1A1A1A"/>
                <w:sz w:val="18"/>
              </w:rPr>
              <w:t>FR-21</w:t>
            </w:r>
          </w:p>
        </w:tc>
        <w:tc>
          <w:tcPr>
            <w:tcW w:type="dxa" w:w="5760"/>
          </w:tcPr>
          <w:p>
            <w:pPr>
              <w:spacing w:before="40" w:after="40"/>
            </w:pPr>
            <w:r/>
            <w:r>
              <w:rPr>
                <w:rFonts w:ascii="Calibri" w:hAnsi="Calibri"/>
                <w:b w:val="0"/>
                <w:color w:val="1A1A1A"/>
                <w:sz w:val="18"/>
              </w:rPr>
              <w:t>Run without CrewAI installed</w:t>
            </w:r>
          </w:p>
        </w:tc>
        <w:tc>
          <w:tcPr>
            <w:tcW w:type="dxa" w:w="3024"/>
          </w:tcPr>
          <w:p>
            <w:pPr>
              <w:spacing w:before="40" w:after="40"/>
            </w:pPr>
            <w:r/>
            <w:r>
              <w:rPr>
                <w:rFonts w:ascii="Consolas" w:hAnsi="Consolas"/>
                <w:b w:val="0"/>
                <w:color w:val="1A1A1A"/>
                <w:sz w:val="18"/>
              </w:rPr>
              <w:t>crew/ (lazy import)</w:t>
            </w:r>
          </w:p>
        </w:tc>
      </w:tr>
      <w:tr>
        <w:tc>
          <w:tcPr>
            <w:tcW w:type="dxa" w:w="720"/>
            <w:shd w:val="clear" w:fill="EDF2F7"/>
          </w:tcPr>
          <w:p>
            <w:pPr>
              <w:spacing w:before="40" w:after="40"/>
            </w:pPr>
            <w:r/>
            <w:r>
              <w:rPr>
                <w:rFonts w:ascii="Calibri" w:hAnsi="Calibri"/>
                <w:b w:val="0"/>
                <w:color w:val="1A1A1A"/>
                <w:sz w:val="18"/>
              </w:rPr>
              <w:t>FR-22</w:t>
            </w:r>
          </w:p>
        </w:tc>
        <w:tc>
          <w:tcPr>
            <w:tcW w:type="dxa" w:w="5760"/>
            <w:shd w:val="clear" w:fill="EDF2F7"/>
          </w:tcPr>
          <w:p>
            <w:pPr>
              <w:spacing w:before="40" w:after="40"/>
            </w:pPr>
            <w:r/>
            <w:r>
              <w:rPr>
                <w:rFonts w:ascii="Calibri" w:hAnsi="Calibri"/>
                <w:b w:val="0"/>
                <w:color w:val="1A1A1A"/>
                <w:sz w:val="18"/>
              </w:rPr>
              <w:t>Expose runtime configuration without editing source</w:t>
            </w:r>
          </w:p>
        </w:tc>
        <w:tc>
          <w:tcPr>
            <w:tcW w:type="dxa" w:w="3024"/>
            <w:shd w:val="clear" w:fill="EDF2F7"/>
          </w:tcPr>
          <w:p>
            <w:pPr>
              <w:spacing w:before="40" w:after="40"/>
            </w:pPr>
            <w:r/>
            <w:r>
              <w:rPr>
                <w:rFonts w:ascii="Consolas" w:hAnsi="Consolas"/>
                <w:b w:val="0"/>
                <w:color w:val="1A1A1A"/>
                <w:sz w:val="18"/>
              </w:rPr>
              <w:t>ui/pages/settings.py</w:t>
            </w:r>
          </w:p>
        </w:tc>
      </w:tr>
      <w:tr>
        <w:tc>
          <w:tcPr>
            <w:tcW w:type="dxa" w:w="720"/>
          </w:tcPr>
          <w:p>
            <w:pPr>
              <w:spacing w:before="40" w:after="40"/>
            </w:pPr>
            <w:r/>
            <w:r>
              <w:rPr>
                <w:rFonts w:ascii="Calibri" w:hAnsi="Calibri"/>
                <w:b w:val="0"/>
                <w:color w:val="1A1A1A"/>
                <w:sz w:val="18"/>
              </w:rPr>
              <w:t>FR-23</w:t>
            </w:r>
          </w:p>
        </w:tc>
        <w:tc>
          <w:tcPr>
            <w:tcW w:type="dxa" w:w="5760"/>
          </w:tcPr>
          <w:p>
            <w:pPr>
              <w:spacing w:before="40" w:after="40"/>
            </w:pPr>
            <w:r/>
            <w:r>
              <w:rPr>
                <w:rFonts w:ascii="Calibri" w:hAnsi="Calibri"/>
                <w:b w:val="0"/>
                <w:color w:val="1A1A1A"/>
                <w:sz w:val="18"/>
              </w:rPr>
              <w:t>Report environment and database health without leaking secrets</w:t>
            </w:r>
          </w:p>
        </w:tc>
        <w:tc>
          <w:tcPr>
            <w:tcW w:type="dxa" w:w="3024"/>
          </w:tcPr>
          <w:p>
            <w:pPr>
              <w:spacing w:before="40" w:after="40"/>
            </w:pPr>
            <w:r/>
            <w:r>
              <w:rPr>
                <w:rFonts w:ascii="Consolas" w:hAnsi="Consolas"/>
                <w:b w:val="0"/>
                <w:color w:val="1A1A1A"/>
                <w:sz w:val="18"/>
              </w:rPr>
              <w:t>ui/state.py</w:t>
            </w:r>
          </w:p>
        </w:tc>
      </w:tr>
      <w:tr>
        <w:tc>
          <w:tcPr>
            <w:tcW w:type="dxa" w:w="720"/>
            <w:shd w:val="clear" w:fill="EDF2F7"/>
          </w:tcPr>
          <w:p>
            <w:pPr>
              <w:spacing w:before="40" w:after="40"/>
            </w:pPr>
            <w:r/>
            <w:r>
              <w:rPr>
                <w:rFonts w:ascii="Calibri" w:hAnsi="Calibri"/>
                <w:b w:val="0"/>
                <w:color w:val="1A1A1A"/>
                <w:sz w:val="18"/>
              </w:rPr>
              <w:t>FR-24</w:t>
            </w:r>
          </w:p>
        </w:tc>
        <w:tc>
          <w:tcPr>
            <w:tcW w:type="dxa" w:w="5760"/>
            <w:shd w:val="clear" w:fill="EDF2F7"/>
          </w:tcPr>
          <w:p>
            <w:pPr>
              <w:spacing w:before="40" w:after="40"/>
            </w:pPr>
            <w:r/>
            <w:r>
              <w:rPr>
                <w:rFonts w:ascii="Calibri" w:hAnsi="Calibri"/>
                <w:b w:val="0"/>
                <w:color w:val="1A1A1A"/>
                <w:sz w:val="18"/>
              </w:rPr>
              <w:t>Never print an API key value in any UI surface or report</w:t>
            </w:r>
          </w:p>
        </w:tc>
        <w:tc>
          <w:tcPr>
            <w:tcW w:type="dxa" w:w="3024"/>
            <w:shd w:val="clear" w:fill="EDF2F7"/>
          </w:tcPr>
          <w:p>
            <w:pPr>
              <w:spacing w:before="40" w:after="40"/>
            </w:pPr>
            <w:r/>
            <w:r>
              <w:rPr>
                <w:rFonts w:ascii="Consolas" w:hAnsi="Consolas"/>
                <w:b w:val="0"/>
                <w:color w:val="1A1A1A"/>
                <w:sz w:val="18"/>
              </w:rPr>
              <w:t>ui/state.py, enforced by test</w:t>
            </w:r>
          </w:p>
        </w:tc>
      </w:tr>
    </w:tbl>
    <w:p>
      <w:pPr>
        <w:pStyle w:val="Heading2"/>
        <w:spacing w:before="200" w:after="120"/>
      </w:pPr>
      <w:r>
        <w:rPr>
          <w:color w:val="1F4E79"/>
        </w:rPr>
        <w:t>2.2 Non-functional requirements</w:t>
      </w:r>
    </w:p>
    <w:tbl>
      <w:tblPr>
        <w:tblStyle w:val="TableGrid"/>
        <w:tblW w:type="auto" w:w="0"/>
        <w:jc w:val="center"/>
        <w:tblLook w:firstColumn="1" w:firstRow="1" w:lastColumn="0" w:lastRow="0" w:noHBand="0" w:noVBand="1" w:val="04A0"/>
      </w:tblPr>
      <w:tblGrid>
        <w:gridCol w:w="3216"/>
        <w:gridCol w:w="3216"/>
        <w:gridCol w:w="3216"/>
      </w:tblGrid>
      <w:tr>
        <w:tc>
          <w:tcPr>
            <w:tcW w:type="dxa" w:w="893"/>
            <w:shd w:val="clear" w:fill="1F4E79"/>
          </w:tcPr>
          <w:p>
            <w:pPr>
              <w:spacing w:before="40" w:after="40"/>
            </w:pPr>
            <w:r/>
            <w:r>
              <w:rPr>
                <w:rFonts w:ascii="Calibri" w:hAnsi="Calibri"/>
                <w:b/>
                <w:color w:val="FFFFFF"/>
                <w:sz w:val="18"/>
              </w:rPr>
              <w:t>ID</w:t>
            </w:r>
          </w:p>
        </w:tc>
        <w:tc>
          <w:tcPr>
            <w:tcW w:type="dxa" w:w="4176"/>
            <w:shd w:val="clear" w:fill="1F4E79"/>
          </w:tcPr>
          <w:p>
            <w:pPr>
              <w:spacing w:before="40" w:after="40"/>
            </w:pPr>
            <w:r/>
            <w:r>
              <w:rPr>
                <w:rFonts w:ascii="Calibri" w:hAnsi="Calibri"/>
                <w:b/>
                <w:color w:val="FFFFFF"/>
                <w:sz w:val="18"/>
              </w:rPr>
              <w:t>Requirement</w:t>
            </w:r>
          </w:p>
        </w:tc>
        <w:tc>
          <w:tcPr>
            <w:tcW w:type="dxa" w:w="4435"/>
            <w:shd w:val="clear" w:fill="1F4E79"/>
          </w:tcPr>
          <w:p>
            <w:pPr>
              <w:spacing w:before="40" w:after="40"/>
            </w:pPr>
            <w:r/>
            <w:r>
              <w:rPr>
                <w:rFonts w:ascii="Calibri" w:hAnsi="Calibri"/>
                <w:b/>
                <w:color w:val="FFFFFF"/>
                <w:sz w:val="18"/>
              </w:rPr>
              <w:t>How it is met</w:t>
            </w:r>
          </w:p>
        </w:tc>
      </w:tr>
      <w:tr>
        <w:tc>
          <w:tcPr>
            <w:tcW w:type="dxa" w:w="893"/>
          </w:tcPr>
          <w:p>
            <w:pPr>
              <w:spacing w:before="40" w:after="40"/>
            </w:pPr>
            <w:r/>
            <w:r>
              <w:rPr>
                <w:rFonts w:ascii="Calibri" w:hAnsi="Calibri"/>
                <w:b w:val="0"/>
                <w:color w:val="1A1A1A"/>
                <w:sz w:val="18"/>
              </w:rPr>
              <w:t>NFR-01</w:t>
            </w:r>
          </w:p>
        </w:tc>
        <w:tc>
          <w:tcPr>
            <w:tcW w:type="dxa" w:w="4176"/>
          </w:tcPr>
          <w:p>
            <w:pPr>
              <w:spacing w:before="40" w:after="40"/>
            </w:pPr>
            <w:r/>
            <w:r>
              <w:rPr>
                <w:rFonts w:ascii="Calibri" w:hAnsi="Calibri"/>
                <w:b w:val="0"/>
                <w:color w:val="1A1A1A"/>
                <w:sz w:val="18"/>
              </w:rPr>
              <w:t>An answer must be traceable to a source passage</w:t>
            </w:r>
          </w:p>
        </w:tc>
        <w:tc>
          <w:tcPr>
            <w:tcW w:type="dxa" w:w="4435"/>
          </w:tcPr>
          <w:p>
            <w:pPr>
              <w:spacing w:before="40" w:after="40"/>
            </w:pPr>
            <w:r/>
            <w:r>
              <w:rPr>
                <w:rFonts w:ascii="Calibri" w:hAnsi="Calibri"/>
                <w:b w:val="0"/>
                <w:color w:val="1A1A1A"/>
                <w:sz w:val="18"/>
              </w:rPr>
              <w:t>Citations carry document, page and chunk id</w:t>
            </w:r>
          </w:p>
        </w:tc>
      </w:tr>
      <w:tr>
        <w:tc>
          <w:tcPr>
            <w:tcW w:type="dxa" w:w="893"/>
            <w:shd w:val="clear" w:fill="EDF2F7"/>
          </w:tcPr>
          <w:p>
            <w:pPr>
              <w:spacing w:before="40" w:after="40"/>
            </w:pPr>
            <w:r/>
            <w:r>
              <w:rPr>
                <w:rFonts w:ascii="Calibri" w:hAnsi="Calibri"/>
                <w:b w:val="0"/>
                <w:color w:val="1A1A1A"/>
                <w:sz w:val="18"/>
              </w:rPr>
              <w:t>NFR-02</w:t>
            </w:r>
          </w:p>
        </w:tc>
        <w:tc>
          <w:tcPr>
            <w:tcW w:type="dxa" w:w="4176"/>
            <w:shd w:val="clear" w:fill="EDF2F7"/>
          </w:tcPr>
          <w:p>
            <w:pPr>
              <w:spacing w:before="40" w:after="40"/>
            </w:pPr>
            <w:r/>
            <w:r>
              <w:rPr>
                <w:rFonts w:ascii="Calibri" w:hAnsi="Calibri"/>
                <w:b w:val="0"/>
                <w:color w:val="1A1A1A"/>
                <w:sz w:val="18"/>
              </w:rPr>
              <w:t>Refuse rather than hallucinate when evidence is absent</w:t>
            </w:r>
          </w:p>
        </w:tc>
        <w:tc>
          <w:tcPr>
            <w:tcW w:type="dxa" w:w="4435"/>
            <w:shd w:val="clear" w:fill="EDF2F7"/>
          </w:tcPr>
          <w:p>
            <w:pPr>
              <w:spacing w:before="40" w:after="40"/>
            </w:pPr>
            <w:r/>
            <w:r>
              <w:rPr>
                <w:rFonts w:ascii="Calibri" w:hAnsi="Calibri"/>
                <w:b w:val="0"/>
                <w:color w:val="1A1A1A"/>
                <w:sz w:val="18"/>
              </w:rPr>
              <w:t>Confidence floor gates the refusal path</w:t>
            </w:r>
          </w:p>
        </w:tc>
      </w:tr>
      <w:tr>
        <w:tc>
          <w:tcPr>
            <w:tcW w:type="dxa" w:w="893"/>
          </w:tcPr>
          <w:p>
            <w:pPr>
              <w:spacing w:before="40" w:after="40"/>
            </w:pPr>
            <w:r/>
            <w:r>
              <w:rPr>
                <w:rFonts w:ascii="Calibri" w:hAnsi="Calibri"/>
                <w:b w:val="0"/>
                <w:color w:val="1A1A1A"/>
                <w:sz w:val="18"/>
              </w:rPr>
              <w:t>NFR-03</w:t>
            </w:r>
          </w:p>
        </w:tc>
        <w:tc>
          <w:tcPr>
            <w:tcW w:type="dxa" w:w="4176"/>
          </w:tcPr>
          <w:p>
            <w:pPr>
              <w:spacing w:before="40" w:after="40"/>
            </w:pPr>
            <w:r/>
            <w:r>
              <w:rPr>
                <w:rFonts w:ascii="Calibri" w:hAnsi="Calibri"/>
                <w:b w:val="0"/>
                <w:color w:val="1A1A1A"/>
                <w:sz w:val="18"/>
              </w:rPr>
              <w:t>Run without paid API access</w:t>
            </w:r>
          </w:p>
        </w:tc>
        <w:tc>
          <w:tcPr>
            <w:tcW w:type="dxa" w:w="4435"/>
          </w:tcPr>
          <w:p>
            <w:pPr>
              <w:spacing w:before="40" w:after="40"/>
            </w:pPr>
            <w:r/>
            <w:r>
              <w:rPr>
                <w:rFonts w:ascii="Calibri" w:hAnsi="Calibri"/>
                <w:b w:val="0"/>
                <w:color w:val="1A1A1A"/>
                <w:sz w:val="18"/>
              </w:rPr>
              <w:t>Offline extractive provider; free-tier model selected</w:t>
            </w:r>
          </w:p>
        </w:tc>
      </w:tr>
      <w:tr>
        <w:tc>
          <w:tcPr>
            <w:tcW w:type="dxa" w:w="893"/>
            <w:shd w:val="clear" w:fill="EDF2F7"/>
          </w:tcPr>
          <w:p>
            <w:pPr>
              <w:spacing w:before="40" w:after="40"/>
            </w:pPr>
            <w:r/>
            <w:r>
              <w:rPr>
                <w:rFonts w:ascii="Calibri" w:hAnsi="Calibri"/>
                <w:b w:val="0"/>
                <w:color w:val="1A1A1A"/>
                <w:sz w:val="18"/>
              </w:rPr>
              <w:t>NFR-04</w:t>
            </w:r>
          </w:p>
        </w:tc>
        <w:tc>
          <w:tcPr>
            <w:tcW w:type="dxa" w:w="4176"/>
            <w:shd w:val="clear" w:fill="EDF2F7"/>
          </w:tcPr>
          <w:p>
            <w:pPr>
              <w:spacing w:before="40" w:after="40"/>
            </w:pPr>
            <w:r/>
            <w:r>
              <w:rPr>
                <w:rFonts w:ascii="Calibri" w:hAnsi="Calibri"/>
                <w:b w:val="0"/>
                <w:color w:val="1A1A1A"/>
                <w:sz w:val="18"/>
              </w:rPr>
              <w:t>Tests must not require a key, network or rate limit</w:t>
            </w:r>
          </w:p>
        </w:tc>
        <w:tc>
          <w:tcPr>
            <w:tcW w:type="dxa" w:w="4435"/>
            <w:shd w:val="clear" w:fill="EDF2F7"/>
          </w:tcPr>
          <w:p>
            <w:pPr>
              <w:spacing w:before="40" w:after="40"/>
            </w:pPr>
            <w:r/>
            <w:r>
              <w:rPr>
                <w:rFonts w:ascii="Calibri" w:hAnsi="Calibri"/>
                <w:b w:val="0"/>
                <w:color w:val="1A1A1A"/>
                <w:sz w:val="18"/>
              </w:rPr>
              <w:t>Offline fixtures in tests/conftest.py</w:t>
            </w:r>
          </w:p>
        </w:tc>
      </w:tr>
      <w:tr>
        <w:tc>
          <w:tcPr>
            <w:tcW w:type="dxa" w:w="893"/>
          </w:tcPr>
          <w:p>
            <w:pPr>
              <w:spacing w:before="40" w:after="40"/>
            </w:pPr>
            <w:r/>
            <w:r>
              <w:rPr>
                <w:rFonts w:ascii="Calibri" w:hAnsi="Calibri"/>
                <w:b w:val="0"/>
                <w:color w:val="1A1A1A"/>
                <w:sz w:val="18"/>
              </w:rPr>
              <w:t>NFR-05</w:t>
            </w:r>
          </w:p>
        </w:tc>
        <w:tc>
          <w:tcPr>
            <w:tcW w:type="dxa" w:w="4176"/>
          </w:tcPr>
          <w:p>
            <w:pPr>
              <w:spacing w:before="40" w:after="40"/>
            </w:pPr>
            <w:r/>
            <w:r>
              <w:rPr>
                <w:rFonts w:ascii="Calibri" w:hAnsi="Calibri"/>
                <w:b w:val="0"/>
                <w:color w:val="1A1A1A"/>
                <w:sz w:val="18"/>
              </w:rPr>
              <w:t>Survive LLM rate limits and transient errors</w:t>
            </w:r>
          </w:p>
        </w:tc>
        <w:tc>
          <w:tcPr>
            <w:tcW w:type="dxa" w:w="4435"/>
          </w:tcPr>
          <w:p>
            <w:pPr>
              <w:spacing w:before="40" w:after="40"/>
            </w:pPr>
            <w:r/>
            <w:r>
              <w:rPr>
                <w:rFonts w:ascii="Calibri" w:hAnsi="Calibri"/>
                <w:b w:val="0"/>
                <w:color w:val="1A1A1A"/>
                <w:sz w:val="18"/>
              </w:rPr>
              <w:t>Server-directed backoff, max_tokens clamp, 4 retries</w:t>
            </w:r>
          </w:p>
        </w:tc>
      </w:tr>
      <w:tr>
        <w:tc>
          <w:tcPr>
            <w:tcW w:type="dxa" w:w="893"/>
            <w:shd w:val="clear" w:fill="EDF2F7"/>
          </w:tcPr>
          <w:p>
            <w:pPr>
              <w:spacing w:before="40" w:after="40"/>
            </w:pPr>
            <w:r/>
            <w:r>
              <w:rPr>
                <w:rFonts w:ascii="Calibri" w:hAnsi="Calibri"/>
                <w:b w:val="0"/>
                <w:color w:val="1A1A1A"/>
                <w:sz w:val="18"/>
              </w:rPr>
              <w:t>NFR-06</w:t>
            </w:r>
          </w:p>
        </w:tc>
        <w:tc>
          <w:tcPr>
            <w:tcW w:type="dxa" w:w="4176"/>
            <w:shd w:val="clear" w:fill="EDF2F7"/>
          </w:tcPr>
          <w:p>
            <w:pPr>
              <w:spacing w:before="40" w:after="40"/>
            </w:pPr>
            <w:r/>
            <w:r>
              <w:rPr>
                <w:rFonts w:ascii="Calibri" w:hAnsi="Calibri"/>
                <w:b w:val="0"/>
                <w:color w:val="1A1A1A"/>
                <w:sz w:val="18"/>
              </w:rPr>
              <w:t>Disclose truncation rather than silently cutting text</w:t>
            </w:r>
          </w:p>
        </w:tc>
        <w:tc>
          <w:tcPr>
            <w:tcW w:type="dxa" w:w="4435"/>
            <w:shd w:val="clear" w:fill="EDF2F7"/>
          </w:tcPr>
          <w:p>
            <w:pPr>
              <w:spacing w:before="40" w:after="40"/>
            </w:pPr>
            <w:r/>
            <w:r>
              <w:rPr>
                <w:rFonts w:ascii="Calibri" w:hAnsi="Calibri"/>
                <w:b w:val="0"/>
                <w:color w:val="1A1A1A"/>
                <w:sz w:val="18"/>
              </w:rPr>
              <w:t>LLMResponse.truncated surfaced in the output</w:t>
            </w:r>
          </w:p>
        </w:tc>
      </w:tr>
      <w:tr>
        <w:tc>
          <w:tcPr>
            <w:tcW w:type="dxa" w:w="893"/>
          </w:tcPr>
          <w:p>
            <w:pPr>
              <w:spacing w:before="40" w:after="40"/>
            </w:pPr>
            <w:r/>
            <w:r>
              <w:rPr>
                <w:rFonts w:ascii="Calibri" w:hAnsi="Calibri"/>
                <w:b w:val="0"/>
                <w:color w:val="1A1A1A"/>
                <w:sz w:val="18"/>
              </w:rPr>
              <w:t>NFR-07</w:t>
            </w:r>
          </w:p>
        </w:tc>
        <w:tc>
          <w:tcPr>
            <w:tcW w:type="dxa" w:w="4176"/>
          </w:tcPr>
          <w:p>
            <w:pPr>
              <w:spacing w:before="40" w:after="40"/>
            </w:pPr>
            <w:r/>
            <w:r>
              <w:rPr>
                <w:rFonts w:ascii="Calibri" w:hAnsi="Calibri"/>
                <w:b w:val="0"/>
                <w:color w:val="1A1A1A"/>
                <w:sz w:val="18"/>
              </w:rPr>
              <w:t>Hold no secrets in version control</w:t>
            </w:r>
          </w:p>
        </w:tc>
        <w:tc>
          <w:tcPr>
            <w:tcW w:type="dxa" w:w="4435"/>
          </w:tcPr>
          <w:p>
            <w:pPr>
              <w:spacing w:before="40" w:after="40"/>
            </w:pPr>
            <w:r/>
            <w:r>
              <w:rPr>
                <w:rFonts w:ascii="Calibri" w:hAnsi="Calibri"/>
                <w:b w:val="0"/>
                <w:color w:val="1A1A1A"/>
                <w:sz w:val="18"/>
              </w:rPr>
              <w:t>.env ignored; verified absent from the tracked tree</w:t>
            </w:r>
          </w:p>
        </w:tc>
      </w:tr>
      <w:tr>
        <w:tc>
          <w:tcPr>
            <w:tcW w:type="dxa" w:w="893"/>
            <w:shd w:val="clear" w:fill="EDF2F7"/>
          </w:tcPr>
          <w:p>
            <w:pPr>
              <w:spacing w:before="40" w:after="40"/>
            </w:pPr>
            <w:r/>
            <w:r>
              <w:rPr>
                <w:rFonts w:ascii="Calibri" w:hAnsi="Calibri"/>
                <w:b w:val="0"/>
                <w:color w:val="1A1A1A"/>
                <w:sz w:val="18"/>
              </w:rPr>
              <w:t>NFR-08</w:t>
            </w:r>
          </w:p>
        </w:tc>
        <w:tc>
          <w:tcPr>
            <w:tcW w:type="dxa" w:w="4176"/>
            <w:shd w:val="clear" w:fill="EDF2F7"/>
          </w:tcPr>
          <w:p>
            <w:pPr>
              <w:spacing w:before="40" w:after="40"/>
            </w:pPr>
            <w:r/>
            <w:r>
              <w:rPr>
                <w:rFonts w:ascii="Calibri" w:hAnsi="Calibri"/>
                <w:b w:val="0"/>
                <w:color w:val="1A1A1A"/>
                <w:sz w:val="18"/>
              </w:rPr>
              <w:t>Deploy to a free-tier host without a build timeout</w:t>
            </w:r>
          </w:p>
        </w:tc>
        <w:tc>
          <w:tcPr>
            <w:tcW w:type="dxa" w:w="4435"/>
            <w:shd w:val="clear" w:fill="EDF2F7"/>
          </w:tcPr>
          <w:p>
            <w:pPr>
              <w:spacing w:before="40" w:after="40"/>
            </w:pPr>
            <w:r/>
            <w:r>
              <w:rPr>
                <w:rFonts w:ascii="Calibri" w:hAnsi="Calibri"/>
                <w:b w:val="0"/>
                <w:color w:val="1A1A1A"/>
                <w:sz w:val="18"/>
              </w:rPr>
              <w:t>requirements-cloud.txt pins CPU-only PyTorch</w:t>
            </w:r>
          </w:p>
        </w:tc>
      </w:tr>
      <w:tr>
        <w:tc>
          <w:tcPr>
            <w:tcW w:type="dxa" w:w="893"/>
          </w:tcPr>
          <w:p>
            <w:pPr>
              <w:spacing w:before="40" w:after="40"/>
            </w:pPr>
            <w:r/>
            <w:r>
              <w:rPr>
                <w:rFonts w:ascii="Calibri" w:hAnsi="Calibri"/>
                <w:b w:val="0"/>
                <w:color w:val="1A1A1A"/>
                <w:sz w:val="18"/>
              </w:rPr>
              <w:t>NFR-09</w:t>
            </w:r>
          </w:p>
        </w:tc>
        <w:tc>
          <w:tcPr>
            <w:tcW w:type="dxa" w:w="4176"/>
          </w:tcPr>
          <w:p>
            <w:pPr>
              <w:spacing w:before="40" w:after="40"/>
            </w:pPr>
            <w:r/>
            <w:r>
              <w:rPr>
                <w:rFonts w:ascii="Calibri" w:hAnsi="Calibri"/>
                <w:b w:val="0"/>
                <w:color w:val="1A1A1A"/>
                <w:sz w:val="18"/>
              </w:rPr>
              <w:t>Decompose cleanly by layer</w:t>
            </w:r>
          </w:p>
        </w:tc>
        <w:tc>
          <w:tcPr>
            <w:tcW w:type="dxa" w:w="4435"/>
          </w:tcPr>
          <w:p>
            <w:pPr>
              <w:spacing w:before="40" w:after="40"/>
            </w:pPr>
            <w:r/>
            <w:r>
              <w:rPr>
                <w:rFonts w:ascii="Calibri" w:hAnsi="Calibri"/>
                <w:b w:val="0"/>
                <w:color w:val="1A1A1A"/>
                <w:sz w:val="18"/>
              </w:rPr>
              <w:t>config / schemas / llm / rag / database / memory / agents / ui</w:t>
            </w:r>
          </w:p>
        </w:tc>
      </w:tr>
      <w:tr>
        <w:tc>
          <w:tcPr>
            <w:tcW w:type="dxa" w:w="893"/>
            <w:shd w:val="clear" w:fill="EDF2F7"/>
          </w:tcPr>
          <w:p>
            <w:pPr>
              <w:spacing w:before="40" w:after="40"/>
            </w:pPr>
            <w:r/>
            <w:r>
              <w:rPr>
                <w:rFonts w:ascii="Calibri" w:hAnsi="Calibri"/>
                <w:b w:val="0"/>
                <w:color w:val="1A1A1A"/>
                <w:sz w:val="18"/>
              </w:rPr>
              <w:t>NFR-10</w:t>
            </w:r>
          </w:p>
        </w:tc>
        <w:tc>
          <w:tcPr>
            <w:tcW w:type="dxa" w:w="4176"/>
            <w:shd w:val="clear" w:fill="EDF2F7"/>
          </w:tcPr>
          <w:p>
            <w:pPr>
              <w:spacing w:before="40" w:after="40"/>
            </w:pPr>
            <w:r/>
            <w:r>
              <w:rPr>
                <w:rFonts w:ascii="Calibri" w:hAnsi="Calibri"/>
                <w:b w:val="0"/>
                <w:color w:val="1A1A1A"/>
                <w:sz w:val="18"/>
              </w:rPr>
              <w:t>No heavyweight dependency at import time</w:t>
            </w:r>
          </w:p>
        </w:tc>
        <w:tc>
          <w:tcPr>
            <w:tcW w:type="dxa" w:w="4435"/>
            <w:shd w:val="clear" w:fill="EDF2F7"/>
          </w:tcPr>
          <w:p>
            <w:pPr>
              <w:spacing w:before="40" w:after="40"/>
            </w:pPr>
            <w:r/>
            <w:r>
              <w:rPr>
                <w:rFonts w:ascii="Calibri" w:hAnsi="Calibri"/>
                <w:b w:val="0"/>
                <w:color w:val="1A1A1A"/>
                <w:sz w:val="18"/>
              </w:rPr>
              <w:t>CrewAI, OCR and cross-encoders imported lazily</w:t>
            </w:r>
          </w:p>
        </w:tc>
      </w:tr>
    </w:tbl>
    <w:p>
      <w:pPr>
        <w:pStyle w:val="Heading2"/>
        <w:spacing w:before="200" w:after="120"/>
      </w:pPr>
      <w:r>
        <w:rPr>
          <w:color w:val="1F4E79"/>
        </w:rPr>
        <w:t>2.3 Runtime requirements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800"/>
            <w:shd w:val="clear" w:fill="1F4E79"/>
          </w:tcPr>
          <w:p>
            <w:pPr>
              <w:spacing w:before="40" w:after="40"/>
            </w:pPr>
            <w:r/>
            <w:r>
              <w:rPr>
                <w:rFonts w:ascii="Calibri" w:hAnsi="Calibri"/>
                <w:b/>
                <w:color w:val="FFFFFF"/>
                <w:sz w:val="18"/>
              </w:rPr>
              <w:t>Requirement</w:t>
            </w:r>
          </w:p>
        </w:tc>
        <w:tc>
          <w:tcPr>
            <w:tcW w:type="dxa" w:w="1584"/>
            <w:shd w:val="clear" w:fill="1F4E79"/>
          </w:tcPr>
          <w:p>
            <w:pPr>
              <w:spacing w:before="40" w:after="40"/>
            </w:pPr>
            <w:r/>
            <w:r>
              <w:rPr>
                <w:rFonts w:ascii="Calibri" w:hAnsi="Calibri"/>
                <w:b/>
                <w:color w:val="FFFFFF"/>
                <w:sz w:val="18"/>
              </w:rPr>
              <w:t>Minimum</w:t>
            </w:r>
          </w:p>
        </w:tc>
        <w:tc>
          <w:tcPr>
            <w:tcW w:type="dxa" w:w="1800"/>
            <w:shd w:val="clear" w:fill="1F4E79"/>
          </w:tcPr>
          <w:p>
            <w:pPr>
              <w:spacing w:before="40" w:after="40"/>
            </w:pPr>
            <w:r/>
            <w:r>
              <w:rPr>
                <w:rFonts w:ascii="Calibri" w:hAnsi="Calibri"/>
                <w:b/>
                <w:color w:val="FFFFFF"/>
                <w:sz w:val="18"/>
              </w:rPr>
              <w:t>Recommended</w:t>
            </w:r>
          </w:p>
        </w:tc>
        <w:tc>
          <w:tcPr>
            <w:tcW w:type="dxa" w:w="4320"/>
            <w:shd w:val="clear" w:fill="1F4E79"/>
          </w:tcPr>
          <w:p>
            <w:pPr>
              <w:spacing w:before="40" w:after="40"/>
            </w:pPr>
            <w:r/>
            <w:r>
              <w:rPr>
                <w:rFonts w:ascii="Calibri" w:hAnsi="Calibri"/>
                <w:b/>
                <w:color w:val="FFFFFF"/>
                <w:sz w:val="18"/>
              </w:rPr>
              <w:t>Notes</w:t>
            </w:r>
          </w:p>
        </w:tc>
      </w:tr>
      <w:tr>
        <w:tc>
          <w:tcPr>
            <w:tcW w:type="dxa" w:w="1800"/>
          </w:tcPr>
          <w:p>
            <w:pPr>
              <w:spacing w:before="40" w:after="40"/>
            </w:pPr>
            <w:r/>
            <w:r>
              <w:rPr>
                <w:rFonts w:ascii="Calibri" w:hAnsi="Calibri"/>
                <w:b w:val="0"/>
                <w:color w:val="1A1A1A"/>
                <w:sz w:val="18"/>
              </w:rPr>
              <w:t>Python</w:t>
            </w:r>
          </w:p>
        </w:tc>
        <w:tc>
          <w:tcPr>
            <w:tcW w:type="dxa" w:w="1584"/>
          </w:tcPr>
          <w:p>
            <w:pPr>
              <w:spacing w:before="40" w:after="40"/>
            </w:pPr>
            <w:r/>
            <w:r>
              <w:rPr>
                <w:rFonts w:ascii="Calibri" w:hAnsi="Calibri"/>
                <w:b w:val="0"/>
                <w:color w:val="1A1A1A"/>
                <w:sz w:val="18"/>
              </w:rPr>
              <w:t>3.11</w:t>
            </w:r>
          </w:p>
        </w:tc>
        <w:tc>
          <w:tcPr>
            <w:tcW w:type="dxa" w:w="1800"/>
          </w:tcPr>
          <w:p>
            <w:pPr>
              <w:spacing w:before="40" w:after="40"/>
            </w:pPr>
            <w:r/>
            <w:r>
              <w:rPr>
                <w:rFonts w:ascii="Calibri" w:hAnsi="Calibri"/>
                <w:b w:val="0"/>
                <w:color w:val="1A1A1A"/>
                <w:sz w:val="18"/>
              </w:rPr>
              <w:t>3.12</w:t>
            </w:r>
          </w:p>
        </w:tc>
        <w:tc>
          <w:tcPr>
            <w:tcW w:type="dxa" w:w="4320"/>
          </w:tcPr>
          <w:p>
            <w:pPr>
              <w:spacing w:before="40" w:after="40"/>
            </w:pPr>
            <w:r/>
            <w:r>
              <w:rPr>
                <w:rFonts w:ascii="Calibri" w:hAnsi="Calibri"/>
                <w:b w:val="0"/>
                <w:color w:val="1A1A1A"/>
                <w:sz w:val="18"/>
              </w:rPr>
              <w:t>3.12.10 pinned for Cloud</w:t>
            </w:r>
          </w:p>
        </w:tc>
      </w:tr>
      <w:tr>
        <w:tc>
          <w:tcPr>
            <w:tcW w:type="dxa" w:w="1800"/>
            <w:shd w:val="clear" w:fill="EDF2F7"/>
          </w:tcPr>
          <w:p>
            <w:pPr>
              <w:spacing w:before="40" w:after="40"/>
            </w:pPr>
            <w:r/>
            <w:r>
              <w:rPr>
                <w:rFonts w:ascii="Calibri" w:hAnsi="Calibri"/>
                <w:b w:val="0"/>
                <w:color w:val="1A1A1A"/>
                <w:sz w:val="18"/>
              </w:rPr>
              <w:t>RAM</w:t>
            </w:r>
          </w:p>
        </w:tc>
        <w:tc>
          <w:tcPr>
            <w:tcW w:type="dxa" w:w="1584"/>
            <w:shd w:val="clear" w:fill="EDF2F7"/>
          </w:tcPr>
          <w:p>
            <w:pPr>
              <w:spacing w:before="40" w:after="40"/>
            </w:pPr>
            <w:r/>
            <w:r>
              <w:rPr>
                <w:rFonts w:ascii="Calibri" w:hAnsi="Calibri"/>
                <w:b w:val="0"/>
                <w:color w:val="1A1A1A"/>
                <w:sz w:val="18"/>
              </w:rPr>
              <w:t>4 GB</w:t>
            </w:r>
          </w:p>
        </w:tc>
        <w:tc>
          <w:tcPr>
            <w:tcW w:type="dxa" w:w="1800"/>
            <w:shd w:val="clear" w:fill="EDF2F7"/>
          </w:tcPr>
          <w:p>
            <w:pPr>
              <w:spacing w:before="40" w:after="40"/>
            </w:pPr>
            <w:r/>
            <w:r>
              <w:rPr>
                <w:rFonts w:ascii="Calibri" w:hAnsi="Calibri"/>
                <w:b w:val="0"/>
                <w:color w:val="1A1A1A"/>
                <w:sz w:val="18"/>
              </w:rPr>
              <w:t>8 GB</w:t>
            </w:r>
          </w:p>
        </w:tc>
        <w:tc>
          <w:tcPr>
            <w:tcW w:type="dxa" w:w="4320"/>
            <w:shd w:val="clear" w:fill="EDF2F7"/>
          </w:tcPr>
          <w:p>
            <w:pPr>
              <w:spacing w:before="40" w:after="40"/>
            </w:pPr>
            <w:r/>
            <w:r>
              <w:rPr>
                <w:rFonts w:ascii="Calibri" w:hAnsi="Calibri"/>
                <w:b w:val="0"/>
                <w:color w:val="1A1A1A"/>
                <w:sz w:val="18"/>
              </w:rPr>
              <w:t>Cross-encoder and embeddings both load</w:t>
            </w:r>
          </w:p>
        </w:tc>
      </w:tr>
      <w:tr>
        <w:tc>
          <w:tcPr>
            <w:tcW w:type="dxa" w:w="1800"/>
          </w:tcPr>
          <w:p>
            <w:pPr>
              <w:spacing w:before="40" w:after="40"/>
            </w:pPr>
            <w:r/>
            <w:r>
              <w:rPr>
                <w:rFonts w:ascii="Calibri" w:hAnsi="Calibri"/>
                <w:b w:val="0"/>
                <w:color w:val="1A1A1A"/>
                <w:sz w:val="18"/>
              </w:rPr>
              <w:t>Disk</w:t>
            </w:r>
          </w:p>
        </w:tc>
        <w:tc>
          <w:tcPr>
            <w:tcW w:type="dxa" w:w="1584"/>
          </w:tcPr>
          <w:p>
            <w:pPr>
              <w:spacing w:before="40" w:after="40"/>
            </w:pPr>
            <w:r/>
            <w:r>
              <w:rPr>
                <w:rFonts w:ascii="Calibri" w:hAnsi="Calibri"/>
                <w:b w:val="0"/>
                <w:color w:val="1A1A1A"/>
                <w:sz w:val="18"/>
              </w:rPr>
              <w:t>2 GB</w:t>
            </w:r>
          </w:p>
        </w:tc>
        <w:tc>
          <w:tcPr>
            <w:tcW w:type="dxa" w:w="1800"/>
          </w:tcPr>
          <w:p>
            <w:pPr>
              <w:spacing w:before="40" w:after="40"/>
            </w:pPr>
            <w:r/>
            <w:r>
              <w:rPr>
                <w:rFonts w:ascii="Calibri" w:hAnsi="Calibri"/>
                <w:b w:val="0"/>
                <w:color w:val="1A1A1A"/>
                <w:sz w:val="18"/>
              </w:rPr>
              <w:t>6 GB</w:t>
            </w:r>
          </w:p>
        </w:tc>
        <w:tc>
          <w:tcPr>
            <w:tcW w:type="dxa" w:w="4320"/>
          </w:tcPr>
          <w:p>
            <w:pPr>
              <w:spacing w:before="40" w:after="40"/>
            </w:pPr>
            <w:r/>
            <w:r>
              <w:rPr>
                <w:rFonts w:ascii="Calibri" w:hAnsi="Calibri"/>
                <w:b w:val="0"/>
                <w:color w:val="1A1A1A"/>
                <w:sz w:val="18"/>
              </w:rPr>
              <w:t>Embedding model ≈ 90 MB; vector store grows</w:t>
            </w:r>
          </w:p>
        </w:tc>
      </w:tr>
      <w:tr>
        <w:tc>
          <w:tcPr>
            <w:tcW w:type="dxa" w:w="1800"/>
            <w:shd w:val="clear" w:fill="EDF2F7"/>
          </w:tcPr>
          <w:p>
            <w:pPr>
              <w:spacing w:before="40" w:after="40"/>
            </w:pPr>
            <w:r/>
            <w:r>
              <w:rPr>
                <w:rFonts w:ascii="Calibri" w:hAnsi="Calibri"/>
                <w:b w:val="0"/>
                <w:color w:val="1A1A1A"/>
                <w:sz w:val="18"/>
              </w:rPr>
              <w:t>Network</w:t>
            </w:r>
          </w:p>
        </w:tc>
        <w:tc>
          <w:tcPr>
            <w:tcW w:type="dxa" w:w="1584"/>
            <w:shd w:val="clear" w:fill="EDF2F7"/>
          </w:tcPr>
          <w:p>
            <w:pPr>
              <w:spacing w:before="40" w:after="40"/>
            </w:pPr>
            <w:r/>
            <w:r>
              <w:rPr>
                <w:rFonts w:ascii="Calibri" w:hAnsi="Calibri"/>
                <w:b w:val="0"/>
                <w:color w:val="1A1A1A"/>
                <w:sz w:val="18"/>
              </w:rPr>
              <w:t>First run only</w:t>
            </w:r>
          </w:p>
        </w:tc>
        <w:tc>
          <w:tcPr>
            <w:tcW w:type="dxa" w:w="1800"/>
            <w:shd w:val="clear" w:fill="EDF2F7"/>
          </w:tcPr>
          <w:p>
            <w:pPr>
              <w:spacing w:before="40" w:after="40"/>
            </w:pPr>
            <w:r/>
            <w:r>
              <w:rPr>
                <w:rFonts w:ascii="Calibri" w:hAnsi="Calibri"/>
                <w:b w:val="0"/>
                <w:color w:val="1A1A1A"/>
                <w:sz w:val="18"/>
              </w:rPr>
              <w:t>—</w:t>
            </w:r>
          </w:p>
        </w:tc>
        <w:tc>
          <w:tcPr>
            <w:tcW w:type="dxa" w:w="4320"/>
            <w:shd w:val="clear" w:fill="EDF2F7"/>
          </w:tcPr>
          <w:p>
            <w:pPr>
              <w:spacing w:before="40" w:after="40"/>
            </w:pPr>
            <w:r/>
            <w:r>
              <w:rPr>
                <w:rFonts w:ascii="Calibri" w:hAnsi="Calibri"/>
                <w:b w:val="0"/>
                <w:color w:val="1A1A1A"/>
                <w:sz w:val="18"/>
              </w:rPr>
              <w:t>Model download; then offline-capable</w:t>
            </w:r>
          </w:p>
        </w:tc>
      </w:tr>
      <w:tr>
        <w:tc>
          <w:tcPr>
            <w:tcW w:type="dxa" w:w="1800"/>
          </w:tcPr>
          <w:p>
            <w:pPr>
              <w:spacing w:before="40" w:after="40"/>
            </w:pPr>
            <w:r/>
            <w:r>
              <w:rPr>
                <w:rFonts w:ascii="Calibri" w:hAnsi="Calibri"/>
                <w:b w:val="0"/>
                <w:color w:val="1A1A1A"/>
                <w:sz w:val="18"/>
              </w:rPr>
              <w:t>GPU</w:t>
            </w:r>
          </w:p>
        </w:tc>
        <w:tc>
          <w:tcPr>
            <w:tcW w:type="dxa" w:w="1584"/>
          </w:tcPr>
          <w:p>
            <w:pPr>
              <w:spacing w:before="40" w:after="40"/>
            </w:pPr>
            <w:r/>
            <w:r>
              <w:rPr>
                <w:rFonts w:ascii="Calibri" w:hAnsi="Calibri"/>
                <w:b w:val="0"/>
                <w:color w:val="1A1A1A"/>
                <w:sz w:val="18"/>
              </w:rPr>
              <w:t>Not required</w:t>
            </w:r>
          </w:p>
        </w:tc>
        <w:tc>
          <w:tcPr>
            <w:tcW w:type="dxa" w:w="1800"/>
          </w:tcPr>
          <w:p>
            <w:pPr>
              <w:spacing w:before="40" w:after="40"/>
            </w:pPr>
            <w:r/>
            <w:r>
              <w:rPr>
                <w:rFonts w:ascii="Calibri" w:hAnsi="Calibri"/>
                <w:b w:val="0"/>
                <w:color w:val="1A1A1A"/>
                <w:sz w:val="18"/>
              </w:rPr>
              <w:t>Optional</w:t>
            </w:r>
          </w:p>
        </w:tc>
        <w:tc>
          <w:tcPr>
            <w:tcW w:type="dxa" w:w="4320"/>
          </w:tcPr>
          <w:p>
            <w:pPr>
              <w:spacing w:before="40" w:after="40"/>
            </w:pPr>
            <w:r/>
            <w:r>
              <w:rPr>
                <w:rFonts w:ascii="Calibri" w:hAnsi="Calibri"/>
                <w:b w:val="0"/>
                <w:color w:val="1A1A1A"/>
                <w:sz w:val="18"/>
              </w:rPr>
              <w:t>CPU inference is fine for this workload</w:t>
            </w:r>
          </w:p>
        </w:tc>
      </w:tr>
      <w:tr>
        <w:tc>
          <w:tcPr>
            <w:tcW w:type="dxa" w:w="1800"/>
            <w:shd w:val="clear" w:fill="EDF2F7"/>
          </w:tcPr>
          <w:p>
            <w:pPr>
              <w:spacing w:before="40" w:after="40"/>
            </w:pPr>
            <w:r/>
            <w:r>
              <w:rPr>
                <w:rFonts w:ascii="Calibri" w:hAnsi="Calibri"/>
                <w:b w:val="0"/>
                <w:color w:val="1A1A1A"/>
                <w:sz w:val="18"/>
              </w:rPr>
              <w:t>Tesseract</w:t>
            </w:r>
          </w:p>
        </w:tc>
        <w:tc>
          <w:tcPr>
            <w:tcW w:type="dxa" w:w="1584"/>
            <w:shd w:val="clear" w:fill="EDF2F7"/>
          </w:tcPr>
          <w:p>
            <w:pPr>
              <w:spacing w:before="40" w:after="40"/>
            </w:pPr>
            <w:r/>
            <w:r>
              <w:rPr>
                <w:rFonts w:ascii="Calibri" w:hAnsi="Calibri"/>
                <w:b w:val="0"/>
                <w:color w:val="1A1A1A"/>
                <w:sz w:val="18"/>
              </w:rPr>
              <w:t>Optional</w:t>
            </w:r>
          </w:p>
        </w:tc>
        <w:tc>
          <w:tcPr>
            <w:tcW w:type="dxa" w:w="1800"/>
            <w:shd w:val="clear" w:fill="EDF2F7"/>
          </w:tcPr>
          <w:p>
            <w:pPr>
              <w:spacing w:before="40" w:after="40"/>
            </w:pPr>
            <w:r/>
            <w:r>
              <w:rPr>
                <w:rFonts w:ascii="Calibri" w:hAnsi="Calibri"/>
                <w:b w:val="0"/>
                <w:color w:val="1A1A1A"/>
                <w:sz w:val="18"/>
              </w:rPr>
              <w:t>Recommended</w:t>
            </w:r>
          </w:p>
        </w:tc>
        <w:tc>
          <w:tcPr>
            <w:tcW w:type="dxa" w:w="4320"/>
            <w:shd w:val="clear" w:fill="EDF2F7"/>
          </w:tcPr>
          <w:p>
            <w:pPr>
              <w:spacing w:before="40" w:after="40"/>
            </w:pPr>
            <w:r/>
            <w:r>
              <w:rPr>
                <w:rFonts w:ascii="Calibri" w:hAnsi="Calibri"/>
                <w:b w:val="0"/>
                <w:color w:val="1A1A1A"/>
                <w:sz w:val="18"/>
              </w:rPr>
              <w:t>Only for scanned PDFs</w:t>
            </w:r>
          </w:p>
        </w:tc>
      </w:tr>
    </w:tbl>
    <w:p>
      <w:pPr>
        <w:pStyle w:val="Heading2"/>
        <w:spacing w:before="200" w:after="120"/>
      </w:pPr>
      <w:r>
        <w:rPr>
          <w:color w:val="1F4E79"/>
        </w:rPr>
        <w:t>2.4 Software dependencies</w:t>
      </w:r>
    </w:p>
    <w:p>
      <w:pPr>
        <w:spacing w:after="120"/>
      </w:pPr>
      <w:r>
        <w:rPr>
          <w:rFonts w:ascii="Calibri" w:hAnsi="Calibri"/>
          <w:b w:val="0"/>
          <w:i w:val="0"/>
          <w:color w:val="1A1A1A"/>
          <w:sz w:val="21"/>
        </w:rPr>
        <w:t>Principal runtime dependencies. The authoritative, pinned list is requirements.txt; requirements-cloud.txt is the CPU-optimised variant for Streamlit Cloud, and requirements-ocr.txt holds the optional OCR extras.</w:t>
      </w:r>
    </w:p>
    <w:tbl>
      <w:tblPr>
        <w:tblStyle w:val="TableGrid"/>
        <w:tblW w:type="auto" w:w="0"/>
        <w:jc w:val="center"/>
        <w:tblLook w:firstColumn="1" w:firstRow="1" w:lastColumn="0" w:lastRow="0" w:noHBand="0" w:noVBand="1" w:val="04A0"/>
      </w:tblPr>
      <w:tblGrid>
        <w:gridCol w:w="4824"/>
        <w:gridCol w:w="4824"/>
      </w:tblGrid>
      <w:tr>
        <w:tc>
          <w:tcPr>
            <w:tcW w:type="dxa" w:w="3384"/>
            <w:shd w:val="clear" w:fill="1F4E79"/>
          </w:tcPr>
          <w:p>
            <w:pPr>
              <w:spacing w:before="40" w:after="40"/>
            </w:pPr>
            <w:r/>
            <w:r>
              <w:rPr>
                <w:rFonts w:ascii="Calibri" w:hAnsi="Calibri"/>
                <w:b/>
                <w:color w:val="FFFFFF"/>
                <w:sz w:val="18"/>
              </w:rPr>
              <w:t>Package</w:t>
            </w:r>
          </w:p>
        </w:tc>
        <w:tc>
          <w:tcPr>
            <w:tcW w:type="dxa" w:w="6120"/>
            <w:shd w:val="clear" w:fill="1F4E79"/>
          </w:tcPr>
          <w:p>
            <w:pPr>
              <w:spacing w:before="40" w:after="40"/>
            </w:pPr>
            <w:r/>
            <w:r>
              <w:rPr>
                <w:rFonts w:ascii="Calibri" w:hAnsi="Calibri"/>
                <w:b/>
                <w:color w:val="FFFFFF"/>
                <w:sz w:val="18"/>
              </w:rPr>
              <w:t>Purpose</w:t>
            </w:r>
          </w:p>
        </w:tc>
      </w:tr>
      <w:tr>
        <w:tc>
          <w:tcPr>
            <w:tcW w:type="dxa" w:w="3384"/>
          </w:tcPr>
          <w:p>
            <w:pPr>
              <w:spacing w:before="40" w:after="40"/>
            </w:pPr>
            <w:r/>
            <w:r>
              <w:rPr>
                <w:rFonts w:ascii="Consolas" w:hAnsi="Consolas"/>
                <w:b w:val="0"/>
                <w:color w:val="1A1A1A"/>
                <w:sz w:val="18"/>
              </w:rPr>
              <w:t>streamlit</w:t>
            </w:r>
          </w:p>
        </w:tc>
        <w:tc>
          <w:tcPr>
            <w:tcW w:type="dxa" w:w="6120"/>
          </w:tcPr>
          <w:p>
            <w:pPr>
              <w:spacing w:before="40" w:after="40"/>
            </w:pPr>
            <w:r/>
            <w:r>
              <w:rPr>
                <w:rFonts w:ascii="Calibri" w:hAnsi="Calibri"/>
                <w:b w:val="0"/>
                <w:color w:val="1A1A1A"/>
                <w:sz w:val="18"/>
              </w:rPr>
              <w:t>Web interface</w:t>
            </w:r>
          </w:p>
        </w:tc>
      </w:tr>
      <w:tr>
        <w:tc>
          <w:tcPr>
            <w:tcW w:type="dxa" w:w="3384"/>
            <w:shd w:val="clear" w:fill="EDF2F7"/>
          </w:tcPr>
          <w:p>
            <w:pPr>
              <w:spacing w:before="40" w:after="40"/>
            </w:pPr>
            <w:r/>
            <w:r>
              <w:rPr>
                <w:rFonts w:ascii="Consolas" w:hAnsi="Consolas"/>
                <w:b w:val="0"/>
                <w:color w:val="1A1A1A"/>
                <w:sz w:val="18"/>
              </w:rPr>
              <w:t>pydantic, pydantic-settings</w:t>
            </w:r>
          </w:p>
        </w:tc>
        <w:tc>
          <w:tcPr>
            <w:tcW w:type="dxa" w:w="6120"/>
            <w:shd w:val="clear" w:fill="EDF2F7"/>
          </w:tcPr>
          <w:p>
            <w:pPr>
              <w:spacing w:before="40" w:after="40"/>
            </w:pPr>
            <w:r/>
            <w:r>
              <w:rPr>
                <w:rFonts w:ascii="Calibri" w:hAnsi="Calibri"/>
                <w:b w:val="0"/>
                <w:color w:val="1A1A1A"/>
                <w:sz w:val="18"/>
              </w:rPr>
              <w:t>Validation and environment config</w:t>
            </w:r>
          </w:p>
        </w:tc>
      </w:tr>
      <w:tr>
        <w:tc>
          <w:tcPr>
            <w:tcW w:type="dxa" w:w="3384"/>
          </w:tcPr>
          <w:p>
            <w:pPr>
              <w:spacing w:before="40" w:after="40"/>
            </w:pPr>
            <w:r/>
            <w:r>
              <w:rPr>
                <w:rFonts w:ascii="Consolas" w:hAnsi="Consolas"/>
                <w:b w:val="0"/>
                <w:color w:val="1A1A1A"/>
                <w:sz w:val="18"/>
              </w:rPr>
              <w:t>groq</w:t>
            </w:r>
          </w:p>
        </w:tc>
        <w:tc>
          <w:tcPr>
            <w:tcW w:type="dxa" w:w="6120"/>
          </w:tcPr>
          <w:p>
            <w:pPr>
              <w:spacing w:before="40" w:after="40"/>
            </w:pPr>
            <w:r/>
            <w:r>
              <w:rPr>
                <w:rFonts w:ascii="Calibri" w:hAnsi="Calibri"/>
                <w:b w:val="0"/>
                <w:color w:val="1A1A1A"/>
                <w:sz w:val="18"/>
              </w:rPr>
              <w:t>LLM client</w:t>
            </w:r>
          </w:p>
        </w:tc>
      </w:tr>
      <w:tr>
        <w:tc>
          <w:tcPr>
            <w:tcW w:type="dxa" w:w="3384"/>
            <w:shd w:val="clear" w:fill="EDF2F7"/>
          </w:tcPr>
          <w:p>
            <w:pPr>
              <w:spacing w:before="40" w:after="40"/>
            </w:pPr>
            <w:r/>
            <w:r>
              <w:rPr>
                <w:rFonts w:ascii="Consolas" w:hAnsi="Consolas"/>
                <w:b w:val="0"/>
                <w:color w:val="1A1A1A"/>
                <w:sz w:val="18"/>
              </w:rPr>
              <w:t>crewai</w:t>
            </w:r>
          </w:p>
        </w:tc>
        <w:tc>
          <w:tcPr>
            <w:tcW w:type="dxa" w:w="6120"/>
            <w:shd w:val="clear" w:fill="EDF2F7"/>
          </w:tcPr>
          <w:p>
            <w:pPr>
              <w:spacing w:before="40" w:after="40"/>
            </w:pPr>
            <w:r/>
            <w:r>
              <w:rPr>
                <w:rFonts w:ascii="Calibri" w:hAnsi="Calibri"/>
                <w:b w:val="0"/>
                <w:color w:val="1A1A1A"/>
                <w:sz w:val="18"/>
              </w:rPr>
              <w:t>Optional multi-agent orchestration</w:t>
            </w:r>
          </w:p>
        </w:tc>
      </w:tr>
      <w:tr>
        <w:tc>
          <w:tcPr>
            <w:tcW w:type="dxa" w:w="3384"/>
          </w:tcPr>
          <w:p>
            <w:pPr>
              <w:spacing w:before="40" w:after="40"/>
            </w:pPr>
            <w:r/>
            <w:r>
              <w:rPr>
                <w:rFonts w:ascii="Consolas" w:hAnsi="Consolas"/>
                <w:b w:val="0"/>
                <w:color w:val="1A1A1A"/>
                <w:sz w:val="18"/>
              </w:rPr>
              <w:t>chromadb</w:t>
            </w:r>
          </w:p>
        </w:tc>
        <w:tc>
          <w:tcPr>
            <w:tcW w:type="dxa" w:w="6120"/>
          </w:tcPr>
          <w:p>
            <w:pPr>
              <w:spacing w:before="40" w:after="40"/>
            </w:pPr>
            <w:r/>
            <w:r>
              <w:rPr>
                <w:rFonts w:ascii="Calibri" w:hAnsi="Calibri"/>
                <w:b w:val="0"/>
                <w:color w:val="1A1A1A"/>
                <w:sz w:val="18"/>
              </w:rPr>
              <w:t>Dense vector store</w:t>
            </w:r>
          </w:p>
        </w:tc>
      </w:tr>
      <w:tr>
        <w:tc>
          <w:tcPr>
            <w:tcW w:type="dxa" w:w="3384"/>
            <w:shd w:val="clear" w:fill="EDF2F7"/>
          </w:tcPr>
          <w:p>
            <w:pPr>
              <w:spacing w:before="40" w:after="40"/>
            </w:pPr>
            <w:r/>
            <w:r>
              <w:rPr>
                <w:rFonts w:ascii="Consolas" w:hAnsi="Consolas"/>
                <w:b w:val="0"/>
                <w:color w:val="1A1A1A"/>
                <w:sz w:val="18"/>
              </w:rPr>
              <w:t>sentence-transformers, torch</w:t>
            </w:r>
          </w:p>
        </w:tc>
        <w:tc>
          <w:tcPr>
            <w:tcW w:type="dxa" w:w="6120"/>
            <w:shd w:val="clear" w:fill="EDF2F7"/>
          </w:tcPr>
          <w:p>
            <w:pPr>
              <w:spacing w:before="40" w:after="40"/>
            </w:pPr>
            <w:r/>
            <w:r>
              <w:rPr>
                <w:rFonts w:ascii="Calibri" w:hAnsi="Calibri"/>
                <w:b w:val="0"/>
                <w:color w:val="1A1A1A"/>
                <w:sz w:val="18"/>
              </w:rPr>
              <w:t>Local embeddings</w:t>
            </w:r>
          </w:p>
        </w:tc>
      </w:tr>
      <w:tr>
        <w:tc>
          <w:tcPr>
            <w:tcW w:type="dxa" w:w="3384"/>
          </w:tcPr>
          <w:p>
            <w:pPr>
              <w:spacing w:before="40" w:after="40"/>
            </w:pPr>
            <w:r/>
            <w:r>
              <w:rPr>
                <w:rFonts w:ascii="Consolas" w:hAnsi="Consolas"/>
                <w:b w:val="0"/>
                <w:color w:val="1A1A1A"/>
                <w:sz w:val="18"/>
              </w:rPr>
              <w:t>sqlalchemy</w:t>
            </w:r>
          </w:p>
        </w:tc>
        <w:tc>
          <w:tcPr>
            <w:tcW w:type="dxa" w:w="6120"/>
          </w:tcPr>
          <w:p>
            <w:pPr>
              <w:spacing w:before="40" w:after="40"/>
            </w:pPr>
            <w:r/>
            <w:r>
              <w:rPr>
                <w:rFonts w:ascii="Calibri" w:hAnsi="Calibri"/>
                <w:b w:val="0"/>
                <w:color w:val="1A1A1A"/>
                <w:sz w:val="18"/>
              </w:rPr>
              <w:t>Persistence</w:t>
            </w:r>
          </w:p>
        </w:tc>
      </w:tr>
      <w:tr>
        <w:tc>
          <w:tcPr>
            <w:tcW w:type="dxa" w:w="3384"/>
            <w:shd w:val="clear" w:fill="EDF2F7"/>
          </w:tcPr>
          <w:p>
            <w:pPr>
              <w:spacing w:before="40" w:after="40"/>
            </w:pPr>
            <w:r/>
            <w:r>
              <w:rPr>
                <w:rFonts w:ascii="Consolas" w:hAnsi="Consolas"/>
                <w:b w:val="0"/>
                <w:color w:val="1A1A1A"/>
                <w:sz w:val="18"/>
              </w:rPr>
              <w:t>pypdf, pdfplumber</w:t>
            </w:r>
          </w:p>
        </w:tc>
        <w:tc>
          <w:tcPr>
            <w:tcW w:type="dxa" w:w="6120"/>
            <w:shd w:val="clear" w:fill="EDF2F7"/>
          </w:tcPr>
          <w:p>
            <w:pPr>
              <w:spacing w:before="40" w:after="40"/>
            </w:pPr>
            <w:r/>
            <w:r>
              <w:rPr>
                <w:rFonts w:ascii="Calibri" w:hAnsi="Calibri"/>
                <w:b w:val="0"/>
                <w:color w:val="1A1A1A"/>
                <w:sz w:val="18"/>
              </w:rPr>
              <w:t>PDF text and table extraction</w:t>
            </w:r>
          </w:p>
        </w:tc>
      </w:tr>
      <w:tr>
        <w:tc>
          <w:tcPr>
            <w:tcW w:type="dxa" w:w="3384"/>
          </w:tcPr>
          <w:p>
            <w:pPr>
              <w:spacing w:before="40" w:after="40"/>
            </w:pPr>
            <w:r/>
            <w:r>
              <w:rPr>
                <w:rFonts w:ascii="Consolas" w:hAnsi="Consolas"/>
                <w:b w:val="0"/>
                <w:color w:val="1A1A1A"/>
                <w:sz w:val="18"/>
              </w:rPr>
              <w:t>python-docx, python-pptx</w:t>
            </w:r>
          </w:p>
        </w:tc>
        <w:tc>
          <w:tcPr>
            <w:tcW w:type="dxa" w:w="6120"/>
          </w:tcPr>
          <w:p>
            <w:pPr>
              <w:spacing w:before="40" w:after="40"/>
            </w:pPr>
            <w:r/>
            <w:r>
              <w:rPr>
                <w:rFonts w:ascii="Calibri" w:hAnsi="Calibri"/>
                <w:b w:val="0"/>
                <w:color w:val="1A1A1A"/>
                <w:sz w:val="18"/>
              </w:rPr>
              <w:t>Office documents</w:t>
            </w:r>
          </w:p>
        </w:tc>
      </w:tr>
      <w:tr>
        <w:tc>
          <w:tcPr>
            <w:tcW w:type="dxa" w:w="3384"/>
            <w:shd w:val="clear" w:fill="EDF2F7"/>
          </w:tcPr>
          <w:p>
            <w:pPr>
              <w:spacing w:before="40" w:after="40"/>
            </w:pPr>
            <w:r/>
            <w:r>
              <w:rPr>
                <w:rFonts w:ascii="Consolas" w:hAnsi="Consolas"/>
                <w:b w:val="0"/>
                <w:color w:val="1A1A1A"/>
                <w:sz w:val="18"/>
              </w:rPr>
              <w:t>fpdf2</w:t>
            </w:r>
          </w:p>
        </w:tc>
        <w:tc>
          <w:tcPr>
            <w:tcW w:type="dxa" w:w="6120"/>
            <w:shd w:val="clear" w:fill="EDF2F7"/>
          </w:tcPr>
          <w:p>
            <w:pPr>
              <w:spacing w:before="40" w:after="40"/>
            </w:pPr>
            <w:r/>
            <w:r>
              <w:rPr>
                <w:rFonts w:ascii="Calibri" w:hAnsi="Calibri"/>
                <w:b w:val="0"/>
                <w:color w:val="1A1A1A"/>
                <w:sz w:val="18"/>
              </w:rPr>
              <w:t>Generates the demo corpus (needed on a fresh deploy)</w:t>
            </w:r>
          </w:p>
        </w:tc>
      </w:tr>
    </w:tbl>
    <w:p>
      <w:pPr>
        <w:pStyle w:val="Heading1"/>
        <w:spacing w:before="280" w:after="120"/>
      </w:pPr>
      <w:r>
        <w:rPr>
          <w:color w:val="1A1A1A"/>
        </w:rPr>
        <w:t>3. Operation</w:t>
      </w:r>
    </w:p>
    <w:p>
      <w:pPr>
        <w:pStyle w:val="Heading2"/>
        <w:spacing w:before="200" w:after="120"/>
      </w:pPr>
      <w:r>
        <w:rPr>
          <w:color w:val="1F4E79"/>
        </w:rPr>
        <w:t>3.1 Installation</w:t>
      </w:r>
    </w:p>
    <w:p>
      <w:pPr>
        <w:pStyle w:val="ListNumber"/>
        <w:spacing w:after="60"/>
      </w:pPr>
      <w:r>
        <w:rPr>
          <w:sz w:val="21"/>
        </w:rPr>
        <w:t>Clone the repository and enter the project directory.</w:t>
      </w:r>
    </w:p>
    <w:p>
      <w:pPr>
        <w:pStyle w:val="ListNumber"/>
        <w:spacing w:after="60"/>
      </w:pPr>
      <w:r>
        <w:rPr>
          <w:sz w:val="21"/>
        </w:rPr>
        <w:t>Create and activate a virtual environment.</w:t>
      </w:r>
    </w:p>
    <w:p>
      <w:pPr>
        <w:spacing w:after="160" w:before="40"/>
        <w:ind w:left="360"/>
        <w:pBdr>
          <w:left w:val="single" w:sz="18" w:space="6" w:color="9DB2C4"/>
        </w:pBdr>
      </w:pPr>
      <w:r>
        <w:rPr>
          <w:rFonts w:ascii="Consolas" w:hAnsi="Consolas"/>
          <w:color w:val="1B2B34"/>
          <w:sz w:val="18"/>
        </w:rPr>
        <w:t>git clone https://github.com/Asifshah01/workcompanion.git</w:t>
        <w:br/>
        <w:t>cd workcompanion</w:t>
        <w:br/>
        <w:br/>
        <w:t>python -m venv .venv</w:t>
        <w:br/>
        <w:t>.venv\Scripts\activate          # Windows</w:t>
        <w:br/>
        <w:t>source .venv/bin/activate        # macOS / Linux</w:t>
      </w:r>
    </w:p>
    <w:p>
      <w:pPr>
        <w:pStyle w:val="ListNumber"/>
        <w:spacing w:after="60"/>
      </w:pPr>
      <w:r>
        <w:rPr>
          <w:sz w:val="21"/>
        </w:rPr>
        <w:t>Install dependencies.</w:t>
      </w:r>
    </w:p>
    <w:p>
      <w:pPr>
        <w:spacing w:after="160" w:before="40"/>
        <w:ind w:left="360"/>
        <w:pBdr>
          <w:left w:val="single" w:sz="18" w:space="6" w:color="9DB2C4"/>
        </w:pBdr>
      </w:pPr>
      <w:r>
        <w:rPr>
          <w:rFonts w:ascii="Consolas" w:hAnsi="Consolas"/>
          <w:color w:val="1B2B34"/>
          <w:sz w:val="18"/>
        </w:rPr>
        <w:t>pip install -r requirements.txt</w:t>
        <w:br/>
        <w:t>pip install -r requirements-ocr.txt    # optional, scanned PDFs</w:t>
      </w:r>
    </w:p>
    <w:p>
      <w:pPr>
        <w:pStyle w:val="ListNumber"/>
        <w:spacing w:after="60"/>
      </w:pPr>
      <w:r>
        <w:rPr>
          <w:sz w:val="21"/>
        </w:rPr>
        <w:t>Create the environment file and paste your Groq key into it.</w:t>
      </w:r>
    </w:p>
    <w:p>
      <w:pPr>
        <w:spacing w:after="160" w:before="40"/>
        <w:ind w:left="360"/>
        <w:pBdr>
          <w:left w:val="single" w:sz="18" w:space="6" w:color="9DB2C4"/>
        </w:pBdr>
      </w:pPr>
      <w:r>
        <w:rPr>
          <w:rFonts w:ascii="Consolas" w:hAnsi="Consolas"/>
          <w:color w:val="1B2B34"/>
          <w:sz w:val="18"/>
        </w:rPr>
        <w:t>cp .env.example .env</w:t>
        <w:br/>
        <w:t># then edit .env and set:  GROQ_API_KEY=gsk_...</w:t>
      </w:r>
    </w:p>
    <w:p>
      <w:pPr>
        <w:pStyle w:val="ListNumber"/>
        <w:spacing w:after="60"/>
      </w:pPr>
      <w:r>
        <w:rPr>
          <w:sz w:val="21"/>
        </w:rPr>
        <w:t>Start the application.</w:t>
      </w:r>
    </w:p>
    <w:p>
      <w:pPr>
        <w:spacing w:after="160" w:before="40"/>
        <w:ind w:left="360"/>
        <w:pBdr>
          <w:left w:val="single" w:sz="18" w:space="6" w:color="9DB2C4"/>
        </w:pBdr>
      </w:pPr>
      <w:r>
        <w:rPr>
          <w:rFonts w:ascii="Consolas" w:hAnsi="Consolas"/>
          <w:color w:val="1B2B34"/>
          <w:sz w:val="18"/>
        </w:rPr>
        <w:t>streamlit run app.py</w:t>
      </w:r>
    </w:p>
    <w:p>
      <w:pPr>
        <w:spacing w:after="120"/>
      </w:pPr>
      <w:r>
        <w:rPr>
          <w:rFonts w:ascii="Calibri" w:hAnsi="Calibri"/>
          <w:b w:val="0"/>
          <w:i w:val="0"/>
          <w:color w:val="1A1A1A"/>
          <w:sz w:val="21"/>
        </w:rPr>
        <w:t>The interface is served at http://localhost:8501. Open My Knowledge and press “Load demo material” to index a sample corpus and try a grounded question immediately.</w:t>
      </w:r>
    </w:p>
    <w:tbl>
      <w:tblPr>
        <w:tblStyle w:val="TableGrid"/>
        <w:tblW w:type="auto" w:w="0"/>
        <w:tblLook w:firstColumn="1" w:firstRow="1" w:lastColumn="0" w:lastRow="0" w:noHBand="0" w:noVBand="1" w:val="04A0"/>
      </w:tblPr>
      <w:tblGrid>
        <w:gridCol w:w="9648"/>
      </w:tblGrid>
      <w:tr>
        <w:tc>
          <w:tcPr>
            <w:tcW w:type="dxa" w:w="9648"/>
            <w:shd w:val="clear" w:fill="EAF1F8"/>
          </w:tcPr>
          <w:p>
            <w:pPr>
              <w:spacing w:after="40"/>
            </w:pPr>
            <w:r/>
            <w:r>
              <w:rPr>
                <w:b/>
                <w:color w:val="1F4E79"/>
                <w:sz w:val="20"/>
              </w:rPr>
              <w:t>Running without a key</w:t>
            </w:r>
          </w:p>
          <w:p>
            <w:pPr>
              <w:spacing w:after="40"/>
            </w:pPr>
            <w:r>
              <w:rPr>
                <w:color w:val="1A1A1A"/>
                <w:sz w:val="19"/>
              </w:rPr>
              <w:t>GROQ_API_KEY is the only required secret. With no key the app runs on a deterministic offline provider that quotes your indexed passages instead of generating text, and every such answer is labelled offline in the interface so it cannot be mistaken for model output.</w:t>
            </w:r>
          </w:p>
        </w:tc>
      </w:tr>
    </w:tbl>
    <w:p>
      <w:pPr>
        <w:spacing w:after="80"/>
      </w:pPr>
    </w:p>
    <w:p>
      <w:pPr>
        <w:pStyle w:val="Heading2"/>
        <w:spacing w:before="200" w:after="120"/>
      </w:pPr>
      <w:r>
        <w:rPr>
          <w:color w:val="1F4E79"/>
        </w:rPr>
        <w:t>3.2 Configuration</w:t>
      </w:r>
    </w:p>
    <w:p>
      <w:pPr>
        <w:spacing w:after="120"/>
      </w:pPr>
      <w:r>
        <w:rPr>
          <w:rFonts w:ascii="Calibri" w:hAnsi="Calibri"/>
          <w:b w:val="0"/>
          <w:i w:val="0"/>
          <w:color w:val="1A1A1A"/>
          <w:sz w:val="21"/>
        </w:rPr>
        <w:t>Configuration is layered: code defaults, then .env, then .env.local written by the Settings page. Settings edits are stored in .env.local, which never contains or modifies the real .env, and take effect on the next run after settings reload and the agent bundle re-bootstrap.</w:t>
      </w:r>
    </w:p>
    <w:p>
      <w:pPr>
        <w:spacing w:after="120"/>
      </w:pPr>
      <w:r>
        <w:rPr>
          <w:rFonts w:ascii="Calibri" w:hAnsi="Calibri"/>
          <w:b w:val="0"/>
          <w:i w:val="0"/>
          <w:color w:val="1A1A1A"/>
          <w:sz w:val="21"/>
        </w:rPr>
        <w:t>The full set of 60 settings is listed in Appendix A. The ones that change behaviour most are summarised here.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304"/>
            <w:shd w:val="clear" w:fill="1F4E79"/>
          </w:tcPr>
          <w:p>
            <w:pPr>
              <w:spacing w:before="40" w:after="40"/>
            </w:pPr>
            <w:r/>
            <w:r>
              <w:rPr>
                <w:rFonts w:ascii="Calibri" w:hAnsi="Calibri"/>
                <w:b/>
                <w:color w:val="FFFFFF"/>
                <w:sz w:val="18"/>
              </w:rPr>
              <w:t>Setting</w:t>
            </w:r>
          </w:p>
        </w:tc>
        <w:tc>
          <w:tcPr>
            <w:tcW w:type="dxa" w:w="1944"/>
            <w:shd w:val="clear" w:fill="1F4E79"/>
          </w:tcPr>
          <w:p>
            <w:pPr>
              <w:spacing w:before="40" w:after="40"/>
            </w:pPr>
            <w:r/>
            <w:r>
              <w:rPr>
                <w:rFonts w:ascii="Calibri" w:hAnsi="Calibri"/>
                <w:b/>
                <w:color w:val="FFFFFF"/>
                <w:sz w:val="18"/>
              </w:rPr>
              <w:t>Type</w:t>
            </w:r>
          </w:p>
        </w:tc>
        <w:tc>
          <w:tcPr>
            <w:tcW w:type="dxa" w:w="1728"/>
            <w:shd w:val="clear" w:fill="1F4E79"/>
          </w:tcPr>
          <w:p>
            <w:pPr>
              <w:spacing w:before="40" w:after="40"/>
            </w:pPr>
            <w:r/>
            <w:r>
              <w:rPr>
                <w:rFonts w:ascii="Calibri" w:hAnsi="Calibri"/>
                <w:b/>
                <w:color w:val="FFFFFF"/>
                <w:sz w:val="18"/>
              </w:rPr>
              <w:t>Default</w:t>
            </w:r>
          </w:p>
        </w:tc>
        <w:tc>
          <w:tcPr>
            <w:tcW w:type="dxa" w:w="3528"/>
            <w:shd w:val="clear" w:fill="1F4E79"/>
          </w:tcPr>
          <w:p>
            <w:pPr>
              <w:spacing w:before="40" w:after="40"/>
            </w:pPr>
            <w:r/>
            <w:r>
              <w:rPr>
                <w:rFonts w:ascii="Calibri" w:hAnsi="Calibri"/>
                <w:b/>
                <w:color w:val="FFFFFF"/>
                <w:sz w:val="18"/>
              </w:rPr>
              <w:t>Meaning</w:t>
            </w:r>
          </w:p>
        </w:tc>
      </w:tr>
      <w:tr>
        <w:tc>
          <w:tcPr>
            <w:tcW w:type="dxa" w:w="2304"/>
          </w:tcPr>
          <w:p>
            <w:pPr>
              <w:spacing w:before="40" w:after="40"/>
            </w:pPr>
            <w:r/>
            <w:r>
              <w:rPr>
                <w:rFonts w:ascii="Consolas" w:hAnsi="Consolas"/>
                <w:b w:val="0"/>
                <w:color w:val="1A1A1A"/>
                <w:sz w:val="18"/>
              </w:rPr>
              <w:t>DATABASE_URL</w:t>
            </w:r>
          </w:p>
        </w:tc>
        <w:tc>
          <w:tcPr>
            <w:tcW w:type="dxa" w:w="1944"/>
          </w:tcPr>
          <w:p>
            <w:pPr>
              <w:spacing w:before="40" w:after="40"/>
            </w:pPr>
            <w:r/>
            <w:r>
              <w:rPr>
                <w:rFonts w:ascii="Calibri" w:hAnsi="Calibri"/>
                <w:b w:val="0"/>
                <w:color w:val="1A1A1A"/>
                <w:sz w:val="18"/>
              </w:rPr>
              <w:t>str | None</w:t>
            </w:r>
          </w:p>
        </w:tc>
        <w:tc>
          <w:tcPr>
            <w:tcW w:type="dxa" w:w="1728"/>
          </w:tcPr>
          <w:p>
            <w:pPr>
              <w:spacing w:before="40" w:after="40"/>
            </w:pPr>
            <w:r/>
            <w:r>
              <w:rPr>
                <w:rFonts w:ascii="Calibri" w:hAnsi="Calibri"/>
                <w:b w:val="0"/>
                <w:color w:val="1A1A1A"/>
                <w:sz w:val="18"/>
              </w:rPr>
              <w:t>None</w:t>
            </w:r>
          </w:p>
        </w:tc>
        <w:tc>
          <w:tcPr>
            <w:tcW w:type="dxa" w:w="3528"/>
          </w:tcPr>
          <w:p>
            <w:pPr>
              <w:spacing w:before="40" w:after="40"/>
            </w:pPr>
            <w:r/>
            <w:r>
              <w:rPr>
                <w:rFonts w:ascii="Calibri" w:hAnsi="Calibri"/>
                <w:b w:val="0"/>
                <w:color w:val="1A1A1A"/>
                <w:sz w:val="18"/>
              </w:rPr>
              <w:t>—</w:t>
            </w:r>
          </w:p>
        </w:tc>
      </w:tr>
      <w:tr>
        <w:tc>
          <w:tcPr>
            <w:tcW w:type="dxa" w:w="2304"/>
            <w:shd w:val="clear" w:fill="EDF2F7"/>
          </w:tcPr>
          <w:p>
            <w:pPr>
              <w:spacing w:before="40" w:after="40"/>
            </w:pPr>
            <w:r/>
            <w:r>
              <w:rPr>
                <w:rFonts w:ascii="Consolas" w:hAnsi="Consolas"/>
                <w:b w:val="0"/>
                <w:color w:val="1A1A1A"/>
                <w:sz w:val="18"/>
              </w:rPr>
              <w:t>LLM_PROVIDER</w:t>
            </w:r>
          </w:p>
        </w:tc>
        <w:tc>
          <w:tcPr>
            <w:tcW w:type="dxa" w:w="1944"/>
            <w:shd w:val="clear" w:fill="EDF2F7"/>
          </w:tcPr>
          <w:p>
            <w:pPr>
              <w:spacing w:before="40" w:after="40"/>
            </w:pPr>
            <w:r/>
            <w:r>
              <w:rPr>
                <w:rFonts w:ascii="Calibri" w:hAnsi="Calibri"/>
                <w:b w:val="0"/>
                <w:color w:val="1A1A1A"/>
                <w:sz w:val="18"/>
              </w:rPr>
              <w:t>Literal['groq', 'offline']</w:t>
            </w:r>
          </w:p>
        </w:tc>
        <w:tc>
          <w:tcPr>
            <w:tcW w:type="dxa" w:w="1728"/>
            <w:shd w:val="clear" w:fill="EDF2F7"/>
          </w:tcPr>
          <w:p>
            <w:pPr>
              <w:spacing w:before="40" w:after="40"/>
            </w:pPr>
            <w:r/>
            <w:r>
              <w:rPr>
                <w:rFonts w:ascii="Calibri" w:hAnsi="Calibri"/>
                <w:b w:val="0"/>
                <w:color w:val="1A1A1A"/>
                <w:sz w:val="18"/>
              </w:rPr>
              <w:t>groq</w:t>
            </w:r>
          </w:p>
        </w:tc>
        <w:tc>
          <w:tcPr>
            <w:tcW w:type="dxa" w:w="3528"/>
            <w:shd w:val="clear" w:fill="EDF2F7"/>
          </w:tcPr>
          <w:p>
            <w:pPr>
              <w:spacing w:before="40" w:after="40"/>
            </w:pPr>
            <w:r/>
            <w:r>
              <w:rPr>
                <w:rFonts w:ascii="Calibri" w:hAnsi="Calibri"/>
                <w:b w:val="0"/>
                <w:color w:val="1A1A1A"/>
                <w:sz w:val="18"/>
              </w:rPr>
              <w:t>'offline' forces the deterministic stub LLM.</w:t>
            </w:r>
          </w:p>
        </w:tc>
      </w:tr>
      <w:tr>
        <w:tc>
          <w:tcPr>
            <w:tcW w:type="dxa" w:w="2304"/>
          </w:tcPr>
          <w:p>
            <w:pPr>
              <w:spacing w:before="40" w:after="40"/>
            </w:pPr>
            <w:r/>
            <w:r>
              <w:rPr>
                <w:rFonts w:ascii="Consolas" w:hAnsi="Consolas"/>
                <w:b w:val="0"/>
                <w:color w:val="1A1A1A"/>
                <w:sz w:val="18"/>
              </w:rPr>
              <w:t>GROQ_API_KEY</w:t>
            </w:r>
          </w:p>
        </w:tc>
        <w:tc>
          <w:tcPr>
            <w:tcW w:type="dxa" w:w="1944"/>
          </w:tcPr>
          <w:p>
            <w:pPr>
              <w:spacing w:before="40" w:after="40"/>
            </w:pPr>
            <w:r/>
            <w:r>
              <w:rPr>
                <w:rFonts w:ascii="Calibri" w:hAnsi="Calibri"/>
                <w:b w:val="0"/>
                <w:color w:val="1A1A1A"/>
                <w:sz w:val="18"/>
              </w:rPr>
              <w:t>str | None</w:t>
            </w:r>
          </w:p>
        </w:tc>
        <w:tc>
          <w:tcPr>
            <w:tcW w:type="dxa" w:w="1728"/>
          </w:tcPr>
          <w:p>
            <w:pPr>
              <w:spacing w:before="40" w:after="40"/>
            </w:pPr>
            <w:r/>
            <w:r>
              <w:rPr>
                <w:rFonts w:ascii="Calibri" w:hAnsi="Calibri"/>
                <w:b w:val="0"/>
                <w:color w:val="1A1A1A"/>
                <w:sz w:val="18"/>
              </w:rPr>
              <w:t>None</w:t>
            </w:r>
          </w:p>
        </w:tc>
        <w:tc>
          <w:tcPr>
            <w:tcW w:type="dxa" w:w="3528"/>
          </w:tcPr>
          <w:p>
            <w:pPr>
              <w:spacing w:before="40" w:after="40"/>
            </w:pPr>
            <w:r/>
            <w:r>
              <w:rPr>
                <w:rFonts w:ascii="Calibri" w:hAnsi="Calibri"/>
                <w:b w:val="0"/>
                <w:color w:val="1A1A1A"/>
                <w:sz w:val="18"/>
              </w:rPr>
              <w:t>—</w:t>
            </w:r>
          </w:p>
        </w:tc>
      </w:tr>
      <w:tr>
        <w:tc>
          <w:tcPr>
            <w:tcW w:type="dxa" w:w="2304"/>
            <w:shd w:val="clear" w:fill="EDF2F7"/>
          </w:tcPr>
          <w:p>
            <w:pPr>
              <w:spacing w:before="40" w:after="40"/>
            </w:pPr>
            <w:r/>
            <w:r>
              <w:rPr>
                <w:rFonts w:ascii="Consolas" w:hAnsi="Consolas"/>
                <w:b w:val="0"/>
                <w:color w:val="1A1A1A"/>
                <w:sz w:val="18"/>
              </w:rPr>
              <w:t>GROQ_MODEL</w:t>
            </w:r>
          </w:p>
        </w:tc>
        <w:tc>
          <w:tcPr>
            <w:tcW w:type="dxa" w:w="1944"/>
            <w:shd w:val="clear" w:fill="EDF2F7"/>
          </w:tcPr>
          <w:p>
            <w:pPr>
              <w:spacing w:before="40" w:after="40"/>
            </w:pPr>
            <w:r/>
            <w:r>
              <w:rPr>
                <w:rFonts w:ascii="Calibri" w:hAnsi="Calibri"/>
                <w:b w:val="0"/>
                <w:color w:val="1A1A1A"/>
                <w:sz w:val="18"/>
              </w:rPr>
              <w:t>str</w:t>
            </w:r>
          </w:p>
        </w:tc>
        <w:tc>
          <w:tcPr>
            <w:tcW w:type="dxa" w:w="1728"/>
            <w:shd w:val="clear" w:fill="EDF2F7"/>
          </w:tcPr>
          <w:p>
            <w:pPr>
              <w:spacing w:before="40" w:after="40"/>
            </w:pPr>
            <w:r/>
            <w:r>
              <w:rPr>
                <w:rFonts w:ascii="Calibri" w:hAnsi="Calibri"/>
                <w:b w:val="0"/>
                <w:color w:val="1A1A1A"/>
                <w:sz w:val="18"/>
              </w:rPr>
              <w:t>llama-3.3-70b-versatile</w:t>
            </w:r>
          </w:p>
        </w:tc>
        <w:tc>
          <w:tcPr>
            <w:tcW w:type="dxa" w:w="3528"/>
            <w:shd w:val="clear" w:fill="EDF2F7"/>
          </w:tcPr>
          <w:p>
            <w:pPr>
              <w:spacing w:before="40" w:after="40"/>
            </w:pPr>
            <w:r/>
            <w:r>
              <w:rPr>
                <w:rFonts w:ascii="Calibri" w:hAnsi="Calibri"/>
                <w:b w:val="0"/>
                <w:color w:val="1A1A1A"/>
                <w:sz w:val="18"/>
              </w:rPr>
              <w:t>—</w:t>
            </w:r>
          </w:p>
        </w:tc>
      </w:tr>
      <w:tr>
        <w:tc>
          <w:tcPr>
            <w:tcW w:type="dxa" w:w="2304"/>
          </w:tcPr>
          <w:p>
            <w:pPr>
              <w:spacing w:before="40" w:after="40"/>
            </w:pPr>
            <w:r/>
            <w:r>
              <w:rPr>
                <w:rFonts w:ascii="Consolas" w:hAnsi="Consolas"/>
                <w:b w:val="0"/>
                <w:color w:val="1A1A1A"/>
                <w:sz w:val="18"/>
              </w:rPr>
              <w:t>GROQ_MAX_TOKENS</w:t>
            </w:r>
          </w:p>
        </w:tc>
        <w:tc>
          <w:tcPr>
            <w:tcW w:type="dxa" w:w="1944"/>
          </w:tcPr>
          <w:p>
            <w:pPr>
              <w:spacing w:before="40" w:after="40"/>
            </w:pPr>
            <w:r/>
            <w:r>
              <w:rPr>
                <w:rFonts w:ascii="Calibri" w:hAnsi="Calibri"/>
                <w:b w:val="0"/>
                <w:color w:val="1A1A1A"/>
                <w:sz w:val="18"/>
              </w:rPr>
              <w:t>int</w:t>
            </w:r>
          </w:p>
        </w:tc>
        <w:tc>
          <w:tcPr>
            <w:tcW w:type="dxa" w:w="1728"/>
          </w:tcPr>
          <w:p>
            <w:pPr>
              <w:spacing w:before="40" w:after="40"/>
            </w:pPr>
            <w:r/>
            <w:r>
              <w:rPr>
                <w:rFonts w:ascii="Calibri" w:hAnsi="Calibri"/>
                <w:b w:val="0"/>
                <w:color w:val="1A1A1A"/>
                <w:sz w:val="18"/>
              </w:rPr>
              <w:t>2200</w:t>
            </w:r>
          </w:p>
        </w:tc>
        <w:tc>
          <w:tcPr>
            <w:tcW w:type="dxa" w:w="3528"/>
          </w:tcPr>
          <w:p>
            <w:pPr>
              <w:spacing w:before="40" w:after="40"/>
            </w:pPr>
            <w:r/>
            <w:r>
              <w:rPr>
                <w:rFonts w:ascii="Calibri" w:hAnsi="Calibri"/>
                <w:b w:val="0"/>
                <w:color w:val="1A1A1A"/>
                <w:sz w:val="18"/>
              </w:rPr>
              <w:t>—</w:t>
            </w:r>
          </w:p>
        </w:tc>
      </w:tr>
      <w:tr>
        <w:tc>
          <w:tcPr>
            <w:tcW w:type="dxa" w:w="2304"/>
            <w:shd w:val="clear" w:fill="EDF2F7"/>
          </w:tcPr>
          <w:p>
            <w:pPr>
              <w:spacing w:before="40" w:after="40"/>
            </w:pPr>
            <w:r/>
            <w:r>
              <w:rPr>
                <w:rFonts w:ascii="Consolas" w:hAnsi="Consolas"/>
                <w:b w:val="0"/>
                <w:color w:val="1A1A1A"/>
                <w:sz w:val="18"/>
              </w:rPr>
              <w:t>GROQ_MAX_RETRIES</w:t>
            </w:r>
          </w:p>
        </w:tc>
        <w:tc>
          <w:tcPr>
            <w:tcW w:type="dxa" w:w="1944"/>
            <w:shd w:val="clear" w:fill="EDF2F7"/>
          </w:tcPr>
          <w:p>
            <w:pPr>
              <w:spacing w:before="40" w:after="40"/>
            </w:pPr>
            <w:r/>
            <w:r>
              <w:rPr>
                <w:rFonts w:ascii="Calibri" w:hAnsi="Calibri"/>
                <w:b w:val="0"/>
                <w:color w:val="1A1A1A"/>
                <w:sz w:val="18"/>
              </w:rPr>
              <w:t>int</w:t>
            </w:r>
          </w:p>
        </w:tc>
        <w:tc>
          <w:tcPr>
            <w:tcW w:type="dxa" w:w="1728"/>
            <w:shd w:val="clear" w:fill="EDF2F7"/>
          </w:tcPr>
          <w:p>
            <w:pPr>
              <w:spacing w:before="40" w:after="40"/>
            </w:pPr>
            <w:r/>
            <w:r>
              <w:rPr>
                <w:rFonts w:ascii="Calibri" w:hAnsi="Calibri"/>
                <w:b w:val="0"/>
                <w:color w:val="1A1A1A"/>
                <w:sz w:val="18"/>
              </w:rPr>
              <w:t>3</w:t>
            </w:r>
          </w:p>
        </w:tc>
        <w:tc>
          <w:tcPr>
            <w:tcW w:type="dxa" w:w="3528"/>
            <w:shd w:val="clear" w:fill="EDF2F7"/>
          </w:tcPr>
          <w:p>
            <w:pPr>
              <w:spacing w:before="40" w:after="40"/>
            </w:pPr>
            <w:r/>
            <w:r>
              <w:rPr>
                <w:rFonts w:ascii="Calibri" w:hAnsi="Calibri"/>
                <w:b w:val="0"/>
                <w:color w:val="1A1A1A"/>
                <w:sz w:val="18"/>
              </w:rPr>
              <w:t>—</w:t>
            </w:r>
          </w:p>
        </w:tc>
      </w:tr>
      <w:tr>
        <w:tc>
          <w:tcPr>
            <w:tcW w:type="dxa" w:w="2304"/>
          </w:tcPr>
          <w:p>
            <w:pPr>
              <w:spacing w:before="40" w:after="40"/>
            </w:pPr>
            <w:r/>
            <w:r>
              <w:rPr>
                <w:rFonts w:ascii="Consolas" w:hAnsi="Consolas"/>
                <w:b w:val="0"/>
                <w:color w:val="1A1A1A"/>
                <w:sz w:val="18"/>
              </w:rPr>
              <w:t>CHUNK_TARGET_CHARS</w:t>
            </w:r>
          </w:p>
        </w:tc>
        <w:tc>
          <w:tcPr>
            <w:tcW w:type="dxa" w:w="1944"/>
          </w:tcPr>
          <w:p>
            <w:pPr>
              <w:spacing w:before="40" w:after="40"/>
            </w:pPr>
            <w:r/>
            <w:r>
              <w:rPr>
                <w:rFonts w:ascii="Calibri" w:hAnsi="Calibri"/>
                <w:b w:val="0"/>
                <w:color w:val="1A1A1A"/>
                <w:sz w:val="18"/>
              </w:rPr>
              <w:t>int</w:t>
            </w:r>
          </w:p>
        </w:tc>
        <w:tc>
          <w:tcPr>
            <w:tcW w:type="dxa" w:w="1728"/>
          </w:tcPr>
          <w:p>
            <w:pPr>
              <w:spacing w:before="40" w:after="40"/>
            </w:pPr>
            <w:r/>
            <w:r>
              <w:rPr>
                <w:rFonts w:ascii="Calibri" w:hAnsi="Calibri"/>
                <w:b w:val="0"/>
                <w:color w:val="1A1A1A"/>
                <w:sz w:val="18"/>
              </w:rPr>
              <w:t>1100</w:t>
            </w:r>
          </w:p>
        </w:tc>
        <w:tc>
          <w:tcPr>
            <w:tcW w:type="dxa" w:w="3528"/>
          </w:tcPr>
          <w:p>
            <w:pPr>
              <w:spacing w:before="40" w:after="40"/>
            </w:pPr>
            <w:r/>
            <w:r>
              <w:rPr>
                <w:rFonts w:ascii="Calibri" w:hAnsi="Calibri"/>
                <w:b w:val="0"/>
                <w:color w:val="1A1A1A"/>
                <w:sz w:val="18"/>
              </w:rPr>
              <w:t>—</w:t>
            </w:r>
          </w:p>
        </w:tc>
      </w:tr>
      <w:tr>
        <w:tc>
          <w:tcPr>
            <w:tcW w:type="dxa" w:w="2304"/>
            <w:shd w:val="clear" w:fill="EDF2F7"/>
          </w:tcPr>
          <w:p>
            <w:pPr>
              <w:spacing w:before="40" w:after="40"/>
            </w:pPr>
            <w:r/>
            <w:r>
              <w:rPr>
                <w:rFonts w:ascii="Consolas" w:hAnsi="Consolas"/>
                <w:b w:val="0"/>
                <w:color w:val="1A1A1A"/>
                <w:sz w:val="18"/>
              </w:rPr>
              <w:t>DENSE_WEIGHT</w:t>
            </w:r>
          </w:p>
        </w:tc>
        <w:tc>
          <w:tcPr>
            <w:tcW w:type="dxa" w:w="1944"/>
            <w:shd w:val="clear" w:fill="EDF2F7"/>
          </w:tcPr>
          <w:p>
            <w:pPr>
              <w:spacing w:before="40" w:after="40"/>
            </w:pPr>
            <w:r/>
            <w:r>
              <w:rPr>
                <w:rFonts w:ascii="Calibri" w:hAnsi="Calibri"/>
                <w:b w:val="0"/>
                <w:color w:val="1A1A1A"/>
                <w:sz w:val="18"/>
              </w:rPr>
              <w:t>float</w:t>
            </w:r>
          </w:p>
        </w:tc>
        <w:tc>
          <w:tcPr>
            <w:tcW w:type="dxa" w:w="1728"/>
            <w:shd w:val="clear" w:fill="EDF2F7"/>
          </w:tcPr>
          <w:p>
            <w:pPr>
              <w:spacing w:before="40" w:after="40"/>
            </w:pPr>
            <w:r/>
            <w:r>
              <w:rPr>
                <w:rFonts w:ascii="Calibri" w:hAnsi="Calibri"/>
                <w:b w:val="0"/>
                <w:color w:val="1A1A1A"/>
                <w:sz w:val="18"/>
              </w:rPr>
              <w:t>0.7</w:t>
            </w:r>
          </w:p>
        </w:tc>
        <w:tc>
          <w:tcPr>
            <w:tcW w:type="dxa" w:w="3528"/>
            <w:shd w:val="clear" w:fill="EDF2F7"/>
          </w:tcPr>
          <w:p>
            <w:pPr>
              <w:spacing w:before="40" w:after="40"/>
            </w:pPr>
            <w:r/>
            <w:r>
              <w:rPr>
                <w:rFonts w:ascii="Calibri" w:hAnsi="Calibri"/>
                <w:b w:val="0"/>
                <w:color w:val="1A1A1A"/>
                <w:sz w:val="18"/>
              </w:rPr>
              <w:t>—</w:t>
            </w:r>
          </w:p>
        </w:tc>
      </w:tr>
      <w:tr>
        <w:tc>
          <w:tcPr>
            <w:tcW w:type="dxa" w:w="2304"/>
          </w:tcPr>
          <w:p>
            <w:pPr>
              <w:spacing w:before="40" w:after="40"/>
            </w:pPr>
            <w:r/>
            <w:r>
              <w:rPr>
                <w:rFonts w:ascii="Consolas" w:hAnsi="Consolas"/>
                <w:b w:val="0"/>
                <w:color w:val="1A1A1A"/>
                <w:sz w:val="18"/>
              </w:rPr>
              <w:t>SPARSE_WEIGHT</w:t>
            </w:r>
          </w:p>
        </w:tc>
        <w:tc>
          <w:tcPr>
            <w:tcW w:type="dxa" w:w="1944"/>
          </w:tcPr>
          <w:p>
            <w:pPr>
              <w:spacing w:before="40" w:after="40"/>
            </w:pPr>
            <w:r/>
            <w:r>
              <w:rPr>
                <w:rFonts w:ascii="Calibri" w:hAnsi="Calibri"/>
                <w:b w:val="0"/>
                <w:color w:val="1A1A1A"/>
                <w:sz w:val="18"/>
              </w:rPr>
              <w:t>float</w:t>
            </w:r>
          </w:p>
        </w:tc>
        <w:tc>
          <w:tcPr>
            <w:tcW w:type="dxa" w:w="1728"/>
          </w:tcPr>
          <w:p>
            <w:pPr>
              <w:spacing w:before="40" w:after="40"/>
            </w:pPr>
            <w:r/>
            <w:r>
              <w:rPr>
                <w:rFonts w:ascii="Calibri" w:hAnsi="Calibri"/>
                <w:b w:val="0"/>
                <w:color w:val="1A1A1A"/>
                <w:sz w:val="18"/>
              </w:rPr>
              <w:t>0.3</w:t>
            </w:r>
          </w:p>
        </w:tc>
        <w:tc>
          <w:tcPr>
            <w:tcW w:type="dxa" w:w="3528"/>
          </w:tcPr>
          <w:p>
            <w:pPr>
              <w:spacing w:before="40" w:after="40"/>
            </w:pPr>
            <w:r/>
            <w:r>
              <w:rPr>
                <w:rFonts w:ascii="Calibri" w:hAnsi="Calibri"/>
                <w:b w:val="0"/>
                <w:color w:val="1A1A1A"/>
                <w:sz w:val="18"/>
              </w:rPr>
              <w:t>—</w:t>
            </w:r>
          </w:p>
        </w:tc>
      </w:tr>
      <w:tr>
        <w:tc>
          <w:tcPr>
            <w:tcW w:type="dxa" w:w="2304"/>
            <w:shd w:val="clear" w:fill="EDF2F7"/>
          </w:tcPr>
          <w:p>
            <w:pPr>
              <w:spacing w:before="40" w:after="40"/>
            </w:pPr>
            <w:r/>
            <w:r>
              <w:rPr>
                <w:rFonts w:ascii="Consolas" w:hAnsi="Consolas"/>
                <w:b w:val="0"/>
                <w:color w:val="1A1A1A"/>
                <w:sz w:val="18"/>
              </w:rPr>
              <w:t>RETRIEVAL_TOP_K</w:t>
            </w:r>
          </w:p>
        </w:tc>
        <w:tc>
          <w:tcPr>
            <w:tcW w:type="dxa" w:w="1944"/>
            <w:shd w:val="clear" w:fill="EDF2F7"/>
          </w:tcPr>
          <w:p>
            <w:pPr>
              <w:spacing w:before="40" w:after="40"/>
            </w:pPr>
            <w:r/>
            <w:r>
              <w:rPr>
                <w:rFonts w:ascii="Calibri" w:hAnsi="Calibri"/>
                <w:b w:val="0"/>
                <w:color w:val="1A1A1A"/>
                <w:sz w:val="18"/>
              </w:rPr>
              <w:t>int</w:t>
            </w:r>
          </w:p>
        </w:tc>
        <w:tc>
          <w:tcPr>
            <w:tcW w:type="dxa" w:w="1728"/>
            <w:shd w:val="clear" w:fill="EDF2F7"/>
          </w:tcPr>
          <w:p>
            <w:pPr>
              <w:spacing w:before="40" w:after="40"/>
            </w:pPr>
            <w:r/>
            <w:r>
              <w:rPr>
                <w:rFonts w:ascii="Calibri" w:hAnsi="Calibri"/>
                <w:b w:val="0"/>
                <w:color w:val="1A1A1A"/>
                <w:sz w:val="18"/>
              </w:rPr>
              <w:t>8</w:t>
            </w:r>
          </w:p>
        </w:tc>
        <w:tc>
          <w:tcPr>
            <w:tcW w:type="dxa" w:w="3528"/>
            <w:shd w:val="clear" w:fill="EDF2F7"/>
          </w:tcPr>
          <w:p>
            <w:pPr>
              <w:spacing w:before="40" w:after="40"/>
            </w:pPr>
            <w:r/>
            <w:r>
              <w:rPr>
                <w:rFonts w:ascii="Calibri" w:hAnsi="Calibri"/>
                <w:b w:val="0"/>
                <w:color w:val="1A1A1A"/>
                <w:sz w:val="18"/>
              </w:rPr>
              <w:t>—</w:t>
            </w:r>
          </w:p>
        </w:tc>
      </w:tr>
      <w:tr>
        <w:tc>
          <w:tcPr>
            <w:tcW w:type="dxa" w:w="2304"/>
          </w:tcPr>
          <w:p>
            <w:pPr>
              <w:spacing w:before="40" w:after="40"/>
            </w:pPr>
            <w:r/>
            <w:r>
              <w:rPr>
                <w:rFonts w:ascii="Consolas" w:hAnsi="Consolas"/>
                <w:b w:val="0"/>
                <w:color w:val="1A1A1A"/>
                <w:sz w:val="18"/>
              </w:rPr>
              <w:t>RERANKER</w:t>
            </w:r>
          </w:p>
        </w:tc>
        <w:tc>
          <w:tcPr>
            <w:tcW w:type="dxa" w:w="1944"/>
          </w:tcPr>
          <w:p>
            <w:pPr>
              <w:spacing w:before="40" w:after="40"/>
            </w:pPr>
            <w:r/>
            <w:r>
              <w:rPr>
                <w:rFonts w:ascii="Calibri" w:hAnsi="Calibri"/>
                <w:b w:val="0"/>
                <w:color w:val="1A1A1A"/>
                <w:sz w:val="18"/>
              </w:rPr>
              <w:t>Literal['auto', 'cross-encoder', 'local', 'llm']</w:t>
            </w:r>
          </w:p>
        </w:tc>
        <w:tc>
          <w:tcPr>
            <w:tcW w:type="dxa" w:w="1728"/>
          </w:tcPr>
          <w:p>
            <w:pPr>
              <w:spacing w:before="40" w:after="40"/>
            </w:pPr>
            <w:r/>
            <w:r>
              <w:rPr>
                <w:rFonts w:ascii="Calibri" w:hAnsi="Calibri"/>
                <w:b w:val="0"/>
                <w:color w:val="1A1A1A"/>
                <w:sz w:val="18"/>
              </w:rPr>
              <w:t>auto</w:t>
            </w:r>
          </w:p>
        </w:tc>
        <w:tc>
          <w:tcPr>
            <w:tcW w:type="dxa" w:w="3528"/>
          </w:tcPr>
          <w:p>
            <w:pPr>
              <w:spacing w:before="40" w:after="40"/>
            </w:pPr>
            <w:r/>
            <w:r>
              <w:rPr>
                <w:rFonts w:ascii="Calibri" w:hAnsi="Calibri"/>
                <w:b w:val="0"/>
                <w:color w:val="1A1A1A"/>
                <w:sz w:val="18"/>
              </w:rPr>
              <w:t>—</w:t>
            </w:r>
          </w:p>
        </w:tc>
      </w:tr>
      <w:tr>
        <w:tc>
          <w:tcPr>
            <w:tcW w:type="dxa" w:w="2304"/>
            <w:shd w:val="clear" w:fill="EDF2F7"/>
          </w:tcPr>
          <w:p>
            <w:pPr>
              <w:spacing w:before="40" w:after="40"/>
            </w:pPr>
            <w:r/>
            <w:r>
              <w:rPr>
                <w:rFonts w:ascii="Consolas" w:hAnsi="Consolas"/>
                <w:b w:val="0"/>
                <w:color w:val="1A1A1A"/>
                <w:sz w:val="18"/>
              </w:rPr>
              <w:t>MIN_RETRIEVAL_CONFIDENCE</w:t>
            </w:r>
          </w:p>
        </w:tc>
        <w:tc>
          <w:tcPr>
            <w:tcW w:type="dxa" w:w="1944"/>
            <w:shd w:val="clear" w:fill="EDF2F7"/>
          </w:tcPr>
          <w:p>
            <w:pPr>
              <w:spacing w:before="40" w:after="40"/>
            </w:pPr>
            <w:r/>
            <w:r>
              <w:rPr>
                <w:rFonts w:ascii="Calibri" w:hAnsi="Calibri"/>
                <w:b w:val="0"/>
                <w:color w:val="1A1A1A"/>
                <w:sz w:val="18"/>
              </w:rPr>
              <w:t>float</w:t>
            </w:r>
          </w:p>
        </w:tc>
        <w:tc>
          <w:tcPr>
            <w:tcW w:type="dxa" w:w="1728"/>
            <w:shd w:val="clear" w:fill="EDF2F7"/>
          </w:tcPr>
          <w:p>
            <w:pPr>
              <w:spacing w:before="40" w:after="40"/>
            </w:pPr>
            <w:r/>
            <w:r>
              <w:rPr>
                <w:rFonts w:ascii="Calibri" w:hAnsi="Calibri"/>
                <w:b w:val="0"/>
                <w:color w:val="1A1A1A"/>
                <w:sz w:val="18"/>
              </w:rPr>
              <w:t>0.15</w:t>
            </w:r>
          </w:p>
        </w:tc>
        <w:tc>
          <w:tcPr>
            <w:tcW w:type="dxa" w:w="3528"/>
            <w:shd w:val="clear" w:fill="EDF2F7"/>
          </w:tcPr>
          <w:p>
            <w:pPr>
              <w:spacing w:before="40" w:after="40"/>
            </w:pPr>
            <w:r/>
            <w:r>
              <w:rPr>
                <w:rFonts w:ascii="Calibri" w:hAnsi="Calibri"/>
                <w:b w:val="0"/>
                <w:color w:val="1A1A1A"/>
                <w:sz w:val="18"/>
              </w:rPr>
              <w:t>—</w:t>
            </w:r>
          </w:p>
        </w:tc>
      </w:tr>
      <w:tr>
        <w:tc>
          <w:tcPr>
            <w:tcW w:type="dxa" w:w="2304"/>
          </w:tcPr>
          <w:p>
            <w:pPr>
              <w:spacing w:before="40" w:after="40"/>
            </w:pPr>
            <w:r/>
            <w:r>
              <w:rPr>
                <w:rFonts w:ascii="Consolas" w:hAnsi="Consolas"/>
                <w:b w:val="0"/>
                <w:color w:val="1A1A1A"/>
                <w:sz w:val="18"/>
              </w:rPr>
              <w:t>ENABLE_CREWAI</w:t>
            </w:r>
          </w:p>
        </w:tc>
        <w:tc>
          <w:tcPr>
            <w:tcW w:type="dxa" w:w="1944"/>
          </w:tcPr>
          <w:p>
            <w:pPr>
              <w:spacing w:before="40" w:after="40"/>
            </w:pPr>
            <w:r/>
            <w:r>
              <w:rPr>
                <w:rFonts w:ascii="Calibri" w:hAnsi="Calibri"/>
                <w:b w:val="0"/>
                <w:color w:val="1A1A1A"/>
                <w:sz w:val="18"/>
              </w:rPr>
              <w:t>bool</w:t>
            </w:r>
          </w:p>
        </w:tc>
        <w:tc>
          <w:tcPr>
            <w:tcW w:type="dxa" w:w="1728"/>
          </w:tcPr>
          <w:p>
            <w:pPr>
              <w:spacing w:before="40" w:after="40"/>
            </w:pPr>
            <w:r/>
            <w:r>
              <w:rPr>
                <w:rFonts w:ascii="Calibri" w:hAnsi="Calibri"/>
                <w:b w:val="0"/>
                <w:color w:val="1A1A1A"/>
                <w:sz w:val="18"/>
              </w:rPr>
              <w:t>True</w:t>
            </w:r>
          </w:p>
        </w:tc>
        <w:tc>
          <w:tcPr>
            <w:tcW w:type="dxa" w:w="3528"/>
          </w:tcPr>
          <w:p>
            <w:pPr>
              <w:spacing w:before="40" w:after="40"/>
            </w:pPr>
            <w:r/>
            <w:r>
              <w:rPr>
                <w:rFonts w:ascii="Calibri" w:hAnsi="Calibri"/>
                <w:b w:val="0"/>
                <w:color w:val="1A1A1A"/>
                <w:sz w:val="18"/>
              </w:rPr>
              <w:t>—</w:t>
            </w:r>
          </w:p>
        </w:tc>
      </w:tr>
      <w:tr>
        <w:tc>
          <w:tcPr>
            <w:tcW w:type="dxa" w:w="2304"/>
            <w:shd w:val="clear" w:fill="EDF2F7"/>
          </w:tcPr>
          <w:p>
            <w:pPr>
              <w:spacing w:before="40" w:after="40"/>
            </w:pPr>
            <w:r/>
            <w:r>
              <w:rPr>
                <w:rFonts w:ascii="Consolas" w:hAnsi="Consolas"/>
                <w:b w:val="0"/>
                <w:color w:val="1A1A1A"/>
                <w:sz w:val="18"/>
              </w:rPr>
              <w:t>ENABLE_WEB_RESEARCH</w:t>
            </w:r>
          </w:p>
        </w:tc>
        <w:tc>
          <w:tcPr>
            <w:tcW w:type="dxa" w:w="1944"/>
            <w:shd w:val="clear" w:fill="EDF2F7"/>
          </w:tcPr>
          <w:p>
            <w:pPr>
              <w:spacing w:before="40" w:after="40"/>
            </w:pPr>
            <w:r/>
            <w:r>
              <w:rPr>
                <w:rFonts w:ascii="Calibri" w:hAnsi="Calibri"/>
                <w:b w:val="0"/>
                <w:color w:val="1A1A1A"/>
                <w:sz w:val="18"/>
              </w:rPr>
              <w:t>bool</w:t>
            </w:r>
          </w:p>
        </w:tc>
        <w:tc>
          <w:tcPr>
            <w:tcW w:type="dxa" w:w="1728"/>
            <w:shd w:val="clear" w:fill="EDF2F7"/>
          </w:tcPr>
          <w:p>
            <w:pPr>
              <w:spacing w:before="40" w:after="40"/>
            </w:pPr>
            <w:r/>
            <w:r>
              <w:rPr>
                <w:rFonts w:ascii="Calibri" w:hAnsi="Calibri"/>
                <w:b w:val="0"/>
                <w:color w:val="1A1A1A"/>
                <w:sz w:val="18"/>
              </w:rPr>
              <w:t>True</w:t>
            </w:r>
          </w:p>
        </w:tc>
        <w:tc>
          <w:tcPr>
            <w:tcW w:type="dxa" w:w="3528"/>
            <w:shd w:val="clear" w:fill="EDF2F7"/>
          </w:tcPr>
          <w:p>
            <w:pPr>
              <w:spacing w:before="40" w:after="40"/>
            </w:pPr>
            <w:r/>
            <w:r>
              <w:rPr>
                <w:rFonts w:ascii="Calibri" w:hAnsi="Calibri"/>
                <w:b w:val="0"/>
                <w:color w:val="1A1A1A"/>
                <w:sz w:val="18"/>
              </w:rPr>
              <w:t>—</w:t>
            </w:r>
          </w:p>
        </w:tc>
      </w:tr>
      <w:tr>
        <w:tc>
          <w:tcPr>
            <w:tcW w:type="dxa" w:w="2304"/>
          </w:tcPr>
          <w:p>
            <w:pPr>
              <w:spacing w:before="40" w:after="40"/>
            </w:pPr>
            <w:r/>
            <w:r>
              <w:rPr>
                <w:rFonts w:ascii="Consolas" w:hAnsi="Consolas"/>
                <w:b w:val="0"/>
                <w:color w:val="1A1A1A"/>
                <w:sz w:val="18"/>
              </w:rPr>
              <w:t>CACHE_ENABLED</w:t>
            </w:r>
          </w:p>
        </w:tc>
        <w:tc>
          <w:tcPr>
            <w:tcW w:type="dxa" w:w="1944"/>
          </w:tcPr>
          <w:p>
            <w:pPr>
              <w:spacing w:before="40" w:after="40"/>
            </w:pPr>
            <w:r/>
            <w:r>
              <w:rPr>
                <w:rFonts w:ascii="Calibri" w:hAnsi="Calibri"/>
                <w:b w:val="0"/>
                <w:color w:val="1A1A1A"/>
                <w:sz w:val="18"/>
              </w:rPr>
              <w:t>bool</w:t>
            </w:r>
          </w:p>
        </w:tc>
        <w:tc>
          <w:tcPr>
            <w:tcW w:type="dxa" w:w="1728"/>
          </w:tcPr>
          <w:p>
            <w:pPr>
              <w:spacing w:before="40" w:after="40"/>
            </w:pPr>
            <w:r/>
            <w:r>
              <w:rPr>
                <w:rFonts w:ascii="Calibri" w:hAnsi="Calibri"/>
                <w:b w:val="0"/>
                <w:color w:val="1A1A1A"/>
                <w:sz w:val="18"/>
              </w:rPr>
              <w:t>True</w:t>
            </w:r>
          </w:p>
        </w:tc>
        <w:tc>
          <w:tcPr>
            <w:tcW w:type="dxa" w:w="3528"/>
          </w:tcPr>
          <w:p>
            <w:pPr>
              <w:spacing w:before="40" w:after="40"/>
            </w:pPr>
            <w:r/>
            <w:r>
              <w:rPr>
                <w:rFonts w:ascii="Calibri" w:hAnsi="Calibri"/>
                <w:b w:val="0"/>
                <w:color w:val="1A1A1A"/>
                <w:sz w:val="18"/>
              </w:rPr>
              <w:t>—</w:t>
            </w:r>
          </w:p>
        </w:tc>
      </w:tr>
    </w:tbl>
    <w:p>
      <w:pPr>
        <w:pStyle w:val="Heading2"/>
        <w:spacing w:before="200" w:after="120"/>
      </w:pPr>
      <w:r>
        <w:rPr>
          <w:color w:val="1F4E79"/>
        </w:rPr>
        <w:t>3.3 Modes of operation</w:t>
      </w:r>
    </w:p>
    <w:p>
      <w:pPr>
        <w:spacing w:after="120"/>
      </w:pPr>
      <w:r>
        <w:rPr>
          <w:rFonts w:ascii="Calibri" w:hAnsi="Calibri"/>
          <w:b w:val="0"/>
          <w:i w:val="0"/>
          <w:color w:val="1A1A1A"/>
          <w:sz w:val="21"/>
        </w:rPr>
        <w:t>The application exposes ten modes. Document-backed modes short-circuit with an explanatory prompt when the index is empty rather than answering without evidence.</w:t>
      </w:r>
    </w:p>
    <w:tbl>
      <w:tblPr>
        <w:tblStyle w:val="TableGrid"/>
        <w:tblW w:type="auto" w:w="0"/>
        <w:jc w:val="center"/>
        <w:tblLook w:firstColumn="1" w:firstRow="1" w:lastColumn="0" w:lastRow="0" w:noHBand="0" w:noVBand="1" w:val="04A0"/>
      </w:tblPr>
      <w:tblGrid>
        <w:gridCol w:w="3216"/>
        <w:gridCol w:w="3216"/>
        <w:gridCol w:w="3216"/>
      </w:tblGrid>
      <w:tr>
        <w:tc>
          <w:tcPr>
            <w:tcW w:type="dxa" w:w="1944"/>
            <w:shd w:val="clear" w:fill="1F4E79"/>
          </w:tcPr>
          <w:p>
            <w:pPr>
              <w:spacing w:before="40" w:after="40"/>
            </w:pPr>
            <w:r/>
            <w:r>
              <w:rPr>
                <w:rFonts w:ascii="Calibri" w:hAnsi="Calibri"/>
                <w:b/>
                <w:color w:val="FFFFFF"/>
                <w:sz w:val="18"/>
              </w:rPr>
              <w:t>Mode</w:t>
            </w:r>
          </w:p>
        </w:tc>
        <w:tc>
          <w:tcPr>
            <w:tcW w:type="dxa" w:w="1944"/>
            <w:shd w:val="clear" w:fill="1F4E79"/>
          </w:tcPr>
          <w:p>
            <w:pPr>
              <w:spacing w:before="40" w:after="40"/>
            </w:pPr>
            <w:r/>
            <w:r>
              <w:rPr>
                <w:rFonts w:ascii="Calibri" w:hAnsi="Calibri"/>
                <w:b/>
                <w:color w:val="FFFFFF"/>
                <w:sz w:val="18"/>
              </w:rPr>
              <w:t>Needs documents</w:t>
            </w:r>
          </w:p>
        </w:tc>
        <w:tc>
          <w:tcPr>
            <w:tcW w:type="dxa" w:w="5616"/>
            <w:shd w:val="clear" w:fill="1F4E79"/>
          </w:tcPr>
          <w:p>
            <w:pPr>
              <w:spacing w:before="40" w:after="40"/>
            </w:pPr>
            <w:r/>
            <w:r>
              <w:rPr>
                <w:rFonts w:ascii="Calibri" w:hAnsi="Calibri"/>
                <w:b/>
                <w:color w:val="FFFFFF"/>
                <w:sz w:val="18"/>
              </w:rPr>
              <w:t>Purpose</w:t>
            </w:r>
          </w:p>
        </w:tc>
      </w:tr>
      <w:tr>
        <w:tc>
          <w:tcPr>
            <w:tcW w:type="dxa" w:w="1944"/>
          </w:tcPr>
          <w:p>
            <w:pPr>
              <w:spacing w:before="40" w:after="40"/>
            </w:pPr>
            <w:r/>
            <w:r>
              <w:rPr>
                <w:rFonts w:ascii="Calibri" w:hAnsi="Calibri"/>
                <w:b w:val="0"/>
                <w:color w:val="1A1A1A"/>
                <w:sz w:val="18"/>
              </w:rPr>
              <w:t>Dashboard</w:t>
            </w:r>
          </w:p>
        </w:tc>
        <w:tc>
          <w:tcPr>
            <w:tcW w:type="dxa" w:w="1944"/>
          </w:tcPr>
          <w:p>
            <w:pPr>
              <w:spacing w:before="40" w:after="40"/>
            </w:pPr>
            <w:r/>
            <w:r>
              <w:rPr>
                <w:rFonts w:ascii="Calibri" w:hAnsi="Calibri"/>
                <w:b w:val="0"/>
                <w:color w:val="1A1A1A"/>
                <w:sz w:val="18"/>
              </w:rPr>
              <w:t>—</w:t>
            </w:r>
          </w:p>
        </w:tc>
        <w:tc>
          <w:tcPr>
            <w:tcW w:type="dxa" w:w="5616"/>
          </w:tcPr>
          <w:p>
            <w:pPr>
              <w:spacing w:before="40" w:after="40"/>
            </w:pPr>
            <w:r/>
            <w:r>
              <w:rPr>
                <w:rFonts w:ascii="Calibri" w:hAnsi="Calibri"/>
                <w:b w:val="0"/>
                <w:color w:val="1A1A1A"/>
                <w:sz w:val="18"/>
              </w:rPr>
              <w:t>Next-step recommendation, weak areas, library and activity summary</w:t>
            </w:r>
          </w:p>
        </w:tc>
      </w:tr>
      <w:tr>
        <w:tc>
          <w:tcPr>
            <w:tcW w:type="dxa" w:w="1944"/>
            <w:shd w:val="clear" w:fill="EDF2F7"/>
          </w:tcPr>
          <w:p>
            <w:pPr>
              <w:spacing w:before="40" w:after="40"/>
            </w:pPr>
            <w:r/>
            <w:r>
              <w:rPr>
                <w:rFonts w:ascii="Calibri" w:hAnsi="Calibri"/>
                <w:b w:val="0"/>
                <w:color w:val="1A1A1A"/>
                <w:sz w:val="18"/>
              </w:rPr>
              <w:t>AI Tutor</w:t>
            </w:r>
          </w:p>
        </w:tc>
        <w:tc>
          <w:tcPr>
            <w:tcW w:type="dxa" w:w="1944"/>
            <w:shd w:val="clear" w:fill="EDF2F7"/>
          </w:tcPr>
          <w:p>
            <w:pPr>
              <w:spacing w:before="40" w:after="40"/>
            </w:pPr>
            <w:r/>
            <w:r>
              <w:rPr>
                <w:rFonts w:ascii="Calibri" w:hAnsi="Calibri"/>
                <w:b w:val="0"/>
                <w:color w:val="1A1A1A"/>
                <w:sz w:val="18"/>
              </w:rPr>
              <w:t>—</w:t>
            </w:r>
          </w:p>
        </w:tc>
        <w:tc>
          <w:tcPr>
            <w:tcW w:type="dxa" w:w="5616"/>
            <w:shd w:val="clear" w:fill="EDF2F7"/>
          </w:tcPr>
          <w:p>
            <w:pPr>
              <w:spacing w:before="40" w:after="40"/>
            </w:pPr>
            <w:r/>
            <w:r>
              <w:rPr>
                <w:rFonts w:ascii="Calibri" w:hAnsi="Calibri"/>
                <w:b w:val="0"/>
                <w:color w:val="1A1A1A"/>
                <w:sz w:val="18"/>
              </w:rPr>
              <w:t>Explanations at a chosen level, plus a Socratic mode that asks rather than tells</w:t>
            </w:r>
          </w:p>
        </w:tc>
      </w:tr>
      <w:tr>
        <w:tc>
          <w:tcPr>
            <w:tcW w:type="dxa" w:w="1944"/>
          </w:tcPr>
          <w:p>
            <w:pPr>
              <w:spacing w:before="40" w:after="40"/>
            </w:pPr>
            <w:r/>
            <w:r>
              <w:rPr>
                <w:rFonts w:ascii="Calibri" w:hAnsi="Calibri"/>
                <w:b w:val="0"/>
                <w:color w:val="1A1A1A"/>
                <w:sz w:val="18"/>
              </w:rPr>
              <w:t>My Knowledge</w:t>
            </w:r>
          </w:p>
        </w:tc>
        <w:tc>
          <w:tcPr>
            <w:tcW w:type="dxa" w:w="1944"/>
          </w:tcPr>
          <w:p>
            <w:pPr>
              <w:spacing w:before="40" w:after="40"/>
            </w:pPr>
            <w:r/>
            <w:r>
              <w:rPr>
                <w:rFonts w:ascii="Calibri" w:hAnsi="Calibri"/>
                <w:b w:val="0"/>
                <w:color w:val="1A1A1A"/>
                <w:sz w:val="18"/>
              </w:rPr>
              <w:t>Upload</w:t>
            </w:r>
          </w:p>
        </w:tc>
        <w:tc>
          <w:tcPr>
            <w:tcW w:type="dxa" w:w="5616"/>
          </w:tcPr>
          <w:p>
            <w:pPr>
              <w:spacing w:before="40" w:after="40"/>
            </w:pPr>
            <w:r/>
            <w:r>
              <w:rPr>
                <w:rFonts w:ascii="Calibri" w:hAnsi="Calibri"/>
                <w:b w:val="0"/>
                <w:color w:val="1A1A1A"/>
                <w:sz w:val="18"/>
              </w:rPr>
              <w:t>Upload, index, re-index and delete documents; loads the demo corpus</w:t>
            </w:r>
          </w:p>
        </w:tc>
      </w:tr>
      <w:tr>
        <w:tc>
          <w:tcPr>
            <w:tcW w:type="dxa" w:w="1944"/>
            <w:shd w:val="clear" w:fill="EDF2F7"/>
          </w:tcPr>
          <w:p>
            <w:pPr>
              <w:spacing w:before="40" w:after="40"/>
            </w:pPr>
            <w:r/>
            <w:r>
              <w:rPr>
                <w:rFonts w:ascii="Calibri" w:hAnsi="Calibri"/>
                <w:b w:val="0"/>
                <w:color w:val="1A1A1A"/>
                <w:sz w:val="18"/>
              </w:rPr>
              <w:t>Research</w:t>
            </w:r>
          </w:p>
        </w:tc>
        <w:tc>
          <w:tcPr>
            <w:tcW w:type="dxa" w:w="1944"/>
            <w:shd w:val="clear" w:fill="EDF2F7"/>
          </w:tcPr>
          <w:p>
            <w:pPr>
              <w:spacing w:before="40" w:after="40"/>
            </w:pPr>
            <w:r/>
            <w:r>
              <w:rPr>
                <w:rFonts w:ascii="Calibri" w:hAnsi="Calibri"/>
                <w:b w:val="0"/>
                <w:color w:val="1A1A1A"/>
                <w:sz w:val="18"/>
              </w:rPr>
              <w:t>Yes</w:t>
            </w:r>
          </w:p>
        </w:tc>
        <w:tc>
          <w:tcPr>
            <w:tcW w:type="dxa" w:w="5616"/>
            <w:shd w:val="clear" w:fill="EDF2F7"/>
          </w:tcPr>
          <w:p>
            <w:pPr>
              <w:spacing w:before="40" w:after="40"/>
            </w:pPr>
            <w:r/>
            <w:r>
              <w:rPr>
                <w:rFonts w:ascii="Calibri" w:hAnsi="Calibri"/>
                <w:b w:val="0"/>
                <w:color w:val="1A1A1A"/>
                <w:sz w:val="18"/>
              </w:rPr>
              <w:t>Multi-source synthesis and structured paper analysis</w:t>
            </w:r>
          </w:p>
        </w:tc>
      </w:tr>
      <w:tr>
        <w:tc>
          <w:tcPr>
            <w:tcW w:type="dxa" w:w="1944"/>
          </w:tcPr>
          <w:p>
            <w:pPr>
              <w:spacing w:before="40" w:after="40"/>
            </w:pPr>
            <w:r/>
            <w:r>
              <w:rPr>
                <w:rFonts w:ascii="Calibri" w:hAnsi="Calibri"/>
                <w:b w:val="0"/>
                <w:color w:val="1A1A1A"/>
                <w:sz w:val="18"/>
              </w:rPr>
              <w:t>Quiz</w:t>
            </w:r>
          </w:p>
        </w:tc>
        <w:tc>
          <w:tcPr>
            <w:tcW w:type="dxa" w:w="1944"/>
          </w:tcPr>
          <w:p>
            <w:pPr>
              <w:spacing w:before="40" w:after="40"/>
            </w:pPr>
            <w:r/>
            <w:r>
              <w:rPr>
                <w:rFonts w:ascii="Calibri" w:hAnsi="Calibri"/>
                <w:b w:val="0"/>
                <w:color w:val="1A1A1A"/>
                <w:sz w:val="18"/>
              </w:rPr>
              <w:t>Yes</w:t>
            </w:r>
          </w:p>
        </w:tc>
        <w:tc>
          <w:tcPr>
            <w:tcW w:type="dxa" w:w="5616"/>
          </w:tcPr>
          <w:p>
            <w:pPr>
              <w:spacing w:before="40" w:after="40"/>
            </w:pPr>
            <w:r/>
            <w:r>
              <w:rPr>
                <w:rFonts w:ascii="Calibri" w:hAnsi="Calibri"/>
                <w:b w:val="0"/>
                <w:color w:val="1A1A1A"/>
                <w:sz w:val="18"/>
              </w:rPr>
              <w:t>Grounded question set, automatic grading, per-question feedback</w:t>
            </w:r>
          </w:p>
        </w:tc>
      </w:tr>
      <w:tr>
        <w:tc>
          <w:tcPr>
            <w:tcW w:type="dxa" w:w="1944"/>
            <w:shd w:val="clear" w:fill="EDF2F7"/>
          </w:tcPr>
          <w:p>
            <w:pPr>
              <w:spacing w:before="40" w:after="40"/>
            </w:pPr>
            <w:r/>
            <w:r>
              <w:rPr>
                <w:rFonts w:ascii="Calibri" w:hAnsi="Calibri"/>
                <w:b w:val="0"/>
                <w:color w:val="1A1A1A"/>
                <w:sz w:val="18"/>
              </w:rPr>
              <w:t>Flashcards</w:t>
            </w:r>
          </w:p>
        </w:tc>
        <w:tc>
          <w:tcPr>
            <w:tcW w:type="dxa" w:w="1944"/>
            <w:shd w:val="clear" w:fill="EDF2F7"/>
          </w:tcPr>
          <w:p>
            <w:pPr>
              <w:spacing w:before="40" w:after="40"/>
            </w:pPr>
            <w:r/>
            <w:r>
              <w:rPr>
                <w:rFonts w:ascii="Calibri" w:hAnsi="Calibri"/>
                <w:b w:val="0"/>
                <w:color w:val="1A1A1A"/>
                <w:sz w:val="18"/>
              </w:rPr>
              <w:t>Yes</w:t>
            </w:r>
          </w:p>
        </w:tc>
        <w:tc>
          <w:tcPr>
            <w:tcW w:type="dxa" w:w="5616"/>
            <w:shd w:val="clear" w:fill="EDF2F7"/>
          </w:tcPr>
          <w:p>
            <w:pPr>
              <w:spacing w:before="40" w:after="40"/>
            </w:pPr>
            <w:r/>
            <w:r>
              <w:rPr>
                <w:rFonts w:ascii="Calibri" w:hAnsi="Calibri"/>
                <w:b w:val="0"/>
                <w:color w:val="1A1A1A"/>
                <w:sz w:val="18"/>
              </w:rPr>
              <w:t>Atomic citation-backed deck with review tracking</w:t>
            </w:r>
          </w:p>
        </w:tc>
      </w:tr>
      <w:tr>
        <w:tc>
          <w:tcPr>
            <w:tcW w:type="dxa" w:w="1944"/>
          </w:tcPr>
          <w:p>
            <w:pPr>
              <w:spacing w:before="40" w:after="40"/>
            </w:pPr>
            <w:r/>
            <w:r>
              <w:rPr>
                <w:rFonts w:ascii="Calibri" w:hAnsi="Calibri"/>
                <w:b w:val="0"/>
                <w:color w:val="1A1A1A"/>
                <w:sz w:val="18"/>
              </w:rPr>
              <w:t>Exam Mode</w:t>
            </w:r>
          </w:p>
        </w:tc>
        <w:tc>
          <w:tcPr>
            <w:tcW w:type="dxa" w:w="1944"/>
          </w:tcPr>
          <w:p>
            <w:pPr>
              <w:spacing w:before="40" w:after="40"/>
            </w:pPr>
            <w:r/>
            <w:r>
              <w:rPr>
                <w:rFonts w:ascii="Calibri" w:hAnsi="Calibri"/>
                <w:b w:val="0"/>
                <w:color w:val="1A1A1A"/>
                <w:sz w:val="18"/>
              </w:rPr>
              <w:t>Yes</w:t>
            </w:r>
          </w:p>
        </w:tc>
        <w:tc>
          <w:tcPr>
            <w:tcW w:type="dxa" w:w="5616"/>
          </w:tcPr>
          <w:p>
            <w:pPr>
              <w:spacing w:before="40" w:after="40"/>
            </w:pPr>
            <w:r/>
            <w:r>
              <w:rPr>
                <w:rFonts w:ascii="Calibri" w:hAnsi="Calibri"/>
                <w:b w:val="0"/>
                <w:color w:val="1A1A1A"/>
                <w:sz w:val="18"/>
              </w:rPr>
              <w:t>Timed attempt under exam conditions with a graded report</w:t>
            </w:r>
          </w:p>
        </w:tc>
      </w:tr>
      <w:tr>
        <w:tc>
          <w:tcPr>
            <w:tcW w:type="dxa" w:w="1944"/>
            <w:shd w:val="clear" w:fill="EDF2F7"/>
          </w:tcPr>
          <w:p>
            <w:pPr>
              <w:spacing w:before="40" w:after="40"/>
            </w:pPr>
            <w:r/>
            <w:r>
              <w:rPr>
                <w:rFonts w:ascii="Calibri" w:hAnsi="Calibri"/>
                <w:b w:val="0"/>
                <w:color w:val="1A1A1A"/>
                <w:sz w:val="18"/>
              </w:rPr>
              <w:t>Study Planner</w:t>
            </w:r>
          </w:p>
        </w:tc>
        <w:tc>
          <w:tcPr>
            <w:tcW w:type="dxa" w:w="1944"/>
            <w:shd w:val="clear" w:fill="EDF2F7"/>
          </w:tcPr>
          <w:p>
            <w:pPr>
              <w:spacing w:before="40" w:after="40"/>
            </w:pPr>
            <w:r/>
            <w:r>
              <w:rPr>
                <w:rFonts w:ascii="Calibri" w:hAnsi="Calibri"/>
                <w:b w:val="0"/>
                <w:color w:val="1A1A1A"/>
                <w:sz w:val="18"/>
              </w:rPr>
              <w:t>—</w:t>
            </w:r>
          </w:p>
        </w:tc>
        <w:tc>
          <w:tcPr>
            <w:tcW w:type="dxa" w:w="5616"/>
            <w:shd w:val="clear" w:fill="EDF2F7"/>
          </w:tcPr>
          <w:p>
            <w:pPr>
              <w:spacing w:before="40" w:after="40"/>
            </w:pPr>
            <w:r/>
            <w:r>
              <w:rPr>
                <w:rFonts w:ascii="Calibri" w:hAnsi="Calibri"/>
                <w:b w:val="0"/>
                <w:color w:val="1A1A1A"/>
                <w:sz w:val="18"/>
              </w:rPr>
              <w:t>Spaced-repetition plan from subject, deadline and available hours</w:t>
            </w:r>
          </w:p>
        </w:tc>
      </w:tr>
      <w:tr>
        <w:tc>
          <w:tcPr>
            <w:tcW w:type="dxa" w:w="1944"/>
          </w:tcPr>
          <w:p>
            <w:pPr>
              <w:spacing w:before="40" w:after="40"/>
            </w:pPr>
            <w:r/>
            <w:r>
              <w:rPr>
                <w:rFonts w:ascii="Calibri" w:hAnsi="Calibri"/>
                <w:b w:val="0"/>
                <w:color w:val="1A1A1A"/>
                <w:sz w:val="18"/>
              </w:rPr>
              <w:t>Progress</w:t>
            </w:r>
          </w:p>
        </w:tc>
        <w:tc>
          <w:tcPr>
            <w:tcW w:type="dxa" w:w="1944"/>
          </w:tcPr>
          <w:p>
            <w:pPr>
              <w:spacing w:before="40" w:after="40"/>
            </w:pPr>
            <w:r/>
            <w:r>
              <w:rPr>
                <w:rFonts w:ascii="Calibri" w:hAnsi="Calibri"/>
                <w:b w:val="0"/>
                <w:color w:val="1A1A1A"/>
                <w:sz w:val="18"/>
              </w:rPr>
              <w:t>—</w:t>
            </w:r>
          </w:p>
        </w:tc>
        <w:tc>
          <w:tcPr>
            <w:tcW w:type="dxa" w:w="5616"/>
          </w:tcPr>
          <w:p>
            <w:pPr>
              <w:spacing w:before="40" w:after="40"/>
            </w:pPr>
            <w:r/>
            <w:r>
              <w:rPr>
                <w:rFonts w:ascii="Calibri" w:hAnsi="Calibri"/>
                <w:b w:val="0"/>
                <w:color w:val="1A1A1A"/>
                <w:sz w:val="18"/>
              </w:rPr>
              <w:t>Mastery per topic, quiz history, activity and recommendations</w:t>
            </w:r>
          </w:p>
        </w:tc>
      </w:tr>
      <w:tr>
        <w:tc>
          <w:tcPr>
            <w:tcW w:type="dxa" w:w="1944"/>
            <w:shd w:val="clear" w:fill="EDF2F7"/>
          </w:tcPr>
          <w:p>
            <w:pPr>
              <w:spacing w:before="40" w:after="40"/>
            </w:pPr>
            <w:r/>
            <w:r>
              <w:rPr>
                <w:rFonts w:ascii="Calibri" w:hAnsi="Calibri"/>
                <w:b w:val="0"/>
                <w:color w:val="1A1A1A"/>
                <w:sz w:val="18"/>
              </w:rPr>
              <w:t>Settings</w:t>
            </w:r>
          </w:p>
        </w:tc>
        <w:tc>
          <w:tcPr>
            <w:tcW w:type="dxa" w:w="1944"/>
            <w:shd w:val="clear" w:fill="EDF2F7"/>
          </w:tcPr>
          <w:p>
            <w:pPr>
              <w:spacing w:before="40" w:after="40"/>
            </w:pPr>
            <w:r/>
            <w:r>
              <w:rPr>
                <w:rFonts w:ascii="Calibri" w:hAnsi="Calibri"/>
                <w:b w:val="0"/>
                <w:color w:val="1A1A1A"/>
                <w:sz w:val="18"/>
              </w:rPr>
              <w:t>—</w:t>
            </w:r>
          </w:p>
        </w:tc>
        <w:tc>
          <w:tcPr>
            <w:tcW w:type="dxa" w:w="5616"/>
            <w:shd w:val="clear" w:fill="EDF2F7"/>
          </w:tcPr>
          <w:p>
            <w:pPr>
              <w:spacing w:before="40" w:after="40"/>
            </w:pPr>
            <w:r/>
            <w:r>
              <w:rPr>
                <w:rFonts w:ascii="Calibri" w:hAnsi="Calibri"/>
                <w:b w:val="0"/>
                <w:color w:val="1A1A1A"/>
                <w:sz w:val="18"/>
              </w:rPr>
              <w:t>Environment, retrieval weights, agent options, maintenance</w:t>
            </w:r>
          </w:p>
        </w:tc>
      </w:tr>
    </w:tbl>
    <w:p>
      <w:pPr>
        <w:pStyle w:val="Heading2"/>
        <w:spacing w:before="200" w:after="120"/>
      </w:pPr>
      <w:r>
        <w:rPr>
          <w:color w:val="1F4E79"/>
        </w:rPr>
        <w:t>3.4 Typical operating flow</w:t>
      </w:r>
    </w:p>
    <w:p>
      <w:pPr>
        <w:pStyle w:val="ListNumber"/>
        <w:spacing w:after="60"/>
      </w:pPr>
      <w:r>
        <w:rPr>
          <w:sz w:val="21"/>
        </w:rPr>
        <w:t>Start the app and, if the index is empty, press “Load demo material” on My Knowledge, or upload your own files.</w:t>
      </w:r>
    </w:p>
    <w:p>
      <w:pPr>
        <w:pStyle w:val="ListNumber"/>
        <w:spacing w:after="60"/>
      </w:pPr>
      <w:r>
        <w:rPr>
          <w:sz w:val="21"/>
        </w:rPr>
        <w:t>On the Dashboard, read the recommended next step. It is derived from your own topic accuracy, not a fixed suggestion.</w:t>
      </w:r>
    </w:p>
    <w:p>
      <w:pPr>
        <w:pStyle w:val="ListNumber"/>
        <w:spacing w:after="60"/>
      </w:pPr>
      <w:r>
        <w:rPr>
          <w:sz w:val="21"/>
        </w:rPr>
        <w:t>Ask a question in the chat box on Dashboard or AI Tutor. NEXUS routes it; the answer shows its sources and confidence.</w:t>
      </w:r>
    </w:p>
    <w:p>
      <w:pPr>
        <w:pStyle w:val="ListNumber"/>
        <w:spacing w:after="60"/>
      </w:pPr>
      <w:r>
        <w:rPr>
          <w:sz w:val="21"/>
        </w:rPr>
        <w:t>Follow up in the same thread. The conversation window and its rolling summary carry the context.</w:t>
      </w:r>
    </w:p>
    <w:p>
      <w:pPr>
        <w:pStyle w:val="ListNumber"/>
        <w:spacing w:after="60"/>
      </w:pPr>
      <w:r>
        <w:rPr>
          <w:sz w:val="21"/>
        </w:rPr>
        <w:t>Take a Quiz. Grading updates topic mastery and reshapes what the planner schedules and what the next quiz targets.</w:t>
      </w:r>
    </w:p>
    <w:p>
      <w:pPr>
        <w:pStyle w:val="ListNumber"/>
        <w:spacing w:after="60"/>
      </w:pPr>
      <w:r>
        <w:rPr>
          <w:sz w:val="21"/>
        </w:rPr>
        <w:t>Review Progress for weak areas, then adjust retrieval weights in Settings if answers seem over- or under-confident.</w:t>
      </w:r>
    </w:p>
    <w:p>
      <w:pPr>
        <w:pStyle w:val="ListNumber"/>
        <w:spacing w:after="60"/>
      </w:pPr>
      <w:r>
        <w:rPr>
          <w:sz w:val="21"/>
        </w:rPr>
        <w:t>Ask in Exam Mode for a timed, graded attempt.</w:t>
      </w:r>
    </w:p>
    <w:p>
      <w:pPr>
        <w:pStyle w:val="Heading2"/>
        <w:spacing w:before="200" w:after="120"/>
      </w:pPr>
      <w:r>
        <w:rPr>
          <w:color w:val="1F4E79"/>
        </w:rPr>
        <w:t>3.5 Runtime controls</w:t>
      </w:r>
    </w:p>
    <w:p>
      <w:pPr>
        <w:spacing w:after="120"/>
      </w:pPr>
      <w:r>
        <w:rPr>
          <w:rFonts w:ascii="Calibri" w:hAnsi="Calibri"/>
          <w:b w:val="0"/>
          <w:i w:val="0"/>
          <w:color w:val="1A1A1A"/>
          <w:sz w:val="21"/>
        </w:rPr>
        <w:t>Behaviour under adverse conditions is deliberate and disclosed:</w:t>
      </w:r>
    </w:p>
    <w:tbl>
      <w:tblPr>
        <w:tblStyle w:val="TableGrid"/>
        <w:tblW w:type="auto" w:w="0"/>
        <w:jc w:val="center"/>
        <w:tblLook w:firstColumn="1" w:firstRow="1" w:lastColumn="0" w:lastRow="0" w:noHBand="0" w:noVBand="1" w:val="04A0"/>
      </w:tblPr>
      <w:tblGrid>
        <w:gridCol w:w="4824"/>
        <w:gridCol w:w="4824"/>
      </w:tblGrid>
      <w:tr>
        <w:tc>
          <w:tcPr>
            <w:tcW w:type="dxa" w:w="2880"/>
            <w:shd w:val="clear" w:fill="1F4E79"/>
          </w:tcPr>
          <w:p>
            <w:pPr>
              <w:spacing w:before="40" w:after="40"/>
            </w:pPr>
            <w:r/>
            <w:r>
              <w:rPr>
                <w:rFonts w:ascii="Calibri" w:hAnsi="Calibri"/>
                <w:b/>
                <w:color w:val="FFFFFF"/>
                <w:sz w:val="18"/>
              </w:rPr>
              <w:t>Condition</w:t>
            </w:r>
          </w:p>
        </w:tc>
        <w:tc>
          <w:tcPr>
            <w:tcW w:type="dxa" w:w="6624"/>
            <w:shd w:val="clear" w:fill="1F4E79"/>
          </w:tcPr>
          <w:p>
            <w:pPr>
              <w:spacing w:before="40" w:after="40"/>
            </w:pPr>
            <w:r/>
            <w:r>
              <w:rPr>
                <w:rFonts w:ascii="Calibri" w:hAnsi="Calibri"/>
                <w:b/>
                <w:color w:val="FFFFFF"/>
                <w:sz w:val="18"/>
              </w:rPr>
              <w:t>Behaviour</w:t>
            </w:r>
          </w:p>
        </w:tc>
      </w:tr>
      <w:tr>
        <w:tc>
          <w:tcPr>
            <w:tcW w:type="dxa" w:w="2880"/>
          </w:tcPr>
          <w:p>
            <w:pPr>
              <w:spacing w:before="40" w:after="40"/>
            </w:pPr>
            <w:r/>
            <w:r>
              <w:rPr>
                <w:rFonts w:ascii="Calibri" w:hAnsi="Calibri"/>
                <w:b w:val="0"/>
                <w:color w:val="1A1A1A"/>
                <w:sz w:val="18"/>
              </w:rPr>
              <w:t>No API key</w:t>
            </w:r>
          </w:p>
        </w:tc>
        <w:tc>
          <w:tcPr>
            <w:tcW w:type="dxa" w:w="6624"/>
          </w:tcPr>
          <w:p>
            <w:pPr>
              <w:spacing w:before="40" w:after="40"/>
            </w:pPr>
            <w:r/>
            <w:r>
              <w:rPr>
                <w:rFonts w:ascii="Calibri" w:hAnsi="Calibri"/>
                <w:b w:val="0"/>
                <w:color w:val="1A1A1A"/>
                <w:sz w:val="18"/>
              </w:rPr>
              <w:t>Offline extractive provider; output labelled offline</w:t>
            </w:r>
          </w:p>
        </w:tc>
      </w:tr>
      <w:tr>
        <w:tc>
          <w:tcPr>
            <w:tcW w:type="dxa" w:w="2880"/>
            <w:shd w:val="clear" w:fill="EDF2F7"/>
          </w:tcPr>
          <w:p>
            <w:pPr>
              <w:spacing w:before="40" w:after="40"/>
            </w:pPr>
            <w:r/>
            <w:r>
              <w:rPr>
                <w:rFonts w:ascii="Calibri" w:hAnsi="Calibri"/>
                <w:b w:val="0"/>
                <w:color w:val="1A1A1A"/>
                <w:sz w:val="18"/>
              </w:rPr>
              <w:t>Groq 429 rate limit</w:t>
            </w:r>
          </w:p>
        </w:tc>
        <w:tc>
          <w:tcPr>
            <w:tcW w:type="dxa" w:w="6624"/>
            <w:shd w:val="clear" w:fill="EDF2F7"/>
          </w:tcPr>
          <w:p>
            <w:pPr>
              <w:spacing w:before="40" w:after="40"/>
            </w:pPr>
            <w:r/>
            <w:r>
              <w:rPr>
                <w:rFonts w:ascii="Calibri" w:hAnsi="Calibri"/>
                <w:b w:val="0"/>
                <w:color w:val="1A1A1A"/>
                <w:sz w:val="18"/>
              </w:rPr>
              <w:t>Server-directed backoff, then retries up to GROQ_MAX_RETRIES</w:t>
            </w:r>
          </w:p>
        </w:tc>
      </w:tr>
      <w:tr>
        <w:tc>
          <w:tcPr>
            <w:tcW w:type="dxa" w:w="2880"/>
          </w:tcPr>
          <w:p>
            <w:pPr>
              <w:spacing w:before="40" w:after="40"/>
            </w:pPr>
            <w:r/>
            <w:r>
              <w:rPr>
                <w:rFonts w:ascii="Calibri" w:hAnsi="Calibri"/>
                <w:b w:val="0"/>
                <w:color w:val="1A1A1A"/>
                <w:sz w:val="18"/>
              </w:rPr>
              <w:t>Non-retryable 4xx</w:t>
            </w:r>
          </w:p>
        </w:tc>
        <w:tc>
          <w:tcPr>
            <w:tcW w:type="dxa" w:w="6624"/>
          </w:tcPr>
          <w:p>
            <w:pPr>
              <w:spacing w:before="40" w:after="40"/>
            </w:pPr>
            <w:r/>
            <w:r>
              <w:rPr>
                <w:rFonts w:ascii="Calibri" w:hAnsi="Calibri"/>
                <w:b w:val="0"/>
                <w:color w:val="1A1A1A"/>
                <w:sz w:val="18"/>
              </w:rPr>
              <w:t>Failed immediately; no pointless retry loop</w:t>
            </w:r>
          </w:p>
        </w:tc>
      </w:tr>
      <w:tr>
        <w:tc>
          <w:tcPr>
            <w:tcW w:type="dxa" w:w="2880"/>
            <w:shd w:val="clear" w:fill="EDF2F7"/>
          </w:tcPr>
          <w:p>
            <w:pPr>
              <w:spacing w:before="40" w:after="40"/>
            </w:pPr>
            <w:r/>
            <w:r>
              <w:rPr>
                <w:rFonts w:ascii="Calibri" w:hAnsi="Calibri"/>
                <w:b w:val="0"/>
                <w:color w:val="1A1A1A"/>
                <w:sz w:val="18"/>
              </w:rPr>
              <w:t>Answer hits token cap</w:t>
            </w:r>
          </w:p>
        </w:tc>
        <w:tc>
          <w:tcPr>
            <w:tcW w:type="dxa" w:w="6624"/>
            <w:shd w:val="clear" w:fill="EDF2F7"/>
          </w:tcPr>
          <w:p>
            <w:pPr>
              <w:spacing w:before="40" w:after="40"/>
            </w:pPr>
            <w:r/>
            <w:r>
              <w:rPr>
                <w:rFonts w:ascii="Calibri" w:hAnsi="Calibri"/>
                <w:b w:val="0"/>
                <w:color w:val="1A1A1A"/>
                <w:sz w:val="18"/>
              </w:rPr>
              <w:t>Truncation disclosed in the output, not silent</w:t>
            </w:r>
          </w:p>
        </w:tc>
      </w:tr>
      <w:tr>
        <w:tc>
          <w:tcPr>
            <w:tcW w:type="dxa" w:w="2880"/>
          </w:tcPr>
          <w:p>
            <w:pPr>
              <w:spacing w:before="40" w:after="40"/>
            </w:pPr>
            <w:r/>
            <w:r>
              <w:rPr>
                <w:rFonts w:ascii="Calibri" w:hAnsi="Calibri"/>
                <w:b w:val="0"/>
                <w:color w:val="1A1A1A"/>
                <w:sz w:val="18"/>
              </w:rPr>
              <w:t>Empty index</w:t>
            </w:r>
          </w:p>
        </w:tc>
        <w:tc>
          <w:tcPr>
            <w:tcW w:type="dxa" w:w="6624"/>
          </w:tcPr>
          <w:p>
            <w:pPr>
              <w:spacing w:before="40" w:after="40"/>
            </w:pPr>
            <w:r/>
            <w:r>
              <w:rPr>
                <w:rFonts w:ascii="Calibri" w:hAnsi="Calibri"/>
                <w:b w:val="0"/>
                <w:color w:val="1A1A1A"/>
                <w:sz w:val="18"/>
              </w:rPr>
              <w:t>Document-backed modes prompt for an upload instead of answering</w:t>
            </w:r>
          </w:p>
        </w:tc>
      </w:tr>
      <w:tr>
        <w:tc>
          <w:tcPr>
            <w:tcW w:type="dxa" w:w="2880"/>
            <w:shd w:val="clear" w:fill="EDF2F7"/>
          </w:tcPr>
          <w:p>
            <w:pPr>
              <w:spacing w:before="40" w:after="40"/>
            </w:pPr>
            <w:r/>
            <w:r>
              <w:rPr>
                <w:rFonts w:ascii="Calibri" w:hAnsi="Calibri"/>
                <w:b w:val="0"/>
                <w:color w:val="1A1A1A"/>
                <w:sz w:val="18"/>
              </w:rPr>
              <w:t>Low retrieval confidence</w:t>
            </w:r>
          </w:p>
        </w:tc>
        <w:tc>
          <w:tcPr>
            <w:tcW w:type="dxa" w:w="6624"/>
            <w:shd w:val="clear" w:fill="EDF2F7"/>
          </w:tcPr>
          <w:p>
            <w:pPr>
              <w:spacing w:before="40" w:after="40"/>
            </w:pPr>
            <w:r/>
            <w:r>
              <w:rPr>
                <w:rFonts w:ascii="Calibri" w:hAnsi="Calibri"/>
                <w:b w:val="0"/>
                <w:color w:val="1A1A1A"/>
                <w:sz w:val="18"/>
              </w:rPr>
              <w:t>Refusal with an explanation of what is missing</w:t>
            </w:r>
          </w:p>
        </w:tc>
      </w:tr>
      <w:tr>
        <w:tc>
          <w:tcPr>
            <w:tcW w:type="dxa" w:w="2880"/>
          </w:tcPr>
          <w:p>
            <w:pPr>
              <w:spacing w:before="40" w:after="40"/>
            </w:pPr>
            <w:r/>
            <w:r>
              <w:rPr>
                <w:rFonts w:ascii="Calibri" w:hAnsi="Calibri"/>
                <w:b w:val="0"/>
                <w:color w:val="1A1A1A"/>
                <w:sz w:val="18"/>
              </w:rPr>
              <w:t>CrewAI unavailable</w:t>
            </w:r>
          </w:p>
        </w:tc>
        <w:tc>
          <w:tcPr>
            <w:tcW w:type="dxa" w:w="6624"/>
          </w:tcPr>
          <w:p>
            <w:pPr>
              <w:spacing w:before="40" w:after="40"/>
            </w:pPr>
            <w:r/>
            <w:r>
              <w:rPr>
                <w:rFonts w:ascii="Calibri" w:hAnsi="Calibri"/>
                <w:b w:val="0"/>
                <w:color w:val="1A1A1A"/>
                <w:sz w:val="18"/>
              </w:rPr>
              <w:t>Single-agent path used; the app still works</w:t>
            </w:r>
          </w:p>
        </w:tc>
      </w:tr>
      <w:tr>
        <w:tc>
          <w:tcPr>
            <w:tcW w:type="dxa" w:w="2880"/>
            <w:shd w:val="clear" w:fill="EDF2F7"/>
          </w:tcPr>
          <w:p>
            <w:pPr>
              <w:spacing w:before="40" w:after="40"/>
            </w:pPr>
            <w:r/>
            <w:r>
              <w:rPr>
                <w:rFonts w:ascii="Calibri" w:hAnsi="Calibri"/>
                <w:b w:val="0"/>
                <w:color w:val="1A1A1A"/>
                <w:sz w:val="18"/>
              </w:rPr>
              <w:t>OCR unavailable</w:t>
            </w:r>
          </w:p>
        </w:tc>
        <w:tc>
          <w:tcPr>
            <w:tcW w:type="dxa" w:w="6624"/>
            <w:shd w:val="clear" w:fill="EDF2F7"/>
          </w:tcPr>
          <w:p>
            <w:pPr>
              <w:spacing w:before="40" w:after="40"/>
            </w:pPr>
            <w:r/>
            <w:r>
              <w:rPr>
                <w:rFonts w:ascii="Calibri" w:hAnsi="Calibri"/>
                <w:b w:val="0"/>
                <w:color w:val="1A1A1A"/>
                <w:sz w:val="18"/>
              </w:rPr>
              <w:t>Scanned pages index as empty and say so</w:t>
            </w:r>
          </w:p>
        </w:tc>
      </w:tr>
    </w:tbl>
    <w:p>
      <w:r>
        <w:br w:type="page"/>
      </w:r>
    </w:p>
    <w:p>
      <w:pPr>
        <w:pStyle w:val="Heading1"/>
        <w:spacing w:before="280" w:after="120"/>
      </w:pPr>
      <w:r>
        <w:rPr>
          <w:color w:val="1A1A1A"/>
        </w:rPr>
        <w:t>4. Architecture</w:t>
      </w:r>
    </w:p>
    <w:p>
      <w:pPr>
        <w:pStyle w:val="Heading2"/>
        <w:spacing w:before="200" w:after="120"/>
      </w:pPr>
      <w:r>
        <w:rPr>
          <w:color w:val="1F4E79"/>
        </w:rPr>
        <w:t>4.1 Module structure</w:t>
      </w:r>
    </w:p>
    <w:tbl>
      <w:tblPr>
        <w:tblStyle w:val="TableGrid"/>
        <w:tblW w:type="auto" w:w="0"/>
        <w:jc w:val="center"/>
        <w:tblLook w:firstColumn="1" w:firstRow="1" w:lastColumn="0" w:lastRow="0" w:noHBand="0" w:noVBand="1" w:val="04A0"/>
      </w:tblPr>
      <w:tblGrid>
        <w:gridCol w:w="4824"/>
        <w:gridCol w:w="4824"/>
      </w:tblGrid>
      <w:tr>
        <w:tc>
          <w:tcPr>
            <w:tcW w:type="dxa" w:w="1872"/>
            <w:shd w:val="clear" w:fill="1F4E79"/>
          </w:tcPr>
          <w:p>
            <w:pPr>
              <w:spacing w:before="40" w:after="40"/>
            </w:pPr>
            <w:r/>
            <w:r>
              <w:rPr>
                <w:rFonts w:ascii="Calibri" w:hAnsi="Calibri"/>
                <w:b/>
                <w:color w:val="FFFFFF"/>
                <w:sz w:val="18"/>
              </w:rPr>
              <w:t>Package</w:t>
            </w:r>
          </w:p>
        </w:tc>
        <w:tc>
          <w:tcPr>
            <w:tcW w:type="dxa" w:w="7632"/>
            <w:shd w:val="clear" w:fill="1F4E79"/>
          </w:tcPr>
          <w:p>
            <w:pPr>
              <w:spacing w:before="40" w:after="40"/>
            </w:pPr>
            <w:r/>
            <w:r>
              <w:rPr>
                <w:rFonts w:ascii="Calibri" w:hAnsi="Calibri"/>
                <w:b/>
                <w:color w:val="FFFFFF"/>
                <w:sz w:val="18"/>
              </w:rPr>
              <w:t>Responsibility</w:t>
            </w:r>
          </w:p>
        </w:tc>
      </w:tr>
      <w:tr>
        <w:tc>
          <w:tcPr>
            <w:tcW w:type="dxa" w:w="1872"/>
          </w:tcPr>
          <w:p>
            <w:pPr>
              <w:spacing w:before="40" w:after="40"/>
            </w:pPr>
            <w:r/>
            <w:r>
              <w:rPr>
                <w:rFonts w:ascii="Consolas" w:hAnsi="Consolas"/>
                <w:b w:val="0"/>
                <w:color w:val="1A1A1A"/>
                <w:sz w:val="18"/>
              </w:rPr>
              <w:t>config/</w:t>
            </w:r>
          </w:p>
        </w:tc>
        <w:tc>
          <w:tcPr>
            <w:tcW w:type="dxa" w:w="7632"/>
          </w:tcPr>
          <w:p>
            <w:pPr>
              <w:spacing w:before="40" w:after="40"/>
            </w:pPr>
            <w:r/>
            <w:r>
              <w:rPr>
                <w:rFonts w:ascii="Calibri" w:hAnsi="Calibri"/>
                <w:b w:val="0"/>
                <w:color w:val="1A1A1A"/>
                <w:sz w:val="18"/>
              </w:rPr>
              <w:t>Settings, environment loading, validation</w:t>
            </w:r>
          </w:p>
        </w:tc>
      </w:tr>
      <w:tr>
        <w:tc>
          <w:tcPr>
            <w:tcW w:type="dxa" w:w="1872"/>
            <w:shd w:val="clear" w:fill="EDF2F7"/>
          </w:tcPr>
          <w:p>
            <w:pPr>
              <w:spacing w:before="40" w:after="40"/>
            </w:pPr>
            <w:r/>
            <w:r>
              <w:rPr>
                <w:rFonts w:ascii="Consolas" w:hAnsi="Consolas"/>
                <w:b w:val="0"/>
                <w:color w:val="1A1A1A"/>
                <w:sz w:val="18"/>
              </w:rPr>
              <w:t>schemas/</w:t>
            </w:r>
          </w:p>
        </w:tc>
        <w:tc>
          <w:tcPr>
            <w:tcW w:type="dxa" w:w="7632"/>
            <w:shd w:val="clear" w:fill="EDF2F7"/>
          </w:tcPr>
          <w:p>
            <w:pPr>
              <w:spacing w:before="40" w:after="40"/>
            </w:pPr>
            <w:r/>
            <w:r>
              <w:rPr>
                <w:rFonts w:ascii="Calibri" w:hAnsi="Calibri"/>
                <w:b w:val="0"/>
                <w:color w:val="1A1A1A"/>
                <w:sz w:val="18"/>
              </w:rPr>
              <w:t>27 Pydantic models shared across every layer</w:t>
            </w:r>
          </w:p>
        </w:tc>
      </w:tr>
      <w:tr>
        <w:tc>
          <w:tcPr>
            <w:tcW w:type="dxa" w:w="1872"/>
          </w:tcPr>
          <w:p>
            <w:pPr>
              <w:spacing w:before="40" w:after="40"/>
            </w:pPr>
            <w:r/>
            <w:r>
              <w:rPr>
                <w:rFonts w:ascii="Consolas" w:hAnsi="Consolas"/>
                <w:b w:val="0"/>
                <w:color w:val="1A1A1A"/>
                <w:sz w:val="18"/>
              </w:rPr>
              <w:t>llm/</w:t>
            </w:r>
          </w:p>
        </w:tc>
        <w:tc>
          <w:tcPr>
            <w:tcW w:type="dxa" w:w="7632"/>
          </w:tcPr>
          <w:p>
            <w:pPr>
              <w:spacing w:before="40" w:after="40"/>
            </w:pPr>
            <w:r/>
            <w:r>
              <w:rPr>
                <w:rFonts w:ascii="Calibri" w:hAnsi="Calibri"/>
                <w:b w:val="0"/>
                <w:color w:val="1A1A1A"/>
                <w:sz w:val="18"/>
              </w:rPr>
              <w:t>Groq client, offline provider, retry and backoff</w:t>
            </w:r>
          </w:p>
        </w:tc>
      </w:tr>
      <w:tr>
        <w:tc>
          <w:tcPr>
            <w:tcW w:type="dxa" w:w="1872"/>
            <w:shd w:val="clear" w:fill="EDF2F7"/>
          </w:tcPr>
          <w:p>
            <w:pPr>
              <w:spacing w:before="40" w:after="40"/>
            </w:pPr>
            <w:r/>
            <w:r>
              <w:rPr>
                <w:rFonts w:ascii="Consolas" w:hAnsi="Consolas"/>
                <w:b w:val="0"/>
                <w:color w:val="1A1A1A"/>
                <w:sz w:val="18"/>
              </w:rPr>
              <w:t>loaders/</w:t>
            </w:r>
          </w:p>
        </w:tc>
        <w:tc>
          <w:tcPr>
            <w:tcW w:type="dxa" w:w="7632"/>
            <w:shd w:val="clear" w:fill="EDF2F7"/>
          </w:tcPr>
          <w:p>
            <w:pPr>
              <w:spacing w:before="40" w:after="40"/>
            </w:pPr>
            <w:r/>
            <w:r>
              <w:rPr>
                <w:rFonts w:ascii="Calibri" w:hAnsi="Calibri"/>
                <w:b w:val="0"/>
                <w:color w:val="1A1A1A"/>
                <w:sz w:val="18"/>
              </w:rPr>
              <w:t>Seven document loaders, OCR fallback</w:t>
            </w:r>
          </w:p>
        </w:tc>
      </w:tr>
      <w:tr>
        <w:tc>
          <w:tcPr>
            <w:tcW w:type="dxa" w:w="1872"/>
          </w:tcPr>
          <w:p>
            <w:pPr>
              <w:spacing w:before="40" w:after="40"/>
            </w:pPr>
            <w:r/>
            <w:r>
              <w:rPr>
                <w:rFonts w:ascii="Consolas" w:hAnsi="Consolas"/>
                <w:b w:val="0"/>
                <w:color w:val="1A1A1A"/>
                <w:sz w:val="18"/>
              </w:rPr>
              <w:t>rag/</w:t>
            </w:r>
          </w:p>
        </w:tc>
        <w:tc>
          <w:tcPr>
            <w:tcW w:type="dxa" w:w="7632"/>
          </w:tcPr>
          <w:p>
            <w:pPr>
              <w:spacing w:before="40" w:after="40"/>
            </w:pPr>
            <w:r/>
            <w:r>
              <w:rPr>
                <w:rFonts w:ascii="Calibri" w:hAnsi="Calibri"/>
                <w:b w:val="0"/>
                <w:color w:val="1A1A1A"/>
                <w:sz w:val="18"/>
              </w:rPr>
              <w:t>Chunking, embeddings, hybrid search, sparse index, query transform, reranker, compressor, citations, pipeline</w:t>
            </w:r>
          </w:p>
        </w:tc>
      </w:tr>
      <w:tr>
        <w:tc>
          <w:tcPr>
            <w:tcW w:type="dxa" w:w="1872"/>
            <w:shd w:val="clear" w:fill="EDF2F7"/>
          </w:tcPr>
          <w:p>
            <w:pPr>
              <w:spacing w:before="40" w:after="40"/>
            </w:pPr>
            <w:r/>
            <w:r>
              <w:rPr>
                <w:rFonts w:ascii="Consolas" w:hAnsi="Consolas"/>
                <w:b w:val="0"/>
                <w:color w:val="1A1A1A"/>
                <w:sz w:val="18"/>
              </w:rPr>
              <w:t>database/</w:t>
            </w:r>
          </w:p>
        </w:tc>
        <w:tc>
          <w:tcPr>
            <w:tcW w:type="dxa" w:w="7632"/>
            <w:shd w:val="clear" w:fill="EDF2F7"/>
          </w:tcPr>
          <w:p>
            <w:pPr>
              <w:spacing w:before="40" w:after="40"/>
            </w:pPr>
            <w:r/>
            <w:r>
              <w:rPr>
                <w:rFonts w:ascii="Calibri" w:hAnsi="Calibri"/>
                <w:b w:val="0"/>
                <w:color w:val="1A1A1A"/>
                <w:sz w:val="18"/>
              </w:rPr>
              <w:t>SQLAlchemy models, repositories, session handling</w:t>
            </w:r>
          </w:p>
        </w:tc>
      </w:tr>
      <w:tr>
        <w:tc>
          <w:tcPr>
            <w:tcW w:type="dxa" w:w="1872"/>
          </w:tcPr>
          <w:p>
            <w:pPr>
              <w:spacing w:before="40" w:after="40"/>
            </w:pPr>
            <w:r/>
            <w:r>
              <w:rPr>
                <w:rFonts w:ascii="Consolas" w:hAnsi="Consolas"/>
                <w:b w:val="0"/>
                <w:color w:val="1A1A1A"/>
                <w:sz w:val="18"/>
              </w:rPr>
              <w:t>memory/</w:t>
            </w:r>
          </w:p>
        </w:tc>
        <w:tc>
          <w:tcPr>
            <w:tcW w:type="dxa" w:w="7632"/>
          </w:tcPr>
          <w:p>
            <w:pPr>
              <w:spacing w:before="40" w:after="40"/>
            </w:pPr>
            <w:r/>
            <w:r>
              <w:rPr>
                <w:rFonts w:ascii="Calibri" w:hAnsi="Calibri"/>
                <w:b w:val="0"/>
                <w:color w:val="1A1A1A"/>
                <w:sz w:val="18"/>
              </w:rPr>
              <w:t>Learner profile, conversation memory, progress tracker</w:t>
            </w:r>
          </w:p>
        </w:tc>
      </w:tr>
      <w:tr>
        <w:tc>
          <w:tcPr>
            <w:tcW w:type="dxa" w:w="1872"/>
            <w:shd w:val="clear" w:fill="EDF2F7"/>
          </w:tcPr>
          <w:p>
            <w:pPr>
              <w:spacing w:before="40" w:after="40"/>
            </w:pPr>
            <w:r/>
            <w:r>
              <w:rPr>
                <w:rFonts w:ascii="Consolas" w:hAnsi="Consolas"/>
                <w:b w:val="0"/>
                <w:color w:val="1A1A1A"/>
                <w:sz w:val="18"/>
              </w:rPr>
              <w:t>agents/</w:t>
            </w:r>
          </w:p>
        </w:tc>
        <w:tc>
          <w:tcPr>
            <w:tcW w:type="dxa" w:w="7632"/>
            <w:shd w:val="clear" w:fill="EDF2F7"/>
          </w:tcPr>
          <w:p>
            <w:pPr>
              <w:spacing w:before="40" w:after="40"/>
            </w:pPr>
            <w:r/>
            <w:r>
              <w:rPr>
                <w:rFonts w:ascii="Calibri" w:hAnsi="Calibri"/>
                <w:b w:val="0"/>
                <w:color w:val="1A1A1A"/>
                <w:sz w:val="18"/>
              </w:rPr>
              <w:t>Eight agents plus the registry and shared base</w:t>
            </w:r>
          </w:p>
        </w:tc>
      </w:tr>
      <w:tr>
        <w:tc>
          <w:tcPr>
            <w:tcW w:type="dxa" w:w="1872"/>
          </w:tcPr>
          <w:p>
            <w:pPr>
              <w:spacing w:before="40" w:after="40"/>
            </w:pPr>
            <w:r/>
            <w:r>
              <w:rPr>
                <w:rFonts w:ascii="Consolas" w:hAnsi="Consolas"/>
                <w:b w:val="0"/>
                <w:color w:val="1A1A1A"/>
                <w:sz w:val="18"/>
              </w:rPr>
              <w:t>crew/</w:t>
            </w:r>
          </w:p>
        </w:tc>
        <w:tc>
          <w:tcPr>
            <w:tcW w:type="dxa" w:w="7632"/>
          </w:tcPr>
          <w:p>
            <w:pPr>
              <w:spacing w:before="40" w:after="40"/>
            </w:pPr>
            <w:r/>
            <w:r>
              <w:rPr>
                <w:rFonts w:ascii="Calibri" w:hAnsi="Calibri"/>
                <w:b w:val="0"/>
                <w:color w:val="1A1A1A"/>
                <w:sz w:val="18"/>
              </w:rPr>
              <w:t>Optional CrewAI flows and the Groq bridge</w:t>
            </w:r>
          </w:p>
        </w:tc>
      </w:tr>
      <w:tr>
        <w:tc>
          <w:tcPr>
            <w:tcW w:type="dxa" w:w="1872"/>
            <w:shd w:val="clear" w:fill="EDF2F7"/>
          </w:tcPr>
          <w:p>
            <w:pPr>
              <w:spacing w:before="40" w:after="40"/>
            </w:pPr>
            <w:r/>
            <w:r>
              <w:rPr>
                <w:rFonts w:ascii="Consolas" w:hAnsi="Consolas"/>
                <w:b w:val="0"/>
                <w:color w:val="1A1A1A"/>
                <w:sz w:val="18"/>
              </w:rPr>
              <w:t>tools/</w:t>
            </w:r>
          </w:p>
        </w:tc>
        <w:tc>
          <w:tcPr>
            <w:tcW w:type="dxa" w:w="7632"/>
            <w:shd w:val="clear" w:fill="EDF2F7"/>
          </w:tcPr>
          <w:p>
            <w:pPr>
              <w:spacing w:before="40" w:after="40"/>
            </w:pPr>
            <w:r/>
            <w:r>
              <w:rPr>
                <w:rFonts w:ascii="Calibri" w:hAnsi="Calibri"/>
                <w:b w:val="0"/>
                <w:color w:val="1A1A1A"/>
                <w:sz w:val="18"/>
              </w:rPr>
              <w:t>Web search and other external tools</w:t>
            </w:r>
          </w:p>
        </w:tc>
      </w:tr>
      <w:tr>
        <w:tc>
          <w:tcPr>
            <w:tcW w:type="dxa" w:w="1872"/>
          </w:tcPr>
          <w:p>
            <w:pPr>
              <w:spacing w:before="40" w:after="40"/>
            </w:pPr>
            <w:r/>
            <w:r>
              <w:rPr>
                <w:rFonts w:ascii="Consolas" w:hAnsi="Consolas"/>
                <w:b w:val="0"/>
                <w:color w:val="1A1A1A"/>
                <w:sz w:val="18"/>
              </w:rPr>
              <w:t>ui/</w:t>
            </w:r>
          </w:p>
        </w:tc>
        <w:tc>
          <w:tcPr>
            <w:tcW w:type="dxa" w:w="7632"/>
          </w:tcPr>
          <w:p>
            <w:pPr>
              <w:spacing w:before="40" w:after="40"/>
            </w:pPr>
            <w:r/>
            <w:r>
              <w:rPr>
                <w:rFonts w:ascii="Calibri" w:hAnsi="Calibri"/>
                <w:b w:val="0"/>
                <w:color w:val="1A1A1A"/>
                <w:sz w:val="18"/>
              </w:rPr>
              <w:t>Layout, theme, components, and one module per mode</w:t>
            </w:r>
          </w:p>
        </w:tc>
      </w:tr>
    </w:tbl>
    <w:p>
      <w:pPr>
        <w:spacing w:after="120"/>
      </w:pPr>
      <w:r>
        <w:rPr>
          <w:rFonts w:ascii="Calibri" w:hAnsi="Calibri"/>
          <w:b w:val="0"/>
          <w:i w:val="0"/>
          <w:color w:val="1A1A1A"/>
          <w:sz w:val="20"/>
        </w:rPr>
        <w:t>The implementation is 93 Python modules. Dependencies point downwards: the UI knows about agents, agents know about retrieval, retrieval knows about storage. Nothing below the UI imports it.</w:t>
      </w:r>
    </w:p>
    <w:p>
      <w:pPr>
        <w:pStyle w:val="Heading2"/>
        <w:spacing w:before="200" w:after="120"/>
      </w:pPr>
      <w:r>
        <w:rPr>
          <w:color w:val="1F4E79"/>
        </w:rPr>
        <w:t>4.2 Request flow</w:t>
      </w:r>
    </w:p>
    <w:p>
      <w:pPr>
        <w:spacing w:after="160" w:before="40"/>
        <w:ind w:left="360"/>
        <w:pBdr>
          <w:left w:val="single" w:sz="18" w:space="6" w:color="9DB2C4"/>
        </w:pBdr>
      </w:pPr>
      <w:r>
        <w:rPr>
          <w:rFonts w:ascii="Consolas" w:hAnsi="Consolas"/>
          <w:color w:val="1B2B34"/>
          <w:sz w:val="18"/>
        </w:rPr>
        <w:t>User question</w:t>
        <w:br/>
        <w:t xml:space="preserve">     |</w:t>
        <w:br/>
        <w:t xml:space="preserve">     v</w:t>
        <w:br/>
        <w:t xml:space="preserve">  NEXUS ── intent + extracted parameters</w:t>
        <w:br/>
        <w:t xml:space="preserve">     |</w:t>
        <w:br/>
        <w:t xml:space="preserve">     v</w:t>
        <w:br/>
        <w:t xml:space="preserve">  specialist agent (tutor | knowledge | research | quiz | ...)</w:t>
        <w:br/>
        <w:t xml:space="preserve">     |</w:t>
        <w:br/>
        <w:t xml:space="preserve">     +──&gt; retrieval: rewrite ─&gt; multi-query ─&gt; hybrid</w:t>
        <w:br/>
        <w:t xml:space="preserve">     |          ─&gt; rerank ─&gt; compress ─&gt; confidence</w:t>
        <w:br/>
        <w:t xml:space="preserve">     |</w:t>
        <w:br/>
        <w:t xml:space="preserve">     v</w:t>
        <w:br/>
        <w:t xml:space="preserve">  LLM (Groq, JSON-structured)  ── or ──&gt; offline extractive provider</w:t>
        <w:br/>
        <w:t xml:space="preserve">     |</w:t>
        <w:br/>
        <w:t xml:space="preserve">     v</w:t>
        <w:br/>
        <w:t xml:space="preserve">  citation + grounding check ── below floor ──&gt; refusal</w:t>
        <w:br/>
        <w:t xml:space="preserve">     |</w:t>
        <w:br/>
        <w:t xml:space="preserve">     v</w:t>
        <w:br/>
        <w:t xml:space="preserve">  AgentResult ──&gt; UI renders answer, sources, confidence, warnings</w:t>
        <w:br/>
        <w:t xml:space="preserve">     |</w:t>
        <w:br/>
        <w:t xml:space="preserve">     v</w:t>
        <w:br/>
        <w:t xml:space="preserve">  memory: profile, conversation, topic mastery</w:t>
      </w:r>
    </w:p>
    <w:p>
      <w:pPr>
        <w:pStyle w:val="Heading2"/>
        <w:spacing w:before="200" w:after="120"/>
      </w:pPr>
      <w:r>
        <w:rPr>
          <w:color w:val="1F4E79"/>
        </w:rPr>
        <w:t>4.3 Agent roster</w:t>
      </w:r>
    </w:p>
    <w:p>
      <w:pPr>
        <w:spacing w:after="120"/>
      </w:pPr>
      <w:r>
        <w:rPr>
          <w:rFonts w:ascii="Calibri" w:hAnsi="Calibri"/>
          <w:b w:val="0"/>
          <w:i w:val="0"/>
          <w:color w:val="1A1A1A"/>
          <w:sz w:val="21"/>
        </w:rPr>
        <w:t>Eight agents, each with one responsibility. Question-answering agents return a common AgentResult envelope so the UI can render them uniformly; generation agents return their artifact, because a StudyPlan is more useful as a plan than as a string and a QuizSet must keep its questions intact to be gradeable.</w:t>
      </w:r>
    </w:p>
    <w:tbl>
      <w:tblPr>
        <w:tblStyle w:val="TableGrid"/>
        <w:tblW w:type="auto" w:w="0"/>
        <w:jc w:val="center"/>
        <w:tblLook w:firstColumn="1" w:firstRow="1" w:lastColumn="0" w:lastRow="0" w:noHBand="0" w:noVBand="1" w:val="04A0"/>
      </w:tblPr>
      <w:tblGrid>
        <w:gridCol w:w="3216"/>
        <w:gridCol w:w="3216"/>
        <w:gridCol w:w="3216"/>
      </w:tblGrid>
      <w:tr>
        <w:tc>
          <w:tcPr>
            <w:tcW w:type="dxa" w:w="1368"/>
            <w:shd w:val="clear" w:fill="1F4E79"/>
          </w:tcPr>
          <w:p>
            <w:pPr>
              <w:spacing w:before="40" w:after="40"/>
            </w:pPr>
            <w:r/>
            <w:r>
              <w:rPr>
                <w:rFonts w:ascii="Calibri" w:hAnsi="Calibri"/>
                <w:b/>
                <w:color w:val="FFFFFF"/>
                <w:sz w:val="18"/>
              </w:rPr>
              <w:t>Agent</w:t>
            </w:r>
          </w:p>
        </w:tc>
        <w:tc>
          <w:tcPr>
            <w:tcW w:type="dxa" w:w="2304"/>
            <w:shd w:val="clear" w:fill="1F4E79"/>
          </w:tcPr>
          <w:p>
            <w:pPr>
              <w:spacing w:before="40" w:after="40"/>
            </w:pPr>
            <w:r/>
            <w:r>
              <w:rPr>
                <w:rFonts w:ascii="Calibri" w:hAnsi="Calibri"/>
                <w:b/>
                <w:color w:val="FFFFFF"/>
                <w:sz w:val="18"/>
              </w:rPr>
              <w:t>Class</w:t>
            </w:r>
          </w:p>
        </w:tc>
        <w:tc>
          <w:tcPr>
            <w:tcW w:type="dxa" w:w="5832"/>
            <w:shd w:val="clear" w:fill="1F4E79"/>
          </w:tcPr>
          <w:p>
            <w:pPr>
              <w:spacing w:before="40" w:after="40"/>
            </w:pPr>
            <w:r/>
            <w:r>
              <w:rPr>
                <w:rFonts w:ascii="Calibri" w:hAnsi="Calibri"/>
                <w:b/>
                <w:color w:val="FFFFFF"/>
                <w:sz w:val="18"/>
              </w:rPr>
              <w:t>Responsibility</w:t>
            </w:r>
          </w:p>
        </w:tc>
      </w:tr>
      <w:tr>
        <w:tc>
          <w:tcPr>
            <w:tcW w:type="dxa" w:w="1368"/>
          </w:tcPr>
          <w:p>
            <w:pPr>
              <w:spacing w:before="40" w:after="40"/>
            </w:pPr>
            <w:r/>
            <w:r>
              <w:rPr>
                <w:rFonts w:ascii="Consolas" w:hAnsi="Consolas"/>
                <w:b w:val="0"/>
                <w:color w:val="1A1A1A"/>
                <w:sz w:val="18"/>
              </w:rPr>
              <w:t>nexus</w:t>
            </w:r>
          </w:p>
        </w:tc>
        <w:tc>
          <w:tcPr>
            <w:tcW w:type="dxa" w:w="2304"/>
          </w:tcPr>
          <w:p>
            <w:pPr>
              <w:spacing w:before="40" w:after="40"/>
            </w:pPr>
            <w:r/>
            <w:r>
              <w:rPr>
                <w:rFonts w:ascii="Consolas" w:hAnsi="Consolas"/>
                <w:b w:val="0"/>
                <w:color w:val="1A1A1A"/>
                <w:sz w:val="18"/>
              </w:rPr>
              <w:t>NexusAgent</w:t>
            </w:r>
          </w:p>
        </w:tc>
        <w:tc>
          <w:tcPr>
            <w:tcW w:type="dxa" w:w="5832"/>
          </w:tcPr>
          <w:p>
            <w:pPr>
              <w:spacing w:before="40" w:after="40"/>
            </w:pPr>
            <w:r/>
            <w:r>
              <w:rPr>
                <w:rFonts w:ascii="Calibri" w:hAnsi="Calibri"/>
                <w:b w:val="0"/>
                <w:color w:val="1A1A1A"/>
                <w:sz w:val="18"/>
              </w:rPr>
              <w:t>Routes every request and extracts parameters</w:t>
            </w:r>
          </w:p>
        </w:tc>
      </w:tr>
      <w:tr>
        <w:tc>
          <w:tcPr>
            <w:tcW w:type="dxa" w:w="1368"/>
            <w:shd w:val="clear" w:fill="EDF2F7"/>
          </w:tcPr>
          <w:p>
            <w:pPr>
              <w:spacing w:before="40" w:after="40"/>
            </w:pPr>
            <w:r/>
            <w:r>
              <w:rPr>
                <w:rFonts w:ascii="Consolas" w:hAnsi="Consolas"/>
                <w:b w:val="0"/>
                <w:color w:val="1A1A1A"/>
                <w:sz w:val="18"/>
              </w:rPr>
              <w:t>tutor</w:t>
            </w:r>
          </w:p>
        </w:tc>
        <w:tc>
          <w:tcPr>
            <w:tcW w:type="dxa" w:w="2304"/>
            <w:shd w:val="clear" w:fill="EDF2F7"/>
          </w:tcPr>
          <w:p>
            <w:pPr>
              <w:spacing w:before="40" w:after="40"/>
            </w:pPr>
            <w:r/>
            <w:r>
              <w:rPr>
                <w:rFonts w:ascii="Consolas" w:hAnsi="Consolas"/>
                <w:b w:val="0"/>
                <w:color w:val="1A1A1A"/>
                <w:sz w:val="18"/>
              </w:rPr>
              <w:t>TutorAgent</w:t>
            </w:r>
          </w:p>
        </w:tc>
        <w:tc>
          <w:tcPr>
            <w:tcW w:type="dxa" w:w="5832"/>
            <w:shd w:val="clear" w:fill="EDF2F7"/>
          </w:tcPr>
          <w:p>
            <w:pPr>
              <w:spacing w:before="40" w:after="40"/>
            </w:pPr>
            <w:r/>
            <w:r>
              <w:rPr>
                <w:rFonts w:ascii="Calibri" w:hAnsi="Calibri"/>
                <w:b w:val="0"/>
                <w:color w:val="1A1A1A"/>
                <w:sz w:val="18"/>
              </w:rPr>
              <w:t>Adaptive teaching across four explanation levels</w:t>
            </w:r>
          </w:p>
        </w:tc>
      </w:tr>
      <w:tr>
        <w:tc>
          <w:tcPr>
            <w:tcW w:type="dxa" w:w="1368"/>
          </w:tcPr>
          <w:p>
            <w:pPr>
              <w:spacing w:before="40" w:after="40"/>
            </w:pPr>
            <w:r/>
            <w:r>
              <w:rPr>
                <w:rFonts w:ascii="Consolas" w:hAnsi="Consolas"/>
                <w:b w:val="0"/>
                <w:color w:val="1A1A1A"/>
                <w:sz w:val="18"/>
              </w:rPr>
              <w:t>socratic</w:t>
            </w:r>
          </w:p>
        </w:tc>
        <w:tc>
          <w:tcPr>
            <w:tcW w:type="dxa" w:w="2304"/>
          </w:tcPr>
          <w:p>
            <w:pPr>
              <w:spacing w:before="40" w:after="40"/>
            </w:pPr>
            <w:r/>
            <w:r>
              <w:rPr>
                <w:rFonts w:ascii="Consolas" w:hAnsi="Consolas"/>
                <w:b w:val="0"/>
                <w:color w:val="1A1A1A"/>
                <w:sz w:val="18"/>
              </w:rPr>
              <w:t>SocraticAgent</w:t>
            </w:r>
          </w:p>
        </w:tc>
        <w:tc>
          <w:tcPr>
            <w:tcW w:type="dxa" w:w="5832"/>
          </w:tcPr>
          <w:p>
            <w:pPr>
              <w:spacing w:before="40" w:after="40"/>
            </w:pPr>
            <w:r/>
            <w:r>
              <w:rPr>
                <w:rFonts w:ascii="Calibri" w:hAnsi="Calibri"/>
                <w:b w:val="0"/>
                <w:color w:val="1A1A1A"/>
                <w:sz w:val="18"/>
              </w:rPr>
              <w:t>Scaffolded dialogue and misconception probing</w:t>
            </w:r>
          </w:p>
        </w:tc>
      </w:tr>
      <w:tr>
        <w:tc>
          <w:tcPr>
            <w:tcW w:type="dxa" w:w="1368"/>
            <w:shd w:val="clear" w:fill="EDF2F7"/>
          </w:tcPr>
          <w:p>
            <w:pPr>
              <w:spacing w:before="40" w:after="40"/>
            </w:pPr>
            <w:r/>
            <w:r>
              <w:rPr>
                <w:rFonts w:ascii="Consolas" w:hAnsi="Consolas"/>
                <w:b w:val="0"/>
                <w:color w:val="1A1A1A"/>
                <w:sz w:val="18"/>
              </w:rPr>
              <w:t>knowledge</w:t>
            </w:r>
          </w:p>
        </w:tc>
        <w:tc>
          <w:tcPr>
            <w:tcW w:type="dxa" w:w="2304"/>
            <w:shd w:val="clear" w:fill="EDF2F7"/>
          </w:tcPr>
          <w:p>
            <w:pPr>
              <w:spacing w:before="40" w:after="40"/>
            </w:pPr>
            <w:r/>
            <w:r>
              <w:rPr>
                <w:rFonts w:ascii="Consolas" w:hAnsi="Consolas"/>
                <w:b w:val="0"/>
                <w:color w:val="1A1A1A"/>
                <w:sz w:val="18"/>
              </w:rPr>
              <w:t>RagAgent</w:t>
            </w:r>
          </w:p>
        </w:tc>
        <w:tc>
          <w:tcPr>
            <w:tcW w:type="dxa" w:w="5832"/>
            <w:shd w:val="clear" w:fill="EDF2F7"/>
          </w:tcPr>
          <w:p>
            <w:pPr>
              <w:spacing w:before="40" w:after="40"/>
            </w:pPr>
            <w:r/>
            <w:r>
              <w:rPr>
                <w:rFonts w:ascii="Calibri" w:hAnsi="Calibri"/>
                <w:b w:val="0"/>
                <w:color w:val="1A1A1A"/>
                <w:sz w:val="18"/>
              </w:rPr>
              <w:t>Cited, retrieval-grounded answers from your material</w:t>
            </w:r>
          </w:p>
        </w:tc>
      </w:tr>
      <w:tr>
        <w:tc>
          <w:tcPr>
            <w:tcW w:type="dxa" w:w="1368"/>
          </w:tcPr>
          <w:p>
            <w:pPr>
              <w:spacing w:before="40" w:after="40"/>
            </w:pPr>
            <w:r/>
            <w:r>
              <w:rPr>
                <w:rFonts w:ascii="Consolas" w:hAnsi="Consolas"/>
                <w:b w:val="0"/>
                <w:color w:val="1A1A1A"/>
                <w:sz w:val="18"/>
              </w:rPr>
              <w:t>research</w:t>
            </w:r>
          </w:p>
        </w:tc>
        <w:tc>
          <w:tcPr>
            <w:tcW w:type="dxa" w:w="2304"/>
          </w:tcPr>
          <w:p>
            <w:pPr>
              <w:spacing w:before="40" w:after="40"/>
            </w:pPr>
            <w:r/>
            <w:r>
              <w:rPr>
                <w:rFonts w:ascii="Consolas" w:hAnsi="Consolas"/>
                <w:b w:val="0"/>
                <w:color w:val="1A1A1A"/>
                <w:sz w:val="18"/>
              </w:rPr>
              <w:t>ResearchAgent</w:t>
            </w:r>
          </w:p>
        </w:tc>
        <w:tc>
          <w:tcPr>
            <w:tcW w:type="dxa" w:w="5832"/>
          </w:tcPr>
          <w:p>
            <w:pPr>
              <w:spacing w:before="40" w:after="40"/>
            </w:pPr>
            <w:r/>
            <w:r>
              <w:rPr>
                <w:rFonts w:ascii="Calibri" w:hAnsi="Calibri"/>
                <w:b w:val="0"/>
                <w:color w:val="1A1A1A"/>
                <w:sz w:val="18"/>
              </w:rPr>
              <w:t>Paper analysis and document/web research synthesis</w:t>
            </w:r>
          </w:p>
        </w:tc>
      </w:tr>
      <w:tr>
        <w:tc>
          <w:tcPr>
            <w:tcW w:type="dxa" w:w="1368"/>
            <w:shd w:val="clear" w:fill="EDF2F7"/>
          </w:tcPr>
          <w:p>
            <w:pPr>
              <w:spacing w:before="40" w:after="40"/>
            </w:pPr>
            <w:r/>
            <w:r>
              <w:rPr>
                <w:rFonts w:ascii="Consolas" w:hAnsi="Consolas"/>
                <w:b w:val="0"/>
                <w:color w:val="1A1A1A"/>
                <w:sz w:val="18"/>
              </w:rPr>
              <w:t>quiz</w:t>
            </w:r>
          </w:p>
        </w:tc>
        <w:tc>
          <w:tcPr>
            <w:tcW w:type="dxa" w:w="2304"/>
            <w:shd w:val="clear" w:fill="EDF2F7"/>
          </w:tcPr>
          <w:p>
            <w:pPr>
              <w:spacing w:before="40" w:after="40"/>
            </w:pPr>
            <w:r/>
            <w:r>
              <w:rPr>
                <w:rFonts w:ascii="Consolas" w:hAnsi="Consolas"/>
                <w:b w:val="0"/>
                <w:color w:val="1A1A1A"/>
                <w:sz w:val="18"/>
              </w:rPr>
              <w:t>QuizAgent</w:t>
            </w:r>
          </w:p>
        </w:tc>
        <w:tc>
          <w:tcPr>
            <w:tcW w:type="dxa" w:w="5832"/>
            <w:shd w:val="clear" w:fill="EDF2F7"/>
          </w:tcPr>
          <w:p>
            <w:pPr>
              <w:spacing w:before="40" w:after="40"/>
            </w:pPr>
            <w:r/>
            <w:r>
              <w:rPr>
                <w:rFonts w:ascii="Calibri" w:hAnsi="Calibri"/>
                <w:b w:val="0"/>
                <w:color w:val="1A1A1A"/>
                <w:sz w:val="18"/>
              </w:rPr>
              <w:t>Grounded quiz generation, grading and weak-topic reports</w:t>
            </w:r>
          </w:p>
        </w:tc>
      </w:tr>
      <w:tr>
        <w:tc>
          <w:tcPr>
            <w:tcW w:type="dxa" w:w="1368"/>
          </w:tcPr>
          <w:p>
            <w:pPr>
              <w:spacing w:before="40" w:after="40"/>
            </w:pPr>
            <w:r/>
            <w:r>
              <w:rPr>
                <w:rFonts w:ascii="Consolas" w:hAnsi="Consolas"/>
                <w:b w:val="0"/>
                <w:color w:val="1A1A1A"/>
                <w:sz w:val="18"/>
              </w:rPr>
              <w:t>flashcards</w:t>
            </w:r>
          </w:p>
        </w:tc>
        <w:tc>
          <w:tcPr>
            <w:tcW w:type="dxa" w:w="2304"/>
          </w:tcPr>
          <w:p>
            <w:pPr>
              <w:spacing w:before="40" w:after="40"/>
            </w:pPr>
            <w:r/>
            <w:r>
              <w:rPr>
                <w:rFonts w:ascii="Consolas" w:hAnsi="Consolas"/>
                <w:b w:val="0"/>
                <w:color w:val="1A1A1A"/>
                <w:sz w:val="18"/>
              </w:rPr>
              <w:t>FlashcardAgent</w:t>
            </w:r>
          </w:p>
        </w:tc>
        <w:tc>
          <w:tcPr>
            <w:tcW w:type="dxa" w:w="5832"/>
          </w:tcPr>
          <w:p>
            <w:pPr>
              <w:spacing w:before="40" w:after="40"/>
            </w:pPr>
            <w:r/>
            <w:r>
              <w:rPr>
                <w:rFonts w:ascii="Calibri" w:hAnsi="Calibri"/>
                <w:b w:val="0"/>
                <w:color w:val="1A1A1A"/>
                <w:sz w:val="18"/>
              </w:rPr>
              <w:t>Atomic citation-backed flashcards for spaced repetition</w:t>
            </w:r>
          </w:p>
        </w:tc>
      </w:tr>
      <w:tr>
        <w:tc>
          <w:tcPr>
            <w:tcW w:type="dxa" w:w="1368"/>
            <w:shd w:val="clear" w:fill="EDF2F7"/>
          </w:tcPr>
          <w:p>
            <w:pPr>
              <w:spacing w:before="40" w:after="40"/>
            </w:pPr>
            <w:r/>
            <w:r>
              <w:rPr>
                <w:rFonts w:ascii="Consolas" w:hAnsi="Consolas"/>
                <w:b w:val="0"/>
                <w:color w:val="1A1A1A"/>
                <w:sz w:val="18"/>
              </w:rPr>
              <w:t>planner</w:t>
            </w:r>
          </w:p>
        </w:tc>
        <w:tc>
          <w:tcPr>
            <w:tcW w:type="dxa" w:w="2304"/>
            <w:shd w:val="clear" w:fill="EDF2F7"/>
          </w:tcPr>
          <w:p>
            <w:pPr>
              <w:spacing w:before="40" w:after="40"/>
            </w:pPr>
            <w:r/>
            <w:r>
              <w:rPr>
                <w:rFonts w:ascii="Consolas" w:hAnsi="Consolas"/>
                <w:b w:val="0"/>
                <w:color w:val="1A1A1A"/>
                <w:sz w:val="18"/>
              </w:rPr>
              <w:t>PlannerAgent</w:t>
            </w:r>
          </w:p>
        </w:tc>
        <w:tc>
          <w:tcPr>
            <w:tcW w:type="dxa" w:w="5832"/>
            <w:shd w:val="clear" w:fill="EDF2F7"/>
          </w:tcPr>
          <w:p>
            <w:pPr>
              <w:spacing w:before="40" w:after="40"/>
            </w:pPr>
            <w:r/>
            <w:r>
              <w:rPr>
                <w:rFonts w:ascii="Calibri" w:hAnsi="Calibri"/>
                <w:b w:val="0"/>
                <w:color w:val="1A1A1A"/>
                <w:sz w:val="18"/>
              </w:rPr>
              <w:t>Spaced-repetition study plans from learner constraints</w:t>
            </w:r>
          </w:p>
        </w:tc>
      </w:tr>
    </w:tbl>
    <w:p>
      <w:pPr>
        <w:spacing w:after="80"/>
      </w:pPr>
      <w:r>
        <w:rPr>
          <w:rFonts w:ascii="Calibri" w:hAnsi="Calibri"/>
          <w:b w:val="0"/>
          <w:i w:val="0"/>
          <w:color w:val="1A1A1A"/>
          <w:sz w:val="20"/>
        </w:rPr>
        <w:t>Principal public methods, as implemented:</w:t>
      </w:r>
    </w:p>
    <w:tbl>
      <w:tblPr>
        <w:tblStyle w:val="TableGrid"/>
        <w:tblW w:type="auto" w:w="0"/>
        <w:jc w:val="center"/>
        <w:tblLook w:firstColumn="1" w:firstRow="1" w:lastColumn="0" w:lastRow="0" w:noHBand="0" w:noVBand="1" w:val="04A0"/>
      </w:tblPr>
      <w:tblGrid>
        <w:gridCol w:w="4824"/>
        <w:gridCol w:w="4824"/>
      </w:tblGrid>
      <w:tr>
        <w:tc>
          <w:tcPr>
            <w:tcW w:type="dxa" w:w="1440"/>
            <w:shd w:val="clear" w:fill="1F4E79"/>
          </w:tcPr>
          <w:p>
            <w:pPr>
              <w:spacing w:before="40" w:after="40"/>
            </w:pPr>
            <w:r/>
            <w:r>
              <w:rPr>
                <w:rFonts w:ascii="Calibri" w:hAnsi="Calibri"/>
                <w:b/>
                <w:color w:val="FFFFFF"/>
                <w:sz w:val="18"/>
              </w:rPr>
              <w:t>Agent</w:t>
            </w:r>
          </w:p>
        </w:tc>
        <w:tc>
          <w:tcPr>
            <w:tcW w:type="dxa" w:w="8064"/>
            <w:shd w:val="clear" w:fill="1F4E79"/>
          </w:tcPr>
          <w:p>
            <w:pPr>
              <w:spacing w:before="40" w:after="40"/>
            </w:pPr>
            <w:r/>
            <w:r>
              <w:rPr>
                <w:rFonts w:ascii="Calibri" w:hAnsi="Calibri"/>
                <w:b/>
                <w:color w:val="FFFFFF"/>
                <w:sz w:val="18"/>
              </w:rPr>
              <w:t>Key methods</w:t>
            </w:r>
          </w:p>
        </w:tc>
      </w:tr>
      <w:tr>
        <w:tc>
          <w:tcPr>
            <w:tcW w:type="dxa" w:w="1440"/>
          </w:tcPr>
          <w:p>
            <w:pPr>
              <w:spacing w:before="40" w:after="40"/>
            </w:pPr>
            <w:r/>
            <w:r>
              <w:rPr>
                <w:rFonts w:ascii="Calibri" w:hAnsi="Calibri"/>
                <w:b w:val="0"/>
                <w:color w:val="1A1A1A"/>
                <w:sz w:val="18"/>
              </w:rPr>
              <w:t>nexus</w:t>
            </w:r>
          </w:p>
        </w:tc>
        <w:tc>
          <w:tcPr>
            <w:tcW w:type="dxa" w:w="8064"/>
          </w:tcPr>
          <w:p>
            <w:pPr>
              <w:spacing w:before="40" w:after="40"/>
            </w:pPr>
            <w:r/>
            <w:r>
              <w:rPr>
                <w:rFonts w:ascii="Consolas" w:hAnsi="Consolas"/>
                <w:b w:val="0"/>
                <w:color w:val="1A1A1A"/>
                <w:sz w:val="18"/>
              </w:rPr>
              <w:t>clarify(decision)</w:t>
              <w:br/>
              <w:t>describe()</w:t>
              <w:br/>
              <w:t>route(message, history, has_documents, defaults, learner_context)</w:t>
              <w:br/>
              <w:t>set_document_state(has_documents)</w:t>
              <w:br/>
              <w:t>stream(request)</w:t>
              <w:br/>
              <w:t>structured(request, retries, use_cache)</w:t>
              <w:br/>
              <w:t>trace(message, fields)</w:t>
            </w:r>
          </w:p>
        </w:tc>
      </w:tr>
      <w:tr>
        <w:tc>
          <w:tcPr>
            <w:tcW w:type="dxa" w:w="1440"/>
            <w:shd w:val="clear" w:fill="EDF2F7"/>
          </w:tcPr>
          <w:p>
            <w:pPr>
              <w:spacing w:before="40" w:after="40"/>
            </w:pPr>
            <w:r/>
            <w:r>
              <w:rPr>
                <w:rFonts w:ascii="Calibri" w:hAnsi="Calibri"/>
                <w:b w:val="0"/>
                <w:color w:val="1A1A1A"/>
                <w:sz w:val="18"/>
              </w:rPr>
              <w:t>tutor</w:t>
            </w:r>
          </w:p>
        </w:tc>
        <w:tc>
          <w:tcPr>
            <w:tcW w:type="dxa" w:w="8064"/>
            <w:shd w:val="clear" w:fill="EDF2F7"/>
          </w:tcPr>
          <w:p>
            <w:pPr>
              <w:spacing w:before="40" w:after="40"/>
            </w:pPr>
            <w:r/>
            <w:r>
              <w:rPr>
                <w:rFonts w:ascii="Consolas" w:hAnsi="Consolas"/>
                <w:b w:val="0"/>
                <w:color w:val="1A1A1A"/>
                <w:sz w:val="18"/>
              </w:rPr>
              <w:t>check_understanding(concept, learner_answer, expected)</w:t>
              <w:br/>
              <w:t>describe()</w:t>
              <w:br/>
              <w:t>diagnose_misconception(question, learner_answer, expected)</w:t>
              <w:br/>
              <w:t>finalise_stream(result, text)</w:t>
              <w:br/>
              <w:t>set_profile(profile)</w:t>
              <w:br/>
              <w:t>stream(request)</w:t>
              <w:br/>
              <w:t>stream_teach(request, history, document_ids)</w:t>
            </w:r>
          </w:p>
        </w:tc>
      </w:tr>
      <w:tr>
        <w:tc>
          <w:tcPr>
            <w:tcW w:type="dxa" w:w="1440"/>
          </w:tcPr>
          <w:p>
            <w:pPr>
              <w:spacing w:before="40" w:after="40"/>
            </w:pPr>
            <w:r/>
            <w:r>
              <w:rPr>
                <w:rFonts w:ascii="Calibri" w:hAnsi="Calibri"/>
                <w:b w:val="0"/>
                <w:color w:val="1A1A1A"/>
                <w:sz w:val="18"/>
              </w:rPr>
              <w:t>socratic</w:t>
            </w:r>
          </w:p>
        </w:tc>
        <w:tc>
          <w:tcPr>
            <w:tcW w:type="dxa" w:w="8064"/>
          </w:tcPr>
          <w:p>
            <w:pPr>
              <w:spacing w:before="40" w:after="40"/>
            </w:pPr>
            <w:r/>
            <w:r>
              <w:rPr>
                <w:rFonts w:ascii="Consolas" w:hAnsi="Consolas"/>
                <w:b w:val="0"/>
                <w:color w:val="1A1A1A"/>
                <w:sz w:val="18"/>
              </w:rPr>
              <w:t>describe()</w:t>
              <w:br/>
              <w:t>grounding_labels()</w:t>
              <w:br/>
              <w:t>next_turn(question, learner_answer, scaffold_level, history, document_ids, force_reveal)</w:t>
              <w:br/>
              <w:t>start(question, history, document_ids, prior_scaffold)</w:t>
              <w:br/>
              <w:t>stream(request)</w:t>
              <w:br/>
              <w:t>structured(request, retries, use_cache)</w:t>
              <w:br/>
              <w:t>trace(message, fields)</w:t>
            </w:r>
          </w:p>
        </w:tc>
      </w:tr>
      <w:tr>
        <w:tc>
          <w:tcPr>
            <w:tcW w:type="dxa" w:w="1440"/>
            <w:shd w:val="clear" w:fill="EDF2F7"/>
          </w:tcPr>
          <w:p>
            <w:pPr>
              <w:spacing w:before="40" w:after="40"/>
            </w:pPr>
            <w:r/>
            <w:r>
              <w:rPr>
                <w:rFonts w:ascii="Calibri" w:hAnsi="Calibri"/>
                <w:b w:val="0"/>
                <w:color w:val="1A1A1A"/>
                <w:sz w:val="18"/>
              </w:rPr>
              <w:t>knowledge</w:t>
            </w:r>
          </w:p>
        </w:tc>
        <w:tc>
          <w:tcPr>
            <w:tcW w:type="dxa" w:w="8064"/>
            <w:shd w:val="clear" w:fill="EDF2F7"/>
          </w:tcPr>
          <w:p>
            <w:pPr>
              <w:spacing w:before="40" w:after="40"/>
            </w:pPr>
            <w:r/>
            <w:r>
              <w:rPr>
                <w:rFonts w:ascii="Consolas" w:hAnsi="Consolas"/>
                <w:b w:val="0"/>
                <w:color w:val="1A1A1A"/>
                <w:sz w:val="18"/>
              </w:rPr>
              <w:t>answer(question, history, top_k, document_ids, document_filter, style, allow_general_knowledge, require_grounding)</w:t>
              <w:br/>
              <w:t>compare(question, documents, history)</w:t>
              <w:br/>
              <w:t>describe()</w:t>
              <w:br/>
              <w:t>retrieve(question, history, top_k, document_ids, document_filter, include_context)</w:t>
              <w:br/>
              <w:t>stream(request)</w:t>
              <w:br/>
              <w:t>structured(request, retries, use_cache)</w:t>
              <w:br/>
              <w:t>summarize(outcome, focus, style)</w:t>
            </w:r>
          </w:p>
        </w:tc>
      </w:tr>
      <w:tr>
        <w:tc>
          <w:tcPr>
            <w:tcW w:type="dxa" w:w="1440"/>
          </w:tcPr>
          <w:p>
            <w:pPr>
              <w:spacing w:before="40" w:after="40"/>
            </w:pPr>
            <w:r/>
            <w:r>
              <w:rPr>
                <w:rFonts w:ascii="Calibri" w:hAnsi="Calibri"/>
                <w:b w:val="0"/>
                <w:color w:val="1A1A1A"/>
                <w:sz w:val="18"/>
              </w:rPr>
              <w:t>research</w:t>
            </w:r>
          </w:p>
        </w:tc>
        <w:tc>
          <w:tcPr>
            <w:tcW w:type="dxa" w:w="8064"/>
          </w:tcPr>
          <w:p>
            <w:pPr>
              <w:spacing w:before="40" w:after="40"/>
            </w:pPr>
            <w:r/>
            <w:r>
              <w:rPr>
                <w:rFonts w:ascii="Consolas" w:hAnsi="Consolas"/>
                <w:b w:val="0"/>
                <w:color w:val="1A1A1A"/>
                <w:sz w:val="18"/>
              </w:rPr>
              <w:t>analyze_paper(document_id, document_name, level, max_chunks)</w:t>
              <w:br/>
              <w:t>describe()</w:t>
              <w:br/>
              <w:t>render_analysis(analysis, level)</w:t>
              <w:br/>
              <w:t>research(question, use_web, document_filter, document_ids, history, web_results)</w:t>
              <w:br/>
              <w:t>stream(request)</w:t>
              <w:br/>
              <w:t>structured(request, retries, use_cache)</w:t>
              <w:br/>
              <w:t>trace(message, fields)</w:t>
            </w:r>
          </w:p>
        </w:tc>
      </w:tr>
      <w:tr>
        <w:tc>
          <w:tcPr>
            <w:tcW w:type="dxa" w:w="1440"/>
            <w:shd w:val="clear" w:fill="EDF2F7"/>
          </w:tcPr>
          <w:p>
            <w:pPr>
              <w:spacing w:before="40" w:after="40"/>
            </w:pPr>
            <w:r/>
            <w:r>
              <w:rPr>
                <w:rFonts w:ascii="Calibri" w:hAnsi="Calibri"/>
                <w:b w:val="0"/>
                <w:color w:val="1A1A1A"/>
                <w:sz w:val="18"/>
              </w:rPr>
              <w:t>quiz</w:t>
            </w:r>
          </w:p>
        </w:tc>
        <w:tc>
          <w:tcPr>
            <w:tcW w:type="dxa" w:w="8064"/>
            <w:shd w:val="clear" w:fill="EDF2F7"/>
          </w:tcPr>
          <w:p>
            <w:pPr>
              <w:spacing w:before="40" w:after="40"/>
            </w:pPr>
            <w:r/>
            <w:r>
              <w:rPr>
                <w:rFonts w:ascii="Consolas" w:hAnsi="Consolas"/>
                <w:b w:val="0"/>
                <w:color w:val="1A1A1A"/>
                <w:sz w:val="18"/>
              </w:rPr>
              <w:t>build_exam(subject, num_questions, difficulty, document_ids, weak_topics, duration_minutes)</w:t>
              <w:br/>
              <w:t>describe()</w:t>
              <w:br/>
              <w:t>evaluate_answer(question, learner_answer, seconds)</w:t>
              <w:br/>
              <w:t>generate_quiz(topic, num_questions, difficulty, document_ids, document_filter, question_types, misconceptions, title, interactive, timed, duration_minutes, per_question_topics)</w:t>
              <w:br/>
              <w:t>generate_targeted_quiz(subject, topics, num_questions, difficulty, document_ids, misconceptions)</w:t>
              <w:br/>
              <w:t>grade(quiz, responses, seconds_per_question, duration_seconds)</w:t>
              <w:br/>
              <w:t>render_quiz(quiz, reveal)</w:t>
            </w:r>
          </w:p>
        </w:tc>
      </w:tr>
      <w:tr>
        <w:tc>
          <w:tcPr>
            <w:tcW w:type="dxa" w:w="1440"/>
          </w:tcPr>
          <w:p>
            <w:pPr>
              <w:spacing w:before="40" w:after="40"/>
            </w:pPr>
            <w:r/>
            <w:r>
              <w:rPr>
                <w:rFonts w:ascii="Calibri" w:hAnsi="Calibri"/>
                <w:b w:val="0"/>
                <w:color w:val="1A1A1A"/>
                <w:sz w:val="18"/>
              </w:rPr>
              <w:t>flashcards</w:t>
            </w:r>
          </w:p>
        </w:tc>
        <w:tc>
          <w:tcPr>
            <w:tcW w:type="dxa" w:w="8064"/>
          </w:tcPr>
          <w:p>
            <w:pPr>
              <w:spacing w:before="40" w:after="40"/>
            </w:pPr>
            <w:r/>
            <w:r>
              <w:rPr>
                <w:rFonts w:ascii="Consolas" w:hAnsi="Consolas"/>
                <w:b w:val="0"/>
                <w:color w:val="1A1A1A"/>
                <w:sz w:val="18"/>
              </w:rPr>
              <w:t>describe()</w:t>
              <w:br/>
              <w:t>generate_deck(topic, count, difficulty, document_ids, document_filter, title, per_topic_retrievals, skip_compression)</w:t>
              <w:br/>
              <w:t>generate_from_topics(topics, cards_per_topic, difficulty, document_ids)</w:t>
              <w:br/>
              <w:t>render_deck(deck, reveal)</w:t>
              <w:br/>
              <w:t>stream(request)</w:t>
              <w:br/>
              <w:t>structured(request, retries, use_cache)</w:t>
              <w:br/>
              <w:t>trace(message, fields)</w:t>
            </w:r>
          </w:p>
        </w:tc>
      </w:tr>
      <w:tr>
        <w:tc>
          <w:tcPr>
            <w:tcW w:type="dxa" w:w="1440"/>
            <w:shd w:val="clear" w:fill="EDF2F7"/>
          </w:tcPr>
          <w:p>
            <w:pPr>
              <w:spacing w:before="40" w:after="40"/>
            </w:pPr>
            <w:r/>
            <w:r>
              <w:rPr>
                <w:rFonts w:ascii="Calibri" w:hAnsi="Calibri"/>
                <w:b w:val="0"/>
                <w:color w:val="1A1A1A"/>
                <w:sz w:val="18"/>
              </w:rPr>
              <w:t>planner</w:t>
            </w:r>
          </w:p>
        </w:tc>
        <w:tc>
          <w:tcPr>
            <w:tcW w:type="dxa" w:w="8064"/>
            <w:shd w:val="clear" w:fill="EDF2F7"/>
          </w:tcPr>
          <w:p>
            <w:pPr>
              <w:spacing w:before="40" w:after="40"/>
            </w:pPr>
            <w:r/>
            <w:r>
              <w:rPr>
                <w:rFonts w:ascii="Consolas" w:hAnsi="Consolas"/>
                <w:b w:val="0"/>
                <w:color w:val="1A1A1A"/>
                <w:sz w:val="18"/>
              </w:rPr>
              <w:t>adjust_plan(plan, completed_day_numbers, new_exam_date, hours_per_day)</w:t>
              <w:br/>
              <w:t>create_plan(plan_input)</w:t>
              <w:br/>
              <w:t>describe()</w:t>
              <w:br/>
              <w:t>render_plan(plan)</w:t>
              <w:br/>
              <w:t>stream(request)</w:t>
              <w:br/>
              <w:t>structured(request, retries, use_cache)</w:t>
              <w:br/>
              <w:t>trace(message, fields)</w:t>
            </w:r>
          </w:p>
        </w:tc>
      </w:tr>
    </w:tbl>
    <w:p>
      <w:pPr>
        <w:pStyle w:val="Heading2"/>
        <w:spacing w:before="200" w:after="120"/>
      </w:pPr>
      <w:r>
        <w:rPr>
          <w:color w:val="1F4E79"/>
        </w:rPr>
        <w:t>4.4 Data model</w:t>
      </w:r>
    </w:p>
    <w:p>
      <w:pPr>
        <w:spacing w:after="120"/>
      </w:pPr>
      <w:r>
        <w:rPr>
          <w:rFonts w:ascii="Calibri" w:hAnsi="Calibri"/>
          <w:b w:val="0"/>
          <w:i w:val="0"/>
          <w:color w:val="1A1A1A"/>
          <w:sz w:val="21"/>
        </w:rPr>
        <w:t>12 tables, created on first run and portable to Postgres by changing DATABASE_URL.</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304"/>
            <w:shd w:val="clear" w:fill="1F4E79"/>
          </w:tcPr>
          <w:p>
            <w:pPr>
              <w:spacing w:before="40" w:after="40"/>
            </w:pPr>
            <w:r/>
            <w:r>
              <w:rPr>
                <w:rFonts w:ascii="Calibri" w:hAnsi="Calibri"/>
                <w:b/>
                <w:color w:val="FFFFFF"/>
                <w:sz w:val="18"/>
              </w:rPr>
              <w:t>Table</w:t>
            </w:r>
          </w:p>
        </w:tc>
        <w:tc>
          <w:tcPr>
            <w:tcW w:type="dxa" w:w="2160"/>
            <w:shd w:val="clear" w:fill="1F4E79"/>
          </w:tcPr>
          <w:p>
            <w:pPr>
              <w:spacing w:before="40" w:after="40"/>
            </w:pPr>
            <w:r/>
            <w:r>
              <w:rPr>
                <w:rFonts w:ascii="Calibri" w:hAnsi="Calibri"/>
                <w:b/>
                <w:color w:val="FFFFFF"/>
                <w:sz w:val="18"/>
              </w:rPr>
              <w:t>Model</w:t>
            </w:r>
          </w:p>
        </w:tc>
        <w:tc>
          <w:tcPr>
            <w:tcW w:type="dxa" w:w="864"/>
            <w:shd w:val="clear" w:fill="1F4E79"/>
          </w:tcPr>
          <w:p>
            <w:pPr>
              <w:spacing w:before="40" w:after="40"/>
            </w:pPr>
            <w:r/>
            <w:r>
              <w:rPr>
                <w:rFonts w:ascii="Calibri" w:hAnsi="Calibri"/>
                <w:b/>
                <w:color w:val="FFFFFF"/>
                <w:sz w:val="18"/>
              </w:rPr>
              <w:t>Columns</w:t>
            </w:r>
          </w:p>
        </w:tc>
        <w:tc>
          <w:tcPr>
            <w:tcW w:type="dxa" w:w="4176"/>
            <w:shd w:val="clear" w:fill="1F4E79"/>
          </w:tcPr>
          <w:p>
            <w:pPr>
              <w:spacing w:before="40" w:after="40"/>
            </w:pPr>
            <w:r/>
            <w:r>
              <w:rPr>
                <w:rFonts w:ascii="Calibri" w:hAnsi="Calibri"/>
                <w:b/>
                <w:color w:val="FFFFFF"/>
                <w:sz w:val="18"/>
              </w:rPr>
              <w:t>Purpose</w:t>
            </w:r>
          </w:p>
        </w:tc>
      </w:tr>
      <w:tr>
        <w:tc>
          <w:tcPr>
            <w:tcW w:type="dxa" w:w="2304"/>
          </w:tcPr>
          <w:p>
            <w:pPr>
              <w:spacing w:before="40" w:after="40"/>
            </w:pPr>
            <w:r/>
            <w:r>
              <w:rPr>
                <w:rFonts w:ascii="Consolas" w:hAnsi="Consolas"/>
                <w:b w:val="0"/>
                <w:color w:val="1A1A1A"/>
                <w:sz w:val="18"/>
              </w:rPr>
              <w:t>users</w:t>
            </w:r>
          </w:p>
        </w:tc>
        <w:tc>
          <w:tcPr>
            <w:tcW w:type="dxa" w:w="2160"/>
          </w:tcPr>
          <w:p>
            <w:pPr>
              <w:spacing w:before="40" w:after="40"/>
            </w:pPr>
            <w:r/>
            <w:r>
              <w:rPr>
                <w:rFonts w:ascii="Calibri" w:hAnsi="Calibri"/>
                <w:b w:val="0"/>
                <w:color w:val="1A1A1A"/>
                <w:sz w:val="18"/>
              </w:rPr>
              <w:t>User</w:t>
            </w:r>
          </w:p>
        </w:tc>
        <w:tc>
          <w:tcPr>
            <w:tcW w:type="dxa" w:w="864"/>
          </w:tcPr>
          <w:p>
            <w:pPr>
              <w:spacing w:before="40" w:after="40"/>
            </w:pPr>
            <w:r/>
            <w:r>
              <w:rPr>
                <w:rFonts w:ascii="Calibri" w:hAnsi="Calibri"/>
                <w:b w:val="0"/>
                <w:color w:val="1A1A1A"/>
                <w:sz w:val="18"/>
              </w:rPr>
              <w:t>7</w:t>
            </w:r>
          </w:p>
        </w:tc>
        <w:tc>
          <w:tcPr>
            <w:tcW w:type="dxa" w:w="4176"/>
          </w:tcPr>
          <w:p>
            <w:pPr>
              <w:spacing w:before="40" w:after="40"/>
            </w:pPr>
            <w:r/>
            <w:r>
              <w:rPr>
                <w:rFonts w:ascii="Calibri" w:hAnsi="Calibri"/>
                <w:b w:val="0"/>
                <w:color w:val="1A1A1A"/>
                <w:sz w:val="18"/>
              </w:rPr>
              <w:t>Learner identity and preferences</w:t>
            </w:r>
          </w:p>
        </w:tc>
      </w:tr>
      <w:tr>
        <w:tc>
          <w:tcPr>
            <w:tcW w:type="dxa" w:w="2304"/>
            <w:shd w:val="clear" w:fill="EDF2F7"/>
          </w:tcPr>
          <w:p>
            <w:pPr>
              <w:spacing w:before="40" w:after="40"/>
            </w:pPr>
            <w:r/>
            <w:r>
              <w:rPr>
                <w:rFonts w:ascii="Consolas" w:hAnsi="Consolas"/>
                <w:b w:val="0"/>
                <w:color w:val="1A1A1A"/>
                <w:sz w:val="18"/>
              </w:rPr>
              <w:t>documents</w:t>
            </w:r>
          </w:p>
        </w:tc>
        <w:tc>
          <w:tcPr>
            <w:tcW w:type="dxa" w:w="2160"/>
            <w:shd w:val="clear" w:fill="EDF2F7"/>
          </w:tcPr>
          <w:p>
            <w:pPr>
              <w:spacing w:before="40" w:after="40"/>
            </w:pPr>
            <w:r/>
            <w:r>
              <w:rPr>
                <w:rFonts w:ascii="Calibri" w:hAnsi="Calibri"/>
                <w:b w:val="0"/>
                <w:color w:val="1A1A1A"/>
                <w:sz w:val="18"/>
              </w:rPr>
              <w:t>Document</w:t>
            </w:r>
          </w:p>
        </w:tc>
        <w:tc>
          <w:tcPr>
            <w:tcW w:type="dxa" w:w="864"/>
            <w:shd w:val="clear" w:fill="EDF2F7"/>
          </w:tcPr>
          <w:p>
            <w:pPr>
              <w:spacing w:before="40" w:after="40"/>
            </w:pPr>
            <w:r/>
            <w:r>
              <w:rPr>
                <w:rFonts w:ascii="Calibri" w:hAnsi="Calibri"/>
                <w:b w:val="0"/>
                <w:color w:val="1A1A1A"/>
                <w:sz w:val="18"/>
              </w:rPr>
              <w:t>22</w:t>
            </w:r>
          </w:p>
        </w:tc>
        <w:tc>
          <w:tcPr>
            <w:tcW w:type="dxa" w:w="4176"/>
            <w:shd w:val="clear" w:fill="EDF2F7"/>
          </w:tcPr>
          <w:p>
            <w:pPr>
              <w:spacing w:before="40" w:after="40"/>
            </w:pPr>
            <w:r/>
            <w:r>
              <w:rPr>
                <w:rFonts w:ascii="Calibri" w:hAnsi="Calibri"/>
                <w:b w:val="0"/>
                <w:color w:val="1A1A1A"/>
                <w:sz w:val="18"/>
              </w:rPr>
              <w:t>Indexed material, content hash, status, chunk count</w:t>
            </w:r>
          </w:p>
        </w:tc>
      </w:tr>
      <w:tr>
        <w:tc>
          <w:tcPr>
            <w:tcW w:type="dxa" w:w="2304"/>
          </w:tcPr>
          <w:p>
            <w:pPr>
              <w:spacing w:before="40" w:after="40"/>
            </w:pPr>
            <w:r/>
            <w:r>
              <w:rPr>
                <w:rFonts w:ascii="Consolas" w:hAnsi="Consolas"/>
                <w:b w:val="0"/>
                <w:color w:val="1A1A1A"/>
                <w:sz w:val="18"/>
              </w:rPr>
              <w:t>conversations</w:t>
            </w:r>
          </w:p>
        </w:tc>
        <w:tc>
          <w:tcPr>
            <w:tcW w:type="dxa" w:w="2160"/>
          </w:tcPr>
          <w:p>
            <w:pPr>
              <w:spacing w:before="40" w:after="40"/>
            </w:pPr>
            <w:r/>
            <w:r>
              <w:rPr>
                <w:rFonts w:ascii="Calibri" w:hAnsi="Calibri"/>
                <w:b w:val="0"/>
                <w:color w:val="1A1A1A"/>
                <w:sz w:val="18"/>
              </w:rPr>
              <w:t>Conversation</w:t>
            </w:r>
          </w:p>
        </w:tc>
        <w:tc>
          <w:tcPr>
            <w:tcW w:type="dxa" w:w="864"/>
          </w:tcPr>
          <w:p>
            <w:pPr>
              <w:spacing w:before="40" w:after="40"/>
            </w:pPr>
            <w:r/>
            <w:r>
              <w:rPr>
                <w:rFonts w:ascii="Calibri" w:hAnsi="Calibri"/>
                <w:b w:val="0"/>
                <w:color w:val="1A1A1A"/>
                <w:sz w:val="18"/>
              </w:rPr>
              <w:t>7</w:t>
            </w:r>
          </w:p>
        </w:tc>
        <w:tc>
          <w:tcPr>
            <w:tcW w:type="dxa" w:w="4176"/>
          </w:tcPr>
          <w:p>
            <w:pPr>
              <w:spacing w:before="40" w:after="40"/>
            </w:pPr>
            <w:r/>
            <w:r>
              <w:rPr>
                <w:rFonts w:ascii="Calibri" w:hAnsi="Calibri"/>
                <w:b w:val="0"/>
                <w:color w:val="1A1A1A"/>
                <w:sz w:val="18"/>
              </w:rPr>
              <w:t>Chat threads and rolling summaries</w:t>
            </w:r>
          </w:p>
        </w:tc>
      </w:tr>
      <w:tr>
        <w:tc>
          <w:tcPr>
            <w:tcW w:type="dxa" w:w="2304"/>
            <w:shd w:val="clear" w:fill="EDF2F7"/>
          </w:tcPr>
          <w:p>
            <w:pPr>
              <w:spacing w:before="40" w:after="40"/>
            </w:pPr>
            <w:r/>
            <w:r>
              <w:rPr>
                <w:rFonts w:ascii="Consolas" w:hAnsi="Consolas"/>
                <w:b w:val="0"/>
                <w:color w:val="1A1A1A"/>
                <w:sz w:val="18"/>
              </w:rPr>
              <w:t>conversation_messages</w:t>
            </w:r>
          </w:p>
        </w:tc>
        <w:tc>
          <w:tcPr>
            <w:tcW w:type="dxa" w:w="2160"/>
            <w:shd w:val="clear" w:fill="EDF2F7"/>
          </w:tcPr>
          <w:p>
            <w:pPr>
              <w:spacing w:before="40" w:after="40"/>
            </w:pPr>
            <w:r/>
            <w:r>
              <w:rPr>
                <w:rFonts w:ascii="Calibri" w:hAnsi="Calibri"/>
                <w:b w:val="0"/>
                <w:color w:val="1A1A1A"/>
                <w:sz w:val="18"/>
              </w:rPr>
              <w:t>ConversationMessage</w:t>
            </w:r>
          </w:p>
        </w:tc>
        <w:tc>
          <w:tcPr>
            <w:tcW w:type="dxa" w:w="864"/>
            <w:shd w:val="clear" w:fill="EDF2F7"/>
          </w:tcPr>
          <w:p>
            <w:pPr>
              <w:spacing w:before="40" w:after="40"/>
            </w:pPr>
            <w:r/>
            <w:r>
              <w:rPr>
                <w:rFonts w:ascii="Calibri" w:hAnsi="Calibri"/>
                <w:b w:val="0"/>
                <w:color w:val="1A1A1A"/>
                <w:sz w:val="18"/>
              </w:rPr>
              <w:t>11</w:t>
            </w:r>
          </w:p>
        </w:tc>
        <w:tc>
          <w:tcPr>
            <w:tcW w:type="dxa" w:w="4176"/>
            <w:shd w:val="clear" w:fill="EDF2F7"/>
          </w:tcPr>
          <w:p>
            <w:pPr>
              <w:spacing w:before="40" w:after="40"/>
            </w:pPr>
            <w:r/>
            <w:r>
              <w:rPr>
                <w:rFonts w:ascii="Calibri" w:hAnsi="Calibri"/>
                <w:b w:val="0"/>
                <w:color w:val="1A1A1A"/>
                <w:sz w:val="18"/>
              </w:rPr>
              <w:t>Individual turns with citations and confidence</w:t>
            </w:r>
          </w:p>
        </w:tc>
      </w:tr>
      <w:tr>
        <w:tc>
          <w:tcPr>
            <w:tcW w:type="dxa" w:w="2304"/>
          </w:tcPr>
          <w:p>
            <w:pPr>
              <w:spacing w:before="40" w:after="40"/>
            </w:pPr>
            <w:r/>
            <w:r>
              <w:rPr>
                <w:rFonts w:ascii="Consolas" w:hAnsi="Consolas"/>
                <w:b w:val="0"/>
                <w:color w:val="1A1A1A"/>
                <w:sz w:val="18"/>
              </w:rPr>
              <w:t>topic_progress</w:t>
            </w:r>
          </w:p>
        </w:tc>
        <w:tc>
          <w:tcPr>
            <w:tcW w:type="dxa" w:w="2160"/>
          </w:tcPr>
          <w:p>
            <w:pPr>
              <w:spacing w:before="40" w:after="40"/>
            </w:pPr>
            <w:r/>
            <w:r>
              <w:rPr>
                <w:rFonts w:ascii="Calibri" w:hAnsi="Calibri"/>
                <w:b w:val="0"/>
                <w:color w:val="1A1A1A"/>
                <w:sz w:val="18"/>
              </w:rPr>
              <w:t>TopicProgress</w:t>
            </w:r>
          </w:p>
        </w:tc>
        <w:tc>
          <w:tcPr>
            <w:tcW w:type="dxa" w:w="864"/>
          </w:tcPr>
          <w:p>
            <w:pPr>
              <w:spacing w:before="40" w:after="40"/>
            </w:pPr>
            <w:r/>
            <w:r>
              <w:rPr>
                <w:rFonts w:ascii="Calibri" w:hAnsi="Calibri"/>
                <w:b w:val="0"/>
                <w:color w:val="1A1A1A"/>
                <w:sz w:val="18"/>
              </w:rPr>
              <w:t>8</w:t>
            </w:r>
          </w:p>
        </w:tc>
        <w:tc>
          <w:tcPr>
            <w:tcW w:type="dxa" w:w="4176"/>
          </w:tcPr>
          <w:p>
            <w:pPr>
              <w:spacing w:before="40" w:after="40"/>
            </w:pPr>
            <w:r/>
            <w:r>
              <w:rPr>
                <w:rFonts w:ascii="Calibri" w:hAnsi="Calibri"/>
                <w:b w:val="0"/>
                <w:color w:val="1A1A1A"/>
                <w:sz w:val="18"/>
              </w:rPr>
              <w:t>Per-topic accuracy and attempts</w:t>
            </w:r>
          </w:p>
        </w:tc>
      </w:tr>
      <w:tr>
        <w:tc>
          <w:tcPr>
            <w:tcW w:type="dxa" w:w="2304"/>
            <w:shd w:val="clear" w:fill="EDF2F7"/>
          </w:tcPr>
          <w:p>
            <w:pPr>
              <w:spacing w:before="40" w:after="40"/>
            </w:pPr>
            <w:r/>
            <w:r>
              <w:rPr>
                <w:rFonts w:ascii="Consolas" w:hAnsi="Consolas"/>
                <w:b w:val="0"/>
                <w:color w:val="1A1A1A"/>
                <w:sz w:val="18"/>
              </w:rPr>
              <w:t>quiz_attempts</w:t>
            </w:r>
          </w:p>
        </w:tc>
        <w:tc>
          <w:tcPr>
            <w:tcW w:type="dxa" w:w="2160"/>
            <w:shd w:val="clear" w:fill="EDF2F7"/>
          </w:tcPr>
          <w:p>
            <w:pPr>
              <w:spacing w:before="40" w:after="40"/>
            </w:pPr>
            <w:r/>
            <w:r>
              <w:rPr>
                <w:rFonts w:ascii="Calibri" w:hAnsi="Calibri"/>
                <w:b w:val="0"/>
                <w:color w:val="1A1A1A"/>
                <w:sz w:val="18"/>
              </w:rPr>
              <w:t>QuizAttempt</w:t>
            </w:r>
          </w:p>
        </w:tc>
        <w:tc>
          <w:tcPr>
            <w:tcW w:type="dxa" w:w="864"/>
            <w:shd w:val="clear" w:fill="EDF2F7"/>
          </w:tcPr>
          <w:p>
            <w:pPr>
              <w:spacing w:before="40" w:after="40"/>
            </w:pPr>
            <w:r/>
            <w:r>
              <w:rPr>
                <w:rFonts w:ascii="Calibri" w:hAnsi="Calibri"/>
                <w:b w:val="0"/>
                <w:color w:val="1A1A1A"/>
                <w:sz w:val="18"/>
              </w:rPr>
              <w:t>17</w:t>
            </w:r>
          </w:p>
        </w:tc>
        <w:tc>
          <w:tcPr>
            <w:tcW w:type="dxa" w:w="4176"/>
            <w:shd w:val="clear" w:fill="EDF2F7"/>
          </w:tcPr>
          <w:p>
            <w:pPr>
              <w:spacing w:before="40" w:after="40"/>
            </w:pPr>
            <w:r/>
            <w:r>
              <w:rPr>
                <w:rFonts w:ascii="Calibri" w:hAnsi="Calibri"/>
                <w:b w:val="0"/>
                <w:color w:val="1A1A1A"/>
                <w:sz w:val="18"/>
              </w:rPr>
              <w:t>Quiz sessions and scores</w:t>
            </w:r>
          </w:p>
        </w:tc>
      </w:tr>
      <w:tr>
        <w:tc>
          <w:tcPr>
            <w:tcW w:type="dxa" w:w="2304"/>
          </w:tcPr>
          <w:p>
            <w:pPr>
              <w:spacing w:before="40" w:after="40"/>
            </w:pPr>
            <w:r/>
            <w:r>
              <w:rPr>
                <w:rFonts w:ascii="Consolas" w:hAnsi="Consolas"/>
                <w:b w:val="0"/>
                <w:color w:val="1A1A1A"/>
                <w:sz w:val="18"/>
              </w:rPr>
              <w:t>quiz_question_records</w:t>
            </w:r>
          </w:p>
        </w:tc>
        <w:tc>
          <w:tcPr>
            <w:tcW w:type="dxa" w:w="2160"/>
          </w:tcPr>
          <w:p>
            <w:pPr>
              <w:spacing w:before="40" w:after="40"/>
            </w:pPr>
            <w:r/>
            <w:r>
              <w:rPr>
                <w:rFonts w:ascii="Calibri" w:hAnsi="Calibri"/>
                <w:b w:val="0"/>
                <w:color w:val="1A1A1A"/>
                <w:sz w:val="18"/>
              </w:rPr>
              <w:t>QuizQuestionRecord</w:t>
            </w:r>
          </w:p>
        </w:tc>
        <w:tc>
          <w:tcPr>
            <w:tcW w:type="dxa" w:w="864"/>
          </w:tcPr>
          <w:p>
            <w:pPr>
              <w:spacing w:before="40" w:after="40"/>
            </w:pPr>
            <w:r/>
            <w:r>
              <w:rPr>
                <w:rFonts w:ascii="Calibri" w:hAnsi="Calibri"/>
                <w:b w:val="0"/>
                <w:color w:val="1A1A1A"/>
                <w:sz w:val="18"/>
              </w:rPr>
              <w:t>16</w:t>
            </w:r>
          </w:p>
        </w:tc>
        <w:tc>
          <w:tcPr>
            <w:tcW w:type="dxa" w:w="4176"/>
          </w:tcPr>
          <w:p>
            <w:pPr>
              <w:spacing w:before="40" w:after="40"/>
            </w:pPr>
            <w:r/>
            <w:r>
              <w:rPr>
                <w:rFonts w:ascii="Calibri" w:hAnsi="Calibri"/>
                <w:b w:val="0"/>
                <w:color w:val="1A1A1A"/>
                <w:sz w:val="18"/>
              </w:rPr>
              <w:t>Per-question responses and grading</w:t>
            </w:r>
          </w:p>
        </w:tc>
      </w:tr>
      <w:tr>
        <w:tc>
          <w:tcPr>
            <w:tcW w:type="dxa" w:w="2304"/>
            <w:shd w:val="clear" w:fill="EDF2F7"/>
          </w:tcPr>
          <w:p>
            <w:pPr>
              <w:spacing w:before="40" w:after="40"/>
            </w:pPr>
            <w:r/>
            <w:r>
              <w:rPr>
                <w:rFonts w:ascii="Consolas" w:hAnsi="Consolas"/>
                <w:b w:val="0"/>
                <w:color w:val="1A1A1A"/>
                <w:sz w:val="18"/>
              </w:rPr>
              <w:t>flashcard_decks</w:t>
            </w:r>
          </w:p>
        </w:tc>
        <w:tc>
          <w:tcPr>
            <w:tcW w:type="dxa" w:w="2160"/>
            <w:shd w:val="clear" w:fill="EDF2F7"/>
          </w:tcPr>
          <w:p>
            <w:pPr>
              <w:spacing w:before="40" w:after="40"/>
            </w:pPr>
            <w:r/>
            <w:r>
              <w:rPr>
                <w:rFonts w:ascii="Calibri" w:hAnsi="Calibri"/>
                <w:b w:val="0"/>
                <w:color w:val="1A1A1A"/>
                <w:sz w:val="18"/>
              </w:rPr>
              <w:t>FlashcardDeck</w:t>
            </w:r>
          </w:p>
        </w:tc>
        <w:tc>
          <w:tcPr>
            <w:tcW w:type="dxa" w:w="864"/>
            <w:shd w:val="clear" w:fill="EDF2F7"/>
          </w:tcPr>
          <w:p>
            <w:pPr>
              <w:spacing w:before="40" w:after="40"/>
            </w:pPr>
            <w:r/>
            <w:r>
              <w:rPr>
                <w:rFonts w:ascii="Calibri" w:hAnsi="Calibri"/>
                <w:b w:val="0"/>
                <w:color w:val="1A1A1A"/>
                <w:sz w:val="18"/>
              </w:rPr>
              <w:t>7</w:t>
            </w:r>
          </w:p>
        </w:tc>
        <w:tc>
          <w:tcPr>
            <w:tcW w:type="dxa" w:w="4176"/>
            <w:shd w:val="clear" w:fill="EDF2F7"/>
          </w:tcPr>
          <w:p>
            <w:pPr>
              <w:spacing w:before="40" w:after="40"/>
            </w:pPr>
            <w:r/>
            <w:r>
              <w:rPr>
                <w:rFonts w:ascii="Calibri" w:hAnsi="Calibri"/>
                <w:b w:val="0"/>
                <w:color w:val="1A1A1A"/>
                <w:sz w:val="18"/>
              </w:rPr>
              <w:t>Generated decks</w:t>
            </w:r>
          </w:p>
        </w:tc>
      </w:tr>
      <w:tr>
        <w:tc>
          <w:tcPr>
            <w:tcW w:type="dxa" w:w="2304"/>
          </w:tcPr>
          <w:p>
            <w:pPr>
              <w:spacing w:before="40" w:after="40"/>
            </w:pPr>
            <w:r/>
            <w:r>
              <w:rPr>
                <w:rFonts w:ascii="Consolas" w:hAnsi="Consolas"/>
                <w:b w:val="0"/>
                <w:color w:val="1A1A1A"/>
                <w:sz w:val="18"/>
              </w:rPr>
              <w:t>flashcards</w:t>
            </w:r>
          </w:p>
        </w:tc>
        <w:tc>
          <w:tcPr>
            <w:tcW w:type="dxa" w:w="2160"/>
          </w:tcPr>
          <w:p>
            <w:pPr>
              <w:spacing w:before="40" w:after="40"/>
            </w:pPr>
            <w:r/>
            <w:r>
              <w:rPr>
                <w:rFonts w:ascii="Calibri" w:hAnsi="Calibri"/>
                <w:b w:val="0"/>
                <w:color w:val="1A1A1A"/>
                <w:sz w:val="18"/>
              </w:rPr>
              <w:t>Flashcard</w:t>
            </w:r>
          </w:p>
        </w:tc>
        <w:tc>
          <w:tcPr>
            <w:tcW w:type="dxa" w:w="864"/>
          </w:tcPr>
          <w:p>
            <w:pPr>
              <w:spacing w:before="40" w:after="40"/>
            </w:pPr>
            <w:r/>
            <w:r>
              <w:rPr>
                <w:rFonts w:ascii="Calibri" w:hAnsi="Calibri"/>
                <w:b w:val="0"/>
                <w:color w:val="1A1A1A"/>
                <w:sz w:val="18"/>
              </w:rPr>
              <w:t>11</w:t>
            </w:r>
          </w:p>
        </w:tc>
        <w:tc>
          <w:tcPr>
            <w:tcW w:type="dxa" w:w="4176"/>
          </w:tcPr>
          <w:p>
            <w:pPr>
              <w:spacing w:before="40" w:after="40"/>
            </w:pPr>
            <w:r/>
            <w:r>
              <w:rPr>
                <w:rFonts w:ascii="Calibri" w:hAnsi="Calibri"/>
                <w:b w:val="0"/>
                <w:color w:val="1A1A1A"/>
                <w:sz w:val="18"/>
              </w:rPr>
              <w:t>Cards with review counts and citation refs</w:t>
            </w:r>
          </w:p>
        </w:tc>
      </w:tr>
      <w:tr>
        <w:tc>
          <w:tcPr>
            <w:tcW w:type="dxa" w:w="2304"/>
            <w:shd w:val="clear" w:fill="EDF2F7"/>
          </w:tcPr>
          <w:p>
            <w:pPr>
              <w:spacing w:before="40" w:after="40"/>
            </w:pPr>
            <w:r/>
            <w:r>
              <w:rPr>
                <w:rFonts w:ascii="Consolas" w:hAnsi="Consolas"/>
                <w:b w:val="0"/>
                <w:color w:val="1A1A1A"/>
                <w:sz w:val="18"/>
              </w:rPr>
              <w:t>study_plans</w:t>
            </w:r>
          </w:p>
        </w:tc>
        <w:tc>
          <w:tcPr>
            <w:tcW w:type="dxa" w:w="2160"/>
            <w:shd w:val="clear" w:fill="EDF2F7"/>
          </w:tcPr>
          <w:p>
            <w:pPr>
              <w:spacing w:before="40" w:after="40"/>
            </w:pPr>
            <w:r/>
            <w:r>
              <w:rPr>
                <w:rFonts w:ascii="Calibri" w:hAnsi="Calibri"/>
                <w:b w:val="0"/>
                <w:color w:val="1A1A1A"/>
                <w:sz w:val="18"/>
              </w:rPr>
              <w:t>StudyPlan</w:t>
            </w:r>
          </w:p>
        </w:tc>
        <w:tc>
          <w:tcPr>
            <w:tcW w:type="dxa" w:w="864"/>
            <w:shd w:val="clear" w:fill="EDF2F7"/>
          </w:tcPr>
          <w:p>
            <w:pPr>
              <w:spacing w:before="40" w:after="40"/>
            </w:pPr>
            <w:r/>
            <w:r>
              <w:rPr>
                <w:rFonts w:ascii="Calibri" w:hAnsi="Calibri"/>
                <w:b w:val="0"/>
                <w:color w:val="1A1A1A"/>
                <w:sz w:val="18"/>
              </w:rPr>
              <w:t>7</w:t>
            </w:r>
          </w:p>
        </w:tc>
        <w:tc>
          <w:tcPr>
            <w:tcW w:type="dxa" w:w="4176"/>
            <w:shd w:val="clear" w:fill="EDF2F7"/>
          </w:tcPr>
          <w:p>
            <w:pPr>
              <w:spacing w:before="40" w:after="40"/>
            </w:pPr>
            <w:r/>
            <w:r>
              <w:rPr>
                <w:rFonts w:ascii="Calibri" w:hAnsi="Calibri"/>
                <w:b w:val="0"/>
                <w:color w:val="1A1A1A"/>
                <w:sz w:val="18"/>
              </w:rPr>
              <w:t>Plans with revision schedules</w:t>
            </w:r>
          </w:p>
        </w:tc>
      </w:tr>
      <w:tr>
        <w:tc>
          <w:tcPr>
            <w:tcW w:type="dxa" w:w="2304"/>
          </w:tcPr>
          <w:p>
            <w:pPr>
              <w:spacing w:before="40" w:after="40"/>
            </w:pPr>
            <w:r/>
            <w:r>
              <w:rPr>
                <w:rFonts w:ascii="Consolas" w:hAnsi="Consolas"/>
                <w:b w:val="0"/>
                <w:color w:val="1A1A1A"/>
                <w:sz w:val="18"/>
              </w:rPr>
              <w:t>study_sessions</w:t>
            </w:r>
          </w:p>
        </w:tc>
        <w:tc>
          <w:tcPr>
            <w:tcW w:type="dxa" w:w="2160"/>
          </w:tcPr>
          <w:p>
            <w:pPr>
              <w:spacing w:before="40" w:after="40"/>
            </w:pPr>
            <w:r/>
            <w:r>
              <w:rPr>
                <w:rFonts w:ascii="Calibri" w:hAnsi="Calibri"/>
                <w:b w:val="0"/>
                <w:color w:val="1A1A1A"/>
                <w:sz w:val="18"/>
              </w:rPr>
              <w:t>StudySession</w:t>
            </w:r>
          </w:p>
        </w:tc>
        <w:tc>
          <w:tcPr>
            <w:tcW w:type="dxa" w:w="864"/>
          </w:tcPr>
          <w:p>
            <w:pPr>
              <w:spacing w:before="40" w:after="40"/>
            </w:pPr>
            <w:r/>
            <w:r>
              <w:rPr>
                <w:rFonts w:ascii="Calibri" w:hAnsi="Calibri"/>
                <w:b w:val="0"/>
                <w:color w:val="1A1A1A"/>
                <w:sz w:val="18"/>
              </w:rPr>
              <w:t>9</w:t>
            </w:r>
          </w:p>
        </w:tc>
        <w:tc>
          <w:tcPr>
            <w:tcW w:type="dxa" w:w="4176"/>
          </w:tcPr>
          <w:p>
            <w:pPr>
              <w:spacing w:before="40" w:after="40"/>
            </w:pPr>
            <w:r/>
            <w:r>
              <w:rPr>
                <w:rFonts w:ascii="Calibri" w:hAnsi="Calibri"/>
                <w:b w:val="0"/>
                <w:color w:val="1A1A1A"/>
                <w:sz w:val="18"/>
              </w:rPr>
              <w:t>Time and activity history</w:t>
            </w:r>
          </w:p>
        </w:tc>
      </w:tr>
      <w:tr>
        <w:tc>
          <w:tcPr>
            <w:tcW w:type="dxa" w:w="2304"/>
            <w:shd w:val="clear" w:fill="EDF2F7"/>
          </w:tcPr>
          <w:p>
            <w:pPr>
              <w:spacing w:before="40" w:after="40"/>
            </w:pPr>
            <w:r/>
            <w:r>
              <w:rPr>
                <w:rFonts w:ascii="Consolas" w:hAnsi="Consolas"/>
                <w:b w:val="0"/>
                <w:color w:val="1A1A1A"/>
                <w:sz w:val="18"/>
              </w:rPr>
              <w:t>paper_analyses</w:t>
            </w:r>
          </w:p>
        </w:tc>
        <w:tc>
          <w:tcPr>
            <w:tcW w:type="dxa" w:w="2160"/>
            <w:shd w:val="clear" w:fill="EDF2F7"/>
          </w:tcPr>
          <w:p>
            <w:pPr>
              <w:spacing w:before="40" w:after="40"/>
            </w:pPr>
            <w:r/>
            <w:r>
              <w:rPr>
                <w:rFonts w:ascii="Calibri" w:hAnsi="Calibri"/>
                <w:b w:val="0"/>
                <w:color w:val="1A1A1A"/>
                <w:sz w:val="18"/>
              </w:rPr>
              <w:t>PaperAnalysis</w:t>
            </w:r>
          </w:p>
        </w:tc>
        <w:tc>
          <w:tcPr>
            <w:tcW w:type="dxa" w:w="864"/>
            <w:shd w:val="clear" w:fill="EDF2F7"/>
          </w:tcPr>
          <w:p>
            <w:pPr>
              <w:spacing w:before="40" w:after="40"/>
            </w:pPr>
            <w:r/>
            <w:r>
              <w:rPr>
                <w:rFonts w:ascii="Calibri" w:hAnsi="Calibri"/>
                <w:b w:val="0"/>
                <w:color w:val="1A1A1A"/>
                <w:sz w:val="18"/>
              </w:rPr>
              <w:t>5</w:t>
            </w:r>
          </w:p>
        </w:tc>
        <w:tc>
          <w:tcPr>
            <w:tcW w:type="dxa" w:w="4176"/>
            <w:shd w:val="clear" w:fill="EDF2F7"/>
          </w:tcPr>
          <w:p>
            <w:pPr>
              <w:spacing w:before="40" w:after="40"/>
            </w:pPr>
            <w:r/>
            <w:r>
              <w:rPr>
                <w:rFonts w:ascii="Calibri" w:hAnsi="Calibri"/>
                <w:b w:val="0"/>
                <w:color w:val="1A1A1A"/>
                <w:sz w:val="18"/>
              </w:rPr>
              <w:t>Structured research output</w:t>
            </w:r>
          </w:p>
        </w:tc>
      </w:tr>
    </w:tbl>
    <w:p>
      <w:pPr>
        <w:spacing w:after="80"/>
      </w:pPr>
      <w:r>
        <w:rPr>
          <w:rFonts w:ascii="Calibri" w:hAnsi="Calibri"/>
          <w:b w:val="0"/>
          <w:i w:val="0"/>
          <w:color w:val="1A1A1A"/>
          <w:sz w:val="20"/>
        </w:rPr>
        <w:t>Domain schemas (Pydantic, shared across layers):</w:t>
      </w:r>
    </w:p>
    <w:tbl>
      <w:tblPr>
        <w:tblStyle w:val="TableGrid"/>
        <w:tblW w:type="auto" w:w="0"/>
        <w:jc w:val="center"/>
        <w:tblLook w:firstColumn="1" w:firstRow="1" w:lastColumn="0" w:lastRow="0" w:noHBand="0" w:noVBand="1" w:val="04A0"/>
      </w:tblPr>
      <w:tblGrid>
        <w:gridCol w:w="4824"/>
        <w:gridCol w:w="4824"/>
      </w:tblGrid>
      <w:tr>
        <w:tc>
          <w:tcPr>
            <w:tcW w:type="dxa" w:w="2448"/>
            <w:shd w:val="clear" w:fill="1F4E79"/>
          </w:tcPr>
          <w:p>
            <w:pPr>
              <w:spacing w:before="40" w:after="40"/>
            </w:pPr>
            <w:r/>
            <w:r>
              <w:rPr>
                <w:rFonts w:ascii="Calibri" w:hAnsi="Calibri"/>
                <w:b/>
                <w:color w:val="FFFFFF"/>
                <w:sz w:val="18"/>
              </w:rPr>
              <w:t>Schema</w:t>
            </w:r>
          </w:p>
        </w:tc>
        <w:tc>
          <w:tcPr>
            <w:tcW w:type="dxa" w:w="7056"/>
            <w:shd w:val="clear" w:fill="1F4E79"/>
          </w:tcPr>
          <w:p>
            <w:pPr>
              <w:spacing w:before="40" w:after="40"/>
            </w:pPr>
            <w:r/>
            <w:r>
              <w:rPr>
                <w:rFonts w:ascii="Calibri" w:hAnsi="Calibri"/>
                <w:b/>
                <w:color w:val="FFFFFF"/>
                <w:sz w:val="18"/>
              </w:rPr>
              <w:t>Purpose</w:t>
            </w:r>
          </w:p>
        </w:tc>
      </w:tr>
      <w:tr>
        <w:tc>
          <w:tcPr>
            <w:tcW w:type="dxa" w:w="2448"/>
          </w:tcPr>
          <w:p>
            <w:pPr>
              <w:spacing w:before="40" w:after="40"/>
            </w:pPr>
            <w:r/>
            <w:r>
              <w:rPr>
                <w:rFonts w:ascii="Consolas" w:hAnsi="Consolas"/>
                <w:b w:val="0"/>
                <w:color w:val="1A1A1A"/>
                <w:sz w:val="18"/>
              </w:rPr>
              <w:t>AgentResult</w:t>
            </w:r>
          </w:p>
        </w:tc>
        <w:tc>
          <w:tcPr>
            <w:tcW w:type="dxa" w:w="7056"/>
          </w:tcPr>
          <w:p>
            <w:pPr>
              <w:spacing w:before="40" w:after="40"/>
            </w:pPr>
            <w:r/>
            <w:r>
              <w:rPr>
                <w:rFonts w:ascii="Calibri" w:hAnsi="Calibri"/>
                <w:b w:val="0"/>
                <w:color w:val="1A1A1A"/>
                <w:sz w:val="18"/>
              </w:rPr>
              <w:t>success, agent, intent, answer, sources, confidence, confidence_level…</w:t>
            </w:r>
          </w:p>
        </w:tc>
      </w:tr>
      <w:tr>
        <w:tc>
          <w:tcPr>
            <w:tcW w:type="dxa" w:w="2448"/>
            <w:shd w:val="clear" w:fill="EDF2F7"/>
          </w:tcPr>
          <w:p>
            <w:pPr>
              <w:spacing w:before="40" w:after="40"/>
            </w:pPr>
            <w:r/>
            <w:r>
              <w:rPr>
                <w:rFonts w:ascii="Consolas" w:hAnsi="Consolas"/>
                <w:b w:val="0"/>
                <w:color w:val="1A1A1A"/>
                <w:sz w:val="18"/>
              </w:rPr>
              <w:t>AnswerEvaluation</w:t>
            </w:r>
          </w:p>
        </w:tc>
        <w:tc>
          <w:tcPr>
            <w:tcW w:type="dxa" w:w="7056"/>
            <w:shd w:val="clear" w:fill="EDF2F7"/>
          </w:tcPr>
          <w:p>
            <w:pPr>
              <w:spacing w:before="40" w:after="40"/>
            </w:pPr>
            <w:r/>
            <w:r>
              <w:rPr>
                <w:rFonts w:ascii="Calibri" w:hAnsi="Calibri"/>
                <w:b w:val="0"/>
                <w:color w:val="1A1A1A"/>
                <w:sz w:val="18"/>
              </w:rPr>
              <w:t>question_id, is_correct, score, max_score, feedback, misconception, expected_answer…</w:t>
            </w:r>
          </w:p>
        </w:tc>
      </w:tr>
      <w:tr>
        <w:tc>
          <w:tcPr>
            <w:tcW w:type="dxa" w:w="2448"/>
          </w:tcPr>
          <w:p>
            <w:pPr>
              <w:spacing w:before="40" w:after="40"/>
            </w:pPr>
            <w:r/>
            <w:r>
              <w:rPr>
                <w:rFonts w:ascii="Consolas" w:hAnsi="Consolas"/>
                <w:b w:val="0"/>
                <w:color w:val="1A1A1A"/>
                <w:sz w:val="18"/>
              </w:rPr>
              <w:t>ChunkMetadata</w:t>
            </w:r>
          </w:p>
        </w:tc>
        <w:tc>
          <w:tcPr>
            <w:tcW w:type="dxa" w:w="7056"/>
          </w:tcPr>
          <w:p>
            <w:pPr>
              <w:spacing w:before="40" w:after="40"/>
            </w:pPr>
            <w:r/>
            <w:r>
              <w:rPr>
                <w:rFonts w:ascii="Calibri" w:hAnsi="Calibri"/>
                <w:b w:val="0"/>
                <w:color w:val="1A1A1A"/>
                <w:sz w:val="18"/>
              </w:rPr>
              <w:t>document_id, document_name, document_type, chunk_index, chunk_id, page, section…</w:t>
            </w:r>
          </w:p>
        </w:tc>
      </w:tr>
      <w:tr>
        <w:tc>
          <w:tcPr>
            <w:tcW w:type="dxa" w:w="2448"/>
            <w:shd w:val="clear" w:fill="EDF2F7"/>
          </w:tcPr>
          <w:p>
            <w:pPr>
              <w:spacing w:before="40" w:after="40"/>
            </w:pPr>
            <w:r/>
            <w:r>
              <w:rPr>
                <w:rFonts w:ascii="Consolas" w:hAnsi="Consolas"/>
                <w:b w:val="0"/>
                <w:color w:val="1A1A1A"/>
                <w:sz w:val="18"/>
              </w:rPr>
              <w:t>Citation</w:t>
            </w:r>
          </w:p>
        </w:tc>
        <w:tc>
          <w:tcPr>
            <w:tcW w:type="dxa" w:w="7056"/>
            <w:shd w:val="clear" w:fill="EDF2F7"/>
          </w:tcPr>
          <w:p>
            <w:pPr>
              <w:spacing w:before="40" w:after="40"/>
            </w:pPr>
            <w:r/>
            <w:r>
              <w:rPr>
                <w:rFonts w:ascii="Calibri" w:hAnsi="Calibri"/>
                <w:b w:val="0"/>
                <w:color w:val="1A1A1A"/>
                <w:sz w:val="18"/>
              </w:rPr>
              <w:t>marker, document_id, document_name, page, section, chapter, chunk_id…</w:t>
            </w:r>
          </w:p>
        </w:tc>
      </w:tr>
      <w:tr>
        <w:tc>
          <w:tcPr>
            <w:tcW w:type="dxa" w:w="2448"/>
          </w:tcPr>
          <w:p>
            <w:pPr>
              <w:spacing w:before="40" w:after="40"/>
            </w:pPr>
            <w:r/>
            <w:r>
              <w:rPr>
                <w:rFonts w:ascii="Consolas" w:hAnsi="Consolas"/>
                <w:b w:val="0"/>
                <w:color w:val="1A1A1A"/>
                <w:sz w:val="18"/>
              </w:rPr>
              <w:t>DocumentChunk</w:t>
            </w:r>
          </w:p>
        </w:tc>
        <w:tc>
          <w:tcPr>
            <w:tcW w:type="dxa" w:w="7056"/>
          </w:tcPr>
          <w:p>
            <w:pPr>
              <w:spacing w:before="40" w:after="40"/>
            </w:pPr>
            <w:r/>
            <w:r>
              <w:rPr>
                <w:rFonts w:ascii="Calibri" w:hAnsi="Calibri"/>
                <w:b w:val="0"/>
                <w:color w:val="1A1A1A"/>
                <w:sz w:val="18"/>
              </w:rPr>
              <w:t>chunk_id, text, metadata, kind, heading_path, key_terms</w:t>
            </w:r>
          </w:p>
        </w:tc>
      </w:tr>
      <w:tr>
        <w:tc>
          <w:tcPr>
            <w:tcW w:type="dxa" w:w="2448"/>
            <w:shd w:val="clear" w:fill="EDF2F7"/>
          </w:tcPr>
          <w:p>
            <w:pPr>
              <w:spacing w:before="40" w:after="40"/>
            </w:pPr>
            <w:r/>
            <w:r>
              <w:rPr>
                <w:rFonts w:ascii="Consolas" w:hAnsi="Consolas"/>
                <w:b w:val="0"/>
                <w:color w:val="1A1A1A"/>
                <w:sz w:val="18"/>
              </w:rPr>
              <w:t>Flashcard</w:t>
            </w:r>
          </w:p>
        </w:tc>
        <w:tc>
          <w:tcPr>
            <w:tcW w:type="dxa" w:w="7056"/>
            <w:shd w:val="clear" w:fill="EDF2F7"/>
          </w:tcPr>
          <w:p>
            <w:pPr>
              <w:spacing w:before="40" w:after="40"/>
            </w:pPr>
            <w:r/>
            <w:r>
              <w:rPr>
                <w:rFonts w:ascii="Calibri" w:hAnsi="Calibri"/>
                <w:b w:val="0"/>
                <w:color w:val="1A1A1A"/>
                <w:sz w:val="18"/>
              </w:rPr>
              <w:t>id, front, back, topic, difficulty, hint, tags…</w:t>
            </w:r>
          </w:p>
        </w:tc>
      </w:tr>
      <w:tr>
        <w:tc>
          <w:tcPr>
            <w:tcW w:type="dxa" w:w="2448"/>
          </w:tcPr>
          <w:p>
            <w:pPr>
              <w:spacing w:before="40" w:after="40"/>
            </w:pPr>
            <w:r/>
            <w:r>
              <w:rPr>
                <w:rFonts w:ascii="Consolas" w:hAnsi="Consolas"/>
                <w:b w:val="0"/>
                <w:color w:val="1A1A1A"/>
                <w:sz w:val="18"/>
              </w:rPr>
              <w:t>FlashcardDeck</w:t>
            </w:r>
          </w:p>
        </w:tc>
        <w:tc>
          <w:tcPr>
            <w:tcW w:type="dxa" w:w="7056"/>
          </w:tcPr>
          <w:p>
            <w:pPr>
              <w:spacing w:before="40" w:after="40"/>
            </w:pPr>
            <w:r/>
            <w:r>
              <w:rPr>
                <w:rFonts w:ascii="Calibri" w:hAnsi="Calibri"/>
                <w:b w:val="0"/>
                <w:color w:val="1A1A1A"/>
                <w:sz w:val="18"/>
              </w:rPr>
              <w:t>id, title, subject, cards, citations, warnings</w:t>
            </w:r>
          </w:p>
        </w:tc>
      </w:tr>
      <w:tr>
        <w:tc>
          <w:tcPr>
            <w:tcW w:type="dxa" w:w="2448"/>
            <w:shd w:val="clear" w:fill="EDF2F7"/>
          </w:tcPr>
          <w:p>
            <w:pPr>
              <w:spacing w:before="40" w:after="40"/>
            </w:pPr>
            <w:r/>
            <w:r>
              <w:rPr>
                <w:rFonts w:ascii="Consolas" w:hAnsi="Consolas"/>
                <w:b w:val="0"/>
                <w:color w:val="1A1A1A"/>
                <w:sz w:val="18"/>
              </w:rPr>
              <w:t>MisconceptionReport</w:t>
            </w:r>
          </w:p>
        </w:tc>
        <w:tc>
          <w:tcPr>
            <w:tcW w:type="dxa" w:w="7056"/>
            <w:shd w:val="clear" w:fill="EDF2F7"/>
          </w:tcPr>
          <w:p>
            <w:pPr>
              <w:spacing w:before="40" w:after="40"/>
            </w:pPr>
            <w:r/>
            <w:r>
              <w:rPr>
                <w:rFonts w:ascii="Calibri" w:hAnsi="Calibri"/>
                <w:b w:val="0"/>
                <w:color w:val="1A1A1A"/>
                <w:sz w:val="18"/>
              </w:rPr>
              <w:t>is_correct, score, expected, feedback, misconception, severity, corrected_explanation…</w:t>
            </w:r>
          </w:p>
        </w:tc>
      </w:tr>
      <w:tr>
        <w:tc>
          <w:tcPr>
            <w:tcW w:type="dxa" w:w="2448"/>
          </w:tcPr>
          <w:p>
            <w:pPr>
              <w:spacing w:before="40" w:after="40"/>
            </w:pPr>
            <w:r/>
            <w:r>
              <w:rPr>
                <w:rFonts w:ascii="Consolas" w:hAnsi="Consolas"/>
                <w:b w:val="0"/>
                <w:color w:val="1A1A1A"/>
                <w:sz w:val="18"/>
              </w:rPr>
              <w:t>PaperAnalysis</w:t>
            </w:r>
          </w:p>
        </w:tc>
        <w:tc>
          <w:tcPr>
            <w:tcW w:type="dxa" w:w="7056"/>
          </w:tcPr>
          <w:p>
            <w:pPr>
              <w:spacing w:before="40" w:after="40"/>
            </w:pPr>
            <w:r/>
            <w:r>
              <w:rPr>
                <w:rFonts w:ascii="Calibri" w:hAnsi="Calibri"/>
                <w:b w:val="0"/>
                <w:color w:val="1A1A1A"/>
                <w:sz w:val="18"/>
              </w:rPr>
              <w:t>document_id, document_name, title, authors, affiliation, year, venue…</w:t>
            </w:r>
          </w:p>
        </w:tc>
      </w:tr>
      <w:tr>
        <w:tc>
          <w:tcPr>
            <w:tcW w:type="dxa" w:w="2448"/>
            <w:shd w:val="clear" w:fill="EDF2F7"/>
          </w:tcPr>
          <w:p>
            <w:pPr>
              <w:spacing w:before="40" w:after="40"/>
            </w:pPr>
            <w:r/>
            <w:r>
              <w:rPr>
                <w:rFonts w:ascii="Consolas" w:hAnsi="Consolas"/>
                <w:b w:val="0"/>
                <w:color w:val="1A1A1A"/>
                <w:sz w:val="18"/>
              </w:rPr>
              <w:t>ParsedDocument</w:t>
            </w:r>
          </w:p>
        </w:tc>
        <w:tc>
          <w:tcPr>
            <w:tcW w:type="dxa" w:w="7056"/>
            <w:shd w:val="clear" w:fill="EDF2F7"/>
          </w:tcPr>
          <w:p>
            <w:pPr>
              <w:spacing w:before="40" w:after="40"/>
            </w:pPr>
            <w:r/>
            <w:r>
              <w:rPr>
                <w:rFonts w:ascii="Calibri" w:hAnsi="Calibri"/>
                <w:b w:val="0"/>
                <w:color w:val="1A1A1A"/>
                <w:sz w:val="18"/>
              </w:rPr>
              <w:t>document_id, document_name, source_path, source_type, pages, full_text, title…</w:t>
            </w:r>
          </w:p>
        </w:tc>
      </w:tr>
      <w:tr>
        <w:tc>
          <w:tcPr>
            <w:tcW w:type="dxa" w:w="2448"/>
          </w:tcPr>
          <w:p>
            <w:pPr>
              <w:spacing w:before="40" w:after="40"/>
            </w:pPr>
            <w:r/>
            <w:r>
              <w:rPr>
                <w:rFonts w:ascii="Consolas" w:hAnsi="Consolas"/>
                <w:b w:val="0"/>
                <w:color w:val="1A1A1A"/>
                <w:sz w:val="18"/>
              </w:rPr>
              <w:t>ProgressSnapshot</w:t>
            </w:r>
          </w:p>
        </w:tc>
        <w:tc>
          <w:tcPr>
            <w:tcW w:type="dxa" w:w="7056"/>
          </w:tcPr>
          <w:p>
            <w:pPr>
              <w:spacing w:before="40" w:after="40"/>
            </w:pPr>
            <w:r/>
            <w:r>
              <w:rPr>
                <w:rFonts w:ascii="Calibri" w:hAnsi="Calibri"/>
                <w:b w:val="0"/>
                <w:color w:val="1A1A1A"/>
                <w:sz w:val="18"/>
              </w:rPr>
              <w:t>subjects, topics, overall_mastery, documents_indexed, documents_total, total_chunks, quiz_attempts…</w:t>
            </w:r>
          </w:p>
        </w:tc>
      </w:tr>
      <w:tr>
        <w:tc>
          <w:tcPr>
            <w:tcW w:type="dxa" w:w="2448"/>
            <w:shd w:val="clear" w:fill="EDF2F7"/>
          </w:tcPr>
          <w:p>
            <w:pPr>
              <w:spacing w:before="40" w:after="40"/>
            </w:pPr>
            <w:r/>
            <w:r>
              <w:rPr>
                <w:rFonts w:ascii="Consolas" w:hAnsi="Consolas"/>
                <w:b w:val="0"/>
                <w:color w:val="1A1A1A"/>
                <w:sz w:val="18"/>
              </w:rPr>
              <w:t>QuizQuestion</w:t>
            </w:r>
          </w:p>
        </w:tc>
        <w:tc>
          <w:tcPr>
            <w:tcW w:type="dxa" w:w="7056"/>
            <w:shd w:val="clear" w:fill="EDF2F7"/>
          </w:tcPr>
          <w:p>
            <w:pPr>
              <w:spacing w:before="40" w:after="40"/>
            </w:pPr>
            <w:r/>
            <w:r>
              <w:rPr>
                <w:rFonts w:ascii="Calibri" w:hAnsi="Calibri"/>
                <w:b w:val="0"/>
                <w:color w:val="1A1A1A"/>
                <w:sz w:val="18"/>
              </w:rPr>
              <w:t>id, question, question_type, difficulty, topic, options, correct_answer…</w:t>
            </w:r>
          </w:p>
        </w:tc>
      </w:tr>
      <w:tr>
        <w:tc>
          <w:tcPr>
            <w:tcW w:type="dxa" w:w="2448"/>
          </w:tcPr>
          <w:p>
            <w:pPr>
              <w:spacing w:before="40" w:after="40"/>
            </w:pPr>
            <w:r/>
            <w:r>
              <w:rPr>
                <w:rFonts w:ascii="Consolas" w:hAnsi="Consolas"/>
                <w:b w:val="0"/>
                <w:color w:val="1A1A1A"/>
                <w:sz w:val="18"/>
              </w:rPr>
              <w:t>QuizReport</w:t>
            </w:r>
          </w:p>
        </w:tc>
        <w:tc>
          <w:tcPr>
            <w:tcW w:type="dxa" w:w="7056"/>
          </w:tcPr>
          <w:p>
            <w:pPr>
              <w:spacing w:before="40" w:after="40"/>
            </w:pPr>
            <w:r/>
            <w:r>
              <w:rPr>
                <w:rFonts w:ascii="Calibri" w:hAnsi="Calibri"/>
                <w:b w:val="0"/>
                <w:color w:val="1A1A1A"/>
                <w:sz w:val="18"/>
              </w:rPr>
              <w:t>quiz_id, title, total_questions, attempted, correct, score_percent, points_earned…</w:t>
            </w:r>
          </w:p>
        </w:tc>
      </w:tr>
      <w:tr>
        <w:tc>
          <w:tcPr>
            <w:tcW w:type="dxa" w:w="2448"/>
            <w:shd w:val="clear" w:fill="EDF2F7"/>
          </w:tcPr>
          <w:p>
            <w:pPr>
              <w:spacing w:before="40" w:after="40"/>
            </w:pPr>
            <w:r/>
            <w:r>
              <w:rPr>
                <w:rFonts w:ascii="Consolas" w:hAnsi="Consolas"/>
                <w:b w:val="0"/>
                <w:color w:val="1A1A1A"/>
                <w:sz w:val="18"/>
              </w:rPr>
              <w:t>QuizSet</w:t>
            </w:r>
          </w:p>
        </w:tc>
        <w:tc>
          <w:tcPr>
            <w:tcW w:type="dxa" w:w="7056"/>
            <w:shd w:val="clear" w:fill="EDF2F7"/>
          </w:tcPr>
          <w:p>
            <w:pPr>
              <w:spacing w:before="40" w:after="40"/>
            </w:pPr>
            <w:r/>
            <w:r>
              <w:rPr>
                <w:rFonts w:ascii="Calibri" w:hAnsi="Calibri"/>
                <w:b w:val="0"/>
                <w:color w:val="1A1A1A"/>
                <w:sz w:val="18"/>
              </w:rPr>
              <w:t>id, title, subject, difficulty, questions, citations, interactive…</w:t>
            </w:r>
          </w:p>
        </w:tc>
      </w:tr>
      <w:tr>
        <w:tc>
          <w:tcPr>
            <w:tcW w:type="dxa" w:w="2448"/>
          </w:tcPr>
          <w:p>
            <w:pPr>
              <w:spacing w:before="40" w:after="40"/>
            </w:pPr>
            <w:r/>
            <w:r>
              <w:rPr>
                <w:rFonts w:ascii="Consolas" w:hAnsi="Consolas"/>
                <w:b w:val="0"/>
                <w:color w:val="1A1A1A"/>
                <w:sz w:val="18"/>
              </w:rPr>
              <w:t>RawPage</w:t>
            </w:r>
          </w:p>
        </w:tc>
        <w:tc>
          <w:tcPr>
            <w:tcW w:type="dxa" w:w="7056"/>
          </w:tcPr>
          <w:p>
            <w:pPr>
              <w:spacing w:before="40" w:after="40"/>
            </w:pPr>
            <w:r/>
            <w:r>
              <w:rPr>
                <w:rFonts w:ascii="Calibri" w:hAnsi="Calibri"/>
                <w:b w:val="0"/>
                <w:color w:val="1A1A1A"/>
                <w:sz w:val="18"/>
              </w:rPr>
              <w:t>page_number, text, tables, heading_hint, used_ocr, extra</w:t>
            </w:r>
          </w:p>
        </w:tc>
      </w:tr>
      <w:tr>
        <w:tc>
          <w:tcPr>
            <w:tcW w:type="dxa" w:w="2448"/>
            <w:shd w:val="clear" w:fill="EDF2F7"/>
          </w:tcPr>
          <w:p>
            <w:pPr>
              <w:spacing w:before="40" w:after="40"/>
            </w:pPr>
            <w:r/>
            <w:r>
              <w:rPr>
                <w:rFonts w:ascii="Consolas" w:hAnsi="Consolas"/>
                <w:b w:val="0"/>
                <w:color w:val="1A1A1A"/>
                <w:sz w:val="18"/>
              </w:rPr>
              <w:t>RetrievalOutcome</w:t>
            </w:r>
          </w:p>
        </w:tc>
        <w:tc>
          <w:tcPr>
            <w:tcW w:type="dxa" w:w="7056"/>
            <w:shd w:val="clear" w:fill="EDF2F7"/>
          </w:tcPr>
          <w:p>
            <w:pPr>
              <w:spacing w:before="40" w:after="40"/>
            </w:pPr>
            <w:r/>
            <w:r>
              <w:rPr>
                <w:rFonts w:ascii="Calibri" w:hAnsi="Calibri"/>
                <w:b w:val="0"/>
                <w:color w:val="1A1A1A"/>
                <w:sz w:val="18"/>
              </w:rPr>
              <w:t>query, chunks, context, citations, confidence, confidence_level, stats…</w:t>
            </w:r>
          </w:p>
        </w:tc>
      </w:tr>
      <w:tr>
        <w:tc>
          <w:tcPr>
            <w:tcW w:type="dxa" w:w="2448"/>
          </w:tcPr>
          <w:p>
            <w:pPr>
              <w:spacing w:before="40" w:after="40"/>
            </w:pPr>
            <w:r/>
            <w:r>
              <w:rPr>
                <w:rFonts w:ascii="Consolas" w:hAnsi="Consolas"/>
                <w:b w:val="0"/>
                <w:color w:val="1A1A1A"/>
                <w:sz w:val="18"/>
              </w:rPr>
              <w:t>RetrievalQuery</w:t>
            </w:r>
          </w:p>
        </w:tc>
        <w:tc>
          <w:tcPr>
            <w:tcW w:type="dxa" w:w="7056"/>
          </w:tcPr>
          <w:p>
            <w:pPr>
              <w:spacing w:before="40" w:after="40"/>
            </w:pPr>
            <w:r/>
            <w:r>
              <w:rPr>
                <w:rFonts w:ascii="Calibri" w:hAnsi="Calibri"/>
                <w:b w:val="0"/>
                <w:color w:val="1A1A1A"/>
                <w:sz w:val="18"/>
              </w:rPr>
              <w:t>original, queries, standalone, keywords, conversation_resolved, filters</w:t>
            </w:r>
          </w:p>
        </w:tc>
      </w:tr>
      <w:tr>
        <w:tc>
          <w:tcPr>
            <w:tcW w:type="dxa" w:w="2448"/>
            <w:shd w:val="clear" w:fill="EDF2F7"/>
          </w:tcPr>
          <w:p>
            <w:pPr>
              <w:spacing w:before="40" w:after="40"/>
            </w:pPr>
            <w:r/>
            <w:r>
              <w:rPr>
                <w:rFonts w:ascii="Consolas" w:hAnsi="Consolas"/>
                <w:b w:val="0"/>
                <w:color w:val="1A1A1A"/>
                <w:sz w:val="18"/>
              </w:rPr>
              <w:t>RetrievalStats</w:t>
            </w:r>
          </w:p>
        </w:tc>
        <w:tc>
          <w:tcPr>
            <w:tcW w:type="dxa" w:w="7056"/>
            <w:shd w:val="clear" w:fill="EDF2F7"/>
          </w:tcPr>
          <w:p>
            <w:pPr>
              <w:spacing w:before="40" w:after="40"/>
            </w:pPr>
            <w:r/>
            <w:r>
              <w:rPr>
                <w:rFonts w:ascii="Calibri" w:hAnsi="Calibri"/>
                <w:b w:val="0"/>
                <w:color w:val="1A1A1A"/>
                <w:sz w:val="18"/>
              </w:rPr>
              <w:t>dense_candidates, sparse_candidates, fused_candidates, reranked, compressed, used_dense, used_sparse…</w:t>
            </w:r>
          </w:p>
        </w:tc>
      </w:tr>
      <w:tr>
        <w:tc>
          <w:tcPr>
            <w:tcW w:type="dxa" w:w="2448"/>
          </w:tcPr>
          <w:p>
            <w:pPr>
              <w:spacing w:before="40" w:after="40"/>
            </w:pPr>
            <w:r/>
            <w:r>
              <w:rPr>
                <w:rFonts w:ascii="Consolas" w:hAnsi="Consolas"/>
                <w:b w:val="0"/>
                <w:color w:val="1A1A1A"/>
                <w:sz w:val="18"/>
              </w:rPr>
              <w:t>RetrievedChunk</w:t>
            </w:r>
          </w:p>
        </w:tc>
        <w:tc>
          <w:tcPr>
            <w:tcW w:type="dxa" w:w="7056"/>
          </w:tcPr>
          <w:p>
            <w:pPr>
              <w:spacing w:before="40" w:after="40"/>
            </w:pPr>
            <w:r/>
            <w:r>
              <w:rPr>
                <w:rFonts w:ascii="Calibri" w:hAnsi="Calibri"/>
                <w:b w:val="0"/>
                <w:color w:val="1A1A1A"/>
                <w:sz w:val="18"/>
              </w:rPr>
              <w:t>chunk, score, dense_score, sparse_score, rerank_score, rank, compression_ratio…</w:t>
            </w:r>
          </w:p>
        </w:tc>
      </w:tr>
      <w:tr>
        <w:tc>
          <w:tcPr>
            <w:tcW w:type="dxa" w:w="2448"/>
            <w:shd w:val="clear" w:fill="EDF2F7"/>
          </w:tcPr>
          <w:p>
            <w:pPr>
              <w:spacing w:before="40" w:after="40"/>
            </w:pPr>
            <w:r/>
            <w:r>
              <w:rPr>
                <w:rFonts w:ascii="Consolas" w:hAnsi="Consolas"/>
                <w:b w:val="0"/>
                <w:color w:val="1A1A1A"/>
                <w:sz w:val="18"/>
              </w:rPr>
              <w:t>RouteDecision</w:t>
            </w:r>
          </w:p>
        </w:tc>
        <w:tc>
          <w:tcPr>
            <w:tcW w:type="dxa" w:w="7056"/>
            <w:shd w:val="clear" w:fill="EDF2F7"/>
          </w:tcPr>
          <w:p>
            <w:pPr>
              <w:spacing w:before="40" w:after="40"/>
            </w:pPr>
            <w:r/>
            <w:r>
              <w:rPr>
                <w:rFonts w:ascii="Calibri" w:hAnsi="Calibri"/>
                <w:b w:val="0"/>
                <w:color w:val="1A1A1A"/>
                <w:sz w:val="18"/>
              </w:rPr>
              <w:t>intent, intents, confidence, needs_documents, use_web, explanation_level, teaching_style…</w:t>
            </w:r>
          </w:p>
        </w:tc>
      </w:tr>
      <w:tr>
        <w:tc>
          <w:tcPr>
            <w:tcW w:type="dxa" w:w="2448"/>
          </w:tcPr>
          <w:p>
            <w:pPr>
              <w:spacing w:before="40" w:after="40"/>
            </w:pPr>
            <w:r/>
            <w:r>
              <w:rPr>
                <w:rFonts w:ascii="Consolas" w:hAnsi="Consolas"/>
                <w:b w:val="0"/>
                <w:color w:val="1A1A1A"/>
                <w:sz w:val="18"/>
              </w:rPr>
              <w:t>StudyDay</w:t>
            </w:r>
          </w:p>
        </w:tc>
        <w:tc>
          <w:tcPr>
            <w:tcW w:type="dxa" w:w="7056"/>
          </w:tcPr>
          <w:p>
            <w:pPr>
              <w:spacing w:before="40" w:after="40"/>
            </w:pPr>
            <w:r/>
            <w:r>
              <w:rPr>
                <w:rFonts w:ascii="Calibri" w:hAnsi="Calibri"/>
                <w:b w:val="0"/>
                <w:color w:val="1A1A1A"/>
                <w:sz w:val="18"/>
              </w:rPr>
              <w:t>day_number, day_date, focus, activities, topics, hours, priority…</w:t>
            </w:r>
          </w:p>
        </w:tc>
      </w:tr>
      <w:tr>
        <w:tc>
          <w:tcPr>
            <w:tcW w:type="dxa" w:w="2448"/>
            <w:shd w:val="clear" w:fill="EDF2F7"/>
          </w:tcPr>
          <w:p>
            <w:pPr>
              <w:spacing w:before="40" w:after="40"/>
            </w:pPr>
            <w:r/>
            <w:r>
              <w:rPr>
                <w:rFonts w:ascii="Consolas" w:hAnsi="Consolas"/>
                <w:b w:val="0"/>
                <w:color w:val="1A1A1A"/>
                <w:sz w:val="18"/>
              </w:rPr>
              <w:t>StudyPlan</w:t>
            </w:r>
          </w:p>
        </w:tc>
        <w:tc>
          <w:tcPr>
            <w:tcW w:type="dxa" w:w="7056"/>
            <w:shd w:val="clear" w:fill="EDF2F7"/>
          </w:tcPr>
          <w:p>
            <w:pPr>
              <w:spacing w:before="40" w:after="40"/>
            </w:pPr>
            <w:r/>
            <w:r>
              <w:rPr>
                <w:rFonts w:ascii="Calibri" w:hAnsi="Calibri"/>
                <w:b w:val="0"/>
                <w:color w:val="1A1A1A"/>
                <w:sz w:val="18"/>
              </w:rPr>
              <w:t>id, subject, created_at_date, exam_date, total_days, total_hours, days…</w:t>
            </w:r>
          </w:p>
        </w:tc>
      </w:tr>
      <w:tr>
        <w:tc>
          <w:tcPr>
            <w:tcW w:type="dxa" w:w="2448"/>
          </w:tcPr>
          <w:p>
            <w:pPr>
              <w:spacing w:before="40" w:after="40"/>
            </w:pPr>
            <w:r/>
            <w:r>
              <w:rPr>
                <w:rFonts w:ascii="Consolas" w:hAnsi="Consolas"/>
                <w:b w:val="0"/>
                <w:color w:val="1A1A1A"/>
                <w:sz w:val="18"/>
              </w:rPr>
              <w:t>StudyPlanInput</w:t>
            </w:r>
          </w:p>
        </w:tc>
        <w:tc>
          <w:tcPr>
            <w:tcW w:type="dxa" w:w="7056"/>
          </w:tcPr>
          <w:p>
            <w:pPr>
              <w:spacing w:before="40" w:after="40"/>
            </w:pPr>
            <w:r/>
            <w:r>
              <w:rPr>
                <w:rFonts w:ascii="Calibri" w:hAnsi="Calibri"/>
                <w:b w:val="0"/>
                <w:color w:val="1A1A1A"/>
                <w:sz w:val="18"/>
              </w:rPr>
              <w:t>subject, exam_date, days_available, hours_per_day, current_level, topics, weak_areas…</w:t>
            </w:r>
          </w:p>
        </w:tc>
      </w:tr>
      <w:tr>
        <w:tc>
          <w:tcPr>
            <w:tcW w:type="dxa" w:w="2448"/>
            <w:shd w:val="clear" w:fill="EDF2F7"/>
          </w:tcPr>
          <w:p>
            <w:pPr>
              <w:spacing w:before="40" w:after="40"/>
            </w:pPr>
            <w:r/>
            <w:r>
              <w:rPr>
                <w:rFonts w:ascii="Consolas" w:hAnsi="Consolas"/>
                <w:b w:val="0"/>
                <w:color w:val="1A1A1A"/>
                <w:sz w:val="18"/>
              </w:rPr>
              <w:t>TopicStat</w:t>
            </w:r>
          </w:p>
        </w:tc>
        <w:tc>
          <w:tcPr>
            <w:tcW w:type="dxa" w:w="7056"/>
            <w:shd w:val="clear" w:fill="EDF2F7"/>
          </w:tcPr>
          <w:p>
            <w:pPr>
              <w:spacing w:before="40" w:after="40"/>
            </w:pPr>
            <w:r/>
            <w:r>
              <w:rPr>
                <w:rFonts w:ascii="Calibri" w:hAnsi="Calibri"/>
                <w:b w:val="0"/>
                <w:color w:val="1A1A1A"/>
                <w:sz w:val="18"/>
              </w:rPr>
              <w:t>topic, subject, attempts, correct, accuracy, avg_seconds, mastery…</w:t>
            </w:r>
          </w:p>
        </w:tc>
      </w:tr>
      <w:tr>
        <w:tc>
          <w:tcPr>
            <w:tcW w:type="dxa" w:w="2448"/>
          </w:tcPr>
          <w:p>
            <w:pPr>
              <w:spacing w:before="40" w:after="40"/>
            </w:pPr>
            <w:r/>
            <w:r>
              <w:rPr>
                <w:rFonts w:ascii="Consolas" w:hAnsi="Consolas"/>
                <w:b w:val="0"/>
                <w:color w:val="1A1A1A"/>
                <w:sz w:val="18"/>
              </w:rPr>
              <w:t>TutorRequest</w:t>
            </w:r>
          </w:p>
        </w:tc>
        <w:tc>
          <w:tcPr>
            <w:tcW w:type="dxa" w:w="7056"/>
          </w:tcPr>
          <w:p>
            <w:pPr>
              <w:spacing w:before="40" w:after="40"/>
            </w:pPr>
            <w:r/>
            <w:r>
              <w:rPr>
                <w:rFonts w:ascii="Calibri" w:hAnsi="Calibri"/>
                <w:b w:val="0"/>
                <w:color w:val="1A1A1A"/>
                <w:sz w:val="18"/>
              </w:rPr>
              <w:t>question, level, style, subject, topic, misconceptions, history_summary…</w:t>
            </w:r>
          </w:p>
        </w:tc>
      </w:tr>
      <w:tr>
        <w:tc>
          <w:tcPr>
            <w:tcW w:type="dxa" w:w="2448"/>
            <w:shd w:val="clear" w:fill="EDF2F7"/>
          </w:tcPr>
          <w:p>
            <w:pPr>
              <w:spacing w:before="40" w:after="40"/>
            </w:pPr>
            <w:r/>
            <w:r>
              <w:rPr>
                <w:rFonts w:ascii="Consolas" w:hAnsi="Consolas"/>
                <w:b w:val="0"/>
                <w:color w:val="1A1A1A"/>
                <w:sz w:val="18"/>
              </w:rPr>
              <w:t>TutorTurn</w:t>
            </w:r>
          </w:p>
        </w:tc>
        <w:tc>
          <w:tcPr>
            <w:tcW w:type="dxa" w:w="7056"/>
            <w:shd w:val="clear" w:fill="EDF2F7"/>
          </w:tcPr>
          <w:p>
            <w:pPr>
              <w:spacing w:before="40" w:after="40"/>
            </w:pPr>
            <w:r/>
            <w:r>
              <w:rPr>
                <w:rFonts w:ascii="Calibri" w:hAnsi="Calibri"/>
                <w:b w:val="0"/>
                <w:color w:val="1A1A1A"/>
                <w:sz w:val="18"/>
              </w:rPr>
              <w:t>message, hint, reveal_answer, scaffold_level, checks_understanding, next_question, misconceptions_detected</w:t>
            </w:r>
          </w:p>
        </w:tc>
      </w:tr>
      <w:tr>
        <w:tc>
          <w:tcPr>
            <w:tcW w:type="dxa" w:w="2448"/>
          </w:tcPr>
          <w:p>
            <w:pPr>
              <w:spacing w:before="40" w:after="40"/>
            </w:pPr>
            <w:r/>
            <w:r>
              <w:rPr>
                <w:rFonts w:ascii="Consolas" w:hAnsi="Consolas"/>
                <w:b w:val="0"/>
                <w:color w:val="1A1A1A"/>
                <w:sz w:val="18"/>
              </w:rPr>
              <w:t>WebSource</w:t>
            </w:r>
          </w:p>
        </w:tc>
        <w:tc>
          <w:tcPr>
            <w:tcW w:type="dxa" w:w="7056"/>
          </w:tcPr>
          <w:p>
            <w:pPr>
              <w:spacing w:before="40" w:after="40"/>
            </w:pPr>
            <w:r/>
            <w:r>
              <w:rPr>
                <w:rFonts w:ascii="Calibri" w:hAnsi="Calibri"/>
                <w:b w:val="0"/>
                <w:color w:val="1A1A1A"/>
                <w:sz w:val="18"/>
              </w:rPr>
              <w:t>title, url, snippet, provider, rank</w:t>
            </w:r>
          </w:p>
        </w:tc>
      </w:tr>
    </w:tbl>
    <w:p>
      <w:r>
        <w:br w:type="page"/>
      </w:r>
    </w:p>
    <w:p>
      <w:pPr>
        <w:pStyle w:val="Heading1"/>
        <w:spacing w:before="280" w:after="120"/>
      </w:pPr>
      <w:r>
        <w:rPr>
          <w:color w:val="1A1A1A"/>
        </w:rPr>
        <w:t>5. Retrieval pipeline and hallucination control</w:t>
      </w:r>
    </w:p>
    <w:p>
      <w:pPr>
        <w:spacing w:after="120"/>
      </w:pPr>
      <w:r>
        <w:rPr>
          <w:rFonts w:ascii="Calibri" w:hAnsi="Calibri"/>
          <w:b w:val="0"/>
          <w:i w:val="0"/>
          <w:color w:val="1A1A1A"/>
          <w:sz w:val="21"/>
        </w:rPr>
        <w:t>This is the core of the system and the reason it is trustworthy. Each stage exists to make a specific failure harder.</w:t>
      </w:r>
    </w:p>
    <w:p>
      <w:pPr>
        <w:pStyle w:val="Heading2"/>
        <w:spacing w:before="200" w:after="120"/>
      </w:pPr>
      <w:r>
        <w:rPr>
          <w:color w:val="1F4E79"/>
        </w:rPr>
        <w:t>5.1 Ingestion</w:t>
      </w:r>
    </w:p>
    <w:tbl>
      <w:tblPr>
        <w:tblStyle w:val="TableGrid"/>
        <w:tblW w:type="auto" w:w="0"/>
        <w:jc w:val="center"/>
        <w:tblLook w:firstColumn="1" w:firstRow="1" w:lastColumn="0" w:lastRow="0" w:noHBand="0" w:noVBand="1" w:val="04A0"/>
      </w:tblPr>
      <w:tblGrid>
        <w:gridCol w:w="3216"/>
        <w:gridCol w:w="3216"/>
        <w:gridCol w:w="3216"/>
      </w:tblGrid>
      <w:tr>
        <w:tc>
          <w:tcPr>
            <w:tcW w:type="dxa" w:w="1440"/>
            <w:shd w:val="clear" w:fill="1F4E79"/>
          </w:tcPr>
          <w:p>
            <w:pPr>
              <w:spacing w:before="40" w:after="40"/>
            </w:pPr>
            <w:r/>
            <w:r>
              <w:rPr>
                <w:rFonts w:ascii="Calibri" w:hAnsi="Calibri"/>
                <w:b/>
                <w:color w:val="FFFFFF"/>
                <w:sz w:val="18"/>
              </w:rPr>
              <w:t>Stage</w:t>
            </w:r>
          </w:p>
        </w:tc>
        <w:tc>
          <w:tcPr>
            <w:tcW w:type="dxa" w:w="3600"/>
            <w:shd w:val="clear" w:fill="1F4E79"/>
          </w:tcPr>
          <w:p>
            <w:pPr>
              <w:spacing w:before="40" w:after="40"/>
            </w:pPr>
            <w:r/>
            <w:r>
              <w:rPr>
                <w:rFonts w:ascii="Calibri" w:hAnsi="Calibri"/>
                <w:b/>
                <w:color w:val="FFFFFF"/>
                <w:sz w:val="18"/>
              </w:rPr>
              <w:t>What happens</w:t>
            </w:r>
          </w:p>
        </w:tc>
        <w:tc>
          <w:tcPr>
            <w:tcW w:type="dxa" w:w="4464"/>
            <w:shd w:val="clear" w:fill="1F4E79"/>
          </w:tcPr>
          <w:p>
            <w:pPr>
              <w:spacing w:before="40" w:after="40"/>
            </w:pPr>
            <w:r/>
            <w:r>
              <w:rPr>
                <w:rFonts w:ascii="Calibri" w:hAnsi="Calibri"/>
                <w:b/>
                <w:color w:val="FFFFFF"/>
                <w:sz w:val="18"/>
              </w:rPr>
              <w:t>Why</w:t>
            </w:r>
          </w:p>
        </w:tc>
      </w:tr>
      <w:tr>
        <w:tc>
          <w:tcPr>
            <w:tcW w:type="dxa" w:w="1440"/>
          </w:tcPr>
          <w:p>
            <w:pPr>
              <w:spacing w:before="40" w:after="40"/>
            </w:pPr>
            <w:r/>
            <w:r>
              <w:rPr>
                <w:rFonts w:ascii="Calibri" w:hAnsi="Calibri"/>
                <w:b w:val="0"/>
                <w:color w:val="1A1A1A"/>
                <w:sz w:val="18"/>
              </w:rPr>
              <w:t>1. Load</w:t>
            </w:r>
          </w:p>
        </w:tc>
        <w:tc>
          <w:tcPr>
            <w:tcW w:type="dxa" w:w="3600"/>
          </w:tcPr>
          <w:p>
            <w:pPr>
              <w:spacing w:before="40" w:after="40"/>
            </w:pPr>
            <w:r/>
            <w:r>
              <w:rPr>
                <w:rFonts w:ascii="Calibri" w:hAnsi="Calibri"/>
                <w:b w:val="0"/>
                <w:color w:val="1A1A1A"/>
                <w:sz w:val="18"/>
              </w:rPr>
              <w:t>Text, page numbers and tables extracted per format</w:t>
            </w:r>
          </w:p>
        </w:tc>
        <w:tc>
          <w:tcPr>
            <w:tcW w:type="dxa" w:w="4464"/>
          </w:tcPr>
          <w:p>
            <w:pPr>
              <w:spacing w:before="40" w:after="40"/>
            </w:pPr>
            <w:r/>
            <w:r>
              <w:rPr>
                <w:rFonts w:ascii="Calibri" w:hAnsi="Calibri"/>
                <w:b w:val="0"/>
                <w:color w:val="1A1A1A"/>
                <w:sz w:val="18"/>
              </w:rPr>
              <w:t>Tables are structure, not prose; flattening them loses information</w:t>
            </w:r>
          </w:p>
        </w:tc>
      </w:tr>
      <w:tr>
        <w:tc>
          <w:tcPr>
            <w:tcW w:type="dxa" w:w="1440"/>
            <w:shd w:val="clear" w:fill="EDF2F7"/>
          </w:tcPr>
          <w:p>
            <w:pPr>
              <w:spacing w:before="40" w:after="40"/>
            </w:pPr>
            <w:r/>
            <w:r>
              <w:rPr>
                <w:rFonts w:ascii="Calibri" w:hAnsi="Calibri"/>
                <w:b w:val="0"/>
                <w:color w:val="1A1A1A"/>
                <w:sz w:val="18"/>
              </w:rPr>
              <w:t>2. Chunk</w:t>
            </w:r>
          </w:p>
        </w:tc>
        <w:tc>
          <w:tcPr>
            <w:tcW w:type="dxa" w:w="3600"/>
            <w:shd w:val="clear" w:fill="EDF2F7"/>
          </w:tcPr>
          <w:p>
            <w:pPr>
              <w:spacing w:before="40" w:after="40"/>
            </w:pPr>
            <w:r/>
            <w:r>
              <w:rPr>
                <w:rFonts w:ascii="Calibri" w:hAnsi="Calibri"/>
                <w:b w:val="0"/>
                <w:color w:val="1A1A1A"/>
                <w:sz w:val="18"/>
              </w:rPr>
              <w:t>Split on headings and sentence boundaries with overlap</w:t>
            </w:r>
          </w:p>
        </w:tc>
        <w:tc>
          <w:tcPr>
            <w:tcW w:type="dxa" w:w="4464"/>
            <w:shd w:val="clear" w:fill="EDF2F7"/>
          </w:tcPr>
          <w:p>
            <w:pPr>
              <w:spacing w:before="40" w:after="40"/>
            </w:pPr>
            <w:r/>
            <w:r>
              <w:rPr>
                <w:rFonts w:ascii="Calibri" w:hAnsi="Calibri"/>
                <w:b w:val="0"/>
                <w:color w:val="1A1A1A"/>
                <w:sz w:val="18"/>
              </w:rPr>
              <w:t>A fixed character split cuts concepts in half</w:t>
            </w:r>
          </w:p>
        </w:tc>
      </w:tr>
      <w:tr>
        <w:tc>
          <w:tcPr>
            <w:tcW w:type="dxa" w:w="1440"/>
          </w:tcPr>
          <w:p>
            <w:pPr>
              <w:spacing w:before="40" w:after="40"/>
            </w:pPr>
            <w:r/>
            <w:r>
              <w:rPr>
                <w:rFonts w:ascii="Calibri" w:hAnsi="Calibri"/>
                <w:b w:val="0"/>
                <w:color w:val="1A1A1A"/>
                <w:sz w:val="18"/>
              </w:rPr>
              <w:t>3. Metadata</w:t>
            </w:r>
          </w:p>
        </w:tc>
        <w:tc>
          <w:tcPr>
            <w:tcW w:type="dxa" w:w="3600"/>
          </w:tcPr>
          <w:p>
            <w:pPr>
              <w:spacing w:before="40" w:after="40"/>
            </w:pPr>
            <w:r/>
            <w:r>
              <w:rPr>
                <w:rFonts w:ascii="Calibri" w:hAnsi="Calibri"/>
                <w:b w:val="0"/>
                <w:color w:val="1A1A1A"/>
                <w:sz w:val="18"/>
              </w:rPr>
              <w:t>Document, page, heading path, section, position</w:t>
            </w:r>
          </w:p>
        </w:tc>
        <w:tc>
          <w:tcPr>
            <w:tcW w:type="dxa" w:w="4464"/>
          </w:tcPr>
          <w:p>
            <w:pPr>
              <w:spacing w:before="40" w:after="40"/>
            </w:pPr>
            <w:r/>
            <w:r>
              <w:rPr>
                <w:rFonts w:ascii="Calibri" w:hAnsi="Calibri"/>
                <w:b w:val="0"/>
                <w:color w:val="1A1A1A"/>
                <w:sz w:val="18"/>
              </w:rPr>
              <w:t>Citations must be resolvable to a page a human can open</w:t>
            </w:r>
          </w:p>
        </w:tc>
      </w:tr>
      <w:tr>
        <w:tc>
          <w:tcPr>
            <w:tcW w:type="dxa" w:w="1440"/>
            <w:shd w:val="clear" w:fill="EDF2F7"/>
          </w:tcPr>
          <w:p>
            <w:pPr>
              <w:spacing w:before="40" w:after="40"/>
            </w:pPr>
            <w:r/>
            <w:r>
              <w:rPr>
                <w:rFonts w:ascii="Calibri" w:hAnsi="Calibri"/>
                <w:b w:val="0"/>
                <w:color w:val="1A1A1A"/>
                <w:sz w:val="18"/>
              </w:rPr>
              <w:t>4. Deduplicate</w:t>
            </w:r>
          </w:p>
        </w:tc>
        <w:tc>
          <w:tcPr>
            <w:tcW w:type="dxa" w:w="3600"/>
            <w:shd w:val="clear" w:fill="EDF2F7"/>
          </w:tcPr>
          <w:p>
            <w:pPr>
              <w:spacing w:before="40" w:after="40"/>
            </w:pPr>
            <w:r/>
            <w:r>
              <w:rPr>
                <w:rFonts w:ascii="Calibri" w:hAnsi="Calibri"/>
                <w:b w:val="0"/>
                <w:color w:val="1A1A1A"/>
                <w:sz w:val="18"/>
              </w:rPr>
              <w:t>Content hash identifies the document</w:t>
            </w:r>
          </w:p>
        </w:tc>
        <w:tc>
          <w:tcPr>
            <w:tcW w:type="dxa" w:w="4464"/>
            <w:shd w:val="clear" w:fill="EDF2F7"/>
          </w:tcPr>
          <w:p>
            <w:pPr>
              <w:spacing w:before="40" w:after="40"/>
            </w:pPr>
            <w:r/>
            <w:r>
              <w:rPr>
                <w:rFonts w:ascii="Calibri" w:hAnsi="Calibri"/>
                <w:b w:val="0"/>
                <w:color w:val="1A1A1A"/>
                <w:sz w:val="18"/>
              </w:rPr>
              <w:t>Re-uploading must not double every chunk</w:t>
            </w:r>
          </w:p>
        </w:tc>
      </w:tr>
      <w:tr>
        <w:tc>
          <w:tcPr>
            <w:tcW w:type="dxa" w:w="1440"/>
          </w:tcPr>
          <w:p>
            <w:pPr>
              <w:spacing w:before="40" w:after="40"/>
            </w:pPr>
            <w:r/>
            <w:r>
              <w:rPr>
                <w:rFonts w:ascii="Calibri" w:hAnsi="Calibri"/>
                <w:b w:val="0"/>
                <w:color w:val="1A1A1A"/>
                <w:sz w:val="18"/>
              </w:rPr>
              <w:t>5. Index</w:t>
            </w:r>
          </w:p>
        </w:tc>
        <w:tc>
          <w:tcPr>
            <w:tcW w:type="dxa" w:w="3600"/>
          </w:tcPr>
          <w:p>
            <w:pPr>
              <w:spacing w:before="40" w:after="40"/>
            </w:pPr>
            <w:r/>
            <w:r>
              <w:rPr>
                <w:rFonts w:ascii="Calibri" w:hAnsi="Calibri"/>
                <w:b w:val="0"/>
                <w:color w:val="1A1A1A"/>
                <w:sz w:val="18"/>
              </w:rPr>
              <w:t>Dense embeddings plus a document-scoped BM25 index</w:t>
            </w:r>
          </w:p>
        </w:tc>
        <w:tc>
          <w:tcPr>
            <w:tcW w:type="dxa" w:w="4464"/>
          </w:tcPr>
          <w:p>
            <w:pPr>
              <w:spacing w:before="40" w:after="40"/>
            </w:pPr>
            <w:r/>
            <w:r>
              <w:rPr>
                <w:rFonts w:ascii="Calibri" w:hAnsi="Calibri"/>
                <w:b w:val="0"/>
                <w:color w:val="1A1A1A"/>
                <w:sz w:val="18"/>
              </w:rPr>
              <w:t>Dense finds concepts, sparse finds exact terms and names</w:t>
            </w:r>
          </w:p>
        </w:tc>
      </w:tr>
    </w:tbl>
    <w:p>
      <w:pPr>
        <w:pStyle w:val="Heading2"/>
        <w:spacing w:before="200" w:after="120"/>
      </w:pPr>
      <w:r>
        <w:rPr>
          <w:color w:val="1F4E79"/>
        </w:rPr>
        <w:t>5.2 Query processing</w:t>
      </w:r>
    </w:p>
    <w:tbl>
      <w:tblPr>
        <w:tblStyle w:val="TableGrid"/>
        <w:tblW w:type="auto" w:w="0"/>
        <w:jc w:val="center"/>
        <w:tblLook w:firstColumn="1" w:firstRow="1" w:lastColumn="0" w:lastRow="0" w:noHBand="0" w:noVBand="1" w:val="04A0"/>
      </w:tblPr>
      <w:tblGrid>
        <w:gridCol w:w="3216"/>
        <w:gridCol w:w="3216"/>
        <w:gridCol w:w="3216"/>
      </w:tblGrid>
      <w:tr>
        <w:tc>
          <w:tcPr>
            <w:tcW w:type="dxa" w:w="1440"/>
            <w:shd w:val="clear" w:fill="1F4E79"/>
          </w:tcPr>
          <w:p>
            <w:pPr>
              <w:spacing w:before="40" w:after="40"/>
            </w:pPr>
            <w:r/>
            <w:r>
              <w:rPr>
                <w:rFonts w:ascii="Calibri" w:hAnsi="Calibri"/>
                <w:b/>
                <w:color w:val="FFFFFF"/>
                <w:sz w:val="18"/>
              </w:rPr>
              <w:t>Stage</w:t>
            </w:r>
          </w:p>
        </w:tc>
        <w:tc>
          <w:tcPr>
            <w:tcW w:type="dxa" w:w="3600"/>
            <w:shd w:val="clear" w:fill="1F4E79"/>
          </w:tcPr>
          <w:p>
            <w:pPr>
              <w:spacing w:before="40" w:after="40"/>
            </w:pPr>
            <w:r/>
            <w:r>
              <w:rPr>
                <w:rFonts w:ascii="Calibri" w:hAnsi="Calibri"/>
                <w:b/>
                <w:color w:val="FFFFFF"/>
                <w:sz w:val="18"/>
              </w:rPr>
              <w:t>What happens</w:t>
            </w:r>
          </w:p>
        </w:tc>
        <w:tc>
          <w:tcPr>
            <w:tcW w:type="dxa" w:w="4464"/>
            <w:shd w:val="clear" w:fill="1F4E79"/>
          </w:tcPr>
          <w:p>
            <w:pPr>
              <w:spacing w:before="40" w:after="40"/>
            </w:pPr>
            <w:r/>
            <w:r>
              <w:rPr>
                <w:rFonts w:ascii="Calibri" w:hAnsi="Calibri"/>
                <w:b/>
                <w:color w:val="FFFFFF"/>
                <w:sz w:val="18"/>
              </w:rPr>
              <w:t>Why</w:t>
            </w:r>
          </w:p>
        </w:tc>
      </w:tr>
      <w:tr>
        <w:tc>
          <w:tcPr>
            <w:tcW w:type="dxa" w:w="1440"/>
          </w:tcPr>
          <w:p>
            <w:pPr>
              <w:spacing w:before="40" w:after="40"/>
            </w:pPr>
            <w:r/>
            <w:r>
              <w:rPr>
                <w:rFonts w:ascii="Calibri" w:hAnsi="Calibri"/>
                <w:b w:val="0"/>
                <w:color w:val="1A1A1A"/>
                <w:sz w:val="18"/>
              </w:rPr>
              <w:t>1. Rewrite</w:t>
            </w:r>
          </w:p>
        </w:tc>
        <w:tc>
          <w:tcPr>
            <w:tcW w:type="dxa" w:w="3600"/>
          </w:tcPr>
          <w:p>
            <w:pPr>
              <w:spacing w:before="40" w:after="40"/>
            </w:pPr>
            <w:r/>
            <w:r>
              <w:rPr>
                <w:rFonts w:ascii="Calibri" w:hAnsi="Calibri"/>
                <w:b w:val="0"/>
                <w:color w:val="1A1A1A"/>
                <w:sz w:val="18"/>
              </w:rPr>
              <w:t>Question restated in retrieval form, conversation-aware</w:t>
            </w:r>
          </w:p>
        </w:tc>
        <w:tc>
          <w:tcPr>
            <w:tcW w:type="dxa" w:w="4464"/>
          </w:tcPr>
          <w:p>
            <w:pPr>
              <w:spacing w:before="40" w:after="40"/>
            </w:pPr>
            <w:r/>
            <w:r>
              <w:rPr>
                <w:rFonts w:ascii="Calibri" w:hAnsi="Calibri"/>
                <w:b w:val="0"/>
                <w:color w:val="1A1A1A"/>
                <w:sz w:val="18"/>
              </w:rPr>
              <w:t>Questions are phrased for humans, not for embedding search</w:t>
            </w:r>
          </w:p>
        </w:tc>
      </w:tr>
      <w:tr>
        <w:tc>
          <w:tcPr>
            <w:tcW w:type="dxa" w:w="1440"/>
            <w:shd w:val="clear" w:fill="EDF2F7"/>
          </w:tcPr>
          <w:p>
            <w:pPr>
              <w:spacing w:before="40" w:after="40"/>
            </w:pPr>
            <w:r/>
            <w:r>
              <w:rPr>
                <w:rFonts w:ascii="Calibri" w:hAnsi="Calibri"/>
                <w:b w:val="0"/>
                <w:color w:val="1A1A1A"/>
                <w:sz w:val="18"/>
              </w:rPr>
              <w:t>2. Expand</w:t>
            </w:r>
          </w:p>
        </w:tc>
        <w:tc>
          <w:tcPr>
            <w:tcW w:type="dxa" w:w="3600"/>
            <w:shd w:val="clear" w:fill="EDF2F7"/>
          </w:tcPr>
          <w:p>
            <w:pPr>
              <w:spacing w:before="40" w:after="40"/>
            </w:pPr>
            <w:r/>
            <w:r>
              <w:rPr>
                <w:rFonts w:ascii="Calibri" w:hAnsi="Calibri"/>
                <w:b w:val="0"/>
                <w:color w:val="1A1A1A"/>
                <w:sz w:val="18"/>
              </w:rPr>
              <w:t>Additional phrasings generated</w:t>
            </w:r>
          </w:p>
        </w:tc>
        <w:tc>
          <w:tcPr>
            <w:tcW w:type="dxa" w:w="4464"/>
            <w:shd w:val="clear" w:fill="EDF2F7"/>
          </w:tcPr>
          <w:p>
            <w:pPr>
              <w:spacing w:before="40" w:after="40"/>
            </w:pPr>
            <w:r/>
            <w:r>
              <w:rPr>
                <w:rFonts w:ascii="Calibri" w:hAnsi="Calibri"/>
                <w:b w:val="0"/>
                <w:color w:val="1A1A1A"/>
                <w:sz w:val="18"/>
              </w:rPr>
              <w:t>Recovers vocabulary mismatch</w:t>
            </w:r>
          </w:p>
        </w:tc>
      </w:tr>
      <w:tr>
        <w:tc>
          <w:tcPr>
            <w:tcW w:type="dxa" w:w="1440"/>
          </w:tcPr>
          <w:p>
            <w:pPr>
              <w:spacing w:before="40" w:after="40"/>
            </w:pPr>
            <w:r/>
            <w:r>
              <w:rPr>
                <w:rFonts w:ascii="Calibri" w:hAnsi="Calibri"/>
                <w:b w:val="0"/>
                <w:color w:val="1A1A1A"/>
                <w:sz w:val="18"/>
              </w:rPr>
              <w:t>3. Multi-query</w:t>
            </w:r>
          </w:p>
        </w:tc>
        <w:tc>
          <w:tcPr>
            <w:tcW w:type="dxa" w:w="3600"/>
          </w:tcPr>
          <w:p>
            <w:pPr>
              <w:spacing w:before="40" w:after="40"/>
            </w:pPr>
            <w:r/>
            <w:r>
              <w:rPr>
                <w:rFonts w:ascii="Calibri" w:hAnsi="Calibri"/>
                <w:b w:val="0"/>
                <w:color w:val="1A1A1A"/>
                <w:sz w:val="18"/>
              </w:rPr>
              <w:t>Several paraphrases, merged by reciprocal rank</w:t>
            </w:r>
          </w:p>
        </w:tc>
        <w:tc>
          <w:tcPr>
            <w:tcW w:type="dxa" w:w="4464"/>
          </w:tcPr>
          <w:p>
            <w:pPr>
              <w:spacing w:before="40" w:after="40"/>
            </w:pPr>
            <w:r/>
            <w:r>
              <w:rPr>
                <w:rFonts w:ascii="Calibri" w:hAnsi="Calibri"/>
                <w:b w:val="0"/>
                <w:color w:val="1A1A1A"/>
                <w:sz w:val="18"/>
              </w:rPr>
              <w:t>One phrasing can miss; several rarely do</w:t>
            </w:r>
          </w:p>
        </w:tc>
      </w:tr>
      <w:tr>
        <w:tc>
          <w:tcPr>
            <w:tcW w:type="dxa" w:w="1440"/>
            <w:shd w:val="clear" w:fill="EDF2F7"/>
          </w:tcPr>
          <w:p>
            <w:pPr>
              <w:spacing w:before="40" w:after="40"/>
            </w:pPr>
            <w:r/>
            <w:r>
              <w:rPr>
                <w:rFonts w:ascii="Calibri" w:hAnsi="Calibri"/>
                <w:b w:val="0"/>
                <w:color w:val="1A1A1A"/>
                <w:sz w:val="18"/>
              </w:rPr>
              <w:t>4. Hybrid</w:t>
            </w:r>
          </w:p>
        </w:tc>
        <w:tc>
          <w:tcPr>
            <w:tcW w:type="dxa" w:w="3600"/>
            <w:shd w:val="clear" w:fill="EDF2F7"/>
          </w:tcPr>
          <w:p>
            <w:pPr>
              <w:spacing w:before="40" w:after="40"/>
            </w:pPr>
            <w:r/>
            <w:r>
              <w:rPr>
                <w:rFonts w:ascii="Calibri" w:hAnsi="Calibri"/>
                <w:b w:val="0"/>
                <w:color w:val="1A1A1A"/>
                <w:sz w:val="18"/>
              </w:rPr>
              <w:t>Dense + sparse, blended DENSE_WEIGHT / SPARSE_WEIGHT</w:t>
            </w:r>
          </w:p>
        </w:tc>
        <w:tc>
          <w:tcPr>
            <w:tcW w:type="dxa" w:w="4464"/>
            <w:shd w:val="clear" w:fill="EDF2F7"/>
          </w:tcPr>
          <w:p>
            <w:pPr>
              <w:spacing w:before="40" w:after="40"/>
            </w:pPr>
            <w:r/>
            <w:r>
              <w:rPr>
                <w:rFonts w:ascii="Calibri" w:hAnsi="Calibri"/>
                <w:b w:val="0"/>
                <w:color w:val="1A1A1A"/>
                <w:sz w:val="18"/>
              </w:rPr>
              <w:t>Either signal alone has a characteristic blind spot</w:t>
            </w:r>
          </w:p>
        </w:tc>
      </w:tr>
      <w:tr>
        <w:tc>
          <w:tcPr>
            <w:tcW w:type="dxa" w:w="1440"/>
          </w:tcPr>
          <w:p>
            <w:pPr>
              <w:spacing w:before="40" w:after="40"/>
            </w:pPr>
            <w:r/>
            <w:r>
              <w:rPr>
                <w:rFonts w:ascii="Calibri" w:hAnsi="Calibri"/>
                <w:b w:val="0"/>
                <w:color w:val="1A1A1A"/>
                <w:sz w:val="18"/>
              </w:rPr>
              <w:t>5. Rerank</w:t>
            </w:r>
          </w:p>
        </w:tc>
        <w:tc>
          <w:tcPr>
            <w:tcW w:type="dxa" w:w="3600"/>
          </w:tcPr>
          <w:p>
            <w:pPr>
              <w:spacing w:before="40" w:after="40"/>
            </w:pPr>
            <w:r/>
            <w:r>
              <w:rPr>
                <w:rFonts w:ascii="Calibri" w:hAnsi="Calibri"/>
                <w:b w:val="0"/>
                <w:color w:val="1A1A1A"/>
                <w:sz w:val="18"/>
              </w:rPr>
              <w:t>Candidates reordered by relevance</w:t>
            </w:r>
          </w:p>
        </w:tc>
        <w:tc>
          <w:tcPr>
            <w:tcW w:type="dxa" w:w="4464"/>
          </w:tcPr>
          <w:p>
            <w:pPr>
              <w:spacing w:before="40" w:after="40"/>
            </w:pPr>
            <w:r/>
            <w:r>
              <w:rPr>
                <w:rFonts w:ascii="Calibri" w:hAnsi="Calibri"/>
                <w:b w:val="0"/>
                <w:color w:val="1A1A1A"/>
                <w:sz w:val="18"/>
              </w:rPr>
              <w:t>Cosine similarity is a poor ranking</w:t>
            </w:r>
          </w:p>
        </w:tc>
      </w:tr>
      <w:tr>
        <w:tc>
          <w:tcPr>
            <w:tcW w:type="dxa" w:w="1440"/>
            <w:shd w:val="clear" w:fill="EDF2F7"/>
          </w:tcPr>
          <w:p>
            <w:pPr>
              <w:spacing w:before="40" w:after="40"/>
            </w:pPr>
            <w:r/>
            <w:r>
              <w:rPr>
                <w:rFonts w:ascii="Calibri" w:hAnsi="Calibri"/>
                <w:b w:val="0"/>
                <w:color w:val="1A1A1A"/>
                <w:sz w:val="18"/>
              </w:rPr>
              <w:t>6. Compress</w:t>
            </w:r>
          </w:p>
        </w:tc>
        <w:tc>
          <w:tcPr>
            <w:tcW w:type="dxa" w:w="3600"/>
            <w:shd w:val="clear" w:fill="EDF2F7"/>
          </w:tcPr>
          <w:p>
            <w:pPr>
              <w:spacing w:before="40" w:after="40"/>
            </w:pPr>
            <w:r/>
            <w:r>
              <w:rPr>
                <w:rFonts w:ascii="Calibri" w:hAnsi="Calibri"/>
                <w:b w:val="0"/>
                <w:color w:val="1A1A1A"/>
                <w:sz w:val="18"/>
              </w:rPr>
              <w:t>Reduced to sentences that bear on the question</w:t>
            </w:r>
          </w:p>
        </w:tc>
        <w:tc>
          <w:tcPr>
            <w:tcW w:type="dxa" w:w="4464"/>
            <w:shd w:val="clear" w:fill="EDF2F7"/>
          </w:tcPr>
          <w:p>
            <w:pPr>
              <w:spacing w:before="40" w:after="40"/>
            </w:pPr>
            <w:r/>
            <w:r>
              <w:rPr>
                <w:rFonts w:ascii="Calibri" w:hAnsi="Calibri"/>
                <w:b w:val="0"/>
                <w:color w:val="1A1A1A"/>
                <w:sz w:val="18"/>
              </w:rPr>
              <w:t>Irrelevant context dilutes the answer and invites drift</w:t>
            </w:r>
          </w:p>
        </w:tc>
      </w:tr>
      <w:tr>
        <w:tc>
          <w:tcPr>
            <w:tcW w:type="dxa" w:w="1440"/>
          </w:tcPr>
          <w:p>
            <w:pPr>
              <w:spacing w:before="40" w:after="40"/>
            </w:pPr>
            <w:r/>
            <w:r>
              <w:rPr>
                <w:rFonts w:ascii="Calibri" w:hAnsi="Calibri"/>
                <w:b w:val="0"/>
                <w:color w:val="1A1A1A"/>
                <w:sz w:val="18"/>
              </w:rPr>
              <w:t>7. Score</w:t>
            </w:r>
          </w:p>
        </w:tc>
        <w:tc>
          <w:tcPr>
            <w:tcW w:type="dxa" w:w="3600"/>
          </w:tcPr>
          <w:p>
            <w:pPr>
              <w:spacing w:before="40" w:after="40"/>
            </w:pPr>
            <w:r/>
            <w:r>
              <w:rPr>
                <w:rFonts w:ascii="Calibri" w:hAnsi="Calibri"/>
                <w:b w:val="0"/>
                <w:color w:val="1A1A1A"/>
                <w:sz w:val="18"/>
              </w:rPr>
              <w:t>Confidence computed and citations verified</w:t>
            </w:r>
          </w:p>
        </w:tc>
        <w:tc>
          <w:tcPr>
            <w:tcW w:type="dxa" w:w="4464"/>
          </w:tcPr>
          <w:p>
            <w:pPr>
              <w:spacing w:before="40" w:after="40"/>
            </w:pPr>
            <w:r/>
            <w:r>
              <w:rPr>
                <w:rFonts w:ascii="Calibri" w:hAnsi="Calibri"/>
                <w:b w:val="0"/>
                <w:color w:val="1A1A1A"/>
                <w:sz w:val="18"/>
              </w:rPr>
              <w:t>Decides whether to answer at all</w:t>
            </w:r>
          </w:p>
        </w:tc>
      </w:tr>
    </w:tbl>
    <w:p>
      <w:pPr>
        <w:pStyle w:val="Heading2"/>
        <w:spacing w:before="200" w:after="120"/>
      </w:pPr>
      <w:r>
        <w:rPr>
          <w:color w:val="1F4E79"/>
        </w:rPr>
        <w:t>5.3 Hallucination control</w:t>
      </w:r>
    </w:p>
    <w:p>
      <w:pPr>
        <w:spacing w:after="120"/>
      </w:pPr>
      <w:r>
        <w:rPr>
          <w:rFonts w:ascii="Calibri" w:hAnsi="Calibri"/>
          <w:b/>
          <w:i w:val="0"/>
          <w:color w:val="1A1A1A"/>
          <w:sz w:val="21"/>
        </w:rPr>
        <w:t xml:space="preserve">Lexical-alignment gate. </w:t>
      </w:r>
      <w:r>
        <w:rPr>
          <w:rFonts w:ascii="Calibri" w:hAnsi="Calibri"/>
          <w:b w:val="0"/>
          <w:i w:val="0"/>
          <w:color w:val="1A1A1A"/>
          <w:sz w:val="21"/>
        </w:rPr>
        <w:t xml:space="preserve">Confidence is multiplied down when the question's terms barely appear in the retrieved passages. This gate was added after measurement showed the opposite of the intended behaviour: off-topic questions were scoring </w:t>
      </w:r>
      <w:r>
        <w:rPr>
          <w:rFonts w:ascii="Calibri" w:hAnsi="Calibri"/>
          <w:b w:val="0"/>
          <w:i/>
          <w:color w:val="1A1A1A"/>
          <w:sz w:val="21"/>
        </w:rPr>
        <w:t>higher</w:t>
      </w:r>
      <w:r>
        <w:rPr>
          <w:rFonts w:ascii="Calibri" w:hAnsi="Calibri"/>
          <w:b w:val="0"/>
          <w:i w:val="0"/>
          <w:color w:val="1A1A1A"/>
          <w:sz w:val="21"/>
        </w:rPr>
        <w:t xml:space="preserve"> than on-topic ones, because retrieval surfaced something plausible and the model elaborated on it confidently. Chunk term extraction had been frequency-capped at 16 terms and coverage contributed only a fifth of the blend, so a document matching a few high-frequency words looked aligned.</w:t>
      </w:r>
    </w:p>
    <w:p>
      <w:pPr>
        <w:pStyle w:val="ListBullet"/>
        <w:spacing w:after="60"/>
      </w:pPr>
      <w:r>
        <w:rPr>
          <w:rFonts w:ascii="Calibri" w:hAnsi="Calibri"/>
          <w:sz w:val="21"/>
        </w:rPr>
        <w:t>Below the confidence floor the agent refuses, returning a specific statement of what is missing rather than a vague hedge.</w:t>
      </w:r>
    </w:p>
    <w:p>
      <w:pPr>
        <w:pStyle w:val="ListBullet"/>
        <w:spacing w:after="60"/>
      </w:pPr>
      <w:r>
        <w:rPr>
          <w:rFonts w:ascii="Calibri" w:hAnsi="Calibri"/>
          <w:sz w:val="21"/>
        </w:rPr>
        <w:t>Citations carry document, page and chunk id, and answer claims are checked against the cited text.</w:t>
      </w:r>
    </w:p>
    <w:p>
      <w:pPr>
        <w:pStyle w:val="ListBullet"/>
        <w:spacing w:after="60"/>
      </w:pPr>
      <w:r>
        <w:rPr>
          <w:rFonts w:ascii="Calibri" w:hAnsi="Calibri"/>
          <w:sz w:val="21"/>
        </w:rPr>
        <w:t>Grounding is declared explicitly as retrieved fact, model reasoning or general knowledge — never left for the learner to infer.</w:t>
      </w:r>
    </w:p>
    <w:p>
      <w:pPr>
        <w:pStyle w:val="ListBullet"/>
        <w:spacing w:after="60"/>
      </w:pPr>
      <w:r>
        <w:rPr>
          <w:rFonts w:ascii="Calibri" w:hAnsi="Calibri"/>
          <w:sz w:val="21"/>
        </w:rPr>
        <w:t>General knowledge is permitted only when the caller opts in, and then carries no citations, a confidence cap of 0.3, a GENERAL_KNOWLEDGE label and an explicit warning.</w:t>
      </w:r>
    </w:p>
    <w:p>
      <w:pPr>
        <w:pStyle w:val="ListBullet"/>
        <w:spacing w:after="60"/>
      </w:pPr>
      <w:r>
        <w:rPr>
          <w:rFonts w:ascii="Calibri" w:hAnsi="Calibri"/>
          <w:sz w:val="21"/>
        </w:rPr>
        <w:t>Grounded agents (quiz, flashcards, research) refuse to generate when nothing relevant is indexed, rather than inventing questions.</w:t>
      </w:r>
    </w:p>
    <w:tbl>
      <w:tblPr>
        <w:tblStyle w:val="TableGrid"/>
        <w:tblW w:type="auto" w:w="0"/>
        <w:tblLook w:firstColumn="1" w:firstRow="1" w:lastColumn="0" w:lastRow="0" w:noHBand="0" w:noVBand="1" w:val="04A0"/>
      </w:tblPr>
      <w:tblGrid>
        <w:gridCol w:w="9648"/>
      </w:tblGrid>
      <w:tr>
        <w:tc>
          <w:tcPr>
            <w:tcW w:type="dxa" w:w="9648"/>
            <w:shd w:val="clear" w:fill="FDF3E3"/>
          </w:tcPr>
          <w:p>
            <w:pPr>
              <w:spacing w:after="40"/>
            </w:pPr>
            <w:r/>
            <w:r>
              <w:rPr>
                <w:b/>
                <w:color w:val="8A5000"/>
                <w:sz w:val="20"/>
              </w:rPr>
              <w:t>A defect worth recording</w:t>
            </w:r>
          </w:p>
          <w:p>
            <w:pPr>
              <w:spacing w:after="40"/>
            </w:pPr>
            <w:r>
              <w:rPr>
                <w:color w:val="1A1A1A"/>
                <w:sz w:val="19"/>
              </w:rPr>
              <w:t>allow_general_knowledge was threaded into the prompt but never consulted at the refusal gate, so the flag did nothing and out-of-corpus questions refused even when explicitly permitted. The fix added a dedicated path; the first attempt passed every structural assertion while the model was still replying that the provided context did not contain the answer. Only reading the generated text — not merely checking that a response existed — exposed it. The prompt was passing CONTEXT: (none), which the model read as a reason to refuse rather than permission to use its own knowledge.</w:t>
            </w:r>
          </w:p>
        </w:tc>
      </w:tr>
    </w:tbl>
    <w:p>
      <w:pPr>
        <w:spacing w:after="80"/>
      </w:pPr>
    </w:p>
    <w:p>
      <w:pPr>
        <w:pStyle w:val="Heading1"/>
        <w:spacing w:before="280" w:after="120"/>
      </w:pPr>
      <w:r>
        <w:rPr>
          <w:color w:val="1A1A1A"/>
        </w:rPr>
        <w:t>6. Memory and progress</w:t>
      </w:r>
    </w:p>
    <w:tbl>
      <w:tblPr>
        <w:tblStyle w:val="TableGrid"/>
        <w:tblW w:type="auto" w:w="0"/>
        <w:jc w:val="center"/>
        <w:tblLook w:firstColumn="1" w:firstRow="1" w:lastColumn="0" w:lastRow="0" w:noHBand="0" w:noVBand="1" w:val="04A0"/>
      </w:tblPr>
      <w:tblGrid>
        <w:gridCol w:w="3216"/>
        <w:gridCol w:w="3216"/>
        <w:gridCol w:w="3216"/>
      </w:tblGrid>
      <w:tr>
        <w:tc>
          <w:tcPr>
            <w:tcW w:type="dxa" w:w="1944"/>
            <w:shd w:val="clear" w:fill="1F4E79"/>
          </w:tcPr>
          <w:p>
            <w:pPr>
              <w:spacing w:before="40" w:after="40"/>
            </w:pPr>
            <w:r/>
            <w:r>
              <w:rPr>
                <w:rFonts w:ascii="Calibri" w:hAnsi="Calibri"/>
                <w:b/>
                <w:color w:val="FFFFFF"/>
                <w:sz w:val="18"/>
              </w:rPr>
              <w:t>Component</w:t>
            </w:r>
          </w:p>
        </w:tc>
        <w:tc>
          <w:tcPr>
            <w:tcW w:type="dxa" w:w="3456"/>
            <w:shd w:val="clear" w:fill="1F4E79"/>
          </w:tcPr>
          <w:p>
            <w:pPr>
              <w:spacing w:before="40" w:after="40"/>
            </w:pPr>
            <w:r/>
            <w:r>
              <w:rPr>
                <w:rFonts w:ascii="Calibri" w:hAnsi="Calibri"/>
                <w:b/>
                <w:color w:val="FFFFFF"/>
                <w:sz w:val="18"/>
              </w:rPr>
              <w:t>What it stores</w:t>
            </w:r>
          </w:p>
        </w:tc>
        <w:tc>
          <w:tcPr>
            <w:tcW w:type="dxa" w:w="4104"/>
            <w:shd w:val="clear" w:fill="1F4E79"/>
          </w:tcPr>
          <w:p>
            <w:pPr>
              <w:spacing w:before="40" w:after="40"/>
            </w:pPr>
            <w:r/>
            <w:r>
              <w:rPr>
                <w:rFonts w:ascii="Calibri" w:hAnsi="Calibri"/>
                <w:b/>
                <w:color w:val="FFFFFF"/>
                <w:sz w:val="18"/>
              </w:rPr>
              <w:t>How it is used</w:t>
            </w:r>
          </w:p>
        </w:tc>
      </w:tr>
      <w:tr>
        <w:tc>
          <w:tcPr>
            <w:tcW w:type="dxa" w:w="1944"/>
          </w:tcPr>
          <w:p>
            <w:pPr>
              <w:spacing w:before="40" w:after="40"/>
            </w:pPr>
            <w:r/>
            <w:r>
              <w:rPr>
                <w:rFonts w:ascii="Calibri" w:hAnsi="Calibri"/>
                <w:b w:val="0"/>
                <w:color w:val="1A1A1A"/>
                <w:sz w:val="18"/>
              </w:rPr>
              <w:t>Learner profile</w:t>
            </w:r>
          </w:p>
        </w:tc>
        <w:tc>
          <w:tcPr>
            <w:tcW w:type="dxa" w:w="3456"/>
          </w:tcPr>
          <w:p>
            <w:pPr>
              <w:spacing w:before="40" w:after="40"/>
            </w:pPr>
            <w:r/>
            <w:r>
              <w:rPr>
                <w:rFonts w:ascii="Calibri" w:hAnsi="Calibri"/>
                <w:b w:val="0"/>
                <w:color w:val="1A1A1A"/>
                <w:sz w:val="18"/>
              </w:rPr>
              <w:t>Level, style, subject, weekly hours, misconceptions</w:t>
            </w:r>
          </w:p>
        </w:tc>
        <w:tc>
          <w:tcPr>
            <w:tcW w:type="dxa" w:w="4104"/>
          </w:tcPr>
          <w:p>
            <w:pPr>
              <w:spacing w:before="40" w:after="40"/>
            </w:pPr>
            <w:r/>
            <w:r>
              <w:rPr>
                <w:rFonts w:ascii="Calibri" w:hAnsi="Calibri"/>
                <w:b w:val="0"/>
                <w:color w:val="1A1A1A"/>
                <w:sz w:val="18"/>
              </w:rPr>
              <w:t>Injected into tutor prompts so teaching adapts across sessions</w:t>
            </w:r>
          </w:p>
        </w:tc>
      </w:tr>
      <w:tr>
        <w:tc>
          <w:tcPr>
            <w:tcW w:type="dxa" w:w="1944"/>
            <w:shd w:val="clear" w:fill="EDF2F7"/>
          </w:tcPr>
          <w:p>
            <w:pPr>
              <w:spacing w:before="40" w:after="40"/>
            </w:pPr>
            <w:r/>
            <w:r>
              <w:rPr>
                <w:rFonts w:ascii="Calibri" w:hAnsi="Calibri"/>
                <w:b w:val="0"/>
                <w:color w:val="1A1A1A"/>
                <w:sz w:val="18"/>
              </w:rPr>
              <w:t>Conversation memory</w:t>
            </w:r>
          </w:p>
        </w:tc>
        <w:tc>
          <w:tcPr>
            <w:tcW w:type="dxa" w:w="3456"/>
            <w:shd w:val="clear" w:fill="EDF2F7"/>
          </w:tcPr>
          <w:p>
            <w:pPr>
              <w:spacing w:before="40" w:after="40"/>
            </w:pPr>
            <w:r/>
            <w:r>
              <w:rPr>
                <w:rFonts w:ascii="Calibri" w:hAnsi="Calibri"/>
                <w:b w:val="0"/>
                <w:color w:val="1A1A1A"/>
                <w:sz w:val="18"/>
              </w:rPr>
              <w:t>Bounded window of recent turns plus a rolling summary</w:t>
            </w:r>
          </w:p>
        </w:tc>
        <w:tc>
          <w:tcPr>
            <w:tcW w:type="dxa" w:w="4104"/>
            <w:shd w:val="clear" w:fill="EDF2F7"/>
          </w:tcPr>
          <w:p>
            <w:pPr>
              <w:spacing w:before="40" w:after="40"/>
            </w:pPr>
            <w:r/>
            <w:r>
              <w:rPr>
                <w:rFonts w:ascii="Calibri" w:hAnsi="Calibri"/>
                <w:b w:val="0"/>
                <w:color w:val="1A1A1A"/>
                <w:sz w:val="18"/>
              </w:rPr>
              <w:t>Gives follow-up questions context without unbounded prompts</w:t>
            </w:r>
          </w:p>
        </w:tc>
      </w:tr>
      <w:tr>
        <w:tc>
          <w:tcPr>
            <w:tcW w:type="dxa" w:w="1944"/>
          </w:tcPr>
          <w:p>
            <w:pPr>
              <w:spacing w:before="40" w:after="40"/>
            </w:pPr>
            <w:r/>
            <w:r>
              <w:rPr>
                <w:rFonts w:ascii="Calibri" w:hAnsi="Calibri"/>
                <w:b w:val="0"/>
                <w:color w:val="1A1A1A"/>
                <w:sz w:val="18"/>
              </w:rPr>
              <w:t>Progress tracker</w:t>
            </w:r>
          </w:p>
        </w:tc>
        <w:tc>
          <w:tcPr>
            <w:tcW w:type="dxa" w:w="3456"/>
          </w:tcPr>
          <w:p>
            <w:pPr>
              <w:spacing w:before="40" w:after="40"/>
            </w:pPr>
            <w:r/>
            <w:r>
              <w:rPr>
                <w:rFonts w:ascii="Calibri" w:hAnsi="Calibri"/>
                <w:b w:val="0"/>
                <w:color w:val="1A1A1A"/>
                <w:sz w:val="18"/>
              </w:rPr>
              <w:t>Per-topic accuracy, mastery, quiz history, flashcards, study minutes, activity by day</w:t>
            </w:r>
          </w:p>
        </w:tc>
        <w:tc>
          <w:tcPr>
            <w:tcW w:type="dxa" w:w="4104"/>
          </w:tcPr>
          <w:p>
            <w:pPr>
              <w:spacing w:before="40" w:after="40"/>
            </w:pPr>
            <w:r/>
            <w:r>
              <w:rPr>
                <w:rFonts w:ascii="Calibri" w:hAnsi="Calibri"/>
                <w:b w:val="0"/>
                <w:color w:val="1A1A1A"/>
                <w:sz w:val="18"/>
              </w:rPr>
              <w:t>Drives the dashboard recommendation, quiz focus and planner schedule</w:t>
            </w:r>
          </w:p>
        </w:tc>
      </w:tr>
      <w:tr>
        <w:tc>
          <w:tcPr>
            <w:tcW w:type="dxa" w:w="1944"/>
            <w:shd w:val="clear" w:fill="EDF2F7"/>
          </w:tcPr>
          <w:p>
            <w:pPr>
              <w:spacing w:before="40" w:after="40"/>
            </w:pPr>
            <w:r/>
            <w:r>
              <w:rPr>
                <w:rFonts w:ascii="Calibri" w:hAnsi="Calibri"/>
                <w:b w:val="0"/>
                <w:color w:val="1A1A1A"/>
                <w:sz w:val="18"/>
              </w:rPr>
              <w:t>Weak-area detection</w:t>
            </w:r>
          </w:p>
        </w:tc>
        <w:tc>
          <w:tcPr>
            <w:tcW w:type="dxa" w:w="3456"/>
            <w:shd w:val="clear" w:fill="EDF2F7"/>
          </w:tcPr>
          <w:p>
            <w:pPr>
              <w:spacing w:before="40" w:after="40"/>
            </w:pPr>
            <w:r/>
            <w:r>
              <w:rPr>
                <w:rFonts w:ascii="Calibri" w:hAnsi="Calibri"/>
                <w:b w:val="0"/>
                <w:color w:val="1A1A1A"/>
                <w:sz w:val="18"/>
              </w:rPr>
              <w:t>Topics ranked by lowest mastery</w:t>
            </w:r>
          </w:p>
        </w:tc>
        <w:tc>
          <w:tcPr>
            <w:tcW w:type="dxa" w:w="4104"/>
            <w:shd w:val="clear" w:fill="EDF2F7"/>
          </w:tcPr>
          <w:p>
            <w:pPr>
              <w:spacing w:before="40" w:after="40"/>
            </w:pPr>
            <w:r/>
            <w:r>
              <w:rPr>
                <w:rFonts w:ascii="Calibri" w:hAnsi="Calibri"/>
                <w:b w:val="0"/>
                <w:color w:val="1A1A1A"/>
                <w:sz w:val="18"/>
              </w:rPr>
              <w:t>Scheduled first, tested first</w:t>
            </w:r>
          </w:p>
        </w:tc>
      </w:tr>
    </w:tbl>
    <w:p>
      <w:pPr>
        <w:spacing w:after="120"/>
      </w:pPr>
      <w:r>
        <w:rPr>
          <w:rFonts w:ascii="Calibri" w:hAnsi="Calibri"/>
          <w:b w:val="0"/>
          <w:i w:val="0"/>
          <w:color w:val="1A1A1A"/>
          <w:sz w:val="21"/>
        </w:rPr>
        <w:t>The Progress page does not only chart history: it recommends a next action derived from the learner's own records.</w:t>
      </w:r>
    </w:p>
    <w:p>
      <w:pPr>
        <w:pStyle w:val="Heading1"/>
        <w:spacing w:before="280" w:after="120"/>
      </w:pPr>
      <w:r>
        <w:rPr>
          <w:color w:val="1A1A1A"/>
        </w:rPr>
        <w:t>7. Verification and testing</w:t>
      </w:r>
    </w:p>
    <w:p>
      <w:pPr>
        <w:pStyle w:val="Heading2"/>
        <w:spacing w:before="200" w:after="120"/>
      </w:pPr>
      <w:r>
        <w:rPr>
          <w:color w:val="1F4E79"/>
        </w:rPr>
        <w:t>7.1 Test suite</w:t>
      </w:r>
    </w:p>
    <w:p>
      <w:pPr>
        <w:spacing w:after="120"/>
      </w:pPr>
      <w:r>
        <w:rPr>
          <w:rFonts w:ascii="Calibri" w:hAnsi="Calibri"/>
          <w:b w:val="0"/>
          <w:i w:val="0"/>
          <w:color w:val="1A1A1A"/>
          <w:sz w:val="21"/>
        </w:rPr>
        <w:t>136 automated tests across four suites, plus four smoke scripts. Every test runs offline against the deterministic provider on throwaway storage, so a green run means the orchestration is correct rather than the model happening to be helpful today.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20"/>
            <w:shd w:val="clear" w:fill="1F4E79"/>
          </w:tcPr>
          <w:p>
            <w:pPr>
              <w:spacing w:before="40" w:after="40"/>
            </w:pPr>
            <w:r/>
            <w:r>
              <w:rPr>
                <w:rFonts w:ascii="Calibri" w:hAnsi="Calibri"/>
                <w:b/>
                <w:color w:val="FFFFFF"/>
                <w:sz w:val="18"/>
              </w:rPr>
              <w:t>Suite</w:t>
            </w:r>
          </w:p>
        </w:tc>
        <w:tc>
          <w:tcPr>
            <w:tcW w:type="dxa" w:w="936"/>
            <w:shd w:val="clear" w:fill="1F4E79"/>
          </w:tcPr>
          <w:p>
            <w:pPr>
              <w:spacing w:before="40" w:after="40"/>
            </w:pPr>
            <w:r/>
            <w:r>
              <w:rPr>
                <w:rFonts w:ascii="Calibri" w:hAnsi="Calibri"/>
                <w:b/>
                <w:color w:val="FFFFFF"/>
                <w:sz w:val="18"/>
              </w:rPr>
              <w:t>Tests</w:t>
            </w:r>
          </w:p>
        </w:tc>
        <w:tc>
          <w:tcPr>
            <w:tcW w:type="dxa" w:w="1080"/>
            <w:shd w:val="clear" w:fill="1F4E79"/>
          </w:tcPr>
          <w:p>
            <w:pPr>
              <w:spacing w:before="40" w:after="40"/>
            </w:pPr>
            <w:r/>
            <w:r>
              <w:rPr>
                <w:rFonts w:ascii="Calibri" w:hAnsi="Calibri"/>
                <w:b/>
                <w:color w:val="FFFFFF"/>
                <w:sz w:val="18"/>
              </w:rPr>
              <w:t>Classes</w:t>
            </w:r>
          </w:p>
        </w:tc>
        <w:tc>
          <w:tcPr>
            <w:tcW w:type="dxa" w:w="4968"/>
            <w:shd w:val="clear" w:fill="1F4E79"/>
          </w:tcPr>
          <w:p>
            <w:pPr>
              <w:spacing w:before="40" w:after="40"/>
            </w:pPr>
            <w:r/>
            <w:r>
              <w:rPr>
                <w:rFonts w:ascii="Calibri" w:hAnsi="Calibri"/>
                <w:b/>
                <w:color w:val="FFFFFF"/>
                <w:sz w:val="18"/>
              </w:rPr>
              <w:t>Covers</w:t>
            </w:r>
          </w:p>
        </w:tc>
      </w:tr>
      <w:tr>
        <w:tc>
          <w:tcPr>
            <w:tcW w:type="dxa" w:w="2520"/>
          </w:tcPr>
          <w:p>
            <w:pPr>
              <w:spacing w:before="40" w:after="40"/>
            </w:pPr>
            <w:r/>
            <w:r>
              <w:rPr>
                <w:rFonts w:ascii="Consolas" w:hAnsi="Consolas"/>
                <w:b w:val="0"/>
                <w:color w:val="1A1A1A"/>
                <w:sz w:val="18"/>
              </w:rPr>
              <w:t>tests/test_agents.py</w:t>
            </w:r>
          </w:p>
        </w:tc>
        <w:tc>
          <w:tcPr>
            <w:tcW w:type="dxa" w:w="936"/>
          </w:tcPr>
          <w:p>
            <w:pPr>
              <w:spacing w:before="40" w:after="40"/>
            </w:pPr>
            <w:r/>
            <w:r>
              <w:rPr>
                <w:rFonts w:ascii="Calibri" w:hAnsi="Calibri"/>
                <w:b w:val="0"/>
                <w:color w:val="1A1A1A"/>
                <w:sz w:val="18"/>
              </w:rPr>
              <w:t>52</w:t>
            </w:r>
          </w:p>
        </w:tc>
        <w:tc>
          <w:tcPr>
            <w:tcW w:type="dxa" w:w="1080"/>
          </w:tcPr>
          <w:p>
            <w:pPr>
              <w:spacing w:before="40" w:after="40"/>
            </w:pPr>
            <w:r/>
            <w:r>
              <w:rPr>
                <w:rFonts w:ascii="Calibri" w:hAnsi="Calibri"/>
                <w:b w:val="0"/>
                <w:color w:val="1A1A1A"/>
                <w:sz w:val="18"/>
              </w:rPr>
              <w:t>9</w:t>
            </w:r>
          </w:p>
        </w:tc>
        <w:tc>
          <w:tcPr>
            <w:tcW w:type="dxa" w:w="4968"/>
          </w:tcPr>
          <w:p>
            <w:pPr>
              <w:spacing w:before="40" w:after="40"/>
            </w:pPr>
            <w:r/>
            <w:r>
              <w:rPr>
                <w:rFonts w:ascii="Calibri" w:hAnsi="Calibri"/>
                <w:b w:val="0"/>
                <w:color w:val="1A1A1A"/>
                <w:sz w:val="18"/>
              </w:rPr>
              <w:t>All eight agents, envelope shape, refusal behaviour</w:t>
            </w:r>
          </w:p>
        </w:tc>
      </w:tr>
      <w:tr>
        <w:tc>
          <w:tcPr>
            <w:tcW w:type="dxa" w:w="2520"/>
            <w:shd w:val="clear" w:fill="EDF2F7"/>
          </w:tcPr>
          <w:p>
            <w:pPr>
              <w:spacing w:before="40" w:after="40"/>
            </w:pPr>
            <w:r/>
            <w:r>
              <w:rPr>
                <w:rFonts w:ascii="Consolas" w:hAnsi="Consolas"/>
                <w:b w:val="0"/>
                <w:color w:val="1A1A1A"/>
                <w:sz w:val="18"/>
              </w:rPr>
              <w:t>tests/test_persistence.py</w:t>
            </w:r>
          </w:p>
        </w:tc>
        <w:tc>
          <w:tcPr>
            <w:tcW w:type="dxa" w:w="936"/>
            <w:shd w:val="clear" w:fill="EDF2F7"/>
          </w:tcPr>
          <w:p>
            <w:pPr>
              <w:spacing w:before="40" w:after="40"/>
            </w:pPr>
            <w:r/>
            <w:r>
              <w:rPr>
                <w:rFonts w:ascii="Calibri" w:hAnsi="Calibri"/>
                <w:b w:val="0"/>
                <w:color w:val="1A1A1A"/>
                <w:sz w:val="18"/>
              </w:rPr>
              <w:t>32</w:t>
            </w:r>
          </w:p>
        </w:tc>
        <w:tc>
          <w:tcPr>
            <w:tcW w:type="dxa" w:w="1080"/>
            <w:shd w:val="clear" w:fill="EDF2F7"/>
          </w:tcPr>
          <w:p>
            <w:pPr>
              <w:spacing w:before="40" w:after="40"/>
            </w:pPr>
            <w:r/>
            <w:r>
              <w:rPr>
                <w:rFonts w:ascii="Calibri" w:hAnsi="Calibri"/>
                <w:b w:val="0"/>
                <w:color w:val="1A1A1A"/>
                <w:sz w:val="18"/>
              </w:rPr>
              <w:t>8</w:t>
            </w:r>
          </w:p>
        </w:tc>
        <w:tc>
          <w:tcPr>
            <w:tcW w:type="dxa" w:w="4968"/>
            <w:shd w:val="clear" w:fill="EDF2F7"/>
          </w:tcPr>
          <w:p>
            <w:pPr>
              <w:spacing w:before="40" w:after="40"/>
            </w:pPr>
            <w:r/>
            <w:r>
              <w:rPr>
                <w:rFonts w:ascii="Calibri" w:hAnsi="Calibri"/>
                <w:b w:val="0"/>
                <w:color w:val="1A1A1A"/>
                <w:sz w:val="18"/>
              </w:rPr>
              <w:t>Repositories, profile, progress, conversations</w:t>
            </w:r>
          </w:p>
        </w:tc>
      </w:tr>
      <w:tr>
        <w:tc>
          <w:tcPr>
            <w:tcW w:type="dxa" w:w="2520"/>
          </w:tcPr>
          <w:p>
            <w:pPr>
              <w:spacing w:before="40" w:after="40"/>
            </w:pPr>
            <w:r/>
            <w:r>
              <w:rPr>
                <w:rFonts w:ascii="Consolas" w:hAnsi="Consolas"/>
                <w:b w:val="0"/>
                <w:color w:val="1A1A1A"/>
                <w:sz w:val="18"/>
              </w:rPr>
              <w:t>tests/test_rag.py</w:t>
            </w:r>
          </w:p>
        </w:tc>
        <w:tc>
          <w:tcPr>
            <w:tcW w:type="dxa" w:w="936"/>
          </w:tcPr>
          <w:p>
            <w:pPr>
              <w:spacing w:before="40" w:after="40"/>
            </w:pPr>
            <w:r/>
            <w:r>
              <w:rPr>
                <w:rFonts w:ascii="Calibri" w:hAnsi="Calibri"/>
                <w:b w:val="0"/>
                <w:color w:val="1A1A1A"/>
                <w:sz w:val="18"/>
              </w:rPr>
              <w:t>23</w:t>
            </w:r>
          </w:p>
        </w:tc>
        <w:tc>
          <w:tcPr>
            <w:tcW w:type="dxa" w:w="1080"/>
          </w:tcPr>
          <w:p>
            <w:pPr>
              <w:spacing w:before="40" w:after="40"/>
            </w:pPr>
            <w:r/>
            <w:r>
              <w:rPr>
                <w:rFonts w:ascii="Calibri" w:hAnsi="Calibri"/>
                <w:b w:val="0"/>
                <w:color w:val="1A1A1A"/>
                <w:sz w:val="18"/>
              </w:rPr>
              <w:t>5</w:t>
            </w:r>
          </w:p>
        </w:tc>
        <w:tc>
          <w:tcPr>
            <w:tcW w:type="dxa" w:w="4968"/>
          </w:tcPr>
          <w:p>
            <w:pPr>
              <w:spacing w:before="40" w:after="40"/>
            </w:pPr>
            <w:r/>
            <w:r>
              <w:rPr>
                <w:rFonts w:ascii="Calibri" w:hAnsi="Calibri"/>
                <w:b w:val="0"/>
                <w:color w:val="1A1A1A"/>
                <w:sz w:val="18"/>
              </w:rPr>
              <w:t>Chunking, hybrid search, BM25, citations, confidence</w:t>
            </w:r>
          </w:p>
        </w:tc>
      </w:tr>
      <w:tr>
        <w:tc>
          <w:tcPr>
            <w:tcW w:type="dxa" w:w="2520"/>
            <w:shd w:val="clear" w:fill="EDF2F7"/>
          </w:tcPr>
          <w:p>
            <w:pPr>
              <w:spacing w:before="40" w:after="40"/>
            </w:pPr>
            <w:r/>
            <w:r>
              <w:rPr>
                <w:rFonts w:ascii="Consolas" w:hAnsi="Consolas"/>
                <w:b w:val="0"/>
                <w:color w:val="1A1A1A"/>
                <w:sz w:val="18"/>
              </w:rPr>
              <w:t>tests/test_ui.py</w:t>
            </w:r>
          </w:p>
        </w:tc>
        <w:tc>
          <w:tcPr>
            <w:tcW w:type="dxa" w:w="936"/>
            <w:shd w:val="clear" w:fill="EDF2F7"/>
          </w:tcPr>
          <w:p>
            <w:pPr>
              <w:spacing w:before="40" w:after="40"/>
            </w:pPr>
            <w:r/>
            <w:r>
              <w:rPr>
                <w:rFonts w:ascii="Calibri" w:hAnsi="Calibri"/>
                <w:b w:val="0"/>
                <w:color w:val="1A1A1A"/>
                <w:sz w:val="18"/>
              </w:rPr>
              <w:t>29</w:t>
            </w:r>
          </w:p>
        </w:tc>
        <w:tc>
          <w:tcPr>
            <w:tcW w:type="dxa" w:w="1080"/>
            <w:shd w:val="clear" w:fill="EDF2F7"/>
          </w:tcPr>
          <w:p>
            <w:pPr>
              <w:spacing w:before="40" w:after="40"/>
            </w:pPr>
            <w:r/>
            <w:r>
              <w:rPr>
                <w:rFonts w:ascii="Calibri" w:hAnsi="Calibri"/>
                <w:b w:val="0"/>
                <w:color w:val="1A1A1A"/>
                <w:sz w:val="18"/>
              </w:rPr>
              <w:t>6</w:t>
            </w:r>
          </w:p>
        </w:tc>
        <w:tc>
          <w:tcPr>
            <w:tcW w:type="dxa" w:w="4968"/>
            <w:shd w:val="clear" w:fill="EDF2F7"/>
          </w:tcPr>
          <w:p>
            <w:pPr>
              <w:spacing w:before="40" w:after="40"/>
            </w:pPr>
            <w:r/>
            <w:r>
              <w:rPr>
                <w:rFonts w:ascii="Calibri" w:hAnsi="Calibri"/>
                <w:b w:val="0"/>
                <w:color w:val="1A1A1A"/>
                <w:sz w:val="18"/>
              </w:rPr>
              <w:t>Page registry, navigation, transcript, settings</w:t>
            </w:r>
          </w:p>
        </w:tc>
      </w:tr>
    </w:tbl>
    <w:p>
      <w:pPr>
        <w:pStyle w:val="Heading2"/>
        <w:spacing w:before="200" w:after="120"/>
      </w:pPr>
      <w:r>
        <w:rPr>
          <w:color w:val="1F4E79"/>
        </w:rPr>
        <w:t>7.2 Smoke and live checks</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fill="1F4E79"/>
          </w:tcPr>
          <w:p>
            <w:pPr>
              <w:spacing w:before="40" w:after="40"/>
            </w:pPr>
            <w:r/>
            <w:r>
              <w:rPr>
                <w:rFonts w:ascii="Calibri" w:hAnsi="Calibri"/>
                <w:b/>
                <w:color w:val="FFFFFF"/>
                <w:sz w:val="18"/>
              </w:rPr>
              <w:t>Script</w:t>
            </w:r>
          </w:p>
        </w:tc>
        <w:tc>
          <w:tcPr>
            <w:tcW w:type="dxa" w:w="1152"/>
            <w:shd w:val="clear" w:fill="1F4E79"/>
          </w:tcPr>
          <w:p>
            <w:pPr>
              <w:spacing w:before="40" w:after="40"/>
            </w:pPr>
            <w:r/>
            <w:r>
              <w:rPr>
                <w:rFonts w:ascii="Calibri" w:hAnsi="Calibri"/>
                <w:b/>
                <w:color w:val="FFFFFF"/>
                <w:sz w:val="18"/>
              </w:rPr>
              <w:t>Checks</w:t>
            </w:r>
          </w:p>
        </w:tc>
        <w:tc>
          <w:tcPr>
            <w:tcW w:type="dxa" w:w="6048"/>
            <w:shd w:val="clear" w:fill="1F4E79"/>
          </w:tcPr>
          <w:p>
            <w:pPr>
              <w:spacing w:before="40" w:after="40"/>
            </w:pPr>
            <w:r/>
            <w:r>
              <w:rPr>
                <w:rFonts w:ascii="Calibri" w:hAnsi="Calibri"/>
                <w:b/>
                <w:color w:val="FFFFFF"/>
                <w:sz w:val="18"/>
              </w:rPr>
              <w:t>Purpose</w:t>
            </w:r>
          </w:p>
        </w:tc>
      </w:tr>
      <w:tr>
        <w:tc>
          <w:tcPr>
            <w:tcW w:type="dxa" w:w="2304"/>
          </w:tcPr>
          <w:p>
            <w:pPr>
              <w:spacing w:before="40" w:after="40"/>
            </w:pPr>
            <w:r/>
            <w:r>
              <w:rPr>
                <w:rFonts w:ascii="Consolas" w:hAnsi="Consolas"/>
                <w:b w:val="0"/>
                <w:color w:val="1A1A1A"/>
                <w:sz w:val="18"/>
              </w:rPr>
              <w:t>_smoke_agents.py</w:t>
            </w:r>
          </w:p>
        </w:tc>
        <w:tc>
          <w:tcPr>
            <w:tcW w:type="dxa" w:w="1152"/>
          </w:tcPr>
          <w:p>
            <w:pPr>
              <w:spacing w:before="40" w:after="40"/>
            </w:pPr>
            <w:r/>
            <w:r>
              <w:rPr>
                <w:rFonts w:ascii="Calibri" w:hAnsi="Calibri"/>
                <w:b w:val="0"/>
                <w:color w:val="1A1A1A"/>
                <w:sz w:val="18"/>
              </w:rPr>
              <w:t>32</w:t>
            </w:r>
          </w:p>
        </w:tc>
        <w:tc>
          <w:tcPr>
            <w:tcW w:type="dxa" w:w="6048"/>
          </w:tcPr>
          <w:p>
            <w:pPr>
              <w:spacing w:before="40" w:after="40"/>
            </w:pPr>
            <w:r/>
            <w:r>
              <w:rPr>
                <w:rFonts w:ascii="Calibri" w:hAnsi="Calibri"/>
                <w:b w:val="0"/>
                <w:color w:val="1A1A1A"/>
                <w:sz w:val="18"/>
              </w:rPr>
              <w:t>Agent orchestration and output shape</w:t>
            </w:r>
          </w:p>
        </w:tc>
      </w:tr>
      <w:tr>
        <w:tc>
          <w:tcPr>
            <w:tcW w:type="dxa" w:w="2304"/>
            <w:shd w:val="clear" w:fill="EDF2F7"/>
          </w:tcPr>
          <w:p>
            <w:pPr>
              <w:spacing w:before="40" w:after="40"/>
            </w:pPr>
            <w:r/>
            <w:r>
              <w:rPr>
                <w:rFonts w:ascii="Consolas" w:hAnsi="Consolas"/>
                <w:b w:val="0"/>
                <w:color w:val="1A1A1A"/>
                <w:sz w:val="18"/>
              </w:rPr>
              <w:t>_smoke_crew.py</w:t>
            </w:r>
          </w:p>
        </w:tc>
        <w:tc>
          <w:tcPr>
            <w:tcW w:type="dxa" w:w="1152"/>
            <w:shd w:val="clear" w:fill="EDF2F7"/>
          </w:tcPr>
          <w:p>
            <w:pPr>
              <w:spacing w:before="40" w:after="40"/>
            </w:pPr>
            <w:r/>
            <w:r>
              <w:rPr>
                <w:rFonts w:ascii="Calibri" w:hAnsi="Calibri"/>
                <w:b w:val="0"/>
                <w:color w:val="1A1A1A"/>
                <w:sz w:val="18"/>
              </w:rPr>
              <w:t>64</w:t>
            </w:r>
          </w:p>
        </w:tc>
        <w:tc>
          <w:tcPr>
            <w:tcW w:type="dxa" w:w="6048"/>
            <w:shd w:val="clear" w:fill="EDF2F7"/>
          </w:tcPr>
          <w:p>
            <w:pPr>
              <w:spacing w:before="40" w:after="40"/>
            </w:pPr>
            <w:r/>
            <w:r>
              <w:rPr>
                <w:rFonts w:ascii="Calibri" w:hAnsi="Calibri"/>
                <w:b w:val="0"/>
                <w:color w:val="1A1A1A"/>
                <w:sz w:val="18"/>
              </w:rPr>
              <w:t>CrewAI flows and the Groq bridge</w:t>
            </w:r>
          </w:p>
        </w:tc>
      </w:tr>
      <w:tr>
        <w:tc>
          <w:tcPr>
            <w:tcW w:type="dxa" w:w="2304"/>
          </w:tcPr>
          <w:p>
            <w:pPr>
              <w:spacing w:before="40" w:after="40"/>
            </w:pPr>
            <w:r/>
            <w:r>
              <w:rPr>
                <w:rFonts w:ascii="Consolas" w:hAnsi="Consolas"/>
                <w:b w:val="0"/>
                <w:color w:val="1A1A1A"/>
                <w:sz w:val="18"/>
              </w:rPr>
              <w:t>_smoke_ui.py</w:t>
            </w:r>
          </w:p>
        </w:tc>
        <w:tc>
          <w:tcPr>
            <w:tcW w:type="dxa" w:w="1152"/>
          </w:tcPr>
          <w:p>
            <w:pPr>
              <w:spacing w:before="40" w:after="40"/>
            </w:pPr>
            <w:r/>
            <w:r>
              <w:rPr>
                <w:rFonts w:ascii="Calibri" w:hAnsi="Calibri"/>
                <w:b w:val="0"/>
                <w:color w:val="1A1A1A"/>
                <w:sz w:val="18"/>
              </w:rPr>
              <w:t>29</w:t>
            </w:r>
          </w:p>
        </w:tc>
        <w:tc>
          <w:tcPr>
            <w:tcW w:type="dxa" w:w="6048"/>
          </w:tcPr>
          <w:p>
            <w:pPr>
              <w:spacing w:before="40" w:after="40"/>
            </w:pPr>
            <w:r/>
            <w:r>
              <w:rPr>
                <w:rFonts w:ascii="Calibri" w:hAnsi="Calibri"/>
                <w:b w:val="0"/>
                <w:color w:val="1A1A1A"/>
                <w:sz w:val="18"/>
              </w:rPr>
              <w:t>Every page renders without error</w:t>
            </w:r>
          </w:p>
        </w:tc>
      </w:tr>
      <w:tr>
        <w:tc>
          <w:tcPr>
            <w:tcW w:type="dxa" w:w="2304"/>
            <w:shd w:val="clear" w:fill="EDF2F7"/>
          </w:tcPr>
          <w:p>
            <w:pPr>
              <w:spacing w:before="40" w:after="40"/>
            </w:pPr>
            <w:r/>
            <w:r>
              <w:rPr>
                <w:rFonts w:ascii="Consolas" w:hAnsi="Consolas"/>
                <w:b w:val="0"/>
                <w:color w:val="1A1A1A"/>
                <w:sz w:val="18"/>
              </w:rPr>
              <w:t>_smoke_live.py</w:t>
            </w:r>
          </w:p>
        </w:tc>
        <w:tc>
          <w:tcPr>
            <w:tcW w:type="dxa" w:w="1152"/>
            <w:shd w:val="clear" w:fill="EDF2F7"/>
          </w:tcPr>
          <w:p>
            <w:pPr>
              <w:spacing w:before="40" w:after="40"/>
            </w:pPr>
            <w:r/>
            <w:r>
              <w:rPr>
                <w:rFonts w:ascii="Calibri" w:hAnsi="Calibri"/>
                <w:b w:val="0"/>
                <w:color w:val="1A1A1A"/>
                <w:sz w:val="18"/>
              </w:rPr>
              <w:t>32</w:t>
            </w:r>
          </w:p>
        </w:tc>
        <w:tc>
          <w:tcPr>
            <w:tcW w:type="dxa" w:w="6048"/>
            <w:shd w:val="clear" w:fill="EDF2F7"/>
          </w:tcPr>
          <w:p>
            <w:pPr>
              <w:spacing w:before="40" w:after="40"/>
            </w:pPr>
            <w:r/>
            <w:r>
              <w:rPr>
                <w:rFonts w:ascii="Calibri" w:hAnsi="Calibri"/>
                <w:b w:val="0"/>
                <w:color w:val="1A1A1A"/>
                <w:sz w:val="18"/>
              </w:rPr>
              <w:t>Real model: grounded answers, refusal, generation</w:t>
            </w:r>
          </w:p>
        </w:tc>
      </w:tr>
      <w:tr>
        <w:tc>
          <w:tcPr>
            <w:tcW w:type="dxa" w:w="2304"/>
          </w:tcPr>
          <w:p>
            <w:pPr>
              <w:spacing w:before="40" w:after="40"/>
            </w:pPr>
            <w:r/>
            <w:r>
              <w:rPr>
                <w:rFonts w:ascii="Consolas" w:hAnsi="Consolas"/>
                <w:b w:val="0"/>
                <w:color w:val="1A1A1A"/>
                <w:sz w:val="18"/>
              </w:rPr>
              <w:t>_chk_env.py</w:t>
            </w:r>
          </w:p>
        </w:tc>
        <w:tc>
          <w:tcPr>
            <w:tcW w:type="dxa" w:w="1152"/>
          </w:tcPr>
          <w:p>
            <w:pPr>
              <w:spacing w:before="40" w:after="40"/>
            </w:pPr>
            <w:r/>
            <w:r>
              <w:rPr>
                <w:rFonts w:ascii="Calibri" w:hAnsi="Calibri"/>
                <w:b w:val="0"/>
                <w:color w:val="1A1A1A"/>
                <w:sz w:val="18"/>
              </w:rPr>
              <w:t>—</w:t>
            </w:r>
          </w:p>
        </w:tc>
        <w:tc>
          <w:tcPr>
            <w:tcW w:type="dxa" w:w="6048"/>
          </w:tcPr>
          <w:p>
            <w:pPr>
              <w:spacing w:before="40" w:after="40"/>
            </w:pPr>
            <w:r/>
            <w:r>
              <w:rPr>
                <w:rFonts w:ascii="Calibri" w:hAnsi="Calibri"/>
                <w:b w:val="0"/>
                <w:color w:val="1A1A1A"/>
                <w:sz w:val="18"/>
              </w:rPr>
              <w:t>.env.example parses into valid Settings</w:t>
            </w:r>
          </w:p>
        </w:tc>
      </w:tr>
      <w:tr>
        <w:tc>
          <w:tcPr>
            <w:tcW w:type="dxa" w:w="2304"/>
            <w:shd w:val="clear" w:fill="EDF2F7"/>
          </w:tcPr>
          <w:p>
            <w:pPr>
              <w:spacing w:before="40" w:after="40"/>
            </w:pPr>
            <w:r/>
            <w:r>
              <w:rPr>
                <w:rFonts w:ascii="Consolas" w:hAnsi="Consolas"/>
                <w:b w:val="0"/>
                <w:color w:val="1A1A1A"/>
                <w:sz w:val="18"/>
              </w:rPr>
              <w:t>_bench_groq.py</w:t>
            </w:r>
          </w:p>
        </w:tc>
        <w:tc>
          <w:tcPr>
            <w:tcW w:type="dxa" w:w="1152"/>
            <w:shd w:val="clear" w:fill="EDF2F7"/>
          </w:tcPr>
          <w:p>
            <w:pPr>
              <w:spacing w:before="40" w:after="40"/>
            </w:pPr>
            <w:r/>
            <w:r>
              <w:rPr>
                <w:rFonts w:ascii="Calibri" w:hAnsi="Calibri"/>
                <w:b w:val="0"/>
                <w:color w:val="1A1A1A"/>
                <w:sz w:val="18"/>
              </w:rPr>
              <w:t>—</w:t>
            </w:r>
          </w:p>
        </w:tc>
        <w:tc>
          <w:tcPr>
            <w:tcW w:type="dxa" w:w="6048"/>
            <w:shd w:val="clear" w:fill="EDF2F7"/>
          </w:tcPr>
          <w:p>
            <w:pPr>
              <w:spacing w:before="40" w:after="40"/>
            </w:pPr>
            <w:r/>
            <w:r>
              <w:rPr>
                <w:rFonts w:ascii="Calibri" w:hAnsi="Calibri"/>
                <w:b w:val="0"/>
                <w:color w:val="1A1A1A"/>
                <w:sz w:val="18"/>
              </w:rPr>
              <w:t>Latency and JSON reliability per model</w:t>
            </w:r>
          </w:p>
        </w:tc>
      </w:tr>
    </w:tbl>
    <w:p>
      <w:pPr>
        <w:pStyle w:val="Heading2"/>
        <w:spacing w:before="200" w:after="120"/>
      </w:pPr>
      <w:r>
        <w:rPr>
          <w:color w:val="1F4E79"/>
        </w:rPr>
        <w:t>7.3 Defects found and fixed during verification</w:t>
      </w:r>
    </w:p>
    <w:p>
      <w:pPr>
        <w:spacing w:after="120"/>
      </w:pPr>
      <w:r>
        <w:rPr>
          <w:rFonts w:ascii="Calibri" w:hAnsi="Calibri"/>
          <w:b w:val="0"/>
          <w:i w:val="0"/>
          <w:color w:val="1A1A1A"/>
          <w:sz w:val="21"/>
        </w:rPr>
        <w:t>Recorded because each is now protected by a test.</w:t>
      </w:r>
    </w:p>
    <w:tbl>
      <w:tblPr>
        <w:tblStyle w:val="TableGrid"/>
        <w:tblW w:type="auto" w:w="0"/>
        <w:jc w:val="center"/>
        <w:tblLook w:firstColumn="1" w:firstRow="1" w:lastColumn="0" w:lastRow="0" w:noHBand="0" w:noVBand="1" w:val="04A0"/>
      </w:tblPr>
      <w:tblGrid>
        <w:gridCol w:w="3216"/>
        <w:gridCol w:w="3216"/>
        <w:gridCol w:w="3216"/>
      </w:tblGrid>
      <w:tr>
        <w:tc>
          <w:tcPr>
            <w:tcW w:type="dxa" w:w="3384"/>
            <w:shd w:val="clear" w:fill="1F4E79"/>
          </w:tcPr>
          <w:p>
            <w:pPr>
              <w:spacing w:before="40" w:after="40"/>
            </w:pPr>
            <w:r/>
            <w:r>
              <w:rPr>
                <w:rFonts w:ascii="Calibri" w:hAnsi="Calibri"/>
                <w:b/>
                <w:color w:val="FFFFFF"/>
                <w:sz w:val="18"/>
              </w:rPr>
              <w:t>Defect</w:t>
            </w:r>
          </w:p>
        </w:tc>
        <w:tc>
          <w:tcPr>
            <w:tcW w:type="dxa" w:w="3384"/>
            <w:shd w:val="clear" w:fill="1F4E79"/>
          </w:tcPr>
          <w:p>
            <w:pPr>
              <w:spacing w:before="40" w:after="40"/>
            </w:pPr>
            <w:r/>
            <w:r>
              <w:rPr>
                <w:rFonts w:ascii="Calibri" w:hAnsi="Calibri"/>
                <w:b/>
                <w:color w:val="FFFFFF"/>
                <w:sz w:val="18"/>
              </w:rPr>
              <w:t>Effect</w:t>
            </w:r>
          </w:p>
        </w:tc>
        <w:tc>
          <w:tcPr>
            <w:tcW w:type="dxa" w:w="2736"/>
            <w:shd w:val="clear" w:fill="1F4E79"/>
          </w:tcPr>
          <w:p>
            <w:pPr>
              <w:spacing w:before="40" w:after="40"/>
            </w:pPr>
            <w:r/>
            <w:r>
              <w:rPr>
                <w:rFonts w:ascii="Calibri" w:hAnsi="Calibri"/>
                <w:b/>
                <w:color w:val="FFFFFF"/>
                <w:sz w:val="18"/>
              </w:rPr>
              <w:t>Test that prevents it</w:t>
            </w:r>
          </w:p>
        </w:tc>
      </w:tr>
      <w:tr>
        <w:tc>
          <w:tcPr>
            <w:tcW w:type="dxa" w:w="3384"/>
          </w:tcPr>
          <w:p>
            <w:pPr>
              <w:spacing w:before="40" w:after="40"/>
            </w:pPr>
            <w:r/>
            <w:r>
              <w:rPr>
                <w:rFonts w:ascii="Calibri" w:hAnsi="Calibri"/>
                <w:b w:val="0"/>
                <w:color w:val="1A1A1A"/>
                <w:sz w:val="18"/>
              </w:rPr>
              <w:t>Off-topic questions scored higher confidence than on-topic ones</w:t>
            </w:r>
          </w:p>
        </w:tc>
        <w:tc>
          <w:tcPr>
            <w:tcW w:type="dxa" w:w="3384"/>
          </w:tcPr>
          <w:p>
            <w:pPr>
              <w:spacing w:before="40" w:after="40"/>
            </w:pPr>
            <w:r/>
            <w:r>
              <w:rPr>
                <w:rFonts w:ascii="Calibri" w:hAnsi="Calibri"/>
                <w:b w:val="0"/>
                <w:color w:val="1A1A1A"/>
                <w:sz w:val="18"/>
              </w:rPr>
              <w:t>Answers were confidently wrong on out-of-corpus questions</w:t>
            </w:r>
          </w:p>
        </w:tc>
        <w:tc>
          <w:tcPr>
            <w:tcW w:type="dxa" w:w="2736"/>
          </w:tcPr>
          <w:p>
            <w:pPr>
              <w:spacing w:before="40" w:after="40"/>
            </w:pPr>
            <w:r/>
            <w:r>
              <w:rPr>
                <w:rFonts w:ascii="Calibri" w:hAnsi="Calibri"/>
                <w:b w:val="0"/>
                <w:color w:val="1A1A1A"/>
                <w:sz w:val="18"/>
              </w:rPr>
              <w:t>test_rag.py confidence coverage gate</w:t>
            </w:r>
          </w:p>
        </w:tc>
      </w:tr>
      <w:tr>
        <w:tc>
          <w:tcPr>
            <w:tcW w:type="dxa" w:w="3384"/>
            <w:shd w:val="clear" w:fill="EDF2F7"/>
          </w:tcPr>
          <w:p>
            <w:pPr>
              <w:spacing w:before="40" w:after="40"/>
            </w:pPr>
            <w:r/>
            <w:r>
              <w:rPr>
                <w:rFonts w:ascii="Calibri" w:hAnsi="Calibri"/>
                <w:b w:val="0"/>
                <w:color w:val="1A1A1A"/>
                <w:sz w:val="18"/>
              </w:rPr>
              <w:t>allow_general_knowledge ignored at the refusal gate</w:t>
            </w:r>
          </w:p>
        </w:tc>
        <w:tc>
          <w:tcPr>
            <w:tcW w:type="dxa" w:w="3384"/>
            <w:shd w:val="clear" w:fill="EDF2F7"/>
          </w:tcPr>
          <w:p>
            <w:pPr>
              <w:spacing w:before="40" w:after="40"/>
            </w:pPr>
            <w:r/>
            <w:r>
              <w:rPr>
                <w:rFonts w:ascii="Calibri" w:hAnsi="Calibri"/>
                <w:b w:val="0"/>
                <w:color w:val="1A1A1A"/>
                <w:sz w:val="18"/>
              </w:rPr>
              <w:t>The flag did nothing; permitted questions still refused</w:t>
            </w:r>
          </w:p>
        </w:tc>
        <w:tc>
          <w:tcPr>
            <w:tcW w:type="dxa" w:w="2736"/>
            <w:shd w:val="clear" w:fill="EDF2F7"/>
          </w:tcPr>
          <w:p>
            <w:pPr>
              <w:spacing w:before="40" w:after="40"/>
            </w:pPr>
            <w:r/>
            <w:r>
              <w:rPr>
                <w:rFonts w:ascii="Calibri" w:hAnsi="Calibri"/>
                <w:b w:val="0"/>
                <w:color w:val="1A1A1A"/>
                <w:sz w:val="18"/>
              </w:rPr>
              <w:t>test_agents.py general-knowledge labelling</w:t>
            </w:r>
          </w:p>
        </w:tc>
      </w:tr>
      <w:tr>
        <w:tc>
          <w:tcPr>
            <w:tcW w:type="dxa" w:w="3384"/>
          </w:tcPr>
          <w:p>
            <w:pPr>
              <w:spacing w:before="40" w:after="40"/>
            </w:pPr>
            <w:r/>
            <w:r>
              <w:rPr>
                <w:rFonts w:ascii="Calibri" w:hAnsi="Calibri"/>
                <w:b w:val="0"/>
                <w:color w:val="1A1A1A"/>
                <w:sz w:val="18"/>
              </w:rPr>
              <w:t>Session factory never rebound after an engine change</w:t>
            </w:r>
          </w:p>
        </w:tc>
        <w:tc>
          <w:tcPr>
            <w:tcW w:type="dxa" w:w="3384"/>
          </w:tcPr>
          <w:p>
            <w:pPr>
              <w:spacing w:before="40" w:after="40"/>
            </w:pPr>
            <w:r/>
            <w:r>
              <w:rPr>
                <w:rFonts w:ascii="Calibri" w:hAnsi="Calibri"/>
                <w:b w:val="0"/>
                <w:color w:val="1A1A1A"/>
                <w:sz w:val="18"/>
              </w:rPr>
              <w:t>Changing DATABASE_URL in Settings silently did nothing</w:t>
            </w:r>
          </w:p>
        </w:tc>
        <w:tc>
          <w:tcPr>
            <w:tcW w:type="dxa" w:w="2736"/>
          </w:tcPr>
          <w:p>
            <w:pPr>
              <w:spacing w:before="40" w:after="40"/>
            </w:pPr>
            <w:r/>
            <w:r>
              <w:rPr>
                <w:rFonts w:ascii="Calibri" w:hAnsi="Calibri"/>
                <w:b w:val="0"/>
                <w:color w:val="1A1A1A"/>
                <w:sz w:val="18"/>
              </w:rPr>
              <w:t>test_persistence.py isolation across databases</w:t>
            </w:r>
          </w:p>
        </w:tc>
      </w:tr>
      <w:tr>
        <w:tc>
          <w:tcPr>
            <w:tcW w:type="dxa" w:w="3384"/>
            <w:shd w:val="clear" w:fill="EDF2F7"/>
          </w:tcPr>
          <w:p>
            <w:pPr>
              <w:spacing w:before="40" w:after="40"/>
            </w:pPr>
            <w:r/>
            <w:r>
              <w:rPr>
                <w:rFonts w:ascii="Calibri" w:hAnsi="Calibri"/>
                <w:b w:val="0"/>
                <w:color w:val="1A1A1A"/>
                <w:sz w:val="18"/>
              </w:rPr>
              <w:t>Duplicate detection was a stub returning False</w:t>
            </w:r>
          </w:p>
        </w:tc>
        <w:tc>
          <w:tcPr>
            <w:tcW w:type="dxa" w:w="3384"/>
            <w:shd w:val="clear" w:fill="EDF2F7"/>
          </w:tcPr>
          <w:p>
            <w:pPr>
              <w:spacing w:before="40" w:after="40"/>
            </w:pPr>
            <w:r/>
            <w:r>
              <w:rPr>
                <w:rFonts w:ascii="Calibri" w:hAnsi="Calibri"/>
                <w:b w:val="0"/>
                <w:color w:val="1A1A1A"/>
                <w:sz w:val="18"/>
              </w:rPr>
              <w:t>Re-ingesting a file doubled every chunk</w:t>
            </w:r>
          </w:p>
        </w:tc>
        <w:tc>
          <w:tcPr>
            <w:tcW w:type="dxa" w:w="2736"/>
            <w:shd w:val="clear" w:fill="EDF2F7"/>
          </w:tcPr>
          <w:p>
            <w:pPr>
              <w:spacing w:before="40" w:after="40"/>
            </w:pPr>
            <w:r/>
            <w:r>
              <w:rPr>
                <w:rFonts w:ascii="Calibri" w:hAnsi="Calibri"/>
                <w:b w:val="0"/>
                <w:color w:val="1A1A1A"/>
                <w:sz w:val="18"/>
              </w:rPr>
              <w:t>test_rag.py ingest idempotence</w:t>
            </w:r>
          </w:p>
        </w:tc>
      </w:tr>
      <w:tr>
        <w:tc>
          <w:tcPr>
            <w:tcW w:type="dxa" w:w="3384"/>
          </w:tcPr>
          <w:p>
            <w:pPr>
              <w:spacing w:before="40" w:after="40"/>
            </w:pPr>
            <w:r/>
            <w:r>
              <w:rPr>
                <w:rFonts w:ascii="Calibri" w:hAnsi="Calibri"/>
                <w:b w:val="0"/>
                <w:color w:val="1A1A1A"/>
                <w:sz w:val="18"/>
              </w:rPr>
              <w:t>Forced re-index accumulated instead of replacing</w:t>
            </w:r>
          </w:p>
        </w:tc>
        <w:tc>
          <w:tcPr>
            <w:tcW w:type="dxa" w:w="3384"/>
          </w:tcPr>
          <w:p>
            <w:pPr>
              <w:spacing w:before="40" w:after="40"/>
            </w:pPr>
            <w:r/>
            <w:r>
              <w:rPr>
                <w:rFonts w:ascii="Calibri" w:hAnsi="Calibri"/>
                <w:b w:val="0"/>
                <w:color w:val="1A1A1A"/>
                <w:sz w:val="18"/>
              </w:rPr>
              <w:t>Repeated re-indexing grew the index without bound</w:t>
            </w:r>
          </w:p>
        </w:tc>
        <w:tc>
          <w:tcPr>
            <w:tcW w:type="dxa" w:w="2736"/>
          </w:tcPr>
          <w:p>
            <w:pPr>
              <w:spacing w:before="40" w:after="40"/>
            </w:pPr>
            <w:r/>
            <w:r>
              <w:rPr>
                <w:rFonts w:ascii="Calibri" w:hAnsi="Calibri"/>
                <w:b w:val="0"/>
                <w:color w:val="1A1A1A"/>
                <w:sz w:val="18"/>
              </w:rPr>
              <w:t>test_rag.py re-index replace</w:t>
            </w:r>
          </w:p>
        </w:tc>
      </w:tr>
      <w:tr>
        <w:tc>
          <w:tcPr>
            <w:tcW w:type="dxa" w:w="3384"/>
            <w:shd w:val="clear" w:fill="EDF2F7"/>
          </w:tcPr>
          <w:p>
            <w:pPr>
              <w:spacing w:before="40" w:after="40"/>
            </w:pPr>
            <w:r/>
            <w:r>
              <w:rPr>
                <w:rFonts w:ascii="Calibri" w:hAnsi="Calibri"/>
                <w:b w:val="0"/>
                <w:color w:val="1A1A1A"/>
                <w:sz w:val="18"/>
              </w:rPr>
              <w:t>Model-supplied level parsed as int; LLM returned "1-5"</w:t>
            </w:r>
          </w:p>
        </w:tc>
        <w:tc>
          <w:tcPr>
            <w:tcW w:type="dxa" w:w="3384"/>
            <w:shd w:val="clear" w:fill="EDF2F7"/>
          </w:tcPr>
          <w:p>
            <w:pPr>
              <w:spacing w:before="40" w:after="40"/>
            </w:pPr>
            <w:r/>
            <w:r>
              <w:rPr>
                <w:rFonts w:ascii="Calibri" w:hAnsi="Calibri"/>
                <w:b w:val="0"/>
                <w:color w:val="1A1A1A"/>
                <w:sz w:val="18"/>
              </w:rPr>
              <w:t>ValueError crash on a Socratic scaffold level</w:t>
            </w:r>
          </w:p>
        </w:tc>
        <w:tc>
          <w:tcPr>
            <w:tcW w:type="dxa" w:w="2736"/>
            <w:shd w:val="clear" w:fill="EDF2F7"/>
          </w:tcPr>
          <w:p>
            <w:pPr>
              <w:spacing w:before="40" w:after="40"/>
            </w:pPr>
            <w:r/>
            <w:r>
              <w:rPr>
                <w:rFonts w:ascii="Calibri" w:hAnsi="Calibri"/>
                <w:b w:val="0"/>
                <w:color w:val="1A1A1A"/>
                <w:sz w:val="18"/>
              </w:rPr>
              <w:t>test_agents.py tolerant coercion</w:t>
            </w:r>
          </w:p>
        </w:tc>
      </w:tr>
      <w:tr>
        <w:tc>
          <w:tcPr>
            <w:tcW w:type="dxa" w:w="3384"/>
          </w:tcPr>
          <w:p>
            <w:pPr>
              <w:spacing w:before="40" w:after="40"/>
            </w:pPr>
            <w:r/>
            <w:r>
              <w:rPr>
                <w:rFonts w:ascii="Calibri" w:hAnsi="Calibri"/>
                <w:b w:val="0"/>
                <w:color w:val="1A1A1A"/>
                <w:sz w:val="18"/>
              </w:rPr>
              <w:t>Cron-free token ceiling ignored in the Groq client</w:t>
            </w:r>
          </w:p>
        </w:tc>
        <w:tc>
          <w:tcPr>
            <w:tcW w:type="dxa" w:w="3384"/>
          </w:tcPr>
          <w:p>
            <w:pPr>
              <w:spacing w:before="40" w:after="40"/>
            </w:pPr>
            <w:r/>
            <w:r>
              <w:rPr>
                <w:rFonts w:ascii="Calibri" w:hAnsi="Calibri"/>
                <w:b w:val="0"/>
                <w:color w:val="1A1A1A"/>
                <w:sz w:val="18"/>
              </w:rPr>
              <w:t>Long answers truncated at the cap</w:t>
            </w:r>
          </w:p>
        </w:tc>
        <w:tc>
          <w:tcPr>
            <w:tcW w:type="dxa" w:w="2736"/>
          </w:tcPr>
          <w:p>
            <w:pPr>
              <w:spacing w:before="40" w:after="40"/>
            </w:pPr>
            <w:r/>
            <w:r>
              <w:rPr>
                <w:rFonts w:ascii="Calibri" w:hAnsi="Calibri"/>
                <w:b w:val="0"/>
                <w:color w:val="1A1A1A"/>
                <w:sz w:val="18"/>
              </w:rPr>
              <w:t>live smoke truncation disclosure</w:t>
            </w:r>
          </w:p>
        </w:tc>
      </w:tr>
    </w:tbl>
    <w:p>
      <w:pPr>
        <w:pStyle w:val="Heading2"/>
        <w:spacing w:before="200" w:after="120"/>
      </w:pPr>
      <w:r>
        <w:rPr>
          <w:color w:val="1F4E79"/>
        </w:rPr>
        <w:t>7.4 Manual verification performed</w:t>
      </w:r>
    </w:p>
    <w:p>
      <w:pPr>
        <w:pStyle w:val="ListBullet"/>
        <w:spacing w:after="60"/>
      </w:pPr>
      <w:r>
        <w:rPr>
          <w:rFonts w:ascii="Calibri" w:hAnsi="Calibri"/>
          <w:sz w:val="21"/>
        </w:rPr>
        <w:t>Full test suite green with no API key and no network.</w:t>
      </w:r>
    </w:p>
    <w:p>
      <w:pPr>
        <w:pStyle w:val="ListBullet"/>
        <w:spacing w:after="60"/>
      </w:pPr>
      <w:r>
        <w:rPr>
          <w:rFonts w:ascii="Calibri" w:hAnsi="Calibri"/>
          <w:sz w:val="21"/>
        </w:rPr>
        <w:t>All four smoke suites green; live Groq suite green against the real model.</w:t>
      </w:r>
    </w:p>
    <w:p>
      <w:pPr>
        <w:pStyle w:val="ListBullet"/>
        <w:spacing w:after="60"/>
      </w:pPr>
      <w:r>
        <w:rPr>
          <w:rFonts w:ascii="Calibri" w:hAnsi="Calibri"/>
          <w:sz w:val="21"/>
        </w:rPr>
        <w:t>Application boots with a clean stderr and serves HTTP 200.</w:t>
      </w:r>
    </w:p>
    <w:p>
      <w:pPr>
        <w:pStyle w:val="ListBullet"/>
        <w:spacing w:after="60"/>
      </w:pPr>
      <w:r>
        <w:rPr>
          <w:rFonts w:ascii="Calibri" w:hAnsi="Calibri"/>
          <w:sz w:val="21"/>
        </w:rPr>
        <w:t>Grounded question answered in the browser with correct content, page-level citations, high confidence and explicit grounding labels.</w:t>
      </w:r>
    </w:p>
    <w:p>
      <w:pPr>
        <w:pStyle w:val="ListBullet"/>
        <w:spacing w:after="60"/>
      </w:pPr>
      <w:r>
        <w:rPr>
          <w:rFonts w:ascii="Calibri" w:hAnsi="Calibri"/>
          <w:sz w:val="21"/>
        </w:rPr>
        <w:t>Refusal path confirmed: an out-of-corpus question refuses and explains why.</w:t>
      </w:r>
    </w:p>
    <w:p>
      <w:pPr>
        <w:pStyle w:val="ListBullet"/>
        <w:spacing w:after="60"/>
      </w:pPr>
      <w:r>
        <w:rPr>
          <w:rFonts w:ascii="Calibri" w:hAnsi="Calibri"/>
          <w:sz w:val="21"/>
        </w:rPr>
        <w:t>All ten modes rendered and inspected individually.</w:t>
      </w:r>
    </w:p>
    <w:p>
      <w:pPr>
        <w:pStyle w:val="ListBullet"/>
        <w:spacing w:after="60"/>
      </w:pPr>
      <w:r>
        <w:rPr>
          <w:rFonts w:ascii="Calibri" w:hAnsi="Calibri"/>
          <w:sz w:val="21"/>
        </w:rPr>
        <w:t>Settings confirmed to report key status without printing the value.</w:t>
      </w:r>
    </w:p>
    <w:p>
      <w:pPr>
        <w:pStyle w:val="ListBullet"/>
        <w:spacing w:after="60"/>
      </w:pPr>
      <w:r>
        <w:rPr>
          <w:rFonts w:ascii="Calibri" w:hAnsi="Calibri"/>
          <w:sz w:val="21"/>
        </w:rPr>
        <w:t>Clean-tree audit: no .env, no .venv, no data/, no key material in the tracked repository.</w:t>
      </w:r>
    </w:p>
    <w:p>
      <w:pPr>
        <w:pStyle w:val="ListBullet"/>
        <w:spacing w:after="60"/>
      </w:pPr>
      <w:r>
        <w:rPr>
          <w:rFonts w:ascii="Calibri" w:hAnsi="Calibri"/>
          <w:sz w:val="21"/>
        </w:rPr>
        <w:t>Cloud simulation: committed tree extracted to a clean directory and booted with no .env and no key, rendering all ten modes.</w:t>
      </w:r>
    </w:p>
    <w:p>
      <w:r>
        <w:br w:type="page"/>
      </w:r>
    </w:p>
    <w:p>
      <w:pPr>
        <w:pStyle w:val="Heading1"/>
        <w:spacing w:before="280" w:after="120"/>
      </w:pPr>
      <w:r>
        <w:rPr>
          <w:color w:val="1A1A1A"/>
        </w:rPr>
        <w:t>8. Deployment</w:t>
      </w:r>
    </w:p>
    <w:p>
      <w:pPr>
        <w:pStyle w:val="Heading2"/>
        <w:spacing w:before="200" w:after="120"/>
      </w:pPr>
      <w:r>
        <w:rPr>
          <w:color w:val="1F4E79"/>
        </w:rPr>
        <w:t>8.1 Docker</w:t>
      </w:r>
    </w:p>
    <w:p>
      <w:pPr>
        <w:spacing w:after="160" w:before="40"/>
        <w:ind w:left="360"/>
        <w:pBdr>
          <w:left w:val="single" w:sz="18" w:space="6" w:color="9DB2C4"/>
        </w:pBdr>
      </w:pPr>
      <w:r>
        <w:rPr>
          <w:rFonts w:ascii="Consolas" w:hAnsi="Consolas"/>
          <w:color w:val="1B2B34"/>
          <w:sz w:val="18"/>
        </w:rPr>
        <w:t>docker build -t workcompanion .</w:t>
        <w:br/>
        <w:t>docker run --rm -p 8501:8501 \</w:t>
        <w:br/>
        <w:t xml:space="preserve">  --env-file .env \</w:t>
        <w:br/>
        <w:t xml:space="preserve">  -v wc-data:/app/data \</w:t>
        <w:br/>
        <w:t xml:space="preserve">  workcompanion</w:t>
      </w:r>
    </w:p>
    <w:p>
      <w:pPr>
        <w:spacing w:after="120"/>
      </w:pPr>
      <w:r>
        <w:rPr>
          <w:rFonts w:ascii="Calibri" w:hAnsi="Calibri"/>
          <w:b w:val="0"/>
          <w:i w:val="0"/>
          <w:color w:val="1A1A1A"/>
          <w:sz w:val="21"/>
        </w:rPr>
        <w:t>The image includes Tesseract and libmagic. Mounting /app/data preserves the document library, vector store and database across restarts.</w:t>
      </w:r>
    </w:p>
    <w:p>
      <w:pPr>
        <w:pStyle w:val="Heading2"/>
        <w:spacing w:before="200" w:after="120"/>
      </w:pPr>
      <w:r>
        <w:rPr>
          <w:color w:val="1F4E79"/>
        </w:rPr>
        <w:t>8.2 Streamlit Cloud</w:t>
      </w:r>
    </w:p>
    <w:p>
      <w:pPr>
        <w:pStyle w:val="ListNumber"/>
        <w:spacing w:after="60"/>
      </w:pPr>
      <w:r>
        <w:rPr>
          <w:sz w:val="21"/>
        </w:rPr>
        <w:t>Create a new app from the GitHub repository, branch main.</w:t>
      </w:r>
    </w:p>
    <w:p>
      <w:pPr>
        <w:pStyle w:val="ListNumber"/>
        <w:spacing w:after="60"/>
      </w:pPr>
      <w:r>
        <w:rPr>
          <w:sz w:val="21"/>
        </w:rPr>
        <w:t>Set the Python version to 3.12 and the requirements file to requirements-cloud.txt. That file pins a CPU-only PyTorch, which is substantially smaller than the default CUDA wheels and avoids a build timeout.</w:t>
      </w:r>
    </w:p>
    <w:p>
      <w:pPr>
        <w:pStyle w:val="ListNumber"/>
        <w:spacing w:after="60"/>
      </w:pPr>
      <w:r>
        <w:rPr>
          <w:sz w:val="21"/>
        </w:rPr>
        <w:t>Deploy, then open Settings → Secrets and add GROQ_API_KEY.</w:t>
      </w:r>
    </w:p>
    <w:p>
      <w:pPr>
        <w:pStyle w:val="ListNumber"/>
        <w:spacing w:after="60"/>
      </w:pPr>
      <w:r>
        <w:rPr>
          <w:sz w:val="21"/>
        </w:rPr>
        <w:t>Reload. Settings reads the process environment, so the secret is picked up with no code change.</w:t>
      </w:r>
    </w:p>
    <w:p>
      <w:pPr>
        <w:spacing w:after="120"/>
      </w:pPr>
      <w:r>
        <w:rPr>
          <w:rFonts w:ascii="Calibri" w:hAnsi="Calibri"/>
          <w:b w:val="0"/>
          <w:i w:val="0"/>
          <w:color w:val="1A1A1A"/>
          <w:sz w:val="20"/>
        </w:rPr>
        <w:t>Supporting files: runtime.txt pins python-3.12.10; packages.toml installs tesseract-ocr and libmagic1.</w:t>
      </w:r>
    </w:p>
    <w:tbl>
      <w:tblPr>
        <w:tblStyle w:val="TableGrid"/>
        <w:tblW w:type="auto" w:w="0"/>
        <w:tblLook w:firstColumn="1" w:firstRow="1" w:lastColumn="0" w:lastRow="0" w:noHBand="0" w:noVBand="1" w:val="04A0"/>
      </w:tblPr>
      <w:tblGrid>
        <w:gridCol w:w="9648"/>
      </w:tblGrid>
      <w:tr>
        <w:tc>
          <w:tcPr>
            <w:tcW w:type="dxa" w:w="9648"/>
            <w:shd w:val="clear" w:fill="FDF3E3"/>
          </w:tcPr>
          <w:p>
            <w:pPr>
              <w:spacing w:after="40"/>
            </w:pPr>
            <w:r/>
            <w:r>
              <w:rPr>
                <w:b/>
                <w:color w:val="8A5000"/>
                <w:sz w:val="20"/>
              </w:rPr>
              <w:t>Cloud storage is ephemeral</w:t>
            </w:r>
          </w:p>
          <w:p>
            <w:pPr>
              <w:spacing w:after="40"/>
            </w:pPr>
            <w:r>
              <w:rPr>
                <w:color w:val="1A1A1A"/>
                <w:sz w:val="19"/>
              </w:rPr>
              <w:t>Streamlit Cloud storage resets on restart and on every code change. The vector store and database are rebuilt empty. This is a platform constraint rather than a defect; use “Load demo material” or re-upload after a redeploy.</w:t>
            </w:r>
          </w:p>
        </w:tc>
      </w:tr>
    </w:tbl>
    <w:p>
      <w:pPr>
        <w:spacing w:after="80"/>
      </w:pPr>
    </w:p>
    <w:p>
      <w:pPr>
        <w:pStyle w:val="Heading1"/>
        <w:spacing w:before="280" w:after="120"/>
      </w:pPr>
      <w:r>
        <w:rPr>
          <w:color w:val="1A1A1A"/>
        </w:rPr>
        <w:t>9. Known limitations</w:t>
      </w:r>
    </w:p>
    <w:p>
      <w:pPr>
        <w:spacing w:after="120"/>
      </w:pPr>
      <w:r>
        <w:rPr>
          <w:rFonts w:ascii="Calibri" w:hAnsi="Calibri"/>
          <w:b w:val="0"/>
          <w:i w:val="0"/>
          <w:color w:val="1A1A1A"/>
          <w:sz w:val="21"/>
        </w:rPr>
        <w:t>Stated plainly so they are discovered from documentation rather than in use.</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fill="1F4E79"/>
          </w:tcPr>
          <w:p>
            <w:pPr>
              <w:spacing w:before="40" w:after="40"/>
            </w:pPr>
            <w:r/>
            <w:r>
              <w:rPr>
                <w:rFonts w:ascii="Calibri" w:hAnsi="Calibri"/>
                <w:b/>
                <w:color w:val="FFFFFF"/>
                <w:sz w:val="18"/>
              </w:rPr>
              <w:t>Limitation</w:t>
            </w:r>
          </w:p>
        </w:tc>
        <w:tc>
          <w:tcPr>
            <w:tcW w:type="dxa" w:w="3960"/>
            <w:shd w:val="clear" w:fill="1F4E79"/>
          </w:tcPr>
          <w:p>
            <w:pPr>
              <w:spacing w:before="40" w:after="40"/>
            </w:pPr>
            <w:r/>
            <w:r>
              <w:rPr>
                <w:rFonts w:ascii="Calibri" w:hAnsi="Calibri"/>
                <w:b/>
                <w:color w:val="FFFFFF"/>
                <w:sz w:val="18"/>
              </w:rPr>
              <w:t>Detail</w:t>
            </w:r>
          </w:p>
        </w:tc>
        <w:tc>
          <w:tcPr>
            <w:tcW w:type="dxa" w:w="3384"/>
            <w:shd w:val="clear" w:fill="1F4E79"/>
          </w:tcPr>
          <w:p>
            <w:pPr>
              <w:spacing w:before="40" w:after="40"/>
            </w:pPr>
            <w:r/>
            <w:r>
              <w:rPr>
                <w:rFonts w:ascii="Calibri" w:hAnsi="Calibri"/>
                <w:b/>
                <w:color w:val="FFFFFF"/>
                <w:sz w:val="18"/>
              </w:rPr>
              <w:t>Mitigation in place</w:t>
            </w:r>
          </w:p>
        </w:tc>
      </w:tr>
      <w:tr>
        <w:tc>
          <w:tcPr>
            <w:tcW w:type="dxa" w:w="2160"/>
          </w:tcPr>
          <w:p>
            <w:pPr>
              <w:spacing w:before="40" w:after="40"/>
            </w:pPr>
            <w:r/>
            <w:r>
              <w:rPr>
                <w:rFonts w:ascii="Calibri" w:hAnsi="Calibri"/>
                <w:b w:val="0"/>
                <w:color w:val="1A1A1A"/>
                <w:sz w:val="18"/>
              </w:rPr>
              <w:t>Groq free-tier throughput</w:t>
            </w:r>
          </w:p>
        </w:tc>
        <w:tc>
          <w:tcPr>
            <w:tcW w:type="dxa" w:w="3960"/>
          </w:tcPr>
          <w:p>
            <w:pPr>
              <w:spacing w:before="40" w:after="40"/>
            </w:pPr>
            <w:r/>
            <w:r>
              <w:rPr>
                <w:rFonts w:ascii="Calibri" w:hAnsi="Calibri"/>
                <w:b w:val="0"/>
                <w:color w:val="1A1A1A"/>
                <w:sz w:val="18"/>
              </w:rPr>
              <w:t>Approximately 1000 output tokens per minute; sustained multi-user use will hit 429s</w:t>
            </w:r>
          </w:p>
        </w:tc>
        <w:tc>
          <w:tcPr>
            <w:tcW w:type="dxa" w:w="3384"/>
          </w:tcPr>
          <w:p>
            <w:pPr>
              <w:spacing w:before="40" w:after="40"/>
            </w:pPr>
            <w:r/>
            <w:r>
              <w:rPr>
                <w:rFonts w:ascii="Calibri" w:hAnsi="Calibri"/>
                <w:b w:val="0"/>
                <w:color w:val="1A1A1A"/>
                <w:sz w:val="18"/>
              </w:rPr>
              <w:t>Server-directed backoff, max_tokens clamp, four retries; a paid key removes the ceiling</w:t>
            </w:r>
          </w:p>
        </w:tc>
      </w:tr>
      <w:tr>
        <w:tc>
          <w:tcPr>
            <w:tcW w:type="dxa" w:w="2160"/>
            <w:shd w:val="clear" w:fill="EDF2F7"/>
          </w:tcPr>
          <w:p>
            <w:pPr>
              <w:spacing w:before="40" w:after="40"/>
            </w:pPr>
            <w:r/>
            <w:r>
              <w:rPr>
                <w:rFonts w:ascii="Calibri" w:hAnsi="Calibri"/>
                <w:b w:val="0"/>
                <w:color w:val="1A1A1A"/>
                <w:sz w:val="18"/>
              </w:rPr>
              <w:t>Answer length</w:t>
            </w:r>
          </w:p>
        </w:tc>
        <w:tc>
          <w:tcPr>
            <w:tcW w:type="dxa" w:w="3960"/>
            <w:shd w:val="clear" w:fill="EDF2F7"/>
          </w:tcPr>
          <w:p>
            <w:pPr>
              <w:spacing w:before="40" w:after="40"/>
            </w:pPr>
            <w:r/>
            <w:r>
              <w:rPr>
                <w:rFonts w:ascii="Calibri" w:hAnsi="Calibri"/>
                <w:b w:val="0"/>
                <w:color w:val="1A1A1A"/>
                <w:sz w:val="18"/>
              </w:rPr>
              <w:t>Long answers truncate at GROQ_MAX_TOKENS</w:t>
            </w:r>
          </w:p>
        </w:tc>
        <w:tc>
          <w:tcPr>
            <w:tcW w:type="dxa" w:w="3384"/>
            <w:shd w:val="clear" w:fill="EDF2F7"/>
          </w:tcPr>
          <w:p>
            <w:pPr>
              <w:spacing w:before="40" w:after="40"/>
            </w:pPr>
            <w:r/>
            <w:r>
              <w:rPr>
                <w:rFonts w:ascii="Calibri" w:hAnsi="Calibri"/>
                <w:b w:val="0"/>
                <w:color w:val="1A1A1A"/>
                <w:sz w:val="18"/>
              </w:rPr>
              <w:t>Truncation is disclosed in the output rather than hidden</w:t>
            </w:r>
          </w:p>
        </w:tc>
      </w:tr>
      <w:tr>
        <w:tc>
          <w:tcPr>
            <w:tcW w:type="dxa" w:w="2160"/>
          </w:tcPr>
          <w:p>
            <w:pPr>
              <w:spacing w:before="40" w:after="40"/>
            </w:pPr>
            <w:r/>
            <w:r>
              <w:rPr>
                <w:rFonts w:ascii="Calibri" w:hAnsi="Calibri"/>
                <w:b w:val="0"/>
                <w:color w:val="1A1A1A"/>
                <w:sz w:val="18"/>
              </w:rPr>
              <w:t>Offline mode quality</w:t>
            </w:r>
          </w:p>
        </w:tc>
        <w:tc>
          <w:tcPr>
            <w:tcW w:type="dxa" w:w="3960"/>
          </w:tcPr>
          <w:p>
            <w:pPr>
              <w:spacing w:before="40" w:after="40"/>
            </w:pPr>
            <w:r/>
            <w:r>
              <w:rPr>
                <w:rFonts w:ascii="Calibri" w:hAnsi="Calibri"/>
                <w:b w:val="0"/>
                <w:color w:val="1A1A1A"/>
                <w:sz w:val="18"/>
              </w:rPr>
              <w:t>Extractive, not generative; it quotes passages and cannot explain a concept the notes never mention</w:t>
            </w:r>
          </w:p>
        </w:tc>
        <w:tc>
          <w:tcPr>
            <w:tcW w:type="dxa" w:w="3384"/>
          </w:tcPr>
          <w:p>
            <w:pPr>
              <w:spacing w:before="40" w:after="40"/>
            </w:pPr>
            <w:r/>
            <w:r>
              <w:rPr>
                <w:rFonts w:ascii="Calibri" w:hAnsi="Calibri"/>
                <w:b w:val="0"/>
                <w:color w:val="1A1A1A"/>
                <w:sz w:val="18"/>
              </w:rPr>
              <w:t>Labelled offline so it is never mistaken for model output</w:t>
            </w:r>
          </w:p>
        </w:tc>
      </w:tr>
      <w:tr>
        <w:tc>
          <w:tcPr>
            <w:tcW w:type="dxa" w:w="2160"/>
            <w:shd w:val="clear" w:fill="EDF2F7"/>
          </w:tcPr>
          <w:p>
            <w:pPr>
              <w:spacing w:before="40" w:after="40"/>
            </w:pPr>
            <w:r/>
            <w:r>
              <w:rPr>
                <w:rFonts w:ascii="Calibri" w:hAnsi="Calibri"/>
                <w:b w:val="0"/>
                <w:color w:val="1A1A1A"/>
                <w:sz w:val="18"/>
              </w:rPr>
              <w:t>Cloud persistence</w:t>
            </w:r>
          </w:p>
        </w:tc>
        <w:tc>
          <w:tcPr>
            <w:tcW w:type="dxa" w:w="3960"/>
            <w:shd w:val="clear" w:fill="EDF2F7"/>
          </w:tcPr>
          <w:p>
            <w:pPr>
              <w:spacing w:before="40" w:after="40"/>
            </w:pPr>
            <w:r/>
            <w:r>
              <w:rPr>
                <w:rFonts w:ascii="Calibri" w:hAnsi="Calibri"/>
                <w:b w:val="0"/>
                <w:color w:val="1A1A1A"/>
                <w:sz w:val="18"/>
              </w:rPr>
              <w:t>Storage resets on restart or redeploy</w:t>
            </w:r>
          </w:p>
        </w:tc>
        <w:tc>
          <w:tcPr>
            <w:tcW w:type="dxa" w:w="3384"/>
            <w:shd w:val="clear" w:fill="EDF2F7"/>
          </w:tcPr>
          <w:p>
            <w:pPr>
              <w:spacing w:before="40" w:after="40"/>
            </w:pPr>
            <w:r/>
            <w:r>
              <w:rPr>
                <w:rFonts w:ascii="Calibri" w:hAnsi="Calibri"/>
                <w:b w:val="0"/>
                <w:color w:val="1A1A1A"/>
                <w:sz w:val="18"/>
              </w:rPr>
              <w:t>Documented; one-button re-seed provided</w:t>
            </w:r>
          </w:p>
        </w:tc>
      </w:tr>
      <w:tr>
        <w:tc>
          <w:tcPr>
            <w:tcW w:type="dxa" w:w="2160"/>
          </w:tcPr>
          <w:p>
            <w:pPr>
              <w:spacing w:before="40" w:after="40"/>
            </w:pPr>
            <w:r/>
            <w:r>
              <w:rPr>
                <w:rFonts w:ascii="Calibri" w:hAnsi="Calibri"/>
                <w:b w:val="0"/>
                <w:color w:val="1A1A1A"/>
                <w:sz w:val="18"/>
              </w:rPr>
              <w:t>BM25 persistence</w:t>
            </w:r>
          </w:p>
        </w:tc>
        <w:tc>
          <w:tcPr>
            <w:tcW w:type="dxa" w:w="3960"/>
          </w:tcPr>
          <w:p>
            <w:pPr>
              <w:spacing w:before="40" w:after="40"/>
            </w:pPr>
            <w:r/>
            <w:r>
              <w:rPr>
                <w:rFonts w:ascii="Calibri" w:hAnsi="Calibri"/>
                <w:b w:val="0"/>
                <w:color w:val="1A1A1A"/>
                <w:sz w:val="18"/>
              </w:rPr>
              <w:t>JSON-backed, appropriate at this scale but not at millions of chunks</w:t>
            </w:r>
          </w:p>
        </w:tc>
        <w:tc>
          <w:tcPr>
            <w:tcW w:type="dxa" w:w="3384"/>
          </w:tcPr>
          <w:p>
            <w:pPr>
              <w:spacing w:before="40" w:after="40"/>
            </w:pPr>
            <w:r/>
            <w:r>
              <w:rPr>
                <w:rFonts w:ascii="Calibri" w:hAnsi="Calibri"/>
                <w:b w:val="0"/>
                <w:color w:val="1A1A1A"/>
                <w:sz w:val="18"/>
              </w:rPr>
              <w:t>Documented as a known boundary</w:t>
            </w:r>
          </w:p>
        </w:tc>
      </w:tr>
      <w:tr>
        <w:tc>
          <w:tcPr>
            <w:tcW w:type="dxa" w:w="2160"/>
            <w:shd w:val="clear" w:fill="EDF2F7"/>
          </w:tcPr>
          <w:p>
            <w:pPr>
              <w:spacing w:before="40" w:after="40"/>
            </w:pPr>
            <w:r/>
            <w:r>
              <w:rPr>
                <w:rFonts w:ascii="Calibri" w:hAnsi="Calibri"/>
                <w:b w:val="0"/>
                <w:color w:val="1A1A1A"/>
                <w:sz w:val="18"/>
              </w:rPr>
              <w:t>First-run latency</w:t>
            </w:r>
          </w:p>
        </w:tc>
        <w:tc>
          <w:tcPr>
            <w:tcW w:type="dxa" w:w="3960"/>
            <w:shd w:val="clear" w:fill="EDF2F7"/>
          </w:tcPr>
          <w:p>
            <w:pPr>
              <w:spacing w:before="40" w:after="40"/>
            </w:pPr>
            <w:r/>
            <w:r>
              <w:rPr>
                <w:rFonts w:ascii="Calibri" w:hAnsi="Calibri"/>
                <w:b w:val="0"/>
                <w:color w:val="1A1A1A"/>
                <w:sz w:val="18"/>
              </w:rPr>
              <w:t>Embedding and cross-encoder models download once</w:t>
            </w:r>
          </w:p>
        </w:tc>
        <w:tc>
          <w:tcPr>
            <w:tcW w:type="dxa" w:w="3384"/>
            <w:shd w:val="clear" w:fill="EDF2F7"/>
          </w:tcPr>
          <w:p>
            <w:pPr>
              <w:spacing w:before="40" w:after="40"/>
            </w:pPr>
            <w:r/>
            <w:r>
              <w:rPr>
                <w:rFonts w:ascii="Calibri" w:hAnsi="Calibri"/>
                <w:b w:val="0"/>
                <w:color w:val="1A1A1A"/>
                <w:sz w:val="18"/>
              </w:rPr>
              <w:t>Warmed cache; negligible thereafter</w:t>
            </w:r>
          </w:p>
        </w:tc>
      </w:tr>
    </w:tbl>
    <w:p>
      <w:pPr>
        <w:pStyle w:val="Heading1"/>
        <w:spacing w:before="280" w:after="120"/>
      </w:pPr>
      <w:r>
        <w:rPr>
          <w:color w:val="1A1A1A"/>
        </w:rPr>
        <w:t>10. Troubleshooting</w:t>
      </w:r>
    </w:p>
    <w:tbl>
      <w:tblPr>
        <w:tblStyle w:val="TableGrid"/>
        <w:tblW w:type="auto" w:w="0"/>
        <w:jc w:val="center"/>
        <w:tblLook w:firstColumn="1" w:firstRow="1" w:lastColumn="0" w:lastRow="0" w:noHBand="0" w:noVBand="1" w:val="04A0"/>
      </w:tblPr>
      <w:tblGrid>
        <w:gridCol w:w="3216"/>
        <w:gridCol w:w="3216"/>
        <w:gridCol w:w="3216"/>
      </w:tblGrid>
      <w:tr>
        <w:tc>
          <w:tcPr>
            <w:tcW w:type="dxa" w:w="2952"/>
            <w:shd w:val="clear" w:fill="1F4E79"/>
          </w:tcPr>
          <w:p>
            <w:pPr>
              <w:spacing w:before="40" w:after="40"/>
            </w:pPr>
            <w:r/>
            <w:r>
              <w:rPr>
                <w:rFonts w:ascii="Calibri" w:hAnsi="Calibri"/>
                <w:b/>
                <w:color w:val="FFFFFF"/>
                <w:sz w:val="18"/>
              </w:rPr>
              <w:t>Symptom</w:t>
            </w:r>
          </w:p>
        </w:tc>
        <w:tc>
          <w:tcPr>
            <w:tcW w:type="dxa" w:w="3096"/>
            <w:shd w:val="clear" w:fill="1F4E79"/>
          </w:tcPr>
          <w:p>
            <w:pPr>
              <w:spacing w:before="40" w:after="40"/>
            </w:pPr>
            <w:r/>
            <w:r>
              <w:rPr>
                <w:rFonts w:ascii="Calibri" w:hAnsi="Calibri"/>
                <w:b/>
                <w:color w:val="FFFFFF"/>
                <w:sz w:val="18"/>
              </w:rPr>
              <w:t>Cause</w:t>
            </w:r>
          </w:p>
        </w:tc>
        <w:tc>
          <w:tcPr>
            <w:tcW w:type="dxa" w:w="3456"/>
            <w:shd w:val="clear" w:fill="1F4E79"/>
          </w:tcPr>
          <w:p>
            <w:pPr>
              <w:spacing w:before="40" w:after="40"/>
            </w:pPr>
            <w:r/>
            <w:r>
              <w:rPr>
                <w:rFonts w:ascii="Calibri" w:hAnsi="Calibri"/>
                <w:b/>
                <w:color w:val="FFFFFF"/>
                <w:sz w:val="18"/>
              </w:rPr>
              <w:t>Resolution</w:t>
            </w:r>
          </w:p>
        </w:tc>
      </w:tr>
      <w:tr>
        <w:tc>
          <w:tcPr>
            <w:tcW w:type="dxa" w:w="2952"/>
          </w:tcPr>
          <w:p>
            <w:pPr>
              <w:spacing w:before="40" w:after="40"/>
            </w:pPr>
            <w:r/>
            <w:r>
              <w:rPr>
                <w:rFonts w:ascii="Calibri" w:hAnsi="Calibri"/>
                <w:b w:val="0"/>
                <w:color w:val="1A1A1A"/>
                <w:sz w:val="18"/>
              </w:rPr>
              <w:t>“Add a document in My Knowledge first” on every question</w:t>
            </w:r>
          </w:p>
        </w:tc>
        <w:tc>
          <w:tcPr>
            <w:tcW w:type="dxa" w:w="3096"/>
          </w:tcPr>
          <w:p>
            <w:pPr>
              <w:spacing w:before="40" w:after="40"/>
            </w:pPr>
            <w:r/>
            <w:r>
              <w:rPr>
                <w:rFonts w:ascii="Calibri" w:hAnsi="Calibri"/>
                <w:b w:val="0"/>
                <w:color w:val="1A1A1A"/>
                <w:sz w:val="18"/>
              </w:rPr>
              <w:t>The index is empty; the app is refusing to answer without evidence</w:t>
            </w:r>
          </w:p>
        </w:tc>
        <w:tc>
          <w:tcPr>
            <w:tcW w:type="dxa" w:w="3456"/>
          </w:tcPr>
          <w:p>
            <w:pPr>
              <w:spacing w:before="40" w:after="40"/>
            </w:pPr>
            <w:r/>
            <w:r>
              <w:rPr>
                <w:rFonts w:ascii="Calibri" w:hAnsi="Calibri"/>
                <w:b w:val="0"/>
                <w:color w:val="1A1A1A"/>
                <w:sz w:val="18"/>
              </w:rPr>
              <w:t>Load demo material or upload a file on My Knowledge</w:t>
            </w:r>
          </w:p>
        </w:tc>
      </w:tr>
      <w:tr>
        <w:tc>
          <w:tcPr>
            <w:tcW w:type="dxa" w:w="2952"/>
            <w:shd w:val="clear" w:fill="EDF2F7"/>
          </w:tcPr>
          <w:p>
            <w:pPr>
              <w:spacing w:before="40" w:after="40"/>
            </w:pPr>
            <w:r/>
            <w:r>
              <w:rPr>
                <w:rFonts w:ascii="Calibri" w:hAnsi="Calibri"/>
                <w:b w:val="0"/>
                <w:color w:val="1A1A1A"/>
                <w:sz w:val="18"/>
              </w:rPr>
              <w:t>Everything labelled offline</w:t>
            </w:r>
          </w:p>
        </w:tc>
        <w:tc>
          <w:tcPr>
            <w:tcW w:type="dxa" w:w="3096"/>
            <w:shd w:val="clear" w:fill="EDF2F7"/>
          </w:tcPr>
          <w:p>
            <w:pPr>
              <w:spacing w:before="40" w:after="40"/>
            </w:pPr>
            <w:r/>
            <w:r>
              <w:rPr>
                <w:rFonts w:ascii="Calibri" w:hAnsi="Calibri"/>
                <w:b w:val="0"/>
                <w:color w:val="1A1A1A"/>
                <w:sz w:val="18"/>
              </w:rPr>
              <w:t>GROQ_API_KEY not set or not visible</w:t>
            </w:r>
          </w:p>
        </w:tc>
        <w:tc>
          <w:tcPr>
            <w:tcW w:type="dxa" w:w="3456"/>
            <w:shd w:val="clear" w:fill="EDF2F7"/>
          </w:tcPr>
          <w:p>
            <w:pPr>
              <w:spacing w:before="40" w:after="40"/>
            </w:pPr>
            <w:r/>
            <w:r>
              <w:rPr>
                <w:rFonts w:ascii="Calibri" w:hAnsi="Calibri"/>
                <w:b w:val="0"/>
                <w:color w:val="1A1A1A"/>
                <w:sz w:val="18"/>
              </w:rPr>
              <w:t>Check Settings → Environment; on Cloud add the secret under Settings → Secrets, not in a local .env</w:t>
            </w:r>
          </w:p>
        </w:tc>
      </w:tr>
      <w:tr>
        <w:tc>
          <w:tcPr>
            <w:tcW w:type="dxa" w:w="2952"/>
          </w:tcPr>
          <w:p>
            <w:pPr>
              <w:spacing w:before="40" w:after="40"/>
            </w:pPr>
            <w:r/>
            <w:r>
              <w:rPr>
                <w:rFonts w:ascii="Calibri" w:hAnsi="Calibri"/>
                <w:b w:val="0"/>
                <w:color w:val="1A1A1A"/>
                <w:sz w:val="18"/>
              </w:rPr>
              <w:t>429 rate limit errors</w:t>
            </w:r>
          </w:p>
        </w:tc>
        <w:tc>
          <w:tcPr>
            <w:tcW w:type="dxa" w:w="3096"/>
          </w:tcPr>
          <w:p>
            <w:pPr>
              <w:spacing w:before="40" w:after="40"/>
            </w:pPr>
            <w:r/>
            <w:r>
              <w:rPr>
                <w:rFonts w:ascii="Calibri" w:hAnsi="Calibri"/>
                <w:b w:val="0"/>
                <w:color w:val="1A1A1A"/>
                <w:sz w:val="18"/>
              </w:rPr>
              <w:t>Free-tier throughput ceiling</w:t>
            </w:r>
          </w:p>
        </w:tc>
        <w:tc>
          <w:tcPr>
            <w:tcW w:type="dxa" w:w="3456"/>
          </w:tcPr>
          <w:p>
            <w:pPr>
              <w:spacing w:before="40" w:after="40"/>
            </w:pPr>
            <w:r/>
            <w:r>
              <w:rPr>
                <w:rFonts w:ascii="Calibri" w:hAnsi="Calibri"/>
                <w:b w:val="0"/>
                <w:color w:val="1A1A1A"/>
                <w:sz w:val="18"/>
              </w:rPr>
              <w:t>Lower GROQ_MAX_TOKENS, use qwen/qwen3.8-27b, or supply a paid key</w:t>
            </w:r>
          </w:p>
        </w:tc>
      </w:tr>
      <w:tr>
        <w:tc>
          <w:tcPr>
            <w:tcW w:type="dxa" w:w="2952"/>
            <w:shd w:val="clear" w:fill="EDF2F7"/>
          </w:tcPr>
          <w:p>
            <w:pPr>
              <w:spacing w:before="40" w:after="40"/>
            </w:pPr>
            <w:r/>
            <w:r>
              <w:rPr>
                <w:rFonts w:ascii="Calibri" w:hAnsi="Calibri"/>
                <w:b w:val="0"/>
                <w:color w:val="1A1A1A"/>
                <w:sz w:val="18"/>
              </w:rPr>
              <w:t>An answer refused although the notes cover it</w:t>
            </w:r>
          </w:p>
        </w:tc>
        <w:tc>
          <w:tcPr>
            <w:tcW w:type="dxa" w:w="3096"/>
            <w:shd w:val="clear" w:fill="EDF2F7"/>
          </w:tcPr>
          <w:p>
            <w:pPr>
              <w:spacing w:before="40" w:after="40"/>
            </w:pPr>
            <w:r/>
            <w:r>
              <w:rPr>
                <w:rFonts w:ascii="Calibri" w:hAnsi="Calibri"/>
                <w:b w:val="0"/>
                <w:color w:val="1A1A1A"/>
                <w:sz w:val="18"/>
              </w:rPr>
              <w:t>Confidence below MIN_RETRIEVAL_CONFIDENCE</w:t>
            </w:r>
          </w:p>
        </w:tc>
        <w:tc>
          <w:tcPr>
            <w:tcW w:type="dxa" w:w="3456"/>
            <w:shd w:val="clear" w:fill="EDF2F7"/>
          </w:tcPr>
          <w:p>
            <w:pPr>
              <w:spacing w:before="40" w:after="40"/>
            </w:pPr>
            <w:r/>
            <w:r>
              <w:rPr>
                <w:rFonts w:ascii="Calibri" w:hAnsi="Calibri"/>
                <w:b w:val="0"/>
                <w:color w:val="1A1A1A"/>
                <w:sz w:val="18"/>
              </w:rPr>
              <w:t>Lower the threshold in Settings; confirm the correct subject was chosen at ingestion</w:t>
            </w:r>
          </w:p>
        </w:tc>
      </w:tr>
      <w:tr>
        <w:tc>
          <w:tcPr>
            <w:tcW w:type="dxa" w:w="2952"/>
          </w:tcPr>
          <w:p>
            <w:pPr>
              <w:spacing w:before="40" w:after="40"/>
            </w:pPr>
            <w:r/>
            <w:r>
              <w:rPr>
                <w:rFonts w:ascii="Calibri" w:hAnsi="Calibri"/>
                <w:b w:val="0"/>
                <w:color w:val="1A1A1A"/>
                <w:sz w:val="18"/>
              </w:rPr>
              <w:t>PDFs index as empty</w:t>
            </w:r>
          </w:p>
        </w:tc>
        <w:tc>
          <w:tcPr>
            <w:tcW w:type="dxa" w:w="3096"/>
          </w:tcPr>
          <w:p>
            <w:pPr>
              <w:spacing w:before="40" w:after="40"/>
            </w:pPr>
            <w:r/>
            <w:r>
              <w:rPr>
                <w:rFonts w:ascii="Calibri" w:hAnsi="Calibri"/>
                <w:b w:val="0"/>
                <w:color w:val="1A1A1A"/>
                <w:sz w:val="18"/>
              </w:rPr>
              <w:t>Scanned document without OCR</w:t>
            </w:r>
          </w:p>
        </w:tc>
        <w:tc>
          <w:tcPr>
            <w:tcW w:type="dxa" w:w="3456"/>
          </w:tcPr>
          <w:p>
            <w:pPr>
              <w:spacing w:before="40" w:after="40"/>
            </w:pPr>
            <w:r/>
            <w:r>
              <w:rPr>
                <w:rFonts w:ascii="Calibri" w:hAnsi="Calibri"/>
                <w:b w:val="0"/>
                <w:color w:val="1A1A1A"/>
                <w:sz w:val="18"/>
              </w:rPr>
              <w:t>Install requirements-ocr.txt and Tesseract; ingestion records whether OCR ran</w:t>
            </w:r>
          </w:p>
        </w:tc>
      </w:tr>
      <w:tr>
        <w:tc>
          <w:tcPr>
            <w:tcW w:type="dxa" w:w="2952"/>
            <w:shd w:val="clear" w:fill="EDF2F7"/>
          </w:tcPr>
          <w:p>
            <w:pPr>
              <w:spacing w:before="40" w:after="40"/>
            </w:pPr>
            <w:r/>
            <w:r>
              <w:rPr>
                <w:rFonts w:ascii="Calibri" w:hAnsi="Calibri"/>
                <w:b w:val="0"/>
                <w:color w:val="1A1A1A"/>
                <w:sz w:val="18"/>
              </w:rPr>
              <w:t>Very slow first request</w:t>
            </w:r>
          </w:p>
        </w:tc>
        <w:tc>
          <w:tcPr>
            <w:tcW w:type="dxa" w:w="3096"/>
            <w:shd w:val="clear" w:fill="EDF2F7"/>
          </w:tcPr>
          <w:p>
            <w:pPr>
              <w:spacing w:before="40" w:after="40"/>
            </w:pPr>
            <w:r/>
            <w:r>
              <w:rPr>
                <w:rFonts w:ascii="Calibri" w:hAnsi="Calibri"/>
                <w:b w:val="0"/>
                <w:color w:val="1A1A1A"/>
                <w:sz w:val="18"/>
              </w:rPr>
              <w:t>Model download and warm-up</w:t>
            </w:r>
          </w:p>
        </w:tc>
        <w:tc>
          <w:tcPr>
            <w:tcW w:type="dxa" w:w="3456"/>
            <w:shd w:val="clear" w:fill="EDF2F7"/>
          </w:tcPr>
          <w:p>
            <w:pPr>
              <w:spacing w:before="40" w:after="40"/>
            </w:pPr>
            <w:r/>
            <w:r>
              <w:rPr>
                <w:rFonts w:ascii="Calibri" w:hAnsi="Calibri"/>
                <w:b w:val="0"/>
                <w:color w:val="1A1A1A"/>
                <w:sz w:val="18"/>
              </w:rPr>
              <w:t>Expected once; later requests are much faster</w:t>
            </w:r>
          </w:p>
        </w:tc>
      </w:tr>
      <w:tr>
        <w:tc>
          <w:tcPr>
            <w:tcW w:type="dxa" w:w="2952"/>
          </w:tcPr>
          <w:p>
            <w:pPr>
              <w:spacing w:before="40" w:after="40"/>
            </w:pPr>
            <w:r/>
            <w:r>
              <w:rPr>
                <w:rFonts w:ascii="Calibri" w:hAnsi="Calibri"/>
                <w:b w:val="0"/>
                <w:color w:val="1A1A1A"/>
                <w:sz w:val="18"/>
              </w:rPr>
              <w:t>Upload rejected</w:t>
            </w:r>
          </w:p>
        </w:tc>
        <w:tc>
          <w:tcPr>
            <w:tcW w:type="dxa" w:w="3096"/>
          </w:tcPr>
          <w:p>
            <w:pPr>
              <w:spacing w:before="40" w:after="40"/>
            </w:pPr>
            <w:r/>
            <w:r>
              <w:rPr>
                <w:rFonts w:ascii="Calibri" w:hAnsi="Calibri"/>
                <w:b w:val="0"/>
                <w:color w:val="1A1A1A"/>
                <w:sz w:val="18"/>
              </w:rPr>
              <w:t>Extension or size outside the allow-list</w:t>
            </w:r>
          </w:p>
        </w:tc>
        <w:tc>
          <w:tcPr>
            <w:tcW w:type="dxa" w:w="3456"/>
          </w:tcPr>
          <w:p>
            <w:pPr>
              <w:spacing w:before="40" w:after="40"/>
            </w:pPr>
            <w:r/>
            <w:r>
              <w:rPr>
                <w:rFonts w:ascii="Calibri" w:hAnsi="Calibri"/>
                <w:b w:val="0"/>
                <w:color w:val="1A1A1A"/>
                <w:sz w:val="18"/>
              </w:rPr>
              <w:t>Check ALLOWED_UPLOAD_EXTENSIONS and MAX_UPLOAD_MB in Settings</w:t>
            </w:r>
          </w:p>
        </w:tc>
      </w:tr>
      <w:tr>
        <w:tc>
          <w:tcPr>
            <w:tcW w:type="dxa" w:w="2952"/>
            <w:shd w:val="clear" w:fill="EDF2F7"/>
          </w:tcPr>
          <w:p>
            <w:pPr>
              <w:spacing w:before="40" w:after="40"/>
            </w:pPr>
            <w:r/>
            <w:r>
              <w:rPr>
                <w:rFonts w:ascii="Calibri" w:hAnsi="Calibri"/>
                <w:b w:val="0"/>
                <w:color w:val="1A1A1A"/>
                <w:sz w:val="18"/>
              </w:rPr>
              <w:t>Settings change appears to do nothing</w:t>
            </w:r>
          </w:p>
        </w:tc>
        <w:tc>
          <w:tcPr>
            <w:tcW w:type="dxa" w:w="3096"/>
            <w:shd w:val="clear" w:fill="EDF2F7"/>
          </w:tcPr>
          <w:p>
            <w:pPr>
              <w:spacing w:before="40" w:after="40"/>
            </w:pPr>
            <w:r/>
            <w:r>
              <w:rPr>
                <w:rFonts w:ascii="Calibri" w:hAnsi="Calibri"/>
                <w:b w:val="0"/>
                <w:color w:val="1A1A1A"/>
                <w:sz w:val="18"/>
              </w:rPr>
              <w:t>Fixed in this release; session factory now rebinds on a database change</w:t>
            </w:r>
          </w:p>
        </w:tc>
        <w:tc>
          <w:tcPr>
            <w:tcW w:type="dxa" w:w="3456"/>
            <w:shd w:val="clear" w:fill="EDF2F7"/>
          </w:tcPr>
          <w:p>
            <w:pPr>
              <w:spacing w:before="40" w:after="40"/>
            </w:pPr>
            <w:r/>
            <w:r>
              <w:rPr>
                <w:rFonts w:ascii="Calibri" w:hAnsi="Calibri"/>
                <w:b w:val="0"/>
                <w:color w:val="1A1A1A"/>
                <w:sz w:val="18"/>
              </w:rPr>
              <w:t>Update to the current revision</w:t>
            </w:r>
          </w:p>
        </w:tc>
      </w:tr>
    </w:tbl>
    <w:p>
      <w:pPr>
        <w:pStyle w:val="Heading1"/>
        <w:spacing w:before="280" w:after="120"/>
      </w:pPr>
      <w:r>
        <w:rPr>
          <w:color w:val="1A1A1A"/>
        </w:rPr>
        <w:t>11. Future work</w:t>
      </w:r>
    </w:p>
    <w:p>
      <w:pPr>
        <w:pStyle w:val="ListBullet"/>
        <w:spacing w:after="60"/>
      </w:pPr>
      <w:r>
        <w:rPr>
          <w:rFonts w:ascii="Calibri" w:hAnsi="Calibri"/>
          <w:sz w:val="21"/>
        </w:rPr>
        <w:t>Multi-user accounts with authentication and per-user storage, replacing the single-learner assumption.</w:t>
      </w:r>
    </w:p>
    <w:p>
      <w:pPr>
        <w:pStyle w:val="ListBullet"/>
        <w:spacing w:after="60"/>
      </w:pPr>
      <w:r>
        <w:rPr>
          <w:rFonts w:ascii="Calibri" w:hAnsi="Calibri"/>
          <w:sz w:val="21"/>
        </w:rPr>
        <w:t>Persistent cloud storage so the vector store and database survive a redeploy.</w:t>
      </w:r>
    </w:p>
    <w:p>
      <w:pPr>
        <w:pStyle w:val="ListBullet"/>
        <w:spacing w:after="60"/>
      </w:pPr>
      <w:r>
        <w:rPr>
          <w:rFonts w:ascii="Calibri" w:hAnsi="Calibri"/>
          <w:sz w:val="21"/>
        </w:rPr>
        <w:t>A paid-tier path with larger models and higher token ceilings, removing the free-tier throughput ceiling.</w:t>
      </w:r>
    </w:p>
    <w:p>
      <w:pPr>
        <w:pStyle w:val="ListBullet"/>
        <w:spacing w:after="60"/>
      </w:pPr>
      <w:r>
        <w:rPr>
          <w:rFonts w:ascii="Calibri" w:hAnsi="Calibri"/>
          <w:sz w:val="21"/>
        </w:rPr>
        <w:t>Expanded retrieval evaluation: a labelled question set measuring recall, citation precision and refusal accuracy as the pipeline changes.</w:t>
      </w:r>
    </w:p>
    <w:p>
      <w:pPr>
        <w:pStyle w:val="ListBullet"/>
        <w:spacing w:after="60"/>
      </w:pPr>
      <w:r>
        <w:rPr>
          <w:rFonts w:ascii="Calibri" w:hAnsi="Calibri"/>
          <w:sz w:val="21"/>
        </w:rPr>
        <w:t>Active re-indexing when a stored document's hash no longer matches the file.</w:t>
      </w:r>
    </w:p>
    <w:p>
      <w:pPr>
        <w:pStyle w:val="ListBullet"/>
        <w:spacing w:after="60"/>
      </w:pPr>
      <w:r>
        <w:rPr>
          <w:rFonts w:ascii="Calibri" w:hAnsi="Calibri"/>
          <w:sz w:val="21"/>
        </w:rPr>
        <w:t>Streaming responses so long answers begin arriving before completion.</w:t>
      </w:r>
    </w:p>
    <w:p>
      <w:pPr>
        <w:pStyle w:val="ListBullet"/>
        <w:spacing w:after="60"/>
      </w:pPr>
      <w:r>
        <w:rPr>
          <w:rFonts w:ascii="Calibri" w:hAnsi="Calibri"/>
          <w:sz w:val="21"/>
        </w:rPr>
        <w:t>Learner-facing export of progress history and study plans as PDF.</w:t>
      </w:r>
    </w:p>
    <w:p>
      <w:r>
        <w:br w:type="page"/>
      </w:r>
    </w:p>
    <w:p>
      <w:pPr>
        <w:pStyle w:val="Heading1"/>
        <w:spacing w:before="280" w:after="120"/>
      </w:pPr>
      <w:r>
        <w:rPr>
          <w:color w:val="1A1A1A"/>
        </w:rPr>
        <w:t>Appendix A — Complete settings reference</w:t>
      </w:r>
    </w:p>
    <w:p>
      <w:pPr>
        <w:spacing w:after="120"/>
      </w:pPr>
      <w:r>
        <w:rPr>
          <w:rFonts w:ascii="Calibri" w:hAnsi="Calibri"/>
          <w:b w:val="0"/>
          <w:i/>
          <w:color w:val="5A5F66"/>
          <w:sz w:val="19"/>
        </w:rPr>
        <w:t>All 60 settings with their declared defaults. Values here are the code defaults; an .env or .env.local file overrides them.</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20"/>
            <w:shd w:val="clear" w:fill="1F4E79"/>
          </w:tcPr>
          <w:p>
            <w:pPr>
              <w:spacing w:before="40" w:after="40"/>
            </w:pPr>
            <w:r/>
            <w:r>
              <w:rPr>
                <w:rFonts w:ascii="Calibri" w:hAnsi="Calibri"/>
                <w:b/>
                <w:color w:val="FFFFFF"/>
                <w:sz w:val="18"/>
              </w:rPr>
              <w:t>Setting</w:t>
            </w:r>
          </w:p>
        </w:tc>
        <w:tc>
          <w:tcPr>
            <w:tcW w:type="dxa" w:w="2232"/>
            <w:shd w:val="clear" w:fill="1F4E79"/>
          </w:tcPr>
          <w:p>
            <w:pPr>
              <w:spacing w:before="40" w:after="40"/>
            </w:pPr>
            <w:r/>
            <w:r>
              <w:rPr>
                <w:rFonts w:ascii="Calibri" w:hAnsi="Calibri"/>
                <w:b/>
                <w:color w:val="FFFFFF"/>
                <w:sz w:val="18"/>
              </w:rPr>
              <w:t>Type</w:t>
            </w:r>
          </w:p>
        </w:tc>
        <w:tc>
          <w:tcPr>
            <w:tcW w:type="dxa" w:w="1512"/>
            <w:shd w:val="clear" w:fill="1F4E79"/>
          </w:tcPr>
          <w:p>
            <w:pPr>
              <w:spacing w:before="40" w:after="40"/>
            </w:pPr>
            <w:r/>
            <w:r>
              <w:rPr>
                <w:rFonts w:ascii="Calibri" w:hAnsi="Calibri"/>
                <w:b/>
                <w:color w:val="FFFFFF"/>
                <w:sz w:val="18"/>
              </w:rPr>
              <w:t>Default</w:t>
            </w:r>
          </w:p>
        </w:tc>
        <w:tc>
          <w:tcPr>
            <w:tcW w:type="dxa" w:w="3240"/>
            <w:shd w:val="clear" w:fill="1F4E79"/>
          </w:tcPr>
          <w:p>
            <w:pPr>
              <w:spacing w:before="40" w:after="40"/>
            </w:pPr>
            <w:r/>
            <w:r>
              <w:rPr>
                <w:rFonts w:ascii="Calibri" w:hAnsi="Calibri"/>
                <w:b/>
                <w:color w:val="FFFFFF"/>
                <w:sz w:val="18"/>
              </w:rPr>
              <w:t>Description</w:t>
            </w:r>
          </w:p>
        </w:tc>
      </w:tr>
      <w:tr>
        <w:tc>
          <w:tcPr>
            <w:tcW w:type="dxa" w:w="2520"/>
          </w:tcPr>
          <w:p>
            <w:pPr>
              <w:spacing w:before="40" w:after="40"/>
            </w:pPr>
            <w:r/>
            <w:r>
              <w:rPr>
                <w:rFonts w:ascii="Consolas" w:hAnsi="Consolas"/>
                <w:b w:val="0"/>
                <w:color w:val="1A1A1A"/>
                <w:sz w:val="18"/>
              </w:rPr>
              <w:t>APP_NAME</w:t>
            </w:r>
          </w:p>
        </w:tc>
        <w:tc>
          <w:tcPr>
            <w:tcW w:type="dxa" w:w="2232"/>
          </w:tcPr>
          <w:p>
            <w:pPr>
              <w:spacing w:before="40" w:after="40"/>
            </w:pPr>
            <w:r/>
            <w:r>
              <w:rPr>
                <w:rFonts w:ascii="Calibri" w:hAnsi="Calibri"/>
                <w:b w:val="0"/>
                <w:color w:val="1A1A1A"/>
                <w:sz w:val="18"/>
              </w:rPr>
              <w:t>str</w:t>
            </w:r>
          </w:p>
        </w:tc>
        <w:tc>
          <w:tcPr>
            <w:tcW w:type="dxa" w:w="1512"/>
          </w:tcPr>
          <w:p>
            <w:pPr>
              <w:spacing w:before="40" w:after="40"/>
            </w:pPr>
            <w:r/>
            <w:r>
              <w:rPr>
                <w:rFonts w:ascii="Calibri" w:hAnsi="Calibri"/>
                <w:b w:val="0"/>
                <w:color w:val="1A1A1A"/>
                <w:sz w:val="18"/>
              </w:rPr>
              <w:t>WorkCompanion AI</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APP_TAGLINE</w:t>
            </w:r>
          </w:p>
        </w:tc>
        <w:tc>
          <w:tcPr>
            <w:tcW w:type="dxa" w:w="2232"/>
            <w:shd w:val="clear" w:fill="EDF2F7"/>
          </w:tcPr>
          <w:p>
            <w:pPr>
              <w:spacing w:before="40" w:after="40"/>
            </w:pPr>
            <w:r/>
            <w:r>
              <w:rPr>
                <w:rFonts w:ascii="Calibri" w:hAnsi="Calibri"/>
                <w:b w:val="0"/>
                <w:color w:val="1A1A1A"/>
                <w:sz w:val="18"/>
              </w:rPr>
              <w:t>str</w:t>
            </w:r>
          </w:p>
        </w:tc>
        <w:tc>
          <w:tcPr>
            <w:tcW w:type="dxa" w:w="1512"/>
            <w:shd w:val="clear" w:fill="EDF2F7"/>
          </w:tcPr>
          <w:p>
            <w:pPr>
              <w:spacing w:before="40" w:after="40"/>
            </w:pPr>
            <w:r/>
            <w:r>
              <w:rPr>
                <w:rFonts w:ascii="Calibri" w:hAnsi="Calibri"/>
                <w:b w:val="0"/>
                <w:color w:val="1A1A1A"/>
                <w:sz w:val="18"/>
              </w:rPr>
              <w:t>Multi-agent AI study &amp; res</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DEBUG</w:t>
            </w:r>
          </w:p>
        </w:tc>
        <w:tc>
          <w:tcPr>
            <w:tcW w:type="dxa" w:w="2232"/>
          </w:tcPr>
          <w:p>
            <w:pPr>
              <w:spacing w:before="40" w:after="40"/>
            </w:pPr>
            <w:r/>
            <w:r>
              <w:rPr>
                <w:rFonts w:ascii="Calibri" w:hAnsi="Calibri"/>
                <w:b w:val="0"/>
                <w:color w:val="1A1A1A"/>
                <w:sz w:val="18"/>
              </w:rPr>
              <w:t>bool</w:t>
            </w:r>
          </w:p>
        </w:tc>
        <w:tc>
          <w:tcPr>
            <w:tcW w:type="dxa" w:w="1512"/>
          </w:tcPr>
          <w:p>
            <w:pPr>
              <w:spacing w:before="40" w:after="40"/>
            </w:pPr>
            <w:r/>
            <w:r>
              <w:rPr>
                <w:rFonts w:ascii="Calibri" w:hAnsi="Calibri"/>
                <w:b w:val="0"/>
                <w:color w:val="1A1A1A"/>
                <w:sz w:val="18"/>
              </w:rPr>
              <w:t>False</w:t>
            </w:r>
          </w:p>
        </w:tc>
        <w:tc>
          <w:tcPr>
            <w:tcW w:type="dxa" w:w="3240"/>
          </w:tcPr>
          <w:p>
            <w:pPr>
              <w:spacing w:before="40" w:after="40"/>
            </w:pPr>
            <w:r/>
            <w:r>
              <w:rPr>
                <w:rFonts w:ascii="Calibri" w:hAnsi="Calibri"/>
                <w:b w:val="0"/>
                <w:color w:val="1A1A1A"/>
                <w:sz w:val="18"/>
              </w:rPr>
              <w:t>Show stack traces in the UI.</w:t>
            </w:r>
          </w:p>
        </w:tc>
      </w:tr>
      <w:tr>
        <w:tc>
          <w:tcPr>
            <w:tcW w:type="dxa" w:w="2520"/>
            <w:shd w:val="clear" w:fill="EDF2F7"/>
          </w:tcPr>
          <w:p>
            <w:pPr>
              <w:spacing w:before="40" w:after="40"/>
            </w:pPr>
            <w:r/>
            <w:r>
              <w:rPr>
                <w:rFonts w:ascii="Consolas" w:hAnsi="Consolas"/>
                <w:b w:val="0"/>
                <w:color w:val="1A1A1A"/>
                <w:sz w:val="18"/>
              </w:rPr>
              <w:t>LOG_LEVEL</w:t>
            </w:r>
          </w:p>
        </w:tc>
        <w:tc>
          <w:tcPr>
            <w:tcW w:type="dxa" w:w="2232"/>
            <w:shd w:val="clear" w:fill="EDF2F7"/>
          </w:tcPr>
          <w:p>
            <w:pPr>
              <w:spacing w:before="40" w:after="40"/>
            </w:pPr>
            <w:r/>
            <w:r>
              <w:rPr>
                <w:rFonts w:ascii="Calibri" w:hAnsi="Calibri"/>
                <w:b w:val="0"/>
                <w:color w:val="1A1A1A"/>
                <w:sz w:val="18"/>
              </w:rPr>
              <w:t>str</w:t>
            </w:r>
          </w:p>
        </w:tc>
        <w:tc>
          <w:tcPr>
            <w:tcW w:type="dxa" w:w="1512"/>
            <w:shd w:val="clear" w:fill="EDF2F7"/>
          </w:tcPr>
          <w:p>
            <w:pPr>
              <w:spacing w:before="40" w:after="40"/>
            </w:pPr>
            <w:r/>
            <w:r>
              <w:rPr>
                <w:rFonts w:ascii="Calibri" w:hAnsi="Calibri"/>
                <w:b w:val="0"/>
                <w:color w:val="1A1A1A"/>
                <w:sz w:val="18"/>
              </w:rPr>
              <w:t>INFO</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DATA_DIR</w:t>
            </w:r>
          </w:p>
        </w:tc>
        <w:tc>
          <w:tcPr>
            <w:tcW w:type="dxa" w:w="2232"/>
          </w:tcPr>
          <w:p>
            <w:pPr>
              <w:spacing w:before="40" w:after="40"/>
            </w:pPr>
            <w:r/>
            <w:r>
              <w:rPr>
                <w:rFonts w:ascii="Calibri" w:hAnsi="Calibri"/>
                <w:b w:val="0"/>
                <w:color w:val="1A1A1A"/>
                <w:sz w:val="18"/>
              </w:rPr>
              <w:t>pathlib.Path</w:t>
            </w:r>
          </w:p>
        </w:tc>
        <w:tc>
          <w:tcPr>
            <w:tcW w:type="dxa" w:w="1512"/>
          </w:tcPr>
          <w:p>
            <w:pPr>
              <w:spacing w:before="40" w:after="40"/>
            </w:pPr>
            <w:r/>
            <w:r>
              <w:rPr>
                <w:rFonts w:ascii="Calibri" w:hAnsi="Calibri"/>
                <w:b w:val="0"/>
                <w:color w:val="1A1A1A"/>
                <w:sz w:val="18"/>
              </w:rPr>
              <w:t>D:\Hackathon\workcompanion</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DOCUMENTS_DIR</w:t>
            </w:r>
          </w:p>
        </w:tc>
        <w:tc>
          <w:tcPr>
            <w:tcW w:type="dxa" w:w="2232"/>
            <w:shd w:val="clear" w:fill="EDF2F7"/>
          </w:tcPr>
          <w:p>
            <w:pPr>
              <w:spacing w:before="40" w:after="40"/>
            </w:pPr>
            <w:r/>
            <w:r>
              <w:rPr>
                <w:rFonts w:ascii="Calibri" w:hAnsi="Calibri"/>
                <w:b w:val="0"/>
                <w:color w:val="1A1A1A"/>
                <w:sz w:val="18"/>
              </w:rPr>
              <w:t>pathlib.Path | None</w:t>
            </w:r>
          </w:p>
        </w:tc>
        <w:tc>
          <w:tcPr>
            <w:tcW w:type="dxa" w:w="1512"/>
            <w:shd w:val="clear" w:fill="EDF2F7"/>
          </w:tcPr>
          <w:p>
            <w:pPr>
              <w:spacing w:before="40" w:after="40"/>
            </w:pPr>
            <w:r/>
            <w:r>
              <w:rPr>
                <w:rFonts w:ascii="Calibri" w:hAnsi="Calibri"/>
                <w:b w:val="0"/>
                <w:color w:val="1A1A1A"/>
                <w:sz w:val="18"/>
              </w:rPr>
              <w:t>None</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VECTOR_DB_PATH</w:t>
            </w:r>
          </w:p>
        </w:tc>
        <w:tc>
          <w:tcPr>
            <w:tcW w:type="dxa" w:w="2232"/>
          </w:tcPr>
          <w:p>
            <w:pPr>
              <w:spacing w:before="40" w:after="40"/>
            </w:pPr>
            <w:r/>
            <w:r>
              <w:rPr>
                <w:rFonts w:ascii="Calibri" w:hAnsi="Calibri"/>
                <w:b w:val="0"/>
                <w:color w:val="1A1A1A"/>
                <w:sz w:val="18"/>
              </w:rPr>
              <w:t>pathlib.Path | None</w:t>
            </w:r>
          </w:p>
        </w:tc>
        <w:tc>
          <w:tcPr>
            <w:tcW w:type="dxa" w:w="1512"/>
          </w:tcPr>
          <w:p>
            <w:pPr>
              <w:spacing w:before="40" w:after="40"/>
            </w:pPr>
            <w:r/>
            <w:r>
              <w:rPr>
                <w:rFonts w:ascii="Calibri" w:hAnsi="Calibri"/>
                <w:b w:val="0"/>
                <w:color w:val="1A1A1A"/>
                <w:sz w:val="18"/>
              </w:rPr>
              <w:t>None</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CACHE_DIR</w:t>
            </w:r>
          </w:p>
        </w:tc>
        <w:tc>
          <w:tcPr>
            <w:tcW w:type="dxa" w:w="2232"/>
            <w:shd w:val="clear" w:fill="EDF2F7"/>
          </w:tcPr>
          <w:p>
            <w:pPr>
              <w:spacing w:before="40" w:after="40"/>
            </w:pPr>
            <w:r/>
            <w:r>
              <w:rPr>
                <w:rFonts w:ascii="Calibri" w:hAnsi="Calibri"/>
                <w:b w:val="0"/>
                <w:color w:val="1A1A1A"/>
                <w:sz w:val="18"/>
              </w:rPr>
              <w:t>pathlib.Path | None</w:t>
            </w:r>
          </w:p>
        </w:tc>
        <w:tc>
          <w:tcPr>
            <w:tcW w:type="dxa" w:w="1512"/>
            <w:shd w:val="clear" w:fill="EDF2F7"/>
          </w:tcPr>
          <w:p>
            <w:pPr>
              <w:spacing w:before="40" w:after="40"/>
            </w:pPr>
            <w:r/>
            <w:r>
              <w:rPr>
                <w:rFonts w:ascii="Calibri" w:hAnsi="Calibri"/>
                <w:b w:val="0"/>
                <w:color w:val="1A1A1A"/>
                <w:sz w:val="18"/>
              </w:rPr>
              <w:t>None</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DATABASE_URL</w:t>
            </w:r>
          </w:p>
        </w:tc>
        <w:tc>
          <w:tcPr>
            <w:tcW w:type="dxa" w:w="2232"/>
          </w:tcPr>
          <w:p>
            <w:pPr>
              <w:spacing w:before="40" w:after="40"/>
            </w:pPr>
            <w:r/>
            <w:r>
              <w:rPr>
                <w:rFonts w:ascii="Calibri" w:hAnsi="Calibri"/>
                <w:b w:val="0"/>
                <w:color w:val="1A1A1A"/>
                <w:sz w:val="18"/>
              </w:rPr>
              <w:t>str | None</w:t>
            </w:r>
          </w:p>
        </w:tc>
        <w:tc>
          <w:tcPr>
            <w:tcW w:type="dxa" w:w="1512"/>
          </w:tcPr>
          <w:p>
            <w:pPr>
              <w:spacing w:before="40" w:after="40"/>
            </w:pPr>
            <w:r/>
            <w:r>
              <w:rPr>
                <w:rFonts w:ascii="Calibri" w:hAnsi="Calibri"/>
                <w:b w:val="0"/>
                <w:color w:val="1A1A1A"/>
                <w:sz w:val="18"/>
              </w:rPr>
              <w:t>None</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ECHO_SQL</w:t>
            </w:r>
          </w:p>
        </w:tc>
        <w:tc>
          <w:tcPr>
            <w:tcW w:type="dxa" w:w="2232"/>
            <w:shd w:val="clear" w:fill="EDF2F7"/>
          </w:tcPr>
          <w:p>
            <w:pPr>
              <w:spacing w:before="40" w:after="40"/>
            </w:pPr>
            <w:r/>
            <w:r>
              <w:rPr>
                <w:rFonts w:ascii="Calibri" w:hAnsi="Calibri"/>
                <w:b w:val="0"/>
                <w:color w:val="1A1A1A"/>
                <w:sz w:val="18"/>
              </w:rPr>
              <w:t>bool</w:t>
            </w:r>
          </w:p>
        </w:tc>
        <w:tc>
          <w:tcPr>
            <w:tcW w:type="dxa" w:w="1512"/>
            <w:shd w:val="clear" w:fill="EDF2F7"/>
          </w:tcPr>
          <w:p>
            <w:pPr>
              <w:spacing w:before="40" w:after="40"/>
            </w:pPr>
            <w:r/>
            <w:r>
              <w:rPr>
                <w:rFonts w:ascii="Calibri" w:hAnsi="Calibri"/>
                <w:b w:val="0"/>
                <w:color w:val="1A1A1A"/>
                <w:sz w:val="18"/>
              </w:rPr>
              <w:t>False</w:t>
            </w:r>
          </w:p>
        </w:tc>
        <w:tc>
          <w:tcPr>
            <w:tcW w:type="dxa" w:w="3240"/>
            <w:shd w:val="clear" w:fill="EDF2F7"/>
          </w:tcPr>
          <w:p>
            <w:pPr>
              <w:spacing w:before="40" w:after="40"/>
            </w:pPr>
            <w:r/>
            <w:r>
              <w:rPr>
                <w:rFonts w:ascii="Calibri" w:hAnsi="Calibri"/>
                <w:b w:val="0"/>
                <w:color w:val="1A1A1A"/>
                <w:sz w:val="18"/>
              </w:rPr>
              <w:t>Log every SQL statement.</w:t>
            </w:r>
          </w:p>
        </w:tc>
      </w:tr>
      <w:tr>
        <w:tc>
          <w:tcPr>
            <w:tcW w:type="dxa" w:w="2520"/>
          </w:tcPr>
          <w:p>
            <w:pPr>
              <w:spacing w:before="40" w:after="40"/>
            </w:pPr>
            <w:r/>
            <w:r>
              <w:rPr>
                <w:rFonts w:ascii="Consolas" w:hAnsi="Consolas"/>
                <w:b w:val="0"/>
                <w:color w:val="1A1A1A"/>
                <w:sz w:val="18"/>
              </w:rPr>
              <w:t>LLM_PROVIDER</w:t>
            </w:r>
          </w:p>
        </w:tc>
        <w:tc>
          <w:tcPr>
            <w:tcW w:type="dxa" w:w="2232"/>
          </w:tcPr>
          <w:p>
            <w:pPr>
              <w:spacing w:before="40" w:after="40"/>
            </w:pPr>
            <w:r/>
            <w:r>
              <w:rPr>
                <w:rFonts w:ascii="Calibri" w:hAnsi="Calibri"/>
                <w:b w:val="0"/>
                <w:color w:val="1A1A1A"/>
                <w:sz w:val="18"/>
              </w:rPr>
              <w:t>Literal['groq', 'offline']</w:t>
            </w:r>
          </w:p>
        </w:tc>
        <w:tc>
          <w:tcPr>
            <w:tcW w:type="dxa" w:w="1512"/>
          </w:tcPr>
          <w:p>
            <w:pPr>
              <w:spacing w:before="40" w:after="40"/>
            </w:pPr>
            <w:r/>
            <w:r>
              <w:rPr>
                <w:rFonts w:ascii="Calibri" w:hAnsi="Calibri"/>
                <w:b w:val="0"/>
                <w:color w:val="1A1A1A"/>
                <w:sz w:val="18"/>
              </w:rPr>
              <w:t>groq</w:t>
            </w:r>
          </w:p>
        </w:tc>
        <w:tc>
          <w:tcPr>
            <w:tcW w:type="dxa" w:w="3240"/>
          </w:tcPr>
          <w:p>
            <w:pPr>
              <w:spacing w:before="40" w:after="40"/>
            </w:pPr>
            <w:r/>
            <w:r>
              <w:rPr>
                <w:rFonts w:ascii="Calibri" w:hAnsi="Calibri"/>
                <w:b w:val="0"/>
                <w:color w:val="1A1A1A"/>
                <w:sz w:val="18"/>
              </w:rPr>
              <w:t>'offline' forces the deterministic stub LLM.</w:t>
            </w:r>
          </w:p>
        </w:tc>
      </w:tr>
      <w:tr>
        <w:tc>
          <w:tcPr>
            <w:tcW w:type="dxa" w:w="2520"/>
            <w:shd w:val="clear" w:fill="EDF2F7"/>
          </w:tcPr>
          <w:p>
            <w:pPr>
              <w:spacing w:before="40" w:after="40"/>
            </w:pPr>
            <w:r/>
            <w:r>
              <w:rPr>
                <w:rFonts w:ascii="Consolas" w:hAnsi="Consolas"/>
                <w:b w:val="0"/>
                <w:color w:val="1A1A1A"/>
                <w:sz w:val="18"/>
              </w:rPr>
              <w:t>GROQ_API_KEY</w:t>
            </w:r>
          </w:p>
        </w:tc>
        <w:tc>
          <w:tcPr>
            <w:tcW w:type="dxa" w:w="2232"/>
            <w:shd w:val="clear" w:fill="EDF2F7"/>
          </w:tcPr>
          <w:p>
            <w:pPr>
              <w:spacing w:before="40" w:after="40"/>
            </w:pPr>
            <w:r/>
            <w:r>
              <w:rPr>
                <w:rFonts w:ascii="Calibri" w:hAnsi="Calibri"/>
                <w:b w:val="0"/>
                <w:color w:val="1A1A1A"/>
                <w:sz w:val="18"/>
              </w:rPr>
              <w:t>str | None</w:t>
            </w:r>
          </w:p>
        </w:tc>
        <w:tc>
          <w:tcPr>
            <w:tcW w:type="dxa" w:w="1512"/>
            <w:shd w:val="clear" w:fill="EDF2F7"/>
          </w:tcPr>
          <w:p>
            <w:pPr>
              <w:spacing w:before="40" w:after="40"/>
            </w:pPr>
            <w:r/>
            <w:r>
              <w:rPr>
                <w:rFonts w:ascii="Calibri" w:hAnsi="Calibri"/>
                <w:b w:val="0"/>
                <w:color w:val="1A1A1A"/>
                <w:sz w:val="18"/>
              </w:rPr>
              <w:t>None</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GROQ_MODEL</w:t>
            </w:r>
          </w:p>
        </w:tc>
        <w:tc>
          <w:tcPr>
            <w:tcW w:type="dxa" w:w="2232"/>
          </w:tcPr>
          <w:p>
            <w:pPr>
              <w:spacing w:before="40" w:after="40"/>
            </w:pPr>
            <w:r/>
            <w:r>
              <w:rPr>
                <w:rFonts w:ascii="Calibri" w:hAnsi="Calibri"/>
                <w:b w:val="0"/>
                <w:color w:val="1A1A1A"/>
                <w:sz w:val="18"/>
              </w:rPr>
              <w:t>str</w:t>
            </w:r>
          </w:p>
        </w:tc>
        <w:tc>
          <w:tcPr>
            <w:tcW w:type="dxa" w:w="1512"/>
          </w:tcPr>
          <w:p>
            <w:pPr>
              <w:spacing w:before="40" w:after="40"/>
            </w:pPr>
            <w:r/>
            <w:r>
              <w:rPr>
                <w:rFonts w:ascii="Calibri" w:hAnsi="Calibri"/>
                <w:b w:val="0"/>
                <w:color w:val="1A1A1A"/>
                <w:sz w:val="18"/>
              </w:rPr>
              <w:t>llama-3.3-70b-versatile</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GROQ_TEMPERATURE</w:t>
            </w:r>
          </w:p>
        </w:tc>
        <w:tc>
          <w:tcPr>
            <w:tcW w:type="dxa" w:w="2232"/>
            <w:shd w:val="clear" w:fill="EDF2F7"/>
          </w:tcPr>
          <w:p>
            <w:pPr>
              <w:spacing w:before="40" w:after="40"/>
            </w:pPr>
            <w:r/>
            <w:r>
              <w:rPr>
                <w:rFonts w:ascii="Calibri" w:hAnsi="Calibri"/>
                <w:b w:val="0"/>
                <w:color w:val="1A1A1A"/>
                <w:sz w:val="18"/>
              </w:rPr>
              <w:t>float</w:t>
            </w:r>
          </w:p>
        </w:tc>
        <w:tc>
          <w:tcPr>
            <w:tcW w:type="dxa" w:w="1512"/>
            <w:shd w:val="clear" w:fill="EDF2F7"/>
          </w:tcPr>
          <w:p>
            <w:pPr>
              <w:spacing w:before="40" w:after="40"/>
            </w:pPr>
            <w:r/>
            <w:r>
              <w:rPr>
                <w:rFonts w:ascii="Calibri" w:hAnsi="Calibri"/>
                <w:b w:val="0"/>
                <w:color w:val="1A1A1A"/>
                <w:sz w:val="18"/>
              </w:rPr>
              <w:t>0.3</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GROQ_MAX_TOKENS</w:t>
            </w:r>
          </w:p>
        </w:tc>
        <w:tc>
          <w:tcPr>
            <w:tcW w:type="dxa" w:w="2232"/>
          </w:tcPr>
          <w:p>
            <w:pPr>
              <w:spacing w:before="40" w:after="40"/>
            </w:pPr>
            <w:r/>
            <w:r>
              <w:rPr>
                <w:rFonts w:ascii="Calibri" w:hAnsi="Calibri"/>
                <w:b w:val="0"/>
                <w:color w:val="1A1A1A"/>
                <w:sz w:val="18"/>
              </w:rPr>
              <w:t>int</w:t>
            </w:r>
          </w:p>
        </w:tc>
        <w:tc>
          <w:tcPr>
            <w:tcW w:type="dxa" w:w="1512"/>
          </w:tcPr>
          <w:p>
            <w:pPr>
              <w:spacing w:before="40" w:after="40"/>
            </w:pPr>
            <w:r/>
            <w:r>
              <w:rPr>
                <w:rFonts w:ascii="Calibri" w:hAnsi="Calibri"/>
                <w:b w:val="0"/>
                <w:color w:val="1A1A1A"/>
                <w:sz w:val="18"/>
              </w:rPr>
              <w:t>2200</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GROQ_TIMEOUT_SECONDS</w:t>
            </w:r>
          </w:p>
        </w:tc>
        <w:tc>
          <w:tcPr>
            <w:tcW w:type="dxa" w:w="2232"/>
            <w:shd w:val="clear" w:fill="EDF2F7"/>
          </w:tcPr>
          <w:p>
            <w:pPr>
              <w:spacing w:before="40" w:after="40"/>
            </w:pPr>
            <w:r/>
            <w:r>
              <w:rPr>
                <w:rFonts w:ascii="Calibri" w:hAnsi="Calibri"/>
                <w:b w:val="0"/>
                <w:color w:val="1A1A1A"/>
                <w:sz w:val="18"/>
              </w:rPr>
              <w:t>float</w:t>
            </w:r>
          </w:p>
        </w:tc>
        <w:tc>
          <w:tcPr>
            <w:tcW w:type="dxa" w:w="1512"/>
            <w:shd w:val="clear" w:fill="EDF2F7"/>
          </w:tcPr>
          <w:p>
            <w:pPr>
              <w:spacing w:before="40" w:after="40"/>
            </w:pPr>
            <w:r/>
            <w:r>
              <w:rPr>
                <w:rFonts w:ascii="Calibri" w:hAnsi="Calibri"/>
                <w:b w:val="0"/>
                <w:color w:val="1A1A1A"/>
                <w:sz w:val="18"/>
              </w:rPr>
              <w:t>90.0</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GROQ_MAX_RETRIES</w:t>
            </w:r>
          </w:p>
        </w:tc>
        <w:tc>
          <w:tcPr>
            <w:tcW w:type="dxa" w:w="2232"/>
          </w:tcPr>
          <w:p>
            <w:pPr>
              <w:spacing w:before="40" w:after="40"/>
            </w:pPr>
            <w:r/>
            <w:r>
              <w:rPr>
                <w:rFonts w:ascii="Calibri" w:hAnsi="Calibri"/>
                <w:b w:val="0"/>
                <w:color w:val="1A1A1A"/>
                <w:sz w:val="18"/>
              </w:rPr>
              <w:t>int</w:t>
            </w:r>
          </w:p>
        </w:tc>
        <w:tc>
          <w:tcPr>
            <w:tcW w:type="dxa" w:w="1512"/>
          </w:tcPr>
          <w:p>
            <w:pPr>
              <w:spacing w:before="40" w:after="40"/>
            </w:pPr>
            <w:r/>
            <w:r>
              <w:rPr>
                <w:rFonts w:ascii="Calibri" w:hAnsi="Calibri"/>
                <w:b w:val="0"/>
                <w:color w:val="1A1A1A"/>
                <w:sz w:val="18"/>
              </w:rPr>
              <w:t>3</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EMBEDDING_PROVIDER</w:t>
            </w:r>
          </w:p>
        </w:tc>
        <w:tc>
          <w:tcPr>
            <w:tcW w:type="dxa" w:w="2232"/>
            <w:shd w:val="clear" w:fill="EDF2F7"/>
          </w:tcPr>
          <w:p>
            <w:pPr>
              <w:spacing w:before="40" w:after="40"/>
            </w:pPr>
            <w:r/>
            <w:r>
              <w:rPr>
                <w:rFonts w:ascii="Calibri" w:hAnsi="Calibri"/>
                <w:b w:val="0"/>
                <w:color w:val="1A1A1A"/>
                <w:sz w:val="18"/>
              </w:rPr>
              <w:t>Literal['sentence-transformers', 'hashin</w:t>
            </w:r>
          </w:p>
        </w:tc>
        <w:tc>
          <w:tcPr>
            <w:tcW w:type="dxa" w:w="1512"/>
            <w:shd w:val="clear" w:fill="EDF2F7"/>
          </w:tcPr>
          <w:p>
            <w:pPr>
              <w:spacing w:before="40" w:after="40"/>
            </w:pPr>
            <w:r/>
            <w:r>
              <w:rPr>
                <w:rFonts w:ascii="Calibri" w:hAnsi="Calibri"/>
                <w:b w:val="0"/>
                <w:color w:val="1A1A1A"/>
                <w:sz w:val="18"/>
              </w:rPr>
              <w:t>auto</w:t>
            </w:r>
          </w:p>
        </w:tc>
        <w:tc>
          <w:tcPr>
            <w:tcW w:type="dxa" w:w="3240"/>
            <w:shd w:val="clear" w:fill="EDF2F7"/>
          </w:tcPr>
          <w:p>
            <w:pPr>
              <w:spacing w:before="40" w:after="40"/>
            </w:pPr>
            <w:r/>
            <w:r>
              <w:rPr>
                <w:rFonts w:ascii="Calibri" w:hAnsi="Calibri"/>
                <w:b w:val="0"/>
                <w:color w:val="1A1A1A"/>
                <w:sz w:val="18"/>
              </w:rPr>
              <w:t>'auto' uses sentence-transformers when installed, otherwis</w:t>
            </w:r>
          </w:p>
        </w:tc>
      </w:tr>
      <w:tr>
        <w:tc>
          <w:tcPr>
            <w:tcW w:type="dxa" w:w="2520"/>
          </w:tcPr>
          <w:p>
            <w:pPr>
              <w:spacing w:before="40" w:after="40"/>
            </w:pPr>
            <w:r/>
            <w:r>
              <w:rPr>
                <w:rFonts w:ascii="Consolas" w:hAnsi="Consolas"/>
                <w:b w:val="0"/>
                <w:color w:val="1A1A1A"/>
                <w:sz w:val="18"/>
              </w:rPr>
              <w:t>EMBEDDING_MODEL</w:t>
            </w:r>
          </w:p>
        </w:tc>
        <w:tc>
          <w:tcPr>
            <w:tcW w:type="dxa" w:w="2232"/>
          </w:tcPr>
          <w:p>
            <w:pPr>
              <w:spacing w:before="40" w:after="40"/>
            </w:pPr>
            <w:r/>
            <w:r>
              <w:rPr>
                <w:rFonts w:ascii="Calibri" w:hAnsi="Calibri"/>
                <w:b w:val="0"/>
                <w:color w:val="1A1A1A"/>
                <w:sz w:val="18"/>
              </w:rPr>
              <w:t>str</w:t>
            </w:r>
          </w:p>
        </w:tc>
        <w:tc>
          <w:tcPr>
            <w:tcW w:type="dxa" w:w="1512"/>
          </w:tcPr>
          <w:p>
            <w:pPr>
              <w:spacing w:before="40" w:after="40"/>
            </w:pPr>
            <w:r/>
            <w:r>
              <w:rPr>
                <w:rFonts w:ascii="Calibri" w:hAnsi="Calibri"/>
                <w:b w:val="0"/>
                <w:color w:val="1A1A1A"/>
                <w:sz w:val="18"/>
              </w:rPr>
              <w:t>sentence-transformers/all-</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EMBEDDING_BATCH_SIZE</w:t>
            </w:r>
          </w:p>
        </w:tc>
        <w:tc>
          <w:tcPr>
            <w:tcW w:type="dxa" w:w="2232"/>
            <w:shd w:val="clear" w:fill="EDF2F7"/>
          </w:tcPr>
          <w:p>
            <w:pPr>
              <w:spacing w:before="40" w:after="40"/>
            </w:pPr>
            <w:r/>
            <w:r>
              <w:rPr>
                <w:rFonts w:ascii="Calibri" w:hAnsi="Calibri"/>
                <w:b w:val="0"/>
                <w:color w:val="1A1A1A"/>
                <w:sz w:val="18"/>
              </w:rPr>
              <w:t>int</w:t>
            </w:r>
          </w:p>
        </w:tc>
        <w:tc>
          <w:tcPr>
            <w:tcW w:type="dxa" w:w="1512"/>
            <w:shd w:val="clear" w:fill="EDF2F7"/>
          </w:tcPr>
          <w:p>
            <w:pPr>
              <w:spacing w:before="40" w:after="40"/>
            </w:pPr>
            <w:r/>
            <w:r>
              <w:rPr>
                <w:rFonts w:ascii="Calibri" w:hAnsi="Calibri"/>
                <w:b w:val="0"/>
                <w:color w:val="1A1A1A"/>
                <w:sz w:val="18"/>
              </w:rPr>
              <w:t>64</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VECTOR_STORE_PROVIDER</w:t>
            </w:r>
          </w:p>
        </w:tc>
        <w:tc>
          <w:tcPr>
            <w:tcW w:type="dxa" w:w="2232"/>
          </w:tcPr>
          <w:p>
            <w:pPr>
              <w:spacing w:before="40" w:after="40"/>
            </w:pPr>
            <w:r/>
            <w:r>
              <w:rPr>
                <w:rFonts w:ascii="Calibri" w:hAnsi="Calibri"/>
                <w:b w:val="0"/>
                <w:color w:val="1A1A1A"/>
                <w:sz w:val="18"/>
              </w:rPr>
              <w:t>Literal['chroma', 'memory']</w:t>
            </w:r>
          </w:p>
        </w:tc>
        <w:tc>
          <w:tcPr>
            <w:tcW w:type="dxa" w:w="1512"/>
          </w:tcPr>
          <w:p>
            <w:pPr>
              <w:spacing w:before="40" w:after="40"/>
            </w:pPr>
            <w:r/>
            <w:r>
              <w:rPr>
                <w:rFonts w:ascii="Calibri" w:hAnsi="Calibri"/>
                <w:b w:val="0"/>
                <w:color w:val="1A1A1A"/>
                <w:sz w:val="18"/>
              </w:rPr>
              <w:t>chroma</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VECTOR_STORE_COLLECTION</w:t>
            </w:r>
          </w:p>
        </w:tc>
        <w:tc>
          <w:tcPr>
            <w:tcW w:type="dxa" w:w="2232"/>
            <w:shd w:val="clear" w:fill="EDF2F7"/>
          </w:tcPr>
          <w:p>
            <w:pPr>
              <w:spacing w:before="40" w:after="40"/>
            </w:pPr>
            <w:r/>
            <w:r>
              <w:rPr>
                <w:rFonts w:ascii="Calibri" w:hAnsi="Calibri"/>
                <w:b w:val="0"/>
                <w:color w:val="1A1A1A"/>
                <w:sz w:val="18"/>
              </w:rPr>
              <w:t>str</w:t>
            </w:r>
          </w:p>
        </w:tc>
        <w:tc>
          <w:tcPr>
            <w:tcW w:type="dxa" w:w="1512"/>
            <w:shd w:val="clear" w:fill="EDF2F7"/>
          </w:tcPr>
          <w:p>
            <w:pPr>
              <w:spacing w:before="40" w:after="40"/>
            </w:pPr>
            <w:r/>
            <w:r>
              <w:rPr>
                <w:rFonts w:ascii="Calibri" w:hAnsi="Calibri"/>
                <w:b w:val="0"/>
                <w:color w:val="1A1A1A"/>
                <w:sz w:val="18"/>
              </w:rPr>
              <w:t>workcompanion</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CHUNK_TARGET_CHARS</w:t>
            </w:r>
          </w:p>
        </w:tc>
        <w:tc>
          <w:tcPr>
            <w:tcW w:type="dxa" w:w="2232"/>
          </w:tcPr>
          <w:p>
            <w:pPr>
              <w:spacing w:before="40" w:after="40"/>
            </w:pPr>
            <w:r/>
            <w:r>
              <w:rPr>
                <w:rFonts w:ascii="Calibri" w:hAnsi="Calibri"/>
                <w:b w:val="0"/>
                <w:color w:val="1A1A1A"/>
                <w:sz w:val="18"/>
              </w:rPr>
              <w:t>int</w:t>
            </w:r>
          </w:p>
        </w:tc>
        <w:tc>
          <w:tcPr>
            <w:tcW w:type="dxa" w:w="1512"/>
          </w:tcPr>
          <w:p>
            <w:pPr>
              <w:spacing w:before="40" w:after="40"/>
            </w:pPr>
            <w:r/>
            <w:r>
              <w:rPr>
                <w:rFonts w:ascii="Calibri" w:hAnsi="Calibri"/>
                <w:b w:val="0"/>
                <w:color w:val="1A1A1A"/>
                <w:sz w:val="18"/>
              </w:rPr>
              <w:t>1100</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CHUNK_OVERLAP_CHARS</w:t>
            </w:r>
          </w:p>
        </w:tc>
        <w:tc>
          <w:tcPr>
            <w:tcW w:type="dxa" w:w="2232"/>
            <w:shd w:val="clear" w:fill="EDF2F7"/>
          </w:tcPr>
          <w:p>
            <w:pPr>
              <w:spacing w:before="40" w:after="40"/>
            </w:pPr>
            <w:r/>
            <w:r>
              <w:rPr>
                <w:rFonts w:ascii="Calibri" w:hAnsi="Calibri"/>
                <w:b w:val="0"/>
                <w:color w:val="1A1A1A"/>
                <w:sz w:val="18"/>
              </w:rPr>
              <w:t>int</w:t>
            </w:r>
          </w:p>
        </w:tc>
        <w:tc>
          <w:tcPr>
            <w:tcW w:type="dxa" w:w="1512"/>
            <w:shd w:val="clear" w:fill="EDF2F7"/>
          </w:tcPr>
          <w:p>
            <w:pPr>
              <w:spacing w:before="40" w:after="40"/>
            </w:pPr>
            <w:r/>
            <w:r>
              <w:rPr>
                <w:rFonts w:ascii="Calibri" w:hAnsi="Calibri"/>
                <w:b w:val="0"/>
                <w:color w:val="1A1A1A"/>
                <w:sz w:val="18"/>
              </w:rPr>
              <w:t>180</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CHUNK_MIN_CHARS</w:t>
            </w:r>
          </w:p>
        </w:tc>
        <w:tc>
          <w:tcPr>
            <w:tcW w:type="dxa" w:w="2232"/>
          </w:tcPr>
          <w:p>
            <w:pPr>
              <w:spacing w:before="40" w:after="40"/>
            </w:pPr>
            <w:r/>
            <w:r>
              <w:rPr>
                <w:rFonts w:ascii="Calibri" w:hAnsi="Calibri"/>
                <w:b w:val="0"/>
                <w:color w:val="1A1A1A"/>
                <w:sz w:val="18"/>
              </w:rPr>
              <w:t>int</w:t>
            </w:r>
          </w:p>
        </w:tc>
        <w:tc>
          <w:tcPr>
            <w:tcW w:type="dxa" w:w="1512"/>
          </w:tcPr>
          <w:p>
            <w:pPr>
              <w:spacing w:before="40" w:after="40"/>
            </w:pPr>
            <w:r/>
            <w:r>
              <w:rPr>
                <w:rFonts w:ascii="Calibri" w:hAnsi="Calibri"/>
                <w:b w:val="0"/>
                <w:color w:val="1A1A1A"/>
                <w:sz w:val="18"/>
              </w:rPr>
              <w:t>180</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DENSE_WEIGHT</w:t>
            </w:r>
          </w:p>
        </w:tc>
        <w:tc>
          <w:tcPr>
            <w:tcW w:type="dxa" w:w="2232"/>
            <w:shd w:val="clear" w:fill="EDF2F7"/>
          </w:tcPr>
          <w:p>
            <w:pPr>
              <w:spacing w:before="40" w:after="40"/>
            </w:pPr>
            <w:r/>
            <w:r>
              <w:rPr>
                <w:rFonts w:ascii="Calibri" w:hAnsi="Calibri"/>
                <w:b w:val="0"/>
                <w:color w:val="1A1A1A"/>
                <w:sz w:val="18"/>
              </w:rPr>
              <w:t>float</w:t>
            </w:r>
          </w:p>
        </w:tc>
        <w:tc>
          <w:tcPr>
            <w:tcW w:type="dxa" w:w="1512"/>
            <w:shd w:val="clear" w:fill="EDF2F7"/>
          </w:tcPr>
          <w:p>
            <w:pPr>
              <w:spacing w:before="40" w:after="40"/>
            </w:pPr>
            <w:r/>
            <w:r>
              <w:rPr>
                <w:rFonts w:ascii="Calibri" w:hAnsi="Calibri"/>
                <w:b w:val="0"/>
                <w:color w:val="1A1A1A"/>
                <w:sz w:val="18"/>
              </w:rPr>
              <w:t>0.7</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SPARSE_WEIGHT</w:t>
            </w:r>
          </w:p>
        </w:tc>
        <w:tc>
          <w:tcPr>
            <w:tcW w:type="dxa" w:w="2232"/>
          </w:tcPr>
          <w:p>
            <w:pPr>
              <w:spacing w:before="40" w:after="40"/>
            </w:pPr>
            <w:r/>
            <w:r>
              <w:rPr>
                <w:rFonts w:ascii="Calibri" w:hAnsi="Calibri"/>
                <w:b w:val="0"/>
                <w:color w:val="1A1A1A"/>
                <w:sz w:val="18"/>
              </w:rPr>
              <w:t>float</w:t>
            </w:r>
          </w:p>
        </w:tc>
        <w:tc>
          <w:tcPr>
            <w:tcW w:type="dxa" w:w="1512"/>
          </w:tcPr>
          <w:p>
            <w:pPr>
              <w:spacing w:before="40" w:after="40"/>
            </w:pPr>
            <w:r/>
            <w:r>
              <w:rPr>
                <w:rFonts w:ascii="Calibri" w:hAnsi="Calibri"/>
                <w:b w:val="0"/>
                <w:color w:val="1A1A1A"/>
                <w:sz w:val="18"/>
              </w:rPr>
              <w:t>0.3</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RETRIEVAL_TOP_K</w:t>
            </w:r>
          </w:p>
        </w:tc>
        <w:tc>
          <w:tcPr>
            <w:tcW w:type="dxa" w:w="2232"/>
            <w:shd w:val="clear" w:fill="EDF2F7"/>
          </w:tcPr>
          <w:p>
            <w:pPr>
              <w:spacing w:before="40" w:after="40"/>
            </w:pPr>
            <w:r/>
            <w:r>
              <w:rPr>
                <w:rFonts w:ascii="Calibri" w:hAnsi="Calibri"/>
                <w:b w:val="0"/>
                <w:color w:val="1A1A1A"/>
                <w:sz w:val="18"/>
              </w:rPr>
              <w:t>int</w:t>
            </w:r>
          </w:p>
        </w:tc>
        <w:tc>
          <w:tcPr>
            <w:tcW w:type="dxa" w:w="1512"/>
            <w:shd w:val="clear" w:fill="EDF2F7"/>
          </w:tcPr>
          <w:p>
            <w:pPr>
              <w:spacing w:before="40" w:after="40"/>
            </w:pPr>
            <w:r/>
            <w:r>
              <w:rPr>
                <w:rFonts w:ascii="Calibri" w:hAnsi="Calibri"/>
                <w:b w:val="0"/>
                <w:color w:val="1A1A1A"/>
                <w:sz w:val="18"/>
              </w:rPr>
              <w:t>8</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RETRIEVAL_CANDIDATE_K</w:t>
            </w:r>
          </w:p>
        </w:tc>
        <w:tc>
          <w:tcPr>
            <w:tcW w:type="dxa" w:w="2232"/>
          </w:tcPr>
          <w:p>
            <w:pPr>
              <w:spacing w:before="40" w:after="40"/>
            </w:pPr>
            <w:r/>
            <w:r>
              <w:rPr>
                <w:rFonts w:ascii="Calibri" w:hAnsi="Calibri"/>
                <w:b w:val="0"/>
                <w:color w:val="1A1A1A"/>
                <w:sz w:val="18"/>
              </w:rPr>
              <w:t>int</w:t>
            </w:r>
          </w:p>
        </w:tc>
        <w:tc>
          <w:tcPr>
            <w:tcW w:type="dxa" w:w="1512"/>
          </w:tcPr>
          <w:p>
            <w:pPr>
              <w:spacing w:before="40" w:after="40"/>
            </w:pPr>
            <w:r/>
            <w:r>
              <w:rPr>
                <w:rFonts w:ascii="Calibri" w:hAnsi="Calibri"/>
                <w:b w:val="0"/>
                <w:color w:val="1A1A1A"/>
                <w:sz w:val="18"/>
              </w:rPr>
              <w:t>24</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MULTI_QUERY_COUNT</w:t>
            </w:r>
          </w:p>
        </w:tc>
        <w:tc>
          <w:tcPr>
            <w:tcW w:type="dxa" w:w="2232"/>
            <w:shd w:val="clear" w:fill="EDF2F7"/>
          </w:tcPr>
          <w:p>
            <w:pPr>
              <w:spacing w:before="40" w:after="40"/>
            </w:pPr>
            <w:r/>
            <w:r>
              <w:rPr>
                <w:rFonts w:ascii="Calibri" w:hAnsi="Calibri"/>
                <w:b w:val="0"/>
                <w:color w:val="1A1A1A"/>
                <w:sz w:val="18"/>
              </w:rPr>
              <w:t>int</w:t>
            </w:r>
          </w:p>
        </w:tc>
        <w:tc>
          <w:tcPr>
            <w:tcW w:type="dxa" w:w="1512"/>
            <w:shd w:val="clear" w:fill="EDF2F7"/>
          </w:tcPr>
          <w:p>
            <w:pPr>
              <w:spacing w:before="40" w:after="40"/>
            </w:pPr>
            <w:r/>
            <w:r>
              <w:rPr>
                <w:rFonts w:ascii="Calibri" w:hAnsi="Calibri"/>
                <w:b w:val="0"/>
                <w:color w:val="1A1A1A"/>
                <w:sz w:val="18"/>
              </w:rPr>
              <w:t>2</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CONTEXT_COMPRESSION</w:t>
            </w:r>
          </w:p>
        </w:tc>
        <w:tc>
          <w:tcPr>
            <w:tcW w:type="dxa" w:w="2232"/>
          </w:tcPr>
          <w:p>
            <w:pPr>
              <w:spacing w:before="40" w:after="40"/>
            </w:pPr>
            <w:r/>
            <w:r>
              <w:rPr>
                <w:rFonts w:ascii="Calibri" w:hAnsi="Calibri"/>
                <w:b w:val="0"/>
                <w:color w:val="1A1A1A"/>
                <w:sz w:val="18"/>
              </w:rPr>
              <w:t>bool</w:t>
            </w:r>
          </w:p>
        </w:tc>
        <w:tc>
          <w:tcPr>
            <w:tcW w:type="dxa" w:w="1512"/>
          </w:tcPr>
          <w:p>
            <w:pPr>
              <w:spacing w:before="40" w:after="40"/>
            </w:pPr>
            <w:r/>
            <w:r>
              <w:rPr>
                <w:rFonts w:ascii="Calibri" w:hAnsi="Calibri"/>
                <w:b w:val="0"/>
                <w:color w:val="1A1A1A"/>
                <w:sz w:val="18"/>
              </w:rPr>
              <w:t>True</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COMPRESSOR_MAX_SENTENCES</w:t>
            </w:r>
          </w:p>
        </w:tc>
        <w:tc>
          <w:tcPr>
            <w:tcW w:type="dxa" w:w="2232"/>
            <w:shd w:val="clear" w:fill="EDF2F7"/>
          </w:tcPr>
          <w:p>
            <w:pPr>
              <w:spacing w:before="40" w:after="40"/>
            </w:pPr>
            <w:r/>
            <w:r>
              <w:rPr>
                <w:rFonts w:ascii="Calibri" w:hAnsi="Calibri"/>
                <w:b w:val="0"/>
                <w:color w:val="1A1A1A"/>
                <w:sz w:val="18"/>
              </w:rPr>
              <w:t>int</w:t>
            </w:r>
          </w:p>
        </w:tc>
        <w:tc>
          <w:tcPr>
            <w:tcW w:type="dxa" w:w="1512"/>
            <w:shd w:val="clear" w:fill="EDF2F7"/>
          </w:tcPr>
          <w:p>
            <w:pPr>
              <w:spacing w:before="40" w:after="40"/>
            </w:pPr>
            <w:r/>
            <w:r>
              <w:rPr>
                <w:rFonts w:ascii="Calibri" w:hAnsi="Calibri"/>
                <w:b w:val="0"/>
                <w:color w:val="1A1A1A"/>
                <w:sz w:val="18"/>
              </w:rPr>
              <w:t>6</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ENABLE_QUERY_REWRITE</w:t>
            </w:r>
          </w:p>
        </w:tc>
        <w:tc>
          <w:tcPr>
            <w:tcW w:type="dxa" w:w="2232"/>
          </w:tcPr>
          <w:p>
            <w:pPr>
              <w:spacing w:before="40" w:after="40"/>
            </w:pPr>
            <w:r/>
            <w:r>
              <w:rPr>
                <w:rFonts w:ascii="Calibri" w:hAnsi="Calibri"/>
                <w:b w:val="0"/>
                <w:color w:val="1A1A1A"/>
                <w:sz w:val="18"/>
              </w:rPr>
              <w:t>bool</w:t>
            </w:r>
          </w:p>
        </w:tc>
        <w:tc>
          <w:tcPr>
            <w:tcW w:type="dxa" w:w="1512"/>
          </w:tcPr>
          <w:p>
            <w:pPr>
              <w:spacing w:before="40" w:after="40"/>
            </w:pPr>
            <w:r/>
            <w:r>
              <w:rPr>
                <w:rFonts w:ascii="Calibri" w:hAnsi="Calibri"/>
                <w:b w:val="0"/>
                <w:color w:val="1A1A1A"/>
                <w:sz w:val="18"/>
              </w:rPr>
              <w:t>True</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ENABLE_QUERY_EXPANSION</w:t>
            </w:r>
          </w:p>
        </w:tc>
        <w:tc>
          <w:tcPr>
            <w:tcW w:type="dxa" w:w="2232"/>
            <w:shd w:val="clear" w:fill="EDF2F7"/>
          </w:tcPr>
          <w:p>
            <w:pPr>
              <w:spacing w:before="40" w:after="40"/>
            </w:pPr>
            <w:r/>
            <w:r>
              <w:rPr>
                <w:rFonts w:ascii="Calibri" w:hAnsi="Calibri"/>
                <w:b w:val="0"/>
                <w:color w:val="1A1A1A"/>
                <w:sz w:val="18"/>
              </w:rPr>
              <w:t>bool</w:t>
            </w:r>
          </w:p>
        </w:tc>
        <w:tc>
          <w:tcPr>
            <w:tcW w:type="dxa" w:w="1512"/>
            <w:shd w:val="clear" w:fill="EDF2F7"/>
          </w:tcPr>
          <w:p>
            <w:pPr>
              <w:spacing w:before="40" w:after="40"/>
            </w:pPr>
            <w:r/>
            <w:r>
              <w:rPr>
                <w:rFonts w:ascii="Calibri" w:hAnsi="Calibri"/>
                <w:b w:val="0"/>
                <w:color w:val="1A1A1A"/>
                <w:sz w:val="18"/>
              </w:rPr>
              <w:t>True</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RERANKER</w:t>
            </w:r>
          </w:p>
        </w:tc>
        <w:tc>
          <w:tcPr>
            <w:tcW w:type="dxa" w:w="2232"/>
          </w:tcPr>
          <w:p>
            <w:pPr>
              <w:spacing w:before="40" w:after="40"/>
            </w:pPr>
            <w:r/>
            <w:r>
              <w:rPr>
                <w:rFonts w:ascii="Calibri" w:hAnsi="Calibri"/>
                <w:b w:val="0"/>
                <w:color w:val="1A1A1A"/>
                <w:sz w:val="18"/>
              </w:rPr>
              <w:t>Literal['auto', 'cross-encoder', 'local'</w:t>
            </w:r>
          </w:p>
        </w:tc>
        <w:tc>
          <w:tcPr>
            <w:tcW w:type="dxa" w:w="1512"/>
          </w:tcPr>
          <w:p>
            <w:pPr>
              <w:spacing w:before="40" w:after="40"/>
            </w:pPr>
            <w:r/>
            <w:r>
              <w:rPr>
                <w:rFonts w:ascii="Calibri" w:hAnsi="Calibri"/>
                <w:b w:val="0"/>
                <w:color w:val="1A1A1A"/>
                <w:sz w:val="18"/>
              </w:rPr>
              <w:t>auto</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CROSS_ENCODER_MODEL</w:t>
            </w:r>
          </w:p>
        </w:tc>
        <w:tc>
          <w:tcPr>
            <w:tcW w:type="dxa" w:w="2232"/>
            <w:shd w:val="clear" w:fill="EDF2F7"/>
          </w:tcPr>
          <w:p>
            <w:pPr>
              <w:spacing w:before="40" w:after="40"/>
            </w:pPr>
            <w:r/>
            <w:r>
              <w:rPr>
                <w:rFonts w:ascii="Calibri" w:hAnsi="Calibri"/>
                <w:b w:val="0"/>
                <w:color w:val="1A1A1A"/>
                <w:sz w:val="18"/>
              </w:rPr>
              <w:t>str</w:t>
            </w:r>
          </w:p>
        </w:tc>
        <w:tc>
          <w:tcPr>
            <w:tcW w:type="dxa" w:w="1512"/>
            <w:shd w:val="clear" w:fill="EDF2F7"/>
          </w:tcPr>
          <w:p>
            <w:pPr>
              <w:spacing w:before="40" w:after="40"/>
            </w:pPr>
            <w:r/>
            <w:r>
              <w:rPr>
                <w:rFonts w:ascii="Calibri" w:hAnsi="Calibri"/>
                <w:b w:val="0"/>
                <w:color w:val="1A1A1A"/>
                <w:sz w:val="18"/>
              </w:rPr>
              <w:t>cross-encoder/ms-marco-Min</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RERANK_TOP_N</w:t>
            </w:r>
          </w:p>
        </w:tc>
        <w:tc>
          <w:tcPr>
            <w:tcW w:type="dxa" w:w="2232"/>
          </w:tcPr>
          <w:p>
            <w:pPr>
              <w:spacing w:before="40" w:after="40"/>
            </w:pPr>
            <w:r/>
            <w:r>
              <w:rPr>
                <w:rFonts w:ascii="Calibri" w:hAnsi="Calibri"/>
                <w:b w:val="0"/>
                <w:color w:val="1A1A1A"/>
                <w:sz w:val="18"/>
              </w:rPr>
              <w:t>int</w:t>
            </w:r>
          </w:p>
        </w:tc>
        <w:tc>
          <w:tcPr>
            <w:tcW w:type="dxa" w:w="1512"/>
          </w:tcPr>
          <w:p>
            <w:pPr>
              <w:spacing w:before="40" w:after="40"/>
            </w:pPr>
            <w:r/>
            <w:r>
              <w:rPr>
                <w:rFonts w:ascii="Calibri" w:hAnsi="Calibri"/>
                <w:b w:val="0"/>
                <w:color w:val="1A1A1A"/>
                <w:sz w:val="18"/>
              </w:rPr>
              <w:t>12</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CITATION_GROUNDING_CHECK</w:t>
            </w:r>
          </w:p>
        </w:tc>
        <w:tc>
          <w:tcPr>
            <w:tcW w:type="dxa" w:w="2232"/>
            <w:shd w:val="clear" w:fill="EDF2F7"/>
          </w:tcPr>
          <w:p>
            <w:pPr>
              <w:spacing w:before="40" w:after="40"/>
            </w:pPr>
            <w:r/>
            <w:r>
              <w:rPr>
                <w:rFonts w:ascii="Calibri" w:hAnsi="Calibri"/>
                <w:b w:val="0"/>
                <w:color w:val="1A1A1A"/>
                <w:sz w:val="18"/>
              </w:rPr>
              <w:t>bool</w:t>
            </w:r>
          </w:p>
        </w:tc>
        <w:tc>
          <w:tcPr>
            <w:tcW w:type="dxa" w:w="1512"/>
            <w:shd w:val="clear" w:fill="EDF2F7"/>
          </w:tcPr>
          <w:p>
            <w:pPr>
              <w:spacing w:before="40" w:after="40"/>
            </w:pPr>
            <w:r/>
            <w:r>
              <w:rPr>
                <w:rFonts w:ascii="Calibri" w:hAnsi="Calibri"/>
                <w:b w:val="0"/>
                <w:color w:val="1A1A1A"/>
                <w:sz w:val="18"/>
              </w:rPr>
              <w:t>True</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MIN_RETRIEVAL_CONFIDENCE</w:t>
            </w:r>
          </w:p>
        </w:tc>
        <w:tc>
          <w:tcPr>
            <w:tcW w:type="dxa" w:w="2232"/>
          </w:tcPr>
          <w:p>
            <w:pPr>
              <w:spacing w:before="40" w:after="40"/>
            </w:pPr>
            <w:r/>
            <w:r>
              <w:rPr>
                <w:rFonts w:ascii="Calibri" w:hAnsi="Calibri"/>
                <w:b w:val="0"/>
                <w:color w:val="1A1A1A"/>
                <w:sz w:val="18"/>
              </w:rPr>
              <w:t>float</w:t>
            </w:r>
          </w:p>
        </w:tc>
        <w:tc>
          <w:tcPr>
            <w:tcW w:type="dxa" w:w="1512"/>
          </w:tcPr>
          <w:p>
            <w:pPr>
              <w:spacing w:before="40" w:after="40"/>
            </w:pPr>
            <w:r/>
            <w:r>
              <w:rPr>
                <w:rFonts w:ascii="Calibri" w:hAnsi="Calibri"/>
                <w:b w:val="0"/>
                <w:color w:val="1A1A1A"/>
                <w:sz w:val="18"/>
              </w:rPr>
              <w:t>0.15</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ENABLE_CREWAI</w:t>
            </w:r>
          </w:p>
        </w:tc>
        <w:tc>
          <w:tcPr>
            <w:tcW w:type="dxa" w:w="2232"/>
            <w:shd w:val="clear" w:fill="EDF2F7"/>
          </w:tcPr>
          <w:p>
            <w:pPr>
              <w:spacing w:before="40" w:after="40"/>
            </w:pPr>
            <w:r/>
            <w:r>
              <w:rPr>
                <w:rFonts w:ascii="Calibri" w:hAnsi="Calibri"/>
                <w:b w:val="0"/>
                <w:color w:val="1A1A1A"/>
                <w:sz w:val="18"/>
              </w:rPr>
              <w:t>bool</w:t>
            </w:r>
          </w:p>
        </w:tc>
        <w:tc>
          <w:tcPr>
            <w:tcW w:type="dxa" w:w="1512"/>
            <w:shd w:val="clear" w:fill="EDF2F7"/>
          </w:tcPr>
          <w:p>
            <w:pPr>
              <w:spacing w:before="40" w:after="40"/>
            </w:pPr>
            <w:r/>
            <w:r>
              <w:rPr>
                <w:rFonts w:ascii="Calibri" w:hAnsi="Calibri"/>
                <w:b w:val="0"/>
                <w:color w:val="1A1A1A"/>
                <w:sz w:val="18"/>
              </w:rPr>
              <w:t>True</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CREWAI_VERBOSE</w:t>
            </w:r>
          </w:p>
        </w:tc>
        <w:tc>
          <w:tcPr>
            <w:tcW w:type="dxa" w:w="2232"/>
          </w:tcPr>
          <w:p>
            <w:pPr>
              <w:spacing w:before="40" w:after="40"/>
            </w:pPr>
            <w:r/>
            <w:r>
              <w:rPr>
                <w:rFonts w:ascii="Calibri" w:hAnsi="Calibri"/>
                <w:b w:val="0"/>
                <w:color w:val="1A1A1A"/>
                <w:sz w:val="18"/>
              </w:rPr>
              <w:t>bool</w:t>
            </w:r>
          </w:p>
        </w:tc>
        <w:tc>
          <w:tcPr>
            <w:tcW w:type="dxa" w:w="1512"/>
          </w:tcPr>
          <w:p>
            <w:pPr>
              <w:spacing w:before="40" w:after="40"/>
            </w:pPr>
            <w:r/>
            <w:r>
              <w:rPr>
                <w:rFonts w:ascii="Calibri" w:hAnsi="Calibri"/>
                <w:b w:val="0"/>
                <w:color w:val="1A1A1A"/>
                <w:sz w:val="18"/>
              </w:rPr>
              <w:t>False</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MAX_AGENT_STEPS</w:t>
            </w:r>
          </w:p>
        </w:tc>
        <w:tc>
          <w:tcPr>
            <w:tcW w:type="dxa" w:w="2232"/>
            <w:shd w:val="clear" w:fill="EDF2F7"/>
          </w:tcPr>
          <w:p>
            <w:pPr>
              <w:spacing w:before="40" w:after="40"/>
            </w:pPr>
            <w:r/>
            <w:r>
              <w:rPr>
                <w:rFonts w:ascii="Calibri" w:hAnsi="Calibri"/>
                <w:b w:val="0"/>
                <w:color w:val="1A1A1A"/>
                <w:sz w:val="18"/>
              </w:rPr>
              <w:t>int</w:t>
            </w:r>
          </w:p>
        </w:tc>
        <w:tc>
          <w:tcPr>
            <w:tcW w:type="dxa" w:w="1512"/>
            <w:shd w:val="clear" w:fill="EDF2F7"/>
          </w:tcPr>
          <w:p>
            <w:pPr>
              <w:spacing w:before="40" w:after="40"/>
            </w:pPr>
            <w:r/>
            <w:r>
              <w:rPr>
                <w:rFonts w:ascii="Calibri" w:hAnsi="Calibri"/>
                <w:b w:val="0"/>
                <w:color w:val="1A1A1A"/>
                <w:sz w:val="18"/>
              </w:rPr>
              <w:t>8</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DEFAULT_EXPLANATION_LEVEL</w:t>
            </w:r>
          </w:p>
        </w:tc>
        <w:tc>
          <w:tcPr>
            <w:tcW w:type="dxa" w:w="2232"/>
          </w:tcPr>
          <w:p>
            <w:pPr>
              <w:spacing w:before="40" w:after="40"/>
            </w:pPr>
            <w:r/>
            <w:r>
              <w:rPr>
                <w:rFonts w:ascii="Calibri" w:hAnsi="Calibri"/>
                <w:b w:val="0"/>
                <w:color w:val="1A1A1A"/>
                <w:sz w:val="18"/>
              </w:rPr>
              <w:t>Literal['beginner', 'undergraduate', 'gr</w:t>
            </w:r>
          </w:p>
        </w:tc>
        <w:tc>
          <w:tcPr>
            <w:tcW w:type="dxa" w:w="1512"/>
          </w:tcPr>
          <w:p>
            <w:pPr>
              <w:spacing w:before="40" w:after="40"/>
            </w:pPr>
            <w:r/>
            <w:r>
              <w:rPr>
                <w:rFonts w:ascii="Calibri" w:hAnsi="Calibri"/>
                <w:b w:val="0"/>
                <w:color w:val="1A1A1A"/>
                <w:sz w:val="18"/>
              </w:rPr>
              <w:t>undergraduate</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DEFAULT_TEACHING_STYLE</w:t>
            </w:r>
          </w:p>
        </w:tc>
        <w:tc>
          <w:tcPr>
            <w:tcW w:type="dxa" w:w="2232"/>
            <w:shd w:val="clear" w:fill="EDF2F7"/>
          </w:tcPr>
          <w:p>
            <w:pPr>
              <w:spacing w:before="40" w:after="40"/>
            </w:pPr>
            <w:r/>
            <w:r>
              <w:rPr>
                <w:rFonts w:ascii="Calibri" w:hAnsi="Calibri"/>
                <w:b w:val="0"/>
                <w:color w:val="1A1A1A"/>
                <w:sz w:val="18"/>
              </w:rPr>
              <w:t>Literal['concise', 'detailed', 'socratic</w:t>
            </w:r>
          </w:p>
        </w:tc>
        <w:tc>
          <w:tcPr>
            <w:tcW w:type="dxa" w:w="1512"/>
            <w:shd w:val="clear" w:fill="EDF2F7"/>
          </w:tcPr>
          <w:p>
            <w:pPr>
              <w:spacing w:before="40" w:after="40"/>
            </w:pPr>
            <w:r/>
            <w:r>
              <w:rPr>
                <w:rFonts w:ascii="Calibri" w:hAnsi="Calibri"/>
                <w:b w:val="0"/>
                <w:color w:val="1A1A1A"/>
                <w:sz w:val="18"/>
              </w:rPr>
              <w:t>detailed</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ENABLE_WEB_RESEARCH</w:t>
            </w:r>
          </w:p>
        </w:tc>
        <w:tc>
          <w:tcPr>
            <w:tcW w:type="dxa" w:w="2232"/>
          </w:tcPr>
          <w:p>
            <w:pPr>
              <w:spacing w:before="40" w:after="40"/>
            </w:pPr>
            <w:r/>
            <w:r>
              <w:rPr>
                <w:rFonts w:ascii="Calibri" w:hAnsi="Calibri"/>
                <w:b w:val="0"/>
                <w:color w:val="1A1A1A"/>
                <w:sz w:val="18"/>
              </w:rPr>
              <w:t>bool</w:t>
            </w:r>
          </w:p>
        </w:tc>
        <w:tc>
          <w:tcPr>
            <w:tcW w:type="dxa" w:w="1512"/>
          </w:tcPr>
          <w:p>
            <w:pPr>
              <w:spacing w:before="40" w:after="40"/>
            </w:pPr>
            <w:r/>
            <w:r>
              <w:rPr>
                <w:rFonts w:ascii="Calibri" w:hAnsi="Calibri"/>
                <w:b w:val="0"/>
                <w:color w:val="1A1A1A"/>
                <w:sz w:val="18"/>
              </w:rPr>
              <w:t>True</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WEB_SEARCH_PROVIDER</w:t>
            </w:r>
          </w:p>
        </w:tc>
        <w:tc>
          <w:tcPr>
            <w:tcW w:type="dxa" w:w="2232"/>
            <w:shd w:val="clear" w:fill="EDF2F7"/>
          </w:tcPr>
          <w:p>
            <w:pPr>
              <w:spacing w:before="40" w:after="40"/>
            </w:pPr>
            <w:r/>
            <w:r>
              <w:rPr>
                <w:rFonts w:ascii="Calibri" w:hAnsi="Calibri"/>
                <w:b w:val="0"/>
                <w:color w:val="1A1A1A"/>
                <w:sz w:val="18"/>
              </w:rPr>
              <w:t>Literal['none', 'duckduckgo']</w:t>
            </w:r>
          </w:p>
        </w:tc>
        <w:tc>
          <w:tcPr>
            <w:tcW w:type="dxa" w:w="1512"/>
            <w:shd w:val="clear" w:fill="EDF2F7"/>
          </w:tcPr>
          <w:p>
            <w:pPr>
              <w:spacing w:before="40" w:after="40"/>
            </w:pPr>
            <w:r/>
            <w:r>
              <w:rPr>
                <w:rFonts w:ascii="Calibri" w:hAnsi="Calibri"/>
                <w:b w:val="0"/>
                <w:color w:val="1A1A1A"/>
                <w:sz w:val="18"/>
              </w:rPr>
              <w:t>duckduckgo</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WEB_SEARCH_TIMEOUT</w:t>
            </w:r>
          </w:p>
        </w:tc>
        <w:tc>
          <w:tcPr>
            <w:tcW w:type="dxa" w:w="2232"/>
          </w:tcPr>
          <w:p>
            <w:pPr>
              <w:spacing w:before="40" w:after="40"/>
            </w:pPr>
            <w:r/>
            <w:r>
              <w:rPr>
                <w:rFonts w:ascii="Calibri" w:hAnsi="Calibri"/>
                <w:b w:val="0"/>
                <w:color w:val="1A1A1A"/>
                <w:sz w:val="18"/>
              </w:rPr>
              <w:t>float</w:t>
            </w:r>
          </w:p>
        </w:tc>
        <w:tc>
          <w:tcPr>
            <w:tcW w:type="dxa" w:w="1512"/>
          </w:tcPr>
          <w:p>
            <w:pPr>
              <w:spacing w:before="40" w:after="40"/>
            </w:pPr>
            <w:r/>
            <w:r>
              <w:rPr>
                <w:rFonts w:ascii="Calibri" w:hAnsi="Calibri"/>
                <w:b w:val="0"/>
                <w:color w:val="1A1A1A"/>
                <w:sz w:val="18"/>
              </w:rPr>
              <w:t>15.0</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WEB_MAX_RESULTS</w:t>
            </w:r>
          </w:p>
        </w:tc>
        <w:tc>
          <w:tcPr>
            <w:tcW w:type="dxa" w:w="2232"/>
            <w:shd w:val="clear" w:fill="EDF2F7"/>
          </w:tcPr>
          <w:p>
            <w:pPr>
              <w:spacing w:before="40" w:after="40"/>
            </w:pPr>
            <w:r/>
            <w:r>
              <w:rPr>
                <w:rFonts w:ascii="Calibri" w:hAnsi="Calibri"/>
                <w:b w:val="0"/>
                <w:color w:val="1A1A1A"/>
                <w:sz w:val="18"/>
              </w:rPr>
              <w:t>int</w:t>
            </w:r>
          </w:p>
        </w:tc>
        <w:tc>
          <w:tcPr>
            <w:tcW w:type="dxa" w:w="1512"/>
            <w:shd w:val="clear" w:fill="EDF2F7"/>
          </w:tcPr>
          <w:p>
            <w:pPr>
              <w:spacing w:before="40" w:after="40"/>
            </w:pPr>
            <w:r/>
            <w:r>
              <w:rPr>
                <w:rFonts w:ascii="Calibri" w:hAnsi="Calibri"/>
                <w:b w:val="0"/>
                <w:color w:val="1A1A1A"/>
                <w:sz w:val="18"/>
              </w:rPr>
              <w:t>5</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ENABLE_OCR_FALLBACK</w:t>
            </w:r>
          </w:p>
        </w:tc>
        <w:tc>
          <w:tcPr>
            <w:tcW w:type="dxa" w:w="2232"/>
          </w:tcPr>
          <w:p>
            <w:pPr>
              <w:spacing w:before="40" w:after="40"/>
            </w:pPr>
            <w:r/>
            <w:r>
              <w:rPr>
                <w:rFonts w:ascii="Calibri" w:hAnsi="Calibri"/>
                <w:b w:val="0"/>
                <w:color w:val="1A1A1A"/>
                <w:sz w:val="18"/>
              </w:rPr>
              <w:t>bool</w:t>
            </w:r>
          </w:p>
        </w:tc>
        <w:tc>
          <w:tcPr>
            <w:tcW w:type="dxa" w:w="1512"/>
          </w:tcPr>
          <w:p>
            <w:pPr>
              <w:spacing w:before="40" w:after="40"/>
            </w:pPr>
            <w:r/>
            <w:r>
              <w:rPr>
                <w:rFonts w:ascii="Calibri" w:hAnsi="Calibri"/>
                <w:b w:val="0"/>
                <w:color w:val="1A1A1A"/>
                <w:sz w:val="18"/>
              </w:rPr>
              <w:t>True</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OCR_ENGINE</w:t>
            </w:r>
          </w:p>
        </w:tc>
        <w:tc>
          <w:tcPr>
            <w:tcW w:type="dxa" w:w="2232"/>
            <w:shd w:val="clear" w:fill="EDF2F7"/>
          </w:tcPr>
          <w:p>
            <w:pPr>
              <w:spacing w:before="40" w:after="40"/>
            </w:pPr>
            <w:r/>
            <w:r>
              <w:rPr>
                <w:rFonts w:ascii="Calibri" w:hAnsi="Calibri"/>
                <w:b w:val="0"/>
                <w:color w:val="1A1A1A"/>
                <w:sz w:val="18"/>
              </w:rPr>
              <w:t>Literal['auto', 'none']</w:t>
            </w:r>
          </w:p>
        </w:tc>
        <w:tc>
          <w:tcPr>
            <w:tcW w:type="dxa" w:w="1512"/>
            <w:shd w:val="clear" w:fill="EDF2F7"/>
          </w:tcPr>
          <w:p>
            <w:pPr>
              <w:spacing w:before="40" w:after="40"/>
            </w:pPr>
            <w:r/>
            <w:r>
              <w:rPr>
                <w:rFonts w:ascii="Calibri" w:hAnsi="Calibri"/>
                <w:b w:val="0"/>
                <w:color w:val="1A1A1A"/>
                <w:sz w:val="18"/>
              </w:rPr>
              <w:t>auto</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OCR_MIN_CHARS_PER_PAGE</w:t>
            </w:r>
          </w:p>
        </w:tc>
        <w:tc>
          <w:tcPr>
            <w:tcW w:type="dxa" w:w="2232"/>
          </w:tcPr>
          <w:p>
            <w:pPr>
              <w:spacing w:before="40" w:after="40"/>
            </w:pPr>
            <w:r/>
            <w:r>
              <w:rPr>
                <w:rFonts w:ascii="Calibri" w:hAnsi="Calibri"/>
                <w:b w:val="0"/>
                <w:color w:val="1A1A1A"/>
                <w:sz w:val="18"/>
              </w:rPr>
              <w:t>int</w:t>
            </w:r>
          </w:p>
        </w:tc>
        <w:tc>
          <w:tcPr>
            <w:tcW w:type="dxa" w:w="1512"/>
          </w:tcPr>
          <w:p>
            <w:pPr>
              <w:spacing w:before="40" w:after="40"/>
            </w:pPr>
            <w:r/>
            <w:r>
              <w:rPr>
                <w:rFonts w:ascii="Calibri" w:hAnsi="Calibri"/>
                <w:b w:val="0"/>
                <w:color w:val="1A1A1A"/>
                <w:sz w:val="18"/>
              </w:rPr>
              <w:t>180</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OCR_MAX_PAGES</w:t>
            </w:r>
          </w:p>
        </w:tc>
        <w:tc>
          <w:tcPr>
            <w:tcW w:type="dxa" w:w="2232"/>
            <w:shd w:val="clear" w:fill="EDF2F7"/>
          </w:tcPr>
          <w:p>
            <w:pPr>
              <w:spacing w:before="40" w:after="40"/>
            </w:pPr>
            <w:r/>
            <w:r>
              <w:rPr>
                <w:rFonts w:ascii="Calibri" w:hAnsi="Calibri"/>
                <w:b w:val="0"/>
                <w:color w:val="1A1A1A"/>
                <w:sz w:val="18"/>
              </w:rPr>
              <w:t>int</w:t>
            </w:r>
          </w:p>
        </w:tc>
        <w:tc>
          <w:tcPr>
            <w:tcW w:type="dxa" w:w="1512"/>
            <w:shd w:val="clear" w:fill="EDF2F7"/>
          </w:tcPr>
          <w:p>
            <w:pPr>
              <w:spacing w:before="40" w:after="40"/>
            </w:pPr>
            <w:r/>
            <w:r>
              <w:rPr>
                <w:rFonts w:ascii="Calibri" w:hAnsi="Calibri"/>
                <w:b w:val="0"/>
                <w:color w:val="1A1A1A"/>
                <w:sz w:val="18"/>
              </w:rPr>
              <w:t>25</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MAX_UPLOAD_MB</w:t>
            </w:r>
          </w:p>
        </w:tc>
        <w:tc>
          <w:tcPr>
            <w:tcW w:type="dxa" w:w="2232"/>
          </w:tcPr>
          <w:p>
            <w:pPr>
              <w:spacing w:before="40" w:after="40"/>
            </w:pPr>
            <w:r/>
            <w:r>
              <w:rPr>
                <w:rFonts w:ascii="Calibri" w:hAnsi="Calibri"/>
                <w:b w:val="0"/>
                <w:color w:val="1A1A1A"/>
                <w:sz w:val="18"/>
              </w:rPr>
              <w:t>int</w:t>
            </w:r>
          </w:p>
        </w:tc>
        <w:tc>
          <w:tcPr>
            <w:tcW w:type="dxa" w:w="1512"/>
          </w:tcPr>
          <w:p>
            <w:pPr>
              <w:spacing w:before="40" w:after="40"/>
            </w:pPr>
            <w:r/>
            <w:r>
              <w:rPr>
                <w:rFonts w:ascii="Calibri" w:hAnsi="Calibri"/>
                <w:b w:val="0"/>
                <w:color w:val="1A1A1A"/>
                <w:sz w:val="18"/>
              </w:rPr>
              <w:t>40</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ALLOWED_UPLOAD_EXTENSIONS</w:t>
            </w:r>
          </w:p>
        </w:tc>
        <w:tc>
          <w:tcPr>
            <w:tcW w:type="dxa" w:w="2232"/>
            <w:shd w:val="clear" w:fill="EDF2F7"/>
          </w:tcPr>
          <w:p>
            <w:pPr>
              <w:spacing w:before="40" w:after="40"/>
            </w:pPr>
            <w:r/>
            <w:r>
              <w:rPr>
                <w:rFonts w:ascii="Calibri" w:hAnsi="Calibri"/>
                <w:b w:val="0"/>
                <w:color w:val="1A1A1A"/>
                <w:sz w:val="18"/>
              </w:rPr>
              <w:t>tuple[str, ...]</w:t>
            </w:r>
          </w:p>
        </w:tc>
        <w:tc>
          <w:tcPr>
            <w:tcW w:type="dxa" w:w="1512"/>
            <w:shd w:val="clear" w:fill="EDF2F7"/>
          </w:tcPr>
          <w:p>
            <w:pPr>
              <w:spacing w:before="40" w:after="40"/>
            </w:pPr>
            <w:r/>
            <w:r>
              <w:rPr>
                <w:rFonts w:ascii="Calibri" w:hAnsi="Calibri"/>
                <w:b w:val="0"/>
                <w:color w:val="1A1A1A"/>
                <w:sz w:val="18"/>
              </w:rPr>
              <w:t xml:space="preserve">('.pdf', '.docx', '.txt', </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CACHE_ENABLED</w:t>
            </w:r>
          </w:p>
        </w:tc>
        <w:tc>
          <w:tcPr>
            <w:tcW w:type="dxa" w:w="2232"/>
          </w:tcPr>
          <w:p>
            <w:pPr>
              <w:spacing w:before="40" w:after="40"/>
            </w:pPr>
            <w:r/>
            <w:r>
              <w:rPr>
                <w:rFonts w:ascii="Calibri" w:hAnsi="Calibri"/>
                <w:b w:val="0"/>
                <w:color w:val="1A1A1A"/>
                <w:sz w:val="18"/>
              </w:rPr>
              <w:t>bool</w:t>
            </w:r>
          </w:p>
        </w:tc>
        <w:tc>
          <w:tcPr>
            <w:tcW w:type="dxa" w:w="1512"/>
          </w:tcPr>
          <w:p>
            <w:pPr>
              <w:spacing w:before="40" w:after="40"/>
            </w:pPr>
            <w:r/>
            <w:r>
              <w:rPr>
                <w:rFonts w:ascii="Calibri" w:hAnsi="Calibri"/>
                <w:b w:val="0"/>
                <w:color w:val="1A1A1A"/>
                <w:sz w:val="18"/>
              </w:rPr>
              <w:t>True</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CACHE_TTL_SECONDS</w:t>
            </w:r>
          </w:p>
        </w:tc>
        <w:tc>
          <w:tcPr>
            <w:tcW w:type="dxa" w:w="2232"/>
            <w:shd w:val="clear" w:fill="EDF2F7"/>
          </w:tcPr>
          <w:p>
            <w:pPr>
              <w:spacing w:before="40" w:after="40"/>
            </w:pPr>
            <w:r/>
            <w:r>
              <w:rPr>
                <w:rFonts w:ascii="Calibri" w:hAnsi="Calibri"/>
                <w:b w:val="0"/>
                <w:color w:val="1A1A1A"/>
                <w:sz w:val="18"/>
              </w:rPr>
              <w:t>int</w:t>
            </w:r>
          </w:p>
        </w:tc>
        <w:tc>
          <w:tcPr>
            <w:tcW w:type="dxa" w:w="1512"/>
            <w:shd w:val="clear" w:fill="EDF2F7"/>
          </w:tcPr>
          <w:p>
            <w:pPr>
              <w:spacing w:before="40" w:after="40"/>
            </w:pPr>
            <w:r/>
            <w:r>
              <w:rPr>
                <w:rFonts w:ascii="Calibri" w:hAnsi="Calibri"/>
                <w:b w:val="0"/>
                <w:color w:val="1A1A1A"/>
                <w:sz w:val="18"/>
              </w:rPr>
              <w:t>86400</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EMBEDDING_CACHE_ENABLED</w:t>
            </w:r>
          </w:p>
        </w:tc>
        <w:tc>
          <w:tcPr>
            <w:tcW w:type="dxa" w:w="2232"/>
          </w:tcPr>
          <w:p>
            <w:pPr>
              <w:spacing w:before="40" w:after="40"/>
            </w:pPr>
            <w:r/>
            <w:r>
              <w:rPr>
                <w:rFonts w:ascii="Calibri" w:hAnsi="Calibri"/>
                <w:b w:val="0"/>
                <w:color w:val="1A1A1A"/>
                <w:sz w:val="18"/>
              </w:rPr>
              <w:t>bool</w:t>
            </w:r>
          </w:p>
        </w:tc>
        <w:tc>
          <w:tcPr>
            <w:tcW w:type="dxa" w:w="1512"/>
          </w:tcPr>
          <w:p>
            <w:pPr>
              <w:spacing w:before="40" w:after="40"/>
            </w:pPr>
            <w:r/>
            <w:r>
              <w:rPr>
                <w:rFonts w:ascii="Calibri" w:hAnsi="Calibri"/>
                <w:b w:val="0"/>
                <w:color w:val="1A1A1A"/>
                <w:sz w:val="18"/>
              </w:rPr>
              <w:t>True</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TELEMETRY_ENABLED</w:t>
            </w:r>
          </w:p>
        </w:tc>
        <w:tc>
          <w:tcPr>
            <w:tcW w:type="dxa" w:w="2232"/>
            <w:shd w:val="clear" w:fill="EDF2F7"/>
          </w:tcPr>
          <w:p>
            <w:pPr>
              <w:spacing w:before="40" w:after="40"/>
            </w:pPr>
            <w:r/>
            <w:r>
              <w:rPr>
                <w:rFonts w:ascii="Calibri" w:hAnsi="Calibri"/>
                <w:b w:val="0"/>
                <w:color w:val="1A1A1A"/>
                <w:sz w:val="18"/>
              </w:rPr>
              <w:t>bool</w:t>
            </w:r>
          </w:p>
        </w:tc>
        <w:tc>
          <w:tcPr>
            <w:tcW w:type="dxa" w:w="1512"/>
            <w:shd w:val="clear" w:fill="EDF2F7"/>
          </w:tcPr>
          <w:p>
            <w:pPr>
              <w:spacing w:before="40" w:after="40"/>
            </w:pPr>
            <w:r/>
            <w:r>
              <w:rPr>
                <w:rFonts w:ascii="Calibri" w:hAnsi="Calibri"/>
                <w:b w:val="0"/>
                <w:color w:val="1A1A1A"/>
                <w:sz w:val="18"/>
              </w:rPr>
              <w:t>True</w:t>
            </w:r>
          </w:p>
        </w:tc>
        <w:tc>
          <w:tcPr>
            <w:tcW w:type="dxa" w:w="3240"/>
            <w:shd w:val="clear" w:fill="EDF2F7"/>
          </w:tcPr>
          <w:p>
            <w:pPr>
              <w:spacing w:before="40" w:after="40"/>
            </w:pPr>
            <w:r/>
            <w:r>
              <w:rPr>
                <w:rFonts w:ascii="Calibri" w:hAnsi="Calibri"/>
                <w:b w:val="0"/>
                <w:color w:val="1A1A1A"/>
                <w:sz w:val="18"/>
              </w:rPr>
            </w:r>
          </w:p>
        </w:tc>
      </w:tr>
      <w:tr>
        <w:tc>
          <w:tcPr>
            <w:tcW w:type="dxa" w:w="2520"/>
          </w:tcPr>
          <w:p>
            <w:pPr>
              <w:spacing w:before="40" w:after="40"/>
            </w:pPr>
            <w:r/>
            <w:r>
              <w:rPr>
                <w:rFonts w:ascii="Consolas" w:hAnsi="Consolas"/>
                <w:b w:val="0"/>
                <w:color w:val="1A1A1A"/>
                <w:sz w:val="18"/>
              </w:rPr>
              <w:t>DEMO_MODE_AUTOLOAD</w:t>
            </w:r>
          </w:p>
        </w:tc>
        <w:tc>
          <w:tcPr>
            <w:tcW w:type="dxa" w:w="2232"/>
          </w:tcPr>
          <w:p>
            <w:pPr>
              <w:spacing w:before="40" w:after="40"/>
            </w:pPr>
            <w:r/>
            <w:r>
              <w:rPr>
                <w:rFonts w:ascii="Calibri" w:hAnsi="Calibri"/>
                <w:b w:val="0"/>
                <w:color w:val="1A1A1A"/>
                <w:sz w:val="18"/>
              </w:rPr>
              <w:t>bool</w:t>
            </w:r>
          </w:p>
        </w:tc>
        <w:tc>
          <w:tcPr>
            <w:tcW w:type="dxa" w:w="1512"/>
          </w:tcPr>
          <w:p>
            <w:pPr>
              <w:spacing w:before="40" w:after="40"/>
            </w:pPr>
            <w:r/>
            <w:r>
              <w:rPr>
                <w:rFonts w:ascii="Calibri" w:hAnsi="Calibri"/>
                <w:b w:val="0"/>
                <w:color w:val="1A1A1A"/>
                <w:sz w:val="18"/>
              </w:rPr>
              <w:t>True</w:t>
            </w:r>
          </w:p>
        </w:tc>
        <w:tc>
          <w:tcPr>
            <w:tcW w:type="dxa" w:w="3240"/>
          </w:tcPr>
          <w:p>
            <w:pPr>
              <w:spacing w:before="40" w:after="40"/>
            </w:pPr>
            <w:r/>
            <w:r>
              <w:rPr>
                <w:rFonts w:ascii="Calibri" w:hAnsi="Calibri"/>
                <w:b w:val="0"/>
                <w:color w:val="1A1A1A"/>
                <w:sz w:val="18"/>
              </w:rPr>
            </w:r>
          </w:p>
        </w:tc>
      </w:tr>
      <w:tr>
        <w:tc>
          <w:tcPr>
            <w:tcW w:type="dxa" w:w="2520"/>
            <w:shd w:val="clear" w:fill="EDF2F7"/>
          </w:tcPr>
          <w:p>
            <w:pPr>
              <w:spacing w:before="40" w:after="40"/>
            </w:pPr>
            <w:r/>
            <w:r>
              <w:rPr>
                <w:rFonts w:ascii="Consolas" w:hAnsi="Consolas"/>
                <w:b w:val="0"/>
                <w:color w:val="1A1A1A"/>
                <w:sz w:val="18"/>
              </w:rPr>
              <w:t>ENABLE_FILE_VALIDATION</w:t>
            </w:r>
          </w:p>
        </w:tc>
        <w:tc>
          <w:tcPr>
            <w:tcW w:type="dxa" w:w="2232"/>
            <w:shd w:val="clear" w:fill="EDF2F7"/>
          </w:tcPr>
          <w:p>
            <w:pPr>
              <w:spacing w:before="40" w:after="40"/>
            </w:pPr>
            <w:r/>
            <w:r>
              <w:rPr>
                <w:rFonts w:ascii="Calibri" w:hAnsi="Calibri"/>
                <w:b w:val="0"/>
                <w:color w:val="1A1A1A"/>
                <w:sz w:val="18"/>
              </w:rPr>
              <w:t>bool</w:t>
            </w:r>
          </w:p>
        </w:tc>
        <w:tc>
          <w:tcPr>
            <w:tcW w:type="dxa" w:w="1512"/>
            <w:shd w:val="clear" w:fill="EDF2F7"/>
          </w:tcPr>
          <w:p>
            <w:pPr>
              <w:spacing w:before="40" w:after="40"/>
            </w:pPr>
            <w:r/>
            <w:r>
              <w:rPr>
                <w:rFonts w:ascii="Calibri" w:hAnsi="Calibri"/>
                <w:b w:val="0"/>
                <w:color w:val="1A1A1A"/>
                <w:sz w:val="18"/>
              </w:rPr>
              <w:t>True</w:t>
            </w:r>
          </w:p>
        </w:tc>
        <w:tc>
          <w:tcPr>
            <w:tcW w:type="dxa" w:w="3240"/>
            <w:shd w:val="clear" w:fill="EDF2F7"/>
          </w:tcPr>
          <w:p>
            <w:pPr>
              <w:spacing w:before="40" w:after="40"/>
            </w:pPr>
            <w:r/>
            <w:r>
              <w:rPr>
                <w:rFonts w:ascii="Calibri" w:hAnsi="Calibri"/>
                <w:b w:val="0"/>
                <w:color w:val="1A1A1A"/>
                <w:sz w:val="18"/>
              </w:rPr>
            </w:r>
          </w:p>
        </w:tc>
      </w:tr>
    </w:tbl>
    <w:p>
      <w:r>
        <w:br w:type="page"/>
      </w:r>
    </w:p>
    <w:p>
      <w:pPr>
        <w:pStyle w:val="Heading1"/>
        <w:spacing w:before="280" w:after="120"/>
      </w:pPr>
      <w:r>
        <w:rPr>
          <w:color w:val="1A1A1A"/>
        </w:rPr>
        <w:t>Appendix B — Module inventory</w:t>
      </w:r>
    </w:p>
    <w:p>
      <w:pPr>
        <w:spacing w:after="120"/>
      </w:pPr>
      <w:r>
        <w:rPr>
          <w:rFonts w:ascii="Calibri" w:hAnsi="Calibri"/>
          <w:b w:val="0"/>
          <w:i/>
          <w:color w:val="5A5F66"/>
          <w:sz w:val="19"/>
        </w:rPr>
        <w:t>93 Python modules in the workcompanion package.</w:t>
      </w:r>
    </w:p>
    <w:tbl>
      <w:tblPr>
        <w:tblStyle w:val="TableGrid"/>
        <w:tblW w:type="auto" w:w="0"/>
        <w:jc w:val="center"/>
        <w:tblLook w:firstColumn="1" w:firstRow="1" w:lastColumn="0" w:lastRow="0" w:noHBand="0" w:noVBand="1" w:val="04A0"/>
      </w:tblPr>
      <w:tblGrid>
        <w:gridCol w:w="3216"/>
        <w:gridCol w:w="3216"/>
        <w:gridCol w:w="3216"/>
      </w:tblGrid>
      <w:tr>
        <w:tc>
          <w:tcPr>
            <w:tcW w:type="dxa" w:w="1656"/>
            <w:shd w:val="clear" w:fill="1F4E79"/>
          </w:tcPr>
          <w:p>
            <w:pPr>
              <w:spacing w:before="40" w:after="40"/>
            </w:pPr>
            <w:r/>
            <w:r>
              <w:rPr>
                <w:rFonts w:ascii="Calibri" w:hAnsi="Calibri"/>
                <w:b/>
                <w:color w:val="FFFFFF"/>
                <w:sz w:val="18"/>
              </w:rPr>
              <w:t>Package</w:t>
            </w:r>
          </w:p>
        </w:tc>
        <w:tc>
          <w:tcPr>
            <w:tcW w:type="dxa" w:w="1080"/>
            <w:shd w:val="clear" w:fill="1F4E79"/>
          </w:tcPr>
          <w:p>
            <w:pPr>
              <w:spacing w:before="40" w:after="40"/>
            </w:pPr>
            <w:r/>
            <w:r>
              <w:rPr>
                <w:rFonts w:ascii="Calibri" w:hAnsi="Calibri"/>
                <w:b/>
                <w:color w:val="FFFFFF"/>
                <w:sz w:val="18"/>
              </w:rPr>
              <w:t>Modules</w:t>
            </w:r>
          </w:p>
        </w:tc>
        <w:tc>
          <w:tcPr>
            <w:tcW w:type="dxa" w:w="6768"/>
            <w:shd w:val="clear" w:fill="1F4E79"/>
          </w:tcPr>
          <w:p>
            <w:pPr>
              <w:spacing w:before="40" w:after="40"/>
            </w:pPr>
            <w:r/>
            <w:r>
              <w:rPr>
                <w:rFonts w:ascii="Calibri" w:hAnsi="Calibri"/>
                <w:b/>
                <w:color w:val="FFFFFF"/>
                <w:sz w:val="18"/>
              </w:rPr>
              <w:t>Files</w:t>
            </w:r>
          </w:p>
        </w:tc>
      </w:tr>
      <w:tr>
        <w:tc>
          <w:tcPr>
            <w:tcW w:type="dxa" w:w="1656"/>
          </w:tcPr>
          <w:p>
            <w:pPr>
              <w:spacing w:before="40" w:after="40"/>
            </w:pPr>
            <w:r/>
            <w:r>
              <w:rPr>
                <w:rFonts w:ascii="Calibri" w:hAnsi="Calibri"/>
                <w:b w:val="0"/>
                <w:color w:val="1A1A1A"/>
                <w:sz w:val="18"/>
              </w:rPr>
              <w:t>(root)</w:t>
            </w:r>
          </w:p>
        </w:tc>
        <w:tc>
          <w:tcPr>
            <w:tcW w:type="dxa" w:w="1080"/>
          </w:tcPr>
          <w:p>
            <w:pPr>
              <w:spacing w:before="40" w:after="40"/>
            </w:pPr>
            <w:r/>
            <w:r>
              <w:rPr>
                <w:rFonts w:ascii="Calibri" w:hAnsi="Calibri"/>
                <w:b w:val="0"/>
                <w:color w:val="1A1A1A"/>
                <w:sz w:val="18"/>
              </w:rPr>
              <w:t>13</w:t>
            </w:r>
          </w:p>
        </w:tc>
        <w:tc>
          <w:tcPr>
            <w:tcW w:type="dxa" w:w="6768"/>
          </w:tcPr>
          <w:p>
            <w:pPr>
              <w:spacing w:before="40" w:after="40"/>
            </w:pPr>
            <w:r/>
            <w:r>
              <w:rPr>
                <w:rFonts w:ascii="Consolas" w:hAnsi="Consolas"/>
                <w:b w:val="0"/>
                <w:color w:val="1A1A1A"/>
                <w:sz w:val="18"/>
              </w:rPr>
              <w:t>workcompanion, workcompanion/agents, workcompanion/config, workcompanion/crew, workcompanion/database, workcompanion/llm…</w:t>
            </w:r>
          </w:p>
        </w:tc>
      </w:tr>
      <w:tr>
        <w:tc>
          <w:tcPr>
            <w:tcW w:type="dxa" w:w="1656"/>
            <w:shd w:val="clear" w:fill="EDF2F7"/>
          </w:tcPr>
          <w:p>
            <w:pPr>
              <w:spacing w:before="40" w:after="40"/>
            </w:pPr>
            <w:r/>
            <w:r>
              <w:rPr>
                <w:rFonts w:ascii="Calibri" w:hAnsi="Calibri"/>
                <w:b w:val="0"/>
                <w:color w:val="1A1A1A"/>
                <w:sz w:val="18"/>
              </w:rPr>
              <w:t>agents</w:t>
            </w:r>
          </w:p>
        </w:tc>
        <w:tc>
          <w:tcPr>
            <w:tcW w:type="dxa" w:w="1080"/>
            <w:shd w:val="clear" w:fill="EDF2F7"/>
          </w:tcPr>
          <w:p>
            <w:pPr>
              <w:spacing w:before="40" w:after="40"/>
            </w:pPr>
            <w:r/>
            <w:r>
              <w:rPr>
                <w:rFonts w:ascii="Calibri" w:hAnsi="Calibri"/>
                <w:b w:val="0"/>
                <w:color w:val="1A1A1A"/>
                <w:sz w:val="18"/>
              </w:rPr>
              <w:t>10</w:t>
            </w:r>
          </w:p>
        </w:tc>
        <w:tc>
          <w:tcPr>
            <w:tcW w:type="dxa" w:w="6768"/>
            <w:shd w:val="clear" w:fill="EDF2F7"/>
          </w:tcPr>
          <w:p>
            <w:pPr>
              <w:spacing w:before="40" w:after="40"/>
            </w:pPr>
            <w:r/>
            <w:r>
              <w:rPr>
                <w:rFonts w:ascii="Consolas" w:hAnsi="Consolas"/>
                <w:b w:val="0"/>
                <w:color w:val="1A1A1A"/>
                <w:sz w:val="18"/>
              </w:rPr>
              <w:t>base.py, bundle.py, flashcard_agent.py, nexus_agent.py, planner_agent.py, quiz_agent.py…</w:t>
            </w:r>
          </w:p>
        </w:tc>
      </w:tr>
      <w:tr>
        <w:tc>
          <w:tcPr>
            <w:tcW w:type="dxa" w:w="1656"/>
          </w:tcPr>
          <w:p>
            <w:pPr>
              <w:spacing w:before="40" w:after="40"/>
            </w:pPr>
            <w:r/>
            <w:r>
              <w:rPr>
                <w:rFonts w:ascii="Calibri" w:hAnsi="Calibri"/>
                <w:b w:val="0"/>
                <w:color w:val="1A1A1A"/>
                <w:sz w:val="18"/>
              </w:rPr>
              <w:t>config</w:t>
            </w:r>
          </w:p>
        </w:tc>
        <w:tc>
          <w:tcPr>
            <w:tcW w:type="dxa" w:w="1080"/>
          </w:tcPr>
          <w:p>
            <w:pPr>
              <w:spacing w:before="40" w:after="40"/>
            </w:pPr>
            <w:r/>
            <w:r>
              <w:rPr>
                <w:rFonts w:ascii="Calibri" w:hAnsi="Calibri"/>
                <w:b w:val="0"/>
                <w:color w:val="1A1A1A"/>
                <w:sz w:val="18"/>
              </w:rPr>
              <w:t>2</w:t>
            </w:r>
          </w:p>
        </w:tc>
        <w:tc>
          <w:tcPr>
            <w:tcW w:type="dxa" w:w="6768"/>
          </w:tcPr>
          <w:p>
            <w:pPr>
              <w:spacing w:before="40" w:after="40"/>
            </w:pPr>
            <w:r/>
            <w:r>
              <w:rPr>
                <w:rFonts w:ascii="Consolas" w:hAnsi="Consolas"/>
                <w:b w:val="0"/>
                <w:color w:val="1A1A1A"/>
                <w:sz w:val="18"/>
              </w:rPr>
              <w:t>logging_config.py, settings.py</w:t>
            </w:r>
          </w:p>
        </w:tc>
      </w:tr>
      <w:tr>
        <w:tc>
          <w:tcPr>
            <w:tcW w:type="dxa" w:w="1656"/>
            <w:shd w:val="clear" w:fill="EDF2F7"/>
          </w:tcPr>
          <w:p>
            <w:pPr>
              <w:spacing w:before="40" w:after="40"/>
            </w:pPr>
            <w:r/>
            <w:r>
              <w:rPr>
                <w:rFonts w:ascii="Calibri" w:hAnsi="Calibri"/>
                <w:b w:val="0"/>
                <w:color w:val="1A1A1A"/>
                <w:sz w:val="18"/>
              </w:rPr>
              <w:t>crew</w:t>
            </w:r>
          </w:p>
        </w:tc>
        <w:tc>
          <w:tcPr>
            <w:tcW w:type="dxa" w:w="1080"/>
            <w:shd w:val="clear" w:fill="EDF2F7"/>
          </w:tcPr>
          <w:p>
            <w:pPr>
              <w:spacing w:before="40" w:after="40"/>
            </w:pPr>
            <w:r/>
            <w:r>
              <w:rPr>
                <w:rFonts w:ascii="Calibri" w:hAnsi="Calibri"/>
                <w:b w:val="0"/>
                <w:color w:val="1A1A1A"/>
                <w:sz w:val="18"/>
              </w:rPr>
              <w:t>4</w:t>
            </w:r>
          </w:p>
        </w:tc>
        <w:tc>
          <w:tcPr>
            <w:tcW w:type="dxa" w:w="6768"/>
            <w:shd w:val="clear" w:fill="EDF2F7"/>
          </w:tcPr>
          <w:p>
            <w:pPr>
              <w:spacing w:before="40" w:after="40"/>
            </w:pPr>
            <w:r/>
            <w:r>
              <w:rPr>
                <w:rFonts w:ascii="Consolas" w:hAnsi="Consolas"/>
                <w:b w:val="0"/>
                <w:color w:val="1A1A1A"/>
                <w:sz w:val="18"/>
              </w:rPr>
              <w:t>llm.py, roles.py, tools.py, workflows.py</w:t>
            </w:r>
          </w:p>
        </w:tc>
      </w:tr>
      <w:tr>
        <w:tc>
          <w:tcPr>
            <w:tcW w:type="dxa" w:w="1656"/>
          </w:tcPr>
          <w:p>
            <w:pPr>
              <w:spacing w:before="40" w:after="40"/>
            </w:pPr>
            <w:r/>
            <w:r>
              <w:rPr>
                <w:rFonts w:ascii="Calibri" w:hAnsi="Calibri"/>
                <w:b w:val="0"/>
                <w:color w:val="1A1A1A"/>
                <w:sz w:val="18"/>
              </w:rPr>
              <w:t>database</w:t>
            </w:r>
          </w:p>
        </w:tc>
        <w:tc>
          <w:tcPr>
            <w:tcW w:type="dxa" w:w="1080"/>
          </w:tcPr>
          <w:p>
            <w:pPr>
              <w:spacing w:before="40" w:after="40"/>
            </w:pPr>
            <w:r/>
            <w:r>
              <w:rPr>
                <w:rFonts w:ascii="Calibri" w:hAnsi="Calibri"/>
                <w:b w:val="0"/>
                <w:color w:val="1A1A1A"/>
                <w:sz w:val="18"/>
              </w:rPr>
              <w:t>3</w:t>
            </w:r>
          </w:p>
        </w:tc>
        <w:tc>
          <w:tcPr>
            <w:tcW w:type="dxa" w:w="6768"/>
          </w:tcPr>
          <w:p>
            <w:pPr>
              <w:spacing w:before="40" w:after="40"/>
            </w:pPr>
            <w:r/>
            <w:r>
              <w:rPr>
                <w:rFonts w:ascii="Consolas" w:hAnsi="Consolas"/>
                <w:b w:val="0"/>
                <w:color w:val="1A1A1A"/>
                <w:sz w:val="18"/>
              </w:rPr>
              <w:t>database.py, models.py, repositories.py</w:t>
            </w:r>
          </w:p>
        </w:tc>
      </w:tr>
      <w:tr>
        <w:tc>
          <w:tcPr>
            <w:tcW w:type="dxa" w:w="1656"/>
            <w:shd w:val="clear" w:fill="EDF2F7"/>
          </w:tcPr>
          <w:p>
            <w:pPr>
              <w:spacing w:before="40" w:after="40"/>
            </w:pPr>
            <w:r/>
            <w:r>
              <w:rPr>
                <w:rFonts w:ascii="Calibri" w:hAnsi="Calibri"/>
                <w:b w:val="0"/>
                <w:color w:val="1A1A1A"/>
                <w:sz w:val="18"/>
              </w:rPr>
              <w:t>llm</w:t>
            </w:r>
          </w:p>
        </w:tc>
        <w:tc>
          <w:tcPr>
            <w:tcW w:type="dxa" w:w="1080"/>
            <w:shd w:val="clear" w:fill="EDF2F7"/>
          </w:tcPr>
          <w:p>
            <w:pPr>
              <w:spacing w:before="40" w:after="40"/>
            </w:pPr>
            <w:r/>
            <w:r>
              <w:rPr>
                <w:rFonts w:ascii="Calibri" w:hAnsi="Calibri"/>
                <w:b w:val="0"/>
                <w:color w:val="1A1A1A"/>
                <w:sz w:val="18"/>
              </w:rPr>
              <w:t>5</w:t>
            </w:r>
          </w:p>
        </w:tc>
        <w:tc>
          <w:tcPr>
            <w:tcW w:type="dxa" w:w="6768"/>
            <w:shd w:val="clear" w:fill="EDF2F7"/>
          </w:tcPr>
          <w:p>
            <w:pPr>
              <w:spacing w:before="40" w:after="40"/>
            </w:pPr>
            <w:r/>
            <w:r>
              <w:rPr>
                <w:rFonts w:ascii="Consolas" w:hAnsi="Consolas"/>
                <w:b w:val="0"/>
                <w:color w:val="1A1A1A"/>
                <w:sz w:val="18"/>
              </w:rPr>
              <w:t>base.py, groq_provider.py, json_utils.py, offline_provider.py, registry.py</w:t>
            </w:r>
          </w:p>
        </w:tc>
      </w:tr>
      <w:tr>
        <w:tc>
          <w:tcPr>
            <w:tcW w:type="dxa" w:w="1656"/>
          </w:tcPr>
          <w:p>
            <w:pPr>
              <w:spacing w:before="40" w:after="40"/>
            </w:pPr>
            <w:r/>
            <w:r>
              <w:rPr>
                <w:rFonts w:ascii="Calibri" w:hAnsi="Calibri"/>
                <w:b w:val="0"/>
                <w:color w:val="1A1A1A"/>
                <w:sz w:val="18"/>
              </w:rPr>
              <w:t>loaders</w:t>
            </w:r>
          </w:p>
        </w:tc>
        <w:tc>
          <w:tcPr>
            <w:tcW w:type="dxa" w:w="1080"/>
          </w:tcPr>
          <w:p>
            <w:pPr>
              <w:spacing w:before="40" w:after="40"/>
            </w:pPr>
            <w:r/>
            <w:r>
              <w:rPr>
                <w:rFonts w:ascii="Calibri" w:hAnsi="Calibri"/>
                <w:b w:val="0"/>
                <w:color w:val="1A1A1A"/>
                <w:sz w:val="18"/>
              </w:rPr>
              <w:t>10</w:t>
            </w:r>
          </w:p>
        </w:tc>
        <w:tc>
          <w:tcPr>
            <w:tcW w:type="dxa" w:w="6768"/>
          </w:tcPr>
          <w:p>
            <w:pPr>
              <w:spacing w:before="40" w:after="40"/>
            </w:pPr>
            <w:r/>
            <w:r>
              <w:rPr>
                <w:rFonts w:ascii="Consolas" w:hAnsi="Consolas"/>
                <w:b w:val="0"/>
                <w:color w:val="1A1A1A"/>
                <w:sz w:val="18"/>
              </w:rPr>
              <w:t>base.py, csv_loader.py, docx_loader.py, html_loader.py, ocr.py, pdf_loader.py…</w:t>
            </w:r>
          </w:p>
        </w:tc>
      </w:tr>
      <w:tr>
        <w:tc>
          <w:tcPr>
            <w:tcW w:type="dxa" w:w="1656"/>
            <w:shd w:val="clear" w:fill="EDF2F7"/>
          </w:tcPr>
          <w:p>
            <w:pPr>
              <w:spacing w:before="40" w:after="40"/>
            </w:pPr>
            <w:r/>
            <w:r>
              <w:rPr>
                <w:rFonts w:ascii="Calibri" w:hAnsi="Calibri"/>
                <w:b w:val="0"/>
                <w:color w:val="1A1A1A"/>
                <w:sz w:val="18"/>
              </w:rPr>
              <w:t>memory</w:t>
            </w:r>
          </w:p>
        </w:tc>
        <w:tc>
          <w:tcPr>
            <w:tcW w:type="dxa" w:w="1080"/>
            <w:shd w:val="clear" w:fill="EDF2F7"/>
          </w:tcPr>
          <w:p>
            <w:pPr>
              <w:spacing w:before="40" w:after="40"/>
            </w:pPr>
            <w:r/>
            <w:r>
              <w:rPr>
                <w:rFonts w:ascii="Calibri" w:hAnsi="Calibri"/>
                <w:b w:val="0"/>
                <w:color w:val="1A1A1A"/>
                <w:sz w:val="18"/>
              </w:rPr>
              <w:t>3</w:t>
            </w:r>
          </w:p>
        </w:tc>
        <w:tc>
          <w:tcPr>
            <w:tcW w:type="dxa" w:w="6768"/>
            <w:shd w:val="clear" w:fill="EDF2F7"/>
          </w:tcPr>
          <w:p>
            <w:pPr>
              <w:spacing w:before="40" w:after="40"/>
            </w:pPr>
            <w:r/>
            <w:r>
              <w:rPr>
                <w:rFonts w:ascii="Consolas" w:hAnsi="Consolas"/>
                <w:b w:val="0"/>
                <w:color w:val="1A1A1A"/>
                <w:sz w:val="18"/>
              </w:rPr>
              <w:t>conversation_memory.py, learner_profile.py, progress_tracker.py</w:t>
            </w:r>
          </w:p>
        </w:tc>
      </w:tr>
      <w:tr>
        <w:tc>
          <w:tcPr>
            <w:tcW w:type="dxa" w:w="1656"/>
          </w:tcPr>
          <w:p>
            <w:pPr>
              <w:spacing w:before="40" w:after="40"/>
            </w:pPr>
            <w:r/>
            <w:r>
              <w:rPr>
                <w:rFonts w:ascii="Calibri" w:hAnsi="Calibri"/>
                <w:b w:val="0"/>
                <w:color w:val="1A1A1A"/>
                <w:sz w:val="18"/>
              </w:rPr>
              <w:t>rag</w:t>
            </w:r>
          </w:p>
        </w:tc>
        <w:tc>
          <w:tcPr>
            <w:tcW w:type="dxa" w:w="1080"/>
          </w:tcPr>
          <w:p>
            <w:pPr>
              <w:spacing w:before="40" w:after="40"/>
            </w:pPr>
            <w:r/>
            <w:r>
              <w:rPr>
                <w:rFonts w:ascii="Calibri" w:hAnsi="Calibri"/>
                <w:b w:val="0"/>
                <w:color w:val="1A1A1A"/>
                <w:sz w:val="18"/>
              </w:rPr>
              <w:t>11</w:t>
            </w:r>
          </w:p>
        </w:tc>
        <w:tc>
          <w:tcPr>
            <w:tcW w:type="dxa" w:w="6768"/>
          </w:tcPr>
          <w:p>
            <w:pPr>
              <w:spacing w:before="40" w:after="40"/>
            </w:pPr>
            <w:r/>
            <w:r>
              <w:rPr>
                <w:rFonts w:ascii="Consolas" w:hAnsi="Consolas"/>
                <w:b w:val="0"/>
                <w:color w:val="1A1A1A"/>
                <w:sz w:val="18"/>
              </w:rPr>
              <w:t>chunking.py, citations.py, compressor.py, embeddings.py, hybrid_search.py, ingestion.py…</w:t>
            </w:r>
          </w:p>
        </w:tc>
      </w:tr>
      <w:tr>
        <w:tc>
          <w:tcPr>
            <w:tcW w:type="dxa" w:w="1656"/>
            <w:shd w:val="clear" w:fill="EDF2F7"/>
          </w:tcPr>
          <w:p>
            <w:pPr>
              <w:spacing w:before="40" w:after="40"/>
            </w:pPr>
            <w:r/>
            <w:r>
              <w:rPr>
                <w:rFonts w:ascii="Calibri" w:hAnsi="Calibri"/>
                <w:b w:val="0"/>
                <w:color w:val="1A1A1A"/>
                <w:sz w:val="18"/>
              </w:rPr>
              <w:t>schemas</w:t>
            </w:r>
          </w:p>
        </w:tc>
        <w:tc>
          <w:tcPr>
            <w:tcW w:type="dxa" w:w="1080"/>
            <w:shd w:val="clear" w:fill="EDF2F7"/>
          </w:tcPr>
          <w:p>
            <w:pPr>
              <w:spacing w:before="40" w:after="40"/>
            </w:pPr>
            <w:r/>
            <w:r>
              <w:rPr>
                <w:rFonts w:ascii="Calibri" w:hAnsi="Calibri"/>
                <w:b w:val="0"/>
                <w:color w:val="1A1A1A"/>
                <w:sz w:val="18"/>
              </w:rPr>
              <w:t>9</w:t>
            </w:r>
          </w:p>
        </w:tc>
        <w:tc>
          <w:tcPr>
            <w:tcW w:type="dxa" w:w="6768"/>
            <w:shd w:val="clear" w:fill="EDF2F7"/>
          </w:tcPr>
          <w:p>
            <w:pPr>
              <w:spacing w:before="40" w:after="40"/>
            </w:pPr>
            <w:r/>
            <w:r>
              <w:rPr>
                <w:rFonts w:ascii="Consolas" w:hAnsi="Consolas"/>
                <w:b w:val="0"/>
                <w:color w:val="1A1A1A"/>
                <w:sz w:val="18"/>
              </w:rPr>
              <w:t>common.py, documents.py, flashcards.py, planner.py, progress.py, quiz.py…</w:t>
            </w:r>
          </w:p>
        </w:tc>
      </w:tr>
      <w:tr>
        <w:tc>
          <w:tcPr>
            <w:tcW w:type="dxa" w:w="1656"/>
          </w:tcPr>
          <w:p>
            <w:pPr>
              <w:spacing w:before="40" w:after="40"/>
            </w:pPr>
            <w:r/>
            <w:r>
              <w:rPr>
                <w:rFonts w:ascii="Calibri" w:hAnsi="Calibri"/>
                <w:b w:val="0"/>
                <w:color w:val="1A1A1A"/>
                <w:sz w:val="18"/>
              </w:rPr>
              <w:t>tools</w:t>
            </w:r>
          </w:p>
        </w:tc>
        <w:tc>
          <w:tcPr>
            <w:tcW w:type="dxa" w:w="1080"/>
          </w:tcPr>
          <w:p>
            <w:pPr>
              <w:spacing w:before="40" w:after="40"/>
            </w:pPr>
            <w:r/>
            <w:r>
              <w:rPr>
                <w:rFonts w:ascii="Calibri" w:hAnsi="Calibri"/>
                <w:b w:val="0"/>
                <w:color w:val="1A1A1A"/>
                <w:sz w:val="18"/>
              </w:rPr>
              <w:t>1</w:t>
            </w:r>
          </w:p>
        </w:tc>
        <w:tc>
          <w:tcPr>
            <w:tcW w:type="dxa" w:w="6768"/>
          </w:tcPr>
          <w:p>
            <w:pPr>
              <w:spacing w:before="40" w:after="40"/>
            </w:pPr>
            <w:r/>
            <w:r>
              <w:rPr>
                <w:rFonts w:ascii="Consolas" w:hAnsi="Consolas"/>
                <w:b w:val="0"/>
                <w:color w:val="1A1A1A"/>
                <w:sz w:val="18"/>
              </w:rPr>
              <w:t>web_search.py</w:t>
            </w:r>
          </w:p>
        </w:tc>
      </w:tr>
      <w:tr>
        <w:tc>
          <w:tcPr>
            <w:tcW w:type="dxa" w:w="1656"/>
            <w:shd w:val="clear" w:fill="EDF2F7"/>
          </w:tcPr>
          <w:p>
            <w:pPr>
              <w:spacing w:before="40" w:after="40"/>
            </w:pPr>
            <w:r/>
            <w:r>
              <w:rPr>
                <w:rFonts w:ascii="Calibri" w:hAnsi="Calibri"/>
                <w:b w:val="0"/>
                <w:color w:val="1A1A1A"/>
                <w:sz w:val="18"/>
              </w:rPr>
              <w:t>ui</w:t>
            </w:r>
          </w:p>
        </w:tc>
        <w:tc>
          <w:tcPr>
            <w:tcW w:type="dxa" w:w="1080"/>
            <w:shd w:val="clear" w:fill="EDF2F7"/>
          </w:tcPr>
          <w:p>
            <w:pPr>
              <w:spacing w:before="40" w:after="40"/>
            </w:pPr>
            <w:r/>
            <w:r>
              <w:rPr>
                <w:rFonts w:ascii="Calibri" w:hAnsi="Calibri"/>
                <w:b w:val="0"/>
                <w:color w:val="1A1A1A"/>
                <w:sz w:val="18"/>
              </w:rPr>
              <w:t>16</w:t>
            </w:r>
          </w:p>
        </w:tc>
        <w:tc>
          <w:tcPr>
            <w:tcW w:type="dxa" w:w="6768"/>
            <w:shd w:val="clear" w:fill="EDF2F7"/>
          </w:tcPr>
          <w:p>
            <w:pPr>
              <w:spacing w:before="40" w:after="40"/>
            </w:pPr>
            <w:r/>
            <w:r>
              <w:rPr>
                <w:rFonts w:ascii="Consolas" w:hAnsi="Consolas"/>
                <w:b w:val="0"/>
                <w:color w:val="1A1A1A"/>
                <w:sz w:val="18"/>
              </w:rPr>
              <w:t>chat.py, components.py, dashboard.py, exam.py, flashcards.py, knowledge.py…</w:t>
            </w:r>
          </w:p>
        </w:tc>
      </w:tr>
      <w:tr>
        <w:tc>
          <w:tcPr>
            <w:tcW w:type="dxa" w:w="1656"/>
          </w:tcPr>
          <w:p>
            <w:pPr>
              <w:spacing w:before="40" w:after="40"/>
            </w:pPr>
            <w:r/>
            <w:r>
              <w:rPr>
                <w:rFonts w:ascii="Calibri" w:hAnsi="Calibri"/>
                <w:b w:val="0"/>
                <w:color w:val="1A1A1A"/>
                <w:sz w:val="18"/>
              </w:rPr>
              <w:t>utils</w:t>
            </w:r>
          </w:p>
        </w:tc>
        <w:tc>
          <w:tcPr>
            <w:tcW w:type="dxa" w:w="1080"/>
          </w:tcPr>
          <w:p>
            <w:pPr>
              <w:spacing w:before="40" w:after="40"/>
            </w:pPr>
            <w:r/>
            <w:r>
              <w:rPr>
                <w:rFonts w:ascii="Calibri" w:hAnsi="Calibri"/>
                <w:b w:val="0"/>
                <w:color w:val="1A1A1A"/>
                <w:sz w:val="18"/>
              </w:rPr>
              <w:t>6</w:t>
            </w:r>
          </w:p>
        </w:tc>
        <w:tc>
          <w:tcPr>
            <w:tcW w:type="dxa" w:w="6768"/>
          </w:tcPr>
          <w:p>
            <w:pPr>
              <w:spacing w:before="40" w:after="40"/>
            </w:pPr>
            <w:r/>
            <w:r>
              <w:rPr>
                <w:rFonts w:ascii="Consolas" w:hAnsi="Consolas"/>
                <w:b w:val="0"/>
                <w:color w:val="1A1A1A"/>
                <w:sz w:val="18"/>
              </w:rPr>
              <w:t>cache.py, coerce.py, file_utils.py, telemetry.py, text_utils.py, token_utils.py</w:t>
            </w:r>
          </w:p>
        </w:tc>
      </w:tr>
    </w:tbl>
    <w:p>
      <w:pPr>
        <w:pStyle w:val="Heading1"/>
        <w:spacing w:before="280" w:after="120"/>
      </w:pPr>
      <w:r>
        <w:rPr>
          <w:color w:val="1A1A1A"/>
        </w:rPr>
        <w:t>Appendix C — Referenced source files</w:t>
      </w:r>
    </w:p>
    <w:tbl>
      <w:tblPr>
        <w:tblStyle w:val="TableGrid"/>
        <w:tblW w:type="auto" w:w="0"/>
        <w:jc w:val="center"/>
        <w:tblLook w:firstColumn="1" w:firstRow="1" w:lastColumn="0" w:lastRow="0" w:noHBand="0" w:noVBand="1" w:val="04A0"/>
      </w:tblPr>
      <w:tblGrid>
        <w:gridCol w:w="4824"/>
        <w:gridCol w:w="4824"/>
      </w:tblGrid>
      <w:tr>
        <w:tc>
          <w:tcPr>
            <w:tcW w:type="dxa" w:w="3024"/>
            <w:shd w:val="clear" w:fill="1F4E79"/>
          </w:tcPr>
          <w:p>
            <w:pPr>
              <w:spacing w:before="40" w:after="40"/>
            </w:pPr>
            <w:r/>
            <w:r>
              <w:rPr>
                <w:rFonts w:ascii="Calibri" w:hAnsi="Calibri"/>
                <w:b/>
                <w:color w:val="FFFFFF"/>
                <w:sz w:val="18"/>
              </w:rPr>
              <w:t>Purpose</w:t>
            </w:r>
          </w:p>
        </w:tc>
        <w:tc>
          <w:tcPr>
            <w:tcW w:type="dxa" w:w="6480"/>
            <w:shd w:val="clear" w:fill="1F4E79"/>
          </w:tcPr>
          <w:p>
            <w:pPr>
              <w:spacing w:before="40" w:after="40"/>
            </w:pPr>
            <w:r/>
            <w:r>
              <w:rPr>
                <w:rFonts w:ascii="Calibri" w:hAnsi="Calibri"/>
                <w:b/>
                <w:color w:val="FFFFFF"/>
                <w:sz w:val="18"/>
              </w:rPr>
              <w:t>Path</w:t>
            </w:r>
          </w:p>
        </w:tc>
      </w:tr>
      <w:tr>
        <w:tc>
          <w:tcPr>
            <w:tcW w:type="dxa" w:w="3024"/>
          </w:tcPr>
          <w:p>
            <w:pPr>
              <w:spacing w:before="40" w:after="40"/>
            </w:pPr>
            <w:r/>
            <w:r>
              <w:rPr>
                <w:rFonts w:ascii="Calibri" w:hAnsi="Calibri"/>
                <w:b w:val="0"/>
                <w:color w:val="1A1A1A"/>
                <w:sz w:val="18"/>
              </w:rPr>
              <w:t>Application entry point</w:t>
            </w:r>
          </w:p>
        </w:tc>
        <w:tc>
          <w:tcPr>
            <w:tcW w:type="dxa" w:w="6480"/>
          </w:tcPr>
          <w:p>
            <w:pPr>
              <w:spacing w:before="40" w:after="40"/>
            </w:pPr>
            <w:r/>
            <w:r>
              <w:rPr>
                <w:rFonts w:ascii="Consolas" w:hAnsi="Consolas"/>
                <w:b w:val="0"/>
                <w:color w:val="1A1A1A"/>
                <w:sz w:val="18"/>
              </w:rPr>
              <w:t>app.py</w:t>
            </w:r>
          </w:p>
        </w:tc>
      </w:tr>
      <w:tr>
        <w:tc>
          <w:tcPr>
            <w:tcW w:type="dxa" w:w="3024"/>
            <w:shd w:val="clear" w:fill="EDF2F7"/>
          </w:tcPr>
          <w:p>
            <w:pPr>
              <w:spacing w:before="40" w:after="40"/>
            </w:pPr>
            <w:r/>
            <w:r>
              <w:rPr>
                <w:rFonts w:ascii="Calibri" w:hAnsi="Calibri"/>
                <w:b w:val="0"/>
                <w:color w:val="1A1A1A"/>
                <w:sz w:val="18"/>
              </w:rPr>
              <w:t>Dependency manifests</w:t>
            </w:r>
          </w:p>
        </w:tc>
        <w:tc>
          <w:tcPr>
            <w:tcW w:type="dxa" w:w="6480"/>
            <w:shd w:val="clear" w:fill="EDF2F7"/>
          </w:tcPr>
          <w:p>
            <w:pPr>
              <w:spacing w:before="40" w:after="40"/>
            </w:pPr>
            <w:r/>
            <w:r>
              <w:rPr>
                <w:rFonts w:ascii="Consolas" w:hAnsi="Consolas"/>
                <w:b w:val="0"/>
                <w:color w:val="1A1A1A"/>
                <w:sz w:val="18"/>
              </w:rPr>
              <w:t>requirements.txt, requirements-cloud.txt, requirements-ocr.txt, requirements-dev.txt</w:t>
            </w:r>
          </w:p>
        </w:tc>
      </w:tr>
      <w:tr>
        <w:tc>
          <w:tcPr>
            <w:tcW w:type="dxa" w:w="3024"/>
          </w:tcPr>
          <w:p>
            <w:pPr>
              <w:spacing w:before="40" w:after="40"/>
            </w:pPr>
            <w:r/>
            <w:r>
              <w:rPr>
                <w:rFonts w:ascii="Calibri" w:hAnsi="Calibri"/>
                <w:b w:val="0"/>
                <w:color w:val="1A1A1A"/>
                <w:sz w:val="18"/>
              </w:rPr>
              <w:t>Environment template</w:t>
            </w:r>
          </w:p>
        </w:tc>
        <w:tc>
          <w:tcPr>
            <w:tcW w:type="dxa" w:w="6480"/>
          </w:tcPr>
          <w:p>
            <w:pPr>
              <w:spacing w:before="40" w:after="40"/>
            </w:pPr>
            <w:r/>
            <w:r>
              <w:rPr>
                <w:rFonts w:ascii="Consolas" w:hAnsi="Consolas"/>
                <w:b w:val="0"/>
                <w:color w:val="1A1A1A"/>
                <w:sz w:val="18"/>
              </w:rPr>
              <w:t>.env.example</w:t>
            </w:r>
          </w:p>
        </w:tc>
      </w:tr>
      <w:tr>
        <w:tc>
          <w:tcPr>
            <w:tcW w:type="dxa" w:w="3024"/>
            <w:shd w:val="clear" w:fill="EDF2F7"/>
          </w:tcPr>
          <w:p>
            <w:pPr>
              <w:spacing w:before="40" w:after="40"/>
            </w:pPr>
            <w:r/>
            <w:r>
              <w:rPr>
                <w:rFonts w:ascii="Calibri" w:hAnsi="Calibri"/>
                <w:b w:val="0"/>
                <w:color w:val="1A1A1A"/>
                <w:sz w:val="18"/>
              </w:rPr>
              <w:t>Container build</w:t>
            </w:r>
          </w:p>
        </w:tc>
        <w:tc>
          <w:tcPr>
            <w:tcW w:type="dxa" w:w="6480"/>
            <w:shd w:val="clear" w:fill="EDF2F7"/>
          </w:tcPr>
          <w:p>
            <w:pPr>
              <w:spacing w:before="40" w:after="40"/>
            </w:pPr>
            <w:r/>
            <w:r>
              <w:rPr>
                <w:rFonts w:ascii="Consolas" w:hAnsi="Consolas"/>
                <w:b w:val="0"/>
                <w:color w:val="1A1A1A"/>
                <w:sz w:val="18"/>
              </w:rPr>
              <w:t>Dockerfile</w:t>
            </w:r>
          </w:p>
        </w:tc>
      </w:tr>
      <w:tr>
        <w:tc>
          <w:tcPr>
            <w:tcW w:type="dxa" w:w="3024"/>
          </w:tcPr>
          <w:p>
            <w:pPr>
              <w:spacing w:before="40" w:after="40"/>
            </w:pPr>
            <w:r/>
            <w:r>
              <w:rPr>
                <w:rFonts w:ascii="Calibri" w:hAnsi="Calibri"/>
                <w:b w:val="0"/>
                <w:color w:val="1A1A1A"/>
                <w:sz w:val="18"/>
              </w:rPr>
              <w:t>Host configuration</w:t>
            </w:r>
          </w:p>
        </w:tc>
        <w:tc>
          <w:tcPr>
            <w:tcW w:type="dxa" w:w="6480"/>
          </w:tcPr>
          <w:p>
            <w:pPr>
              <w:spacing w:before="40" w:after="40"/>
            </w:pPr>
            <w:r/>
            <w:r>
              <w:rPr>
                <w:rFonts w:ascii="Consolas" w:hAnsi="Consolas"/>
                <w:b w:val="0"/>
                <w:color w:val="1A1A1A"/>
                <w:sz w:val="18"/>
              </w:rPr>
              <w:t>runtime.txt, packages.toml, .streamlit/config.toml</w:t>
            </w:r>
          </w:p>
        </w:tc>
      </w:tr>
      <w:tr>
        <w:tc>
          <w:tcPr>
            <w:tcW w:type="dxa" w:w="3024"/>
            <w:shd w:val="clear" w:fill="EDF2F7"/>
          </w:tcPr>
          <w:p>
            <w:pPr>
              <w:spacing w:before="40" w:after="40"/>
            </w:pPr>
            <w:r/>
            <w:r>
              <w:rPr>
                <w:rFonts w:ascii="Calibri" w:hAnsi="Calibri"/>
                <w:b w:val="0"/>
                <w:color w:val="1A1A1A"/>
                <w:sz w:val="18"/>
              </w:rPr>
              <w:t>Test fixtures</w:t>
            </w:r>
          </w:p>
        </w:tc>
        <w:tc>
          <w:tcPr>
            <w:tcW w:type="dxa" w:w="6480"/>
            <w:shd w:val="clear" w:fill="EDF2F7"/>
          </w:tcPr>
          <w:p>
            <w:pPr>
              <w:spacing w:before="40" w:after="40"/>
            </w:pPr>
            <w:r/>
            <w:r>
              <w:rPr>
                <w:rFonts w:ascii="Consolas" w:hAnsi="Consolas"/>
                <w:b w:val="0"/>
                <w:color w:val="1A1A1A"/>
                <w:sz w:val="18"/>
              </w:rPr>
              <w:t>tests/conftest.py</w:t>
            </w:r>
          </w:p>
        </w:tc>
      </w:tr>
      <w:tr>
        <w:tc>
          <w:tcPr>
            <w:tcW w:type="dxa" w:w="3024"/>
          </w:tcPr>
          <w:p>
            <w:pPr>
              <w:spacing w:before="40" w:after="40"/>
            </w:pPr>
            <w:r/>
            <w:r>
              <w:rPr>
                <w:rFonts w:ascii="Calibri" w:hAnsi="Calibri"/>
                <w:b w:val="0"/>
                <w:color w:val="1A1A1A"/>
                <w:sz w:val="18"/>
              </w:rPr>
              <w:t>Smoke and bench scripts</w:t>
            </w:r>
          </w:p>
        </w:tc>
        <w:tc>
          <w:tcPr>
            <w:tcW w:type="dxa" w:w="6480"/>
          </w:tcPr>
          <w:p>
            <w:pPr>
              <w:spacing w:before="40" w:after="40"/>
            </w:pPr>
            <w:r/>
            <w:r>
              <w:rPr>
                <w:rFonts w:ascii="Consolas" w:hAnsi="Consolas"/>
                <w:b w:val="0"/>
                <w:color w:val="1A1A1A"/>
                <w:sz w:val="18"/>
              </w:rPr>
              <w:t>scripts/</w:t>
            </w:r>
          </w:p>
        </w:tc>
      </w:tr>
      <w:tr>
        <w:tc>
          <w:tcPr>
            <w:tcW w:type="dxa" w:w="3024"/>
            <w:shd w:val="clear" w:fill="EDF2F7"/>
          </w:tcPr>
          <w:p>
            <w:pPr>
              <w:spacing w:before="40" w:after="40"/>
            </w:pPr>
            <w:r/>
            <w:r>
              <w:rPr>
                <w:rFonts w:ascii="Calibri" w:hAnsi="Calibri"/>
                <w:b w:val="0"/>
                <w:color w:val="1A1A1A"/>
                <w:sz w:val="18"/>
              </w:rPr>
              <w:t>Demo corpus builder</w:t>
            </w:r>
          </w:p>
        </w:tc>
        <w:tc>
          <w:tcPr>
            <w:tcW w:type="dxa" w:w="6480"/>
            <w:shd w:val="clear" w:fill="EDF2F7"/>
          </w:tcPr>
          <w:p>
            <w:pPr>
              <w:spacing w:before="40" w:after="40"/>
            </w:pPr>
            <w:r/>
            <w:r>
              <w:rPr>
                <w:rFonts w:ascii="Consolas" w:hAnsi="Consolas"/>
                <w:b w:val="0"/>
                <w:color w:val="1A1A1A"/>
                <w:sz w:val="18"/>
              </w:rPr>
              <w:t>scripts/build_demo_data.py</w:t>
            </w:r>
          </w:p>
        </w:tc>
      </w:tr>
      <w:tr>
        <w:tc>
          <w:tcPr>
            <w:tcW w:type="dxa" w:w="3024"/>
          </w:tcPr>
          <w:p>
            <w:pPr>
              <w:spacing w:before="40" w:after="40"/>
            </w:pPr>
            <w:r/>
            <w:r>
              <w:rPr>
                <w:rFonts w:ascii="Calibri" w:hAnsi="Calibri"/>
                <w:b w:val="0"/>
                <w:color w:val="1A1A1A"/>
                <w:sz w:val="18"/>
              </w:rPr>
              <w:t>Operational guide</w:t>
            </w:r>
          </w:p>
        </w:tc>
        <w:tc>
          <w:tcPr>
            <w:tcW w:type="dxa" w:w="6480"/>
          </w:tcPr>
          <w:p>
            <w:pPr>
              <w:spacing w:before="40" w:after="40"/>
            </w:pPr>
            <w:r/>
            <w:r>
              <w:rPr>
                <w:rFonts w:ascii="Consolas" w:hAnsi="Consolas"/>
                <w:b w:val="0"/>
                <w:color w:val="1A1A1A"/>
                <w:sz w:val="18"/>
              </w:rPr>
              <w:t>README.md</w:t>
            </w:r>
          </w:p>
        </w:tc>
      </w:tr>
    </w:tbl>
    <w:sectPr w:rsidR="00FC693F" w:rsidRPr="0006063C" w:rsidSect="00034616">
      <w:footerReference w:type="default" r:id="rId9"/>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F66"/>
        <w:sz w:val="16"/>
      </w:rPr>
      <w:t xml:space="preserve">WorkCompanion AI  ·  </w:t>
    </w:r>
    <w:r>
      <w:rPr>
        <w:color w:val="5A5F66"/>
        <w:sz w:val="16"/>
      </w:rPr>
      <w:fldChar w:fldCharType="begin"/>
      <w:instrText xml:space="preserve">PAGE</w:instrText>
      <w:fldChar w:fldCharType="end"/>
    </w:r>
    <w:r>
      <w:rPr>
        <w:color w:val="5A5F66"/>
        <w:sz w:val="16"/>
      </w:rPr>
      <w:t xml:space="preserve"> / </w:t>
    </w:r>
    <w:r>
      <w:rPr>
        <w:color w:val="5A5F66"/>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