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F573E" w14:textId="77777777" w:rsidR="007D0D0D" w:rsidRPr="00753533" w:rsidRDefault="007D0D0D" w:rsidP="007D0D0D">
      <w:pPr>
        <w:spacing w:after="0" w:line="240" w:lineRule="auto"/>
        <w:ind w:left="-5" w:hanging="10"/>
        <w:jc w:val="center"/>
        <w:rPr>
          <w:rFonts w:ascii="Times New Roman" w:eastAsia="MS Mincho" w:hAnsi="Times New Roman" w:cs="Times New Roman"/>
          <w:b/>
          <w:bCs/>
          <w:sz w:val="28"/>
          <w:szCs w:val="28"/>
          <w:lang w:val="en-US"/>
        </w:rPr>
      </w:pPr>
      <w:proofErr w:type="spellStart"/>
      <w:r w:rsidRPr="00753533">
        <w:rPr>
          <w:rFonts w:ascii="Times New Roman" w:eastAsia="MS Mincho" w:hAnsi="Times New Roman" w:cs="Times New Roman"/>
          <w:b/>
          <w:bCs/>
          <w:sz w:val="28"/>
          <w:szCs w:val="28"/>
          <w:lang w:val="en-US"/>
        </w:rPr>
        <w:t>Iqtisodiy</w:t>
      </w:r>
      <w:proofErr w:type="spellEnd"/>
      <w:r w:rsidRPr="00753533">
        <w:rPr>
          <w:rFonts w:ascii="Times New Roman" w:eastAsia="MS Mincho" w:hAnsi="Times New Roman" w:cs="Times New Roman"/>
          <w:b/>
          <w:bCs/>
          <w:sz w:val="28"/>
          <w:szCs w:val="28"/>
          <w:lang w:val="en-US"/>
        </w:rPr>
        <w:t xml:space="preserve"> </w:t>
      </w:r>
      <w:proofErr w:type="spellStart"/>
      <w:r w:rsidRPr="00753533">
        <w:rPr>
          <w:rFonts w:ascii="Times New Roman" w:eastAsia="MS Mincho" w:hAnsi="Times New Roman" w:cs="Times New Roman"/>
          <w:b/>
          <w:bCs/>
          <w:sz w:val="28"/>
          <w:szCs w:val="28"/>
          <w:lang w:val="en-US"/>
        </w:rPr>
        <w:t>o’sish</w:t>
      </w:r>
      <w:proofErr w:type="spellEnd"/>
      <w:r w:rsidRPr="00753533">
        <w:rPr>
          <w:rFonts w:ascii="Times New Roman" w:eastAsia="MS Mincho" w:hAnsi="Times New Roman" w:cs="Times New Roman"/>
          <w:b/>
          <w:bCs/>
          <w:sz w:val="28"/>
          <w:szCs w:val="28"/>
          <w:lang w:val="en-US"/>
        </w:rPr>
        <w:t xml:space="preserve"> </w:t>
      </w:r>
      <w:proofErr w:type="spellStart"/>
      <w:r w:rsidRPr="00753533">
        <w:rPr>
          <w:rFonts w:ascii="Times New Roman" w:eastAsia="MS Mincho" w:hAnsi="Times New Roman" w:cs="Times New Roman"/>
          <w:b/>
          <w:bCs/>
          <w:sz w:val="28"/>
          <w:szCs w:val="28"/>
          <w:lang w:val="en-US"/>
        </w:rPr>
        <w:t>fani</w:t>
      </w:r>
      <w:proofErr w:type="spellEnd"/>
    </w:p>
    <w:p w14:paraId="7E62CA86" w14:textId="77777777" w:rsidR="007D0D0D" w:rsidRPr="00753533" w:rsidRDefault="007D0D0D" w:rsidP="007D0D0D">
      <w:pPr>
        <w:spacing w:after="0" w:line="240" w:lineRule="auto"/>
        <w:ind w:left="-5" w:hanging="10"/>
        <w:jc w:val="center"/>
        <w:rPr>
          <w:rFonts w:ascii="Times New Roman" w:eastAsia="MS Mincho" w:hAnsi="Times New Roman" w:cs="Times New Roman"/>
          <w:b/>
          <w:bCs/>
          <w:sz w:val="28"/>
          <w:szCs w:val="28"/>
          <w:lang w:val="en-US"/>
        </w:rPr>
      </w:pPr>
    </w:p>
    <w:p w14:paraId="2F007130" w14:textId="77777777" w:rsidR="007D0D0D" w:rsidRPr="00753533" w:rsidRDefault="007D0D0D" w:rsidP="007D0D0D">
      <w:pPr>
        <w:spacing w:after="0" w:line="240" w:lineRule="auto"/>
        <w:jc w:val="both"/>
        <w:rPr>
          <w:rFonts w:ascii="Times New Roman" w:eastAsia="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o‘sishning turlarini aytib bering</w:t>
      </w:r>
    </w:p>
    <w:p w14:paraId="3F0317A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4B02E7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ekstensiv va intensiv</w:t>
      </w:r>
    </w:p>
    <w:p w14:paraId="25F4B87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856AB7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Ekstensiv</w:t>
      </w:r>
    </w:p>
    <w:p w14:paraId="6FFBD69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B63E56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Intensiv</w:t>
      </w:r>
    </w:p>
    <w:p w14:paraId="3263663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A55641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o‘sishning turlari mavjud emas</w:t>
      </w:r>
    </w:p>
    <w:p w14:paraId="28ED6F7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7DB03E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Ekstensiv iqtisodiy o‘sish deganda nimani tushunasiz?</w:t>
      </w:r>
    </w:p>
    <w:p w14:paraId="6831613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96AC8C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iqtisodiy resurslar miqdorini ko‘paytirib borish orqali erishiladi.</w:t>
      </w:r>
    </w:p>
    <w:p w14:paraId="20A55FA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3541A1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mavjud ishlab chiqarish salohiyatidan yaxshiroq foydalanish yo‘li bilan erishiladi.</w:t>
      </w:r>
    </w:p>
    <w:p w14:paraId="4C7A68B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F10AF7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resurslar miqdorini ko‘paytirib borish orqali va mavjud ishlab chiqarish salohiyatidan yaxshiroq foydalanish yo‘li bilan erishiladi.</w:t>
      </w:r>
    </w:p>
    <w:p w14:paraId="0E29524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246885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resurslar miqdorini kamaytirib borish orqali erishiladi.</w:t>
      </w:r>
    </w:p>
    <w:p w14:paraId="46EA73C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B68C69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o‘sishning intensiv usuli deganda nimani tushunasiz?</w:t>
      </w:r>
    </w:p>
    <w:p w14:paraId="6D97E0F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69DD6C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 xml:space="preserve"> mavjud ishlab chiqarish salohiyatidan yaxshiroq foydalanish yo‘li bilan erishiladi.</w:t>
      </w:r>
    </w:p>
    <w:p w14:paraId="20450D3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4190C7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resurslar miqdorini ko‘paytirib borish orqali erishiladi.</w:t>
      </w:r>
    </w:p>
    <w:p w14:paraId="1FFFF3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91ACCB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resurslar miqdorini ko‘paytirib borish orqali va mavjud ishlab chiqarish salohiyatidan yaxshiroq foydalanish yo‘li bilan erishiladi.</w:t>
      </w:r>
    </w:p>
    <w:p w14:paraId="542CC11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3F8F1D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resurslar miqdorini kamaytirib borish orqali erishiladi.</w:t>
      </w:r>
    </w:p>
    <w:p w14:paraId="106388F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58987B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 xml:space="preserve">Iqtisodiy o‘sish sur’atlari qanday narxlarda hisoblanadi. </w:t>
      </w:r>
    </w:p>
    <w:p w14:paraId="1827CB6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9B3CF9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qiyosiy yoki doimiy</w:t>
      </w:r>
    </w:p>
    <w:p w14:paraId="122EC5A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76107D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shartnoma narxi</w:t>
      </w:r>
    </w:p>
    <w:p w14:paraId="5077503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C4E6C1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demping narxi</w:t>
      </w:r>
    </w:p>
    <w:p w14:paraId="3796453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AEB118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talab va taklif asosida shakllanadi</w:t>
      </w:r>
    </w:p>
    <w:p w14:paraId="470D004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8D0642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highlight w:val="yellow"/>
          <w:lang w:val="uz-Cyrl-UZ"/>
        </w:rPr>
        <w:lastRenderedPageBreak/>
        <w:t>Iqtisodiy o‘sish qanday qiymat ko‘rsatkichlarida hisoblanadi</w:t>
      </w:r>
      <w:r w:rsidRPr="00753533">
        <w:rPr>
          <w:rFonts w:ascii="Times New Roman" w:hAnsi="Times New Roman" w:cs="Times New Roman"/>
          <w:b/>
          <w:bCs/>
          <w:color w:val="000000"/>
          <w:spacing w:val="3"/>
          <w:sz w:val="28"/>
          <w:szCs w:val="28"/>
          <w:lang w:val="uz-Cyrl-UZ"/>
        </w:rPr>
        <w:t>:</w:t>
      </w:r>
    </w:p>
    <w:p w14:paraId="4D9F2D7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EA1283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YAMM (YAIM), SMM yoki milliy daromadning mutloq hajmi, aholi jon bosh hisobiga to‘g‘ri keladigan miqdori va uning o‘sish sur’atlari, iqtisodiy resurs xarajatlari birligi hisobiga to‘g‘ri keladigan miqdori va uning o‘sish sur’atlari.</w:t>
      </w:r>
    </w:p>
    <w:p w14:paraId="3791BAD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CB9047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YAMM (YAIM), SMM yoki milliy daromadning mutloq hajmi, aholi jon bosh hisobiga to‘g‘ri keladigan miqdori</w:t>
      </w:r>
    </w:p>
    <w:p w14:paraId="10EE5FC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3DDB8B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resurs xarajatlari birligi hisobiga to‘g‘ri keladigan miqdori</w:t>
      </w:r>
    </w:p>
    <w:p w14:paraId="0C038F9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YAMMning o‘sishi yoki kamayishi bilan belgilanadi.</w:t>
      </w:r>
    </w:p>
    <w:p w14:paraId="7FA817D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EA6EB8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Real YAMM nima?</w:t>
      </w:r>
    </w:p>
    <w:p w14:paraId="14A710E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84167C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baholarning o‘zgarishini hisobga olib doimiy baholarda hisoblangan YAMM</w:t>
      </w:r>
    </w:p>
    <w:p w14:paraId="30373E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25321E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chiqarilgan mahsulot qiymatidan sotib olingan va unumli iste’mol qilingan xom-ashyo va materiallar qiymati chiqarib tashlangandan keyin qolgan qismining bozor qiymati</w:t>
      </w:r>
    </w:p>
    <w:p w14:paraId="5A487DD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A0FD88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joriy bozor narxlarida hisoblangan YAMM</w:t>
      </w:r>
    </w:p>
    <w:p w14:paraId="3CF17FF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7C6FB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ulgurji narxlarda hisoblangan YAMM</w:t>
      </w:r>
    </w:p>
    <w:p w14:paraId="47BB7AB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E60244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 xml:space="preserve">Iqtisodiy o‘sishga ta’sir ko‘rsatuvchi omillarni shartli ravishda nechta guruhga ajratish mumkin. </w:t>
      </w:r>
    </w:p>
    <w:p w14:paraId="495CE1E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B525B2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uchta</w:t>
      </w:r>
    </w:p>
    <w:p w14:paraId="71803FB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01900B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ikkita</w:t>
      </w:r>
    </w:p>
    <w:p w14:paraId="3A3D06A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234376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guruhlarga ajralmaydi</w:t>
      </w:r>
    </w:p>
    <w:p w14:paraId="383DB63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2835ED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beshta</w:t>
      </w:r>
    </w:p>
    <w:p w14:paraId="74DA9DF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1EC207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highlight w:val="yellow"/>
          <w:lang w:val="uz-Cyrl-UZ"/>
        </w:rPr>
        <w:t>Iqtisodiy o‘sishda taklif omillari deb nimaga aytiladi</w:t>
      </w:r>
      <w:r w:rsidRPr="00753533">
        <w:rPr>
          <w:rFonts w:ascii="Times New Roman" w:hAnsi="Times New Roman" w:cs="Times New Roman"/>
          <w:b/>
          <w:bCs/>
          <w:color w:val="000000"/>
          <w:spacing w:val="3"/>
          <w:sz w:val="28"/>
          <w:szCs w:val="28"/>
          <w:lang w:val="uz-Cyrl-UZ"/>
        </w:rPr>
        <w:t>.</w:t>
      </w:r>
    </w:p>
    <w:p w14:paraId="5AA582F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A9E178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tabiiy resurslar va  mehnat resurslarining miqdori va sifati, asosiy kapital (asosiy fondlar)ning hajmi, texnologiya va fan - texnika taraqqiyoti.</w:t>
      </w:r>
    </w:p>
    <w:p w14:paraId="3DF844D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875E6E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tabiiy resurslarining miqdori va sifati </w:t>
      </w:r>
    </w:p>
    <w:p w14:paraId="5E286DA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004A1E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mehnat resurslarining miqdori va sifati</w:t>
      </w:r>
    </w:p>
    <w:p w14:paraId="5CC4C24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35E456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asosiy kapital (asosiy fondlar)ning hajmi, texnologiya va fan - texnika taraqqiyoti.</w:t>
      </w:r>
    </w:p>
    <w:p w14:paraId="52998D4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67CDEF9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o‘sishda fan-texnik taraqqiyoti deganda nimani tushunasiz?</w:t>
      </w:r>
    </w:p>
    <w:p w14:paraId="626CD43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416E8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mehnat unumdorligi va iqtisodiy o‘sishni ta’minlovchi muhim omil hisoblanadi.</w:t>
      </w:r>
    </w:p>
    <w:p w14:paraId="7DF476D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680F76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mehnat unumdorligi ta’minlovchi muhim omil hisoblanadi.</w:t>
      </w:r>
    </w:p>
    <w:p w14:paraId="3C9FA1F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314D35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o‘sishni ta’minlovchi muhim omil hisoblanadi.</w:t>
      </w:r>
    </w:p>
    <w:p w14:paraId="60FBEE2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BEBD6D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chiqarishga ta’sir ko‘rsatmaydi</w:t>
      </w:r>
    </w:p>
    <w:p w14:paraId="619E927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B6578D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highlight w:val="yellow"/>
          <w:lang w:val="uz-Cyrl-UZ"/>
        </w:rPr>
        <w:t>Iqtisodiy o‘sish modellari iqtisodiyotning real sektoridagi nechta asosiy bog‘liklikni aks ettiradi.</w:t>
      </w:r>
    </w:p>
    <w:p w14:paraId="1EDA480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70AA9B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ishlab chiqarish funksiyasi, mehnat taklifi funksiyasi, kapital taklifi  funksiyasi.</w:t>
      </w:r>
    </w:p>
    <w:p w14:paraId="2F1D6B2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6A5A92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 funksiyasi</w:t>
      </w:r>
    </w:p>
    <w:p w14:paraId="6C5787D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50376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mehnat taklifi funksiyasi</w:t>
      </w:r>
    </w:p>
    <w:p w14:paraId="20EB06C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370101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kapital taklifi  funksiyasi.</w:t>
      </w:r>
    </w:p>
    <w:p w14:paraId="2D25BEE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C19BD0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Birinchi iqtisodiy o‘sishning neoklassik model kim tomonidan 1956 yilda” Iktisodiy o‘sish nazariyasiga xissa” asarida tasvirlab bergan</w:t>
      </w:r>
    </w:p>
    <w:p w14:paraId="2274600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5939FE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R. Solou tomonidan</w:t>
      </w:r>
    </w:p>
    <w:p w14:paraId="6B6AAB8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643138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 Mid tomonidan</w:t>
      </w:r>
    </w:p>
    <w:p w14:paraId="06506EB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6B4527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 Lyuis tomonidan</w:t>
      </w:r>
    </w:p>
    <w:p w14:paraId="5ECDC12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678E2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Xarrod-Domer tomonidan </w:t>
      </w:r>
    </w:p>
    <w:p w14:paraId="36A5353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AF790D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o‘sishda prognozlash usullari nechta katta guruhga bo‘linadi</w:t>
      </w:r>
    </w:p>
    <w:p w14:paraId="067D613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307BA2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2 katta guruhga bo‘linadi</w:t>
      </w:r>
    </w:p>
    <w:p w14:paraId="2A7C1F1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6C26BE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 katta guruhga bo‘linadi</w:t>
      </w:r>
    </w:p>
    <w:p w14:paraId="1BB385D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122770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 katta guruhga bo‘linadi</w:t>
      </w:r>
    </w:p>
    <w:p w14:paraId="323D0CE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B25C19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 katta guruhga bo‘linadi</w:t>
      </w:r>
    </w:p>
    <w:p w14:paraId="228030A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AD7EB2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highlight w:val="yellow"/>
          <w:lang w:val="uz-Cyrl-UZ"/>
        </w:rPr>
        <w:t>Intensiv iqtisodiy o‘sishning manbai bo‘lib nima hisoblanadi</w:t>
      </w:r>
      <w:r w:rsidRPr="00753533">
        <w:rPr>
          <w:rFonts w:ascii="Times New Roman" w:hAnsi="Times New Roman" w:cs="Times New Roman"/>
          <w:b/>
          <w:bCs/>
          <w:color w:val="000000"/>
          <w:spacing w:val="3"/>
          <w:sz w:val="28"/>
          <w:szCs w:val="28"/>
          <w:lang w:val="uz-Cyrl-UZ"/>
        </w:rPr>
        <w:t>:</w:t>
      </w:r>
    </w:p>
    <w:p w14:paraId="386551F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2067B4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lastRenderedPageBreak/>
        <w:t>#</w:t>
      </w:r>
      <w:r w:rsidRPr="00753533">
        <w:rPr>
          <w:rFonts w:ascii="Times New Roman" w:hAnsi="Times New Roman" w:cs="Times New Roman"/>
          <w:color w:val="000000"/>
          <w:spacing w:val="3"/>
          <w:sz w:val="28"/>
          <w:szCs w:val="28"/>
          <w:lang w:val="uz-Cyrl-UZ"/>
        </w:rPr>
        <w:t>yangi avlod stanogidan foydalanish natijasida mehnat unumdorligining oshishi;</w:t>
      </w:r>
    </w:p>
    <w:p w14:paraId="6DB400A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D89C07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tabiiy gazning yangi manbalari ochilishi</w:t>
      </w:r>
    </w:p>
    <w:p w14:paraId="18A8645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F1DA39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haftalik ish soatining uzaytirilishi</w:t>
      </w:r>
    </w:p>
    <w:p w14:paraId="7F1A813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6DD25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qishloq xo‘jaligida yangi ekin maydonlarining o‘zlashtirilishi</w:t>
      </w:r>
    </w:p>
    <w:p w14:paraId="5CE540C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1F295B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Yalpi ichki mahsulotni hisoblash usullari</w:t>
      </w:r>
    </w:p>
    <w:p w14:paraId="32675B2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22021A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ishlab chiqarish, taqsimot, yakuniy istemol</w:t>
      </w:r>
    </w:p>
    <w:p w14:paraId="65B72E7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F7EC40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w:t>
      </w:r>
    </w:p>
    <w:p w14:paraId="7D32315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99C457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taqsimot;</w:t>
      </w:r>
    </w:p>
    <w:p w14:paraId="4B2235D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A78F8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sotish</w:t>
      </w:r>
    </w:p>
    <w:p w14:paraId="0DF1E12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3568AC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 xml:space="preserve">Iqtisodiy o‘sishning  ilmiy texnikaviy potensialini xarakterlovchi kuchlari qaysi? </w:t>
      </w:r>
    </w:p>
    <w:p w14:paraId="7A16BB5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51D407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Ilmiy izlanish, ilmiy texnikaviy, ishlab chiqarish qarorlari</w:t>
      </w:r>
    </w:p>
    <w:p w14:paraId="5E3FAD1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BE00F3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Ilmiy o‘idiruv qarorlari</w:t>
      </w:r>
    </w:p>
    <w:p w14:paraId="6DB586B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7FE792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Ilmiy texnikaviy qarorlar</w:t>
      </w:r>
    </w:p>
    <w:p w14:paraId="287B3A2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A734B6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 qarorlari</w:t>
      </w:r>
    </w:p>
    <w:p w14:paraId="542088B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F295CD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faol aholiga kimlar kiradi?</w:t>
      </w:r>
    </w:p>
    <w:p w14:paraId="70DCBE0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F73562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ish bilan band bo‘lgan va ishlash ishtiyog‘idagi ishsiz fuqarolar</w:t>
      </w:r>
    </w:p>
    <w:p w14:paraId="66BE06B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3156D4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 bilan band bo‘lgan aholi</w:t>
      </w:r>
    </w:p>
    <w:p w14:paraId="080F31B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9F2EDE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 bilan band bo‘lgan aholi, uy bekalari</w:t>
      </w:r>
    </w:p>
    <w:p w14:paraId="079EA30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BDFDAD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 bilan band bo‘lgan aholi, bola parvarishi bilan band bo‘lgan ayollar</w:t>
      </w:r>
    </w:p>
    <w:p w14:paraId="05DA570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449459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highlight w:val="yellow"/>
          <w:lang w:val="uz-Cyrl-UZ"/>
        </w:rPr>
        <w:t>Iqtisodiy o‘sish modellarining maqsadi – bu</w:t>
      </w:r>
    </w:p>
    <w:p w14:paraId="29FF857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AB0681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ishlab chiqarish dinamikasi va hajmi o‘rtasidagi aloqalarni o‘rganishdan iborat</w:t>
      </w:r>
    </w:p>
    <w:p w14:paraId="6C9550B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746053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bozor va mahsulot yetkazib beruvchilar o‘rtasidagi aloqalarni o‘rnatishdan iborat</w:t>
      </w:r>
    </w:p>
    <w:p w14:paraId="144425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55E2F6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asosiy va aylanma mablag‘larning mutanosibligi</w:t>
      </w:r>
    </w:p>
    <w:p w14:paraId="594E69B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039D09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aylanma mablag‘larning mutanosibligi</w:t>
      </w:r>
    </w:p>
    <w:p w14:paraId="3504258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B20320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o‘sishda narxni shakllantarishga qanday omillar ta’sir etadi?</w:t>
      </w:r>
    </w:p>
    <w:p w14:paraId="1D2C717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D0AA9B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talab omillari, raqobat omillari, xarajat omillari</w:t>
      </w:r>
    </w:p>
    <w:p w14:paraId="2D1EB5F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E388E3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raqobat omillari</w:t>
      </w:r>
    </w:p>
    <w:p w14:paraId="2AB3BB2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C1EA5D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xarajat omillari</w:t>
      </w:r>
    </w:p>
    <w:p w14:paraId="4ECD4CE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50BEFF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talab omillari, raqobat omillari</w:t>
      </w:r>
    </w:p>
    <w:p w14:paraId="2600C8F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72A927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o‘sishda ishlab chiqarish funksiyasini tasvirlang?</w:t>
      </w:r>
    </w:p>
    <w:p w14:paraId="07416D7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4115BB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iqtisodiy tenglama bo‘lib, ishlab chiqarish o‘sishi bilan xarajat o‘sishi o‘rtasidagi bog‘liqlikni ifodalaydi</w:t>
      </w:r>
    </w:p>
    <w:p w14:paraId="58F7CA5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519CC5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chiqarishning kamayishi bilan xarajat kamayishini ifodalaydi</w:t>
      </w:r>
    </w:p>
    <w:p w14:paraId="39C1C91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A4BCE1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chiqarishning o‘sishi va xarajatning pasayishi o‘rtasidagi munosabatni</w:t>
      </w:r>
    </w:p>
    <w:p w14:paraId="292D5F2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CA85A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chiqarishning pasayishi va xarajatning o‘sishi o‘rtasidagi bog‘liqlikni ifodalaydi</w:t>
      </w:r>
    </w:p>
    <w:p w14:paraId="71A39EB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 </w:t>
      </w:r>
    </w:p>
    <w:p w14:paraId="2D0D76C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Fiskal siyosat davlatning qanday siyosati hisoblanadi.</w:t>
      </w:r>
    </w:p>
    <w:p w14:paraId="78927A1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662E7B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moliyaviy pul-kredit siyosat hisoblanadi</w:t>
      </w:r>
    </w:p>
    <w:p w14:paraId="3B5F96F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D2F72D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ijtimoiy siyosat hisoblanadi.</w:t>
      </w:r>
    </w:p>
    <w:p w14:paraId="0056B97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A16E08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siyosat hisoblanadi</w:t>
      </w:r>
    </w:p>
    <w:p w14:paraId="7AAF848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A7B81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agrar siyosat hisoblanadi</w:t>
      </w:r>
    </w:p>
    <w:p w14:paraId="2F116A5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A2A71E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Fiskal siyosat orqali davlat qanday jarayonlarni amalga oshiradi</w:t>
      </w:r>
    </w:p>
    <w:p w14:paraId="5960E8B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5CC6BA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Davlat davlat budjeti daromadlarini shakllantiradi va xarajatlarni amalga oshiradi.</w:t>
      </w:r>
    </w:p>
    <w:p w14:paraId="3E49CD5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05751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budjeti daromadlarini shakllantiradi.</w:t>
      </w:r>
    </w:p>
    <w:p w14:paraId="20EFE53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E3863B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budjeti xarajatlarni shakllantiradi.</w:t>
      </w:r>
    </w:p>
    <w:p w14:paraId="44553D7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522DE1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Fiskal siyosat degan tushuncha mavjud emas</w:t>
      </w:r>
    </w:p>
    <w:p w14:paraId="75AFABA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F5899C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Davlat budjeti nechta asosiy qismdan iborat.</w:t>
      </w:r>
    </w:p>
    <w:p w14:paraId="350F5F9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9D34C5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ikkita asosiy qismdan iborat.</w:t>
      </w:r>
    </w:p>
    <w:p w14:paraId="2A259F8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06678D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uchta asosiy qismdan iborat</w:t>
      </w:r>
    </w:p>
    <w:p w14:paraId="763634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89B64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to‘rtta asosiy qismdan iborat</w:t>
      </w:r>
    </w:p>
    <w:p w14:paraId="1C6A05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A4F57D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beshta asosiy qismdan iborat</w:t>
      </w:r>
    </w:p>
    <w:p w14:paraId="40EA012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C3B803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Fiskal siyosatni ishlab chiqish va amalga oshirish uchun mas’ul vazirlik qaysi vazirlik hisoblanadi.</w:t>
      </w:r>
    </w:p>
    <w:p w14:paraId="41B2EDF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860D05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O‘zbekiston Respublikasida Moliya vazirligi</w:t>
      </w:r>
    </w:p>
    <w:p w14:paraId="052458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E72F5C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O‘zbekiston Respublikasida Tashqi ishlar vazirligi</w:t>
      </w:r>
    </w:p>
    <w:p w14:paraId="7B4B89B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BEE203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O‘zbekiston Respublikasida Savdo-sanoat  vazirligi</w:t>
      </w:r>
    </w:p>
    <w:p w14:paraId="1955F05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0F2DD3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O‘zbekiston Respublikasida iqtisodiyot vazirligi</w:t>
      </w:r>
    </w:p>
    <w:p w14:paraId="501DD1D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306E6F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Davlat tomonidan amalga oshiriladigan fiskal siyosat nechta yo‘nalish olib boriladi</w:t>
      </w:r>
    </w:p>
    <w:p w14:paraId="5AD65EE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D02A17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2 ta yo‘nalishda olib boriladi</w:t>
      </w:r>
    </w:p>
    <w:p w14:paraId="18F9809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6C6EE6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 ta yo‘nalishda olib boriladi</w:t>
      </w:r>
    </w:p>
    <w:p w14:paraId="08B4E58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D6F69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 ta yo‘nalishda olib boriladi</w:t>
      </w:r>
    </w:p>
    <w:p w14:paraId="37BDCFD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7DA9F8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 ta yo‘nalishda olib boriladi</w:t>
      </w:r>
    </w:p>
    <w:p w14:paraId="6925E72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E210A4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Bozor muvozanati – bu</w:t>
      </w:r>
    </w:p>
    <w:p w14:paraId="0494E49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F13678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talab va taklif miqdorining tengligi</w:t>
      </w:r>
    </w:p>
    <w:p w14:paraId="06776FA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F020ED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talabning taklifdan ortda qolishi</w:t>
      </w:r>
    </w:p>
    <w:p w14:paraId="7D000D0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6014F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haddan tashqari ko‘p ishlab chiqarish</w:t>
      </w:r>
    </w:p>
    <w:p w14:paraId="7B41153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AD77A6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narx bilan tovarlar miqdori o‘rtasidagi bevosita yoki to‘g‘ridan-to‘g‘ri bog‘liqlik</w:t>
      </w:r>
    </w:p>
    <w:p w14:paraId="077FADD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83CE49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Yashirin iqtisodiyot – bu</w:t>
      </w:r>
    </w:p>
    <w:p w14:paraId="6319C29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w:t>
      </w:r>
    </w:p>
    <w:p w14:paraId="6E4A862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daromadlarni yashirish yoki soliqlarni to‘lamaslik</w:t>
      </w:r>
    </w:p>
    <w:p w14:paraId="3C0A41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06FF9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soliqlarning ko‘payishi yoki taqchillikning ortishi</w:t>
      </w:r>
    </w:p>
    <w:p w14:paraId="12D5D7D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0C736C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jamg‘arilgan mablag‘lar yoki investitsiya</w:t>
      </w:r>
    </w:p>
    <w:p w14:paraId="658DC6B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B0E14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xalqaro bitimlarni buzish yoki amal qilmaslik</w:t>
      </w:r>
    </w:p>
    <w:p w14:paraId="3646BBB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29D3F7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Respublikasini yanada rivojlantirish bo‘yicha harakatlar strategiyasi to‘g‘risidagi O‘zbekiston Respublikasi Prezidentining farmoni qachon qabul qilindi?</w:t>
      </w:r>
    </w:p>
    <w:p w14:paraId="7598911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9032FE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2017 yil 7 fevral</w:t>
      </w:r>
    </w:p>
    <w:p w14:paraId="0A51268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63EF34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1997 yil 29 avgust</w:t>
      </w:r>
    </w:p>
    <w:p w14:paraId="1807275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57DBB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2012 yil 7 fevral</w:t>
      </w:r>
    </w:p>
    <w:p w14:paraId="23A1519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EC3092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2015 yil 7 fevral</w:t>
      </w:r>
    </w:p>
    <w:p w14:paraId="1B43297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A99625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Respublikasini yanada rivojlantirish bo‘yicha 2017-2021 yillarga mo‘ljallangan Harakatlar strategiyasi nechta ustuvor yo‘nalishlardan iborat?</w:t>
      </w:r>
    </w:p>
    <w:p w14:paraId="695F57D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9BA774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5 ta ustuvor yo‘nalish</w:t>
      </w:r>
    </w:p>
    <w:p w14:paraId="517DB46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E7ED1A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 ta ustuvor yo‘nalish</w:t>
      </w:r>
    </w:p>
    <w:p w14:paraId="423E8FC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51F568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 ta ustuvor yo‘nalish</w:t>
      </w:r>
    </w:p>
    <w:p w14:paraId="4E48706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C0E2D1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 ta ustuvor yo‘nalish</w:t>
      </w:r>
    </w:p>
    <w:p w14:paraId="56E3976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433328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2017−2021 yillarda O‘zbekistonni rivojlantirishning beshta ustuvor yo‘nalishi bo‘yicha Harakatlar strategiyasini amalga oshirish bo‘yicha Milliy komissiyaga kim boshchilik qiladi?</w:t>
      </w:r>
    </w:p>
    <w:p w14:paraId="6B26AAD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5755B6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Prezident</w:t>
      </w:r>
    </w:p>
    <w:p w14:paraId="4240D2D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BE55A1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Bosh Vazir</w:t>
      </w:r>
    </w:p>
    <w:p w14:paraId="38BD47D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079109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Prezident maslahatchisi</w:t>
      </w:r>
    </w:p>
    <w:p w14:paraId="4F7F424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01DB50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Moliya Vaziri</w:t>
      </w:r>
    </w:p>
    <w:p w14:paraId="6EB7436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7A0DF0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O‘zbekiston Respublikasi hokimiyat bo‘linish prinsipi qanday?</w:t>
      </w:r>
    </w:p>
    <w:p w14:paraId="4198832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2ED56A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Qonunchilik, Ijro etuvchi va Sud hokimiyatlari</w:t>
      </w:r>
    </w:p>
    <w:p w14:paraId="3622F1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5A905F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Qonunchilik, Ijro etuvchi, OAVlari va Sud hokimiyatlari</w:t>
      </w:r>
    </w:p>
    <w:p w14:paraId="7055C26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50F806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Qonunchilik, Ijro etuvchi, Sud va mahalliy hokimiyatlari</w:t>
      </w:r>
    </w:p>
    <w:p w14:paraId="5EBE801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D447F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Qonunchilik, Ijro etuvchi, Sud,  hududiy va mahalliy hokimiyatlar</w:t>
      </w:r>
    </w:p>
    <w:p w14:paraId="57CC90E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DE028A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Harakatlar strategiyasining uchinchi yo‘nalishi qanday nomlanadi?</w:t>
      </w:r>
    </w:p>
    <w:p w14:paraId="7B83E7E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E6572D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Iqtisodiyotni rivojlantirish va liberallashtirishning ustuvor yo‘nalishlari</w:t>
      </w:r>
    </w:p>
    <w:p w14:paraId="64F2C8B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10AF9E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Sud huquq tizimida qonuniylikni yanada mustahkamlash</w:t>
      </w:r>
    </w:p>
    <w:p w14:paraId="2D231D6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72C524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Saylov huquqi erkinligini ta’minlash</w:t>
      </w:r>
    </w:p>
    <w:p w14:paraId="3A5E82A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6C643D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Ijtimoiy sohani rivojlantirish</w:t>
      </w:r>
    </w:p>
    <w:p w14:paraId="0F25516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5B1463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Iqtisodiyotni rivojlantirish va liberallashtirishning ustuvor yo‘nalishlari nechta bandni qamrab olgan?</w:t>
      </w:r>
    </w:p>
    <w:p w14:paraId="1CDEBB3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7C0F8A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5 ta</w:t>
      </w:r>
    </w:p>
    <w:p w14:paraId="3110306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51DC46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 ta</w:t>
      </w:r>
    </w:p>
    <w:p w14:paraId="7205376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D2A5D6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 ta</w:t>
      </w:r>
    </w:p>
    <w:p w14:paraId="6D4E184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805354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 ta</w:t>
      </w:r>
    </w:p>
    <w:p w14:paraId="2ADAB41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33BF6D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Iqtisodiyotni rivojlantirish va liberallashtirishning ustuvor yo‘nalishlarida qanday vazifalar qamrab olgan?</w:t>
      </w:r>
    </w:p>
    <w:p w14:paraId="4E79E5E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574DD0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makroiqtisodiy barqarorlikni mustahkamlash va yuqori iqtisodiy o‘sish sur’atlarini saqlab qolish, milliy iqtisodiyotning raqobatbardoshligini oshirish va boshqa vazifalar</w:t>
      </w:r>
    </w:p>
    <w:p w14:paraId="5F502BC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1AC9A7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qonunchilik tizimini takomillashtirish </w:t>
      </w:r>
    </w:p>
    <w:p w14:paraId="75AF401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F39AEC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siyosiy partiyalar rolini oshirish</w:t>
      </w:r>
    </w:p>
    <w:p w14:paraId="42F309F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0D33F3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millatlararo totuvlikni barqarorlashtirish</w:t>
      </w:r>
    </w:p>
    <w:p w14:paraId="432D416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A32E22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2017-2021 yillarda umumiy qiymati 40 milliard</w:t>
      </w:r>
      <w:r w:rsidRPr="00753533">
        <w:rPr>
          <w:rFonts w:ascii="Times New Roman" w:hAnsi="Times New Roman" w:cs="Times New Roman"/>
          <w:b/>
          <w:bCs/>
          <w:color w:val="000000"/>
          <w:spacing w:val="3"/>
          <w:sz w:val="28"/>
          <w:szCs w:val="28"/>
          <w:lang w:val="uz-Cyrl-UZ"/>
        </w:rPr>
        <w:t xml:space="preserve"> AQSH dollari bo‘lgan nechta investitsiya loyihasi amalga oshirilishi ko‘zda tutilgan.</w:t>
      </w:r>
    </w:p>
    <w:p w14:paraId="4D1A363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19F1C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649 ta</w:t>
      </w:r>
    </w:p>
    <w:p w14:paraId="5025590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3D4824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549 ta</w:t>
      </w:r>
    </w:p>
    <w:p w14:paraId="4A97FB2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38BA5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449 ta</w:t>
      </w:r>
    </w:p>
    <w:p w14:paraId="5F4968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4C2D5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349 ta</w:t>
      </w:r>
    </w:p>
    <w:p w14:paraId="6B73134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8B773F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2017-2021 yillarda iqtisodiyotni rivojlantirish maqsadida  amalga oshirilishi ko‘zda tutilgan 649 ta investitsiya loyihasiga qancha qiymatdagi mablag‘ jalb qilinishi rejalashtirilgan.</w:t>
      </w:r>
    </w:p>
    <w:p w14:paraId="70E9B20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05EF5A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40 milliard AQSH dollari</w:t>
      </w:r>
    </w:p>
    <w:p w14:paraId="6602FC7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B9CDB5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38 milliard AQSH dollari</w:t>
      </w:r>
    </w:p>
    <w:p w14:paraId="6B977E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DDFFC2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36 milliard AQSH dollari</w:t>
      </w:r>
    </w:p>
    <w:p w14:paraId="04D894A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3CC48A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33 milliard AQSH dollari</w:t>
      </w:r>
    </w:p>
    <w:p w14:paraId="4F0CE58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CCEF76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Iqtisodiyotni rivojlantirish maqsadida jalb qilinishi rejalashtirilgan investitsiyalar natijasi keyingi 5 yilda sanoat mahsulotini ishlab chiqarish hajmi necha baravar oshishi kutilmoqda?</w:t>
      </w:r>
    </w:p>
    <w:p w14:paraId="6AF56E6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4992C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1,5</w:t>
      </w:r>
    </w:p>
    <w:p w14:paraId="6345598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6880B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1,4</w:t>
      </w:r>
    </w:p>
    <w:p w14:paraId="5C1E985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CC849B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1,3</w:t>
      </w:r>
    </w:p>
    <w:p w14:paraId="4AC06C6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30ADE5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1,2</w:t>
      </w:r>
    </w:p>
    <w:p w14:paraId="62FFA6C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4AE534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Iqtisodiyotni rivojlantirish maqsadida jalb qilinishi rejalashtirilgan investitsiyalar natijasi sanoatning yalpi ichki mahsulotdagi ulushi 33,6 foizdan qancha foizgacha oshishi kutilmoqda</w:t>
      </w:r>
    </w:p>
    <w:p w14:paraId="2EBE622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8C7457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36 foizgacha</w:t>
      </w:r>
    </w:p>
    <w:p w14:paraId="6FC07F8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6EA538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35 foizgacha</w:t>
      </w:r>
    </w:p>
    <w:p w14:paraId="2694813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A2E2D3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34 foizgacha</w:t>
      </w:r>
    </w:p>
    <w:p w14:paraId="488A6C9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 ~34,6 foizgacha</w:t>
      </w:r>
    </w:p>
    <w:p w14:paraId="0174476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64E4FC6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Iqtisodiyotni rivojlantirish maqsadida jalb qilinishi rejalashtirilgan investitsiyalar natijasi yalpi ichki mahsulotdagi qayta ishlash tarmog‘i ulushi necha foizgacha oshishi kutilmoqda?</w:t>
      </w:r>
    </w:p>
    <w:p w14:paraId="3FB3290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738AB6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80 foizdan 85 foizgacha</w:t>
      </w:r>
    </w:p>
    <w:p w14:paraId="3415914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A72FD0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75 foizdan 80 foizgacha</w:t>
      </w:r>
    </w:p>
    <w:p w14:paraId="6860C94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416B8A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78 foizdan 81 foizgacha</w:t>
      </w:r>
    </w:p>
    <w:p w14:paraId="56B6D54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F20F33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79 foizdan 84 foizgacha</w:t>
      </w:r>
    </w:p>
    <w:p w14:paraId="6E203A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582B40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 Prezidentining 2017 yil 20 apreldagi “Oliy ta’lim tizimini yanada rivojlantirish chora-tadbirlari to‘g‘risida”gi PQ-2909-sonli qarorida belgilangan ustuvor vazifalar kelib chiqqan holda Dasturni amalga oshirish uchun yo‘naltiriladigan moliyaviy mablag‘lar qancha</w:t>
      </w:r>
    </w:p>
    <w:p w14:paraId="62404C8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7C4996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1.7 trillion so‘mdan ziyod bo‘lib</w:t>
      </w:r>
    </w:p>
    <w:p w14:paraId="2C3EE84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460D08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1.7 million so‘mdan ziyod bo‘lib</w:t>
      </w:r>
    </w:p>
    <w:p w14:paraId="112D308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DAC52B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1.7 milyard so‘mdan ziyod bo‘lib</w:t>
      </w:r>
    </w:p>
    <w:p w14:paraId="26EDE08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ECAFDF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1.7 kvintillion so‘mdan ziyod bo‘lib</w:t>
      </w:r>
    </w:p>
    <w:p w14:paraId="1C7E010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8F9BBD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Respublikasini yanada rivojlantirish bo‘yicha Harakatlar strategiyasining birinchi ustuvor yo‘nalishi nimadan iborat?</w:t>
      </w:r>
    </w:p>
    <w:p w14:paraId="0FA7E23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69E8A9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Davlat va jamiyat qurilishi tizimini takomillashtirishning ustuvor yo‘nalishlari</w:t>
      </w:r>
    </w:p>
    <w:p w14:paraId="7B385DB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C6FDD3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Qonun ustuvorligini ta’minlash va sud-huquq tizimini yanada isloh qilishning ustuvor yo‘nalishlari</w:t>
      </w:r>
    </w:p>
    <w:p w14:paraId="2A85852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F51252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Iqtisodiyotni rivojlantirish va liberallashtirishning ustuvor yo‘nalishari</w:t>
      </w:r>
    </w:p>
    <w:p w14:paraId="470AD45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5809D3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Ijtimoiy sohani rivojlantirishning ustuvor yo‘nalishlari</w:t>
      </w:r>
    </w:p>
    <w:p w14:paraId="321B324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86385B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Xavfsizlik, diniy bag‘ri kenglik va millatlararo totuvlikni ta’minlash hamda chuqur o‘ylangan, o‘zaro manfaatli va amaliy tashqi siyosat sohasidagi ustuvor yo‘nalishlar</w:t>
      </w:r>
    </w:p>
    <w:p w14:paraId="7D0E57E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A4E6A1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Respublikasini yanada rivojlantirish bo‘yicha Harakatlar strategiyasining ikkinchi ustuvor yo‘nalishi nimadan iborat?</w:t>
      </w:r>
    </w:p>
    <w:p w14:paraId="1D48F14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25C695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lastRenderedPageBreak/>
        <w:t>#</w:t>
      </w:r>
      <w:r w:rsidRPr="00753533">
        <w:rPr>
          <w:rFonts w:ascii="Times New Roman" w:hAnsi="Times New Roman" w:cs="Times New Roman"/>
          <w:color w:val="000000"/>
          <w:spacing w:val="3"/>
          <w:sz w:val="28"/>
          <w:szCs w:val="28"/>
          <w:lang w:val="uz-Cyrl-UZ"/>
        </w:rPr>
        <w:t xml:space="preserve">Qonun ustuvorligini ta’minlash va sud-huquq tizimini yanada isloh qilishning ustuvor yo‘nalishlari </w:t>
      </w:r>
    </w:p>
    <w:p w14:paraId="7E40F0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C68F17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va jamiyat qurilishi tizimini takomillashtirishning ustuvor yo‘nalishlari</w:t>
      </w:r>
    </w:p>
    <w:p w14:paraId="01047C3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41DE18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Iqtisodiyotni rivojlantirish va liberallashtirishning ustuvor yo‘nalishari</w:t>
      </w:r>
    </w:p>
    <w:p w14:paraId="2961136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C32B10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Ijtimoiy sohani rivojlantirishning ustuvor yo‘nalishlari</w:t>
      </w:r>
    </w:p>
    <w:p w14:paraId="0FBDF76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5C8FFC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Xavfsizlik, diniy bag‘ri kenglik va millatlararo totuvlikni ta’minlash hamda chuqur o‘ylangan, o‘zaro manfaatli va amaliy tashqi siyosat sohasidagi ustuvor yo‘nalishlar</w:t>
      </w:r>
    </w:p>
    <w:p w14:paraId="0B0A215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EAE023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Respublikasini yanada rivojlantirish bo‘yicha Harakatlar strategiyasining uchinchi ustuvor yo‘nalishi nimadan iborat?</w:t>
      </w:r>
    </w:p>
    <w:p w14:paraId="14973CD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905482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Iqtisodiyotni rivojlantirish va liberallashtirishning ustuvor yo‘nalishari</w:t>
      </w:r>
    </w:p>
    <w:p w14:paraId="2AACD12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2E1698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va jamiyat qurilishi tizimini takomillashtirishning ustuvor yo‘nalishlari</w:t>
      </w:r>
    </w:p>
    <w:p w14:paraId="5C9933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C68B8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Qonun ustuvorligini ta’minlash va sud-huquq tizimini yanada isloh qilishning ustuvor yo‘nalishlari</w:t>
      </w:r>
    </w:p>
    <w:p w14:paraId="588E028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B04B50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Ijtimoiy sohani rivojlantirishning ustuvor yo‘nalishlari</w:t>
      </w:r>
    </w:p>
    <w:p w14:paraId="5EA2F87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D23867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Xavfsizlik, diniy bag‘ri kenglik va millatlararo totuvlikni ta’minlash hamda chuqur o‘ylangan, o‘zaro manfaatli va amaliy tashqi siyosat sohasidagi ustuvor yo‘nalishlar</w:t>
      </w:r>
    </w:p>
    <w:p w14:paraId="46E944E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E0590C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Respublikasini yanada rivojlantirish bo‘yicha Harakatlar strategiyasining to‘rtinchi ustuvor yo‘nalishi nimadan iborat?</w:t>
      </w:r>
    </w:p>
    <w:p w14:paraId="368F54D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3B5B6F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Ijtimoiy sohani rivojlantirishning ustuvor yo‘nalishlari</w:t>
      </w:r>
    </w:p>
    <w:p w14:paraId="5D38B77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E2F74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va jamiyat qurilishi tizimini takomillashtirishning ustuvor yo‘nalishlari</w:t>
      </w:r>
    </w:p>
    <w:p w14:paraId="1534DDE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316D2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Qonun ustuvorligini ta’minlash va sud-huquq tizimini yanada isloh qilishning ustuvor yo‘nalishlari</w:t>
      </w:r>
    </w:p>
    <w:p w14:paraId="0B34B47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FFC813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Iqtisodiyotni rivojlantirish va liberallashtirishning ustuvor yo‘nalishari</w:t>
      </w:r>
    </w:p>
    <w:p w14:paraId="14F5ED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995DB4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Xavfsizlik, diniy bag‘ri kenglik va millatlararo totuvlikni ta’minlash hamda chuqur o‘ylangan, o‘zaro manfaatli va amaliy tashqi siyosat sohasidagi ustuvor yo‘nalishlar</w:t>
      </w:r>
    </w:p>
    <w:p w14:paraId="450A350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3A0CED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O‘zbekiston Respublikasini yanada rivojlantirish bo‘yicha Harakatlar strategiyasining beshinchi ustuvor yo‘nalishi nimadan iborat?</w:t>
      </w:r>
    </w:p>
    <w:p w14:paraId="3B2B052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C70E80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Xavfsizlik, diniy bag‘ri kenglik va millatlararo totuvlikni ta’minlash hamda chuqur o‘ylangan, o‘zaro manfaatli va amaliy tashqi siyosat sohasidagi ustuvor yo‘nalishlar</w:t>
      </w:r>
    </w:p>
    <w:p w14:paraId="128340D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05B7DB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va jamiyat qurilishi tizimini takomillashtirishning ustuvor yo‘nalishlari</w:t>
      </w:r>
    </w:p>
    <w:p w14:paraId="60F2370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7371E0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Qonun ustuvorligini ta’minlash va sud-huquq tizimini yanada isloh qilishning ustuvor yo‘nalishlari</w:t>
      </w:r>
    </w:p>
    <w:p w14:paraId="2887DBB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F05E2C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Iqtisodiyotni rivojlantirish va liberallashtirishning ustuvor yo‘nalishari</w:t>
      </w:r>
    </w:p>
    <w:p w14:paraId="1FD92B6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963033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Ijtimoiy sohani rivojlantirishning ustuvor yo‘nalishlari</w:t>
      </w:r>
    </w:p>
    <w:p w14:paraId="167FCF1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0388B5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Respublikasini yanada rivojlantirish bo‘yicha Harakatlar strategiyasi necha yilga mo‘ljallangan?</w:t>
      </w:r>
    </w:p>
    <w:p w14:paraId="54461DE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0F5576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5 yil</w:t>
      </w:r>
    </w:p>
    <w:p w14:paraId="7F27886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AA98E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6 yil</w:t>
      </w:r>
    </w:p>
    <w:p w14:paraId="45C4C53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CE8D0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7 yil </w:t>
      </w:r>
    </w:p>
    <w:p w14:paraId="1704E1F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15CAE5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 yil</w:t>
      </w:r>
    </w:p>
    <w:p w14:paraId="4B985C7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F20823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 Prezidenti Sh.Mirziyoyev qachon BMTning 72 sessiyasida nutq so‘zlagan?</w:t>
      </w:r>
    </w:p>
    <w:p w14:paraId="0D31812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F33AB7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2017 yil sentabr</w:t>
      </w:r>
    </w:p>
    <w:p w14:paraId="3C453A2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6D5198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2016 yil may</w:t>
      </w:r>
    </w:p>
    <w:p w14:paraId="78401ED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EEBE1B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2015 yil mart</w:t>
      </w:r>
    </w:p>
    <w:p w14:paraId="4A3E172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B0ACA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2018 yil yanvar</w:t>
      </w:r>
    </w:p>
    <w:p w14:paraId="77F7EAE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CFADD1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 Prezidenti Shavkat Mirziyoyevning Oliy Majlisga Murojaatnomasi qachon bo‘lgan?</w:t>
      </w:r>
    </w:p>
    <w:p w14:paraId="3F00479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8C676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2020 yil 29 dekabr</w:t>
      </w:r>
    </w:p>
    <w:p w14:paraId="40CBF44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B670D6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2020 yil 25 dekabr</w:t>
      </w:r>
    </w:p>
    <w:p w14:paraId="6B79F87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13CE09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2020 yil 27 dekabr</w:t>
      </w:r>
    </w:p>
    <w:p w14:paraId="5780DD1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5AEAC3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2020 yil 22 dekabr</w:t>
      </w:r>
    </w:p>
    <w:p w14:paraId="1910E92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8CC979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“Ilm-fan va ilmiy faoliyat to‘g‘risida”gi O‘zbekiston Respublikasining Qonuni qachon qabul qilingan?</w:t>
      </w:r>
    </w:p>
    <w:p w14:paraId="1BDF63D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40580C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Qonunchilik palatasi tomonidan 2019 yil 22 iyulda qabul qilingan Senat tomonidan 2019 yil 11 oktabrda ma’qullangan 2019 yil 29 oktabr O‘RQ-576-son.</w:t>
      </w:r>
    </w:p>
    <w:p w14:paraId="422B089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7F4A98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Qonunchilik palatasi tomonidan 2019 yil 21 iyulda qabul qilingan Senat tomonidan 2019 yil 10 oktabrda ma’qullangan 2019 yil 29 oktabr O‘RQ-576-son.</w:t>
      </w:r>
    </w:p>
    <w:p w14:paraId="501937E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2825CC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Qonunchilik palatasi tomonidan 2019 yil 20 iyulda qabul qilingan Senat tomonidan 2018 yil 11 oktabrda ma’qullangan 2018 yil 29 oktabr O‘RQ-576-son.</w:t>
      </w:r>
    </w:p>
    <w:p w14:paraId="0E2F140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F20AF4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Qonunchilik palatasi tomonidan 2019 yil 12 iyulda qabul qilingan Senat tomonidan 2019 yil 9 oktabrda ma’qullangan 2019 yil 29 oktabr O‘RQ-576-son</w:t>
      </w:r>
    </w:p>
    <w:p w14:paraId="63F21DD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A6FF7D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 Prezidentining “O‘zbekiston Respublikasi oliy ta’lim tizimini 2030 yilgacha rivojlantirish konsepsiyasini tasdiqlash to‘g‘risida”gi PF-5847-sonli Farmoni qachon qubul qilingan</w:t>
      </w:r>
    </w:p>
    <w:p w14:paraId="1484673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678C74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2019 yil 8 oktabr,</w:t>
      </w:r>
    </w:p>
    <w:p w14:paraId="5282CDC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F1C5DD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2019 yil 7 oktabr,</w:t>
      </w:r>
    </w:p>
    <w:p w14:paraId="7E48330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2DA898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2019 yil 6 oktabr,</w:t>
      </w:r>
    </w:p>
    <w:p w14:paraId="04DBE9B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3A22F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 2019 yil 5 oktabr</w:t>
      </w:r>
    </w:p>
    <w:p w14:paraId="000824A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372ACA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 xml:space="preserve">O‘zbekiston Respublikasi oliy ta’lim tizimini 2030 yilgacha rivojlantirish konsepsiyasi nechta bob va nechta paragrafdan iborat? </w:t>
      </w:r>
    </w:p>
    <w:p w14:paraId="71564CE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6D1E17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4 bob va 9 paragrafdan iborat</w:t>
      </w:r>
    </w:p>
    <w:p w14:paraId="0CC2482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456B81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 bob va 8 paragrafdan iborat</w:t>
      </w:r>
    </w:p>
    <w:p w14:paraId="5DE02AF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BDDD1F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 bob va 7 paragrafdan iborat</w:t>
      </w:r>
    </w:p>
    <w:p w14:paraId="07CD21C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95FE4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6 bob va 6 paragrafdan iborat</w:t>
      </w:r>
    </w:p>
    <w:p w14:paraId="0C47BC1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708565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 oliy ta’lim tizimini 2030 yilgacha rivojlantirish Konsepsiyani amalga oshirishdan kutilayotgan natijalar.</w:t>
      </w:r>
    </w:p>
    <w:p w14:paraId="55E5FF9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38BC4A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lastRenderedPageBreak/>
        <w:t>#</w:t>
      </w:r>
      <w:r w:rsidRPr="00753533">
        <w:rPr>
          <w:rFonts w:ascii="Times New Roman" w:hAnsi="Times New Roman" w:cs="Times New Roman"/>
          <w:color w:val="000000"/>
          <w:spacing w:val="3"/>
          <w:sz w:val="28"/>
          <w:szCs w:val="28"/>
          <w:lang w:val="uz-Cyrl-UZ"/>
        </w:rPr>
        <w:t>oliy ta’lim muassasalarida o‘quv jarayonini bosqichma-bosqich kredit-modulь tizimiga o‘tkazish</w:t>
      </w:r>
    </w:p>
    <w:p w14:paraId="5403673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19ADC2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oliy ta’lim muassasalarida o‘quv jarayonini bosqichma-bosqich onlayn tizimiga o‘tkazish</w:t>
      </w:r>
    </w:p>
    <w:p w14:paraId="4CFDA3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 ~oliy ta’lim muassasalarida o‘quv jarayonini bosqichma-bosqich ball-modulь tizimiga o‘tkazish</w:t>
      </w:r>
    </w:p>
    <w:p w14:paraId="397960E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08816C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oliy ta’lim muassasalarida o‘quv jarayonini bosqichma-bosqich baho tizimiga o‘tkazish</w:t>
      </w:r>
    </w:p>
    <w:p w14:paraId="7FDD957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2BD097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Oliy ta’lim bilan qamrab olish darajasi 2019-2030 yillarda (jami bitiruvchilar soniga nisbatan) necha foizni tashkil etadi?</w:t>
      </w:r>
    </w:p>
    <w:p w14:paraId="592222C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D9D1DD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 xml:space="preserve">20% dan-50% </w:t>
      </w:r>
    </w:p>
    <w:p w14:paraId="5F8D6F2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FEE2D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18% dan-45%</w:t>
      </w:r>
    </w:p>
    <w:p w14:paraId="7F41EA5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C7D71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22% dan-48%</w:t>
      </w:r>
    </w:p>
    <w:p w14:paraId="739230F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A6E523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17% dan-49%</w:t>
      </w:r>
    </w:p>
    <w:p w14:paraId="055609F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0C807D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Bakalavriat ta’lim yo‘nalishlari bitiruvchilaridan magistratura mutaxassisliklariga qabul qilingan talabalar 2019-2030 yillarda (bakalavriat ta’lim yo‘nalishi bitiruvchilariga nisbatan) necha foizni tashkil etadi?</w:t>
      </w:r>
    </w:p>
    <w:p w14:paraId="24E294A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36DD60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 xml:space="preserve">7% -22% </w:t>
      </w:r>
    </w:p>
    <w:p w14:paraId="47B8EB6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C2C1AA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6% -21%</w:t>
      </w:r>
    </w:p>
    <w:p w14:paraId="6308182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89401B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 -20%</w:t>
      </w:r>
    </w:p>
    <w:p w14:paraId="71137A8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34FDF0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 -19%</w:t>
      </w:r>
    </w:p>
    <w:p w14:paraId="7A2C486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FE2024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Kredit-modulь tizimi joriy etiladigan oliy ta’lim muassasalari 2019-2030 yillarda (oliy ta’lim muassasalari soniga nisbatan) necha foizni tashkil etadi?</w:t>
      </w:r>
    </w:p>
    <w:p w14:paraId="6C7EA25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1265B5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 xml:space="preserve">2% -85% </w:t>
      </w:r>
    </w:p>
    <w:p w14:paraId="478BD98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B24C23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 -84%</w:t>
      </w:r>
    </w:p>
    <w:p w14:paraId="2C3CB93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099392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 -80%</w:t>
      </w:r>
    </w:p>
    <w:p w14:paraId="0132A1C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E7424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6% -89% </w:t>
      </w:r>
    </w:p>
    <w:p w14:paraId="189631B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4FE791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Magistratura mutaxassisligi bitiruvchilarini ilmiy faoliyatga yo‘naltirish 2019-2030 yillarda (magistratura mutaxassisligi bitiruvchilari soniga nisbatan) necha foizni tashkil etadi?</w:t>
      </w:r>
    </w:p>
    <w:p w14:paraId="417902C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A6C2EC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 xml:space="preserve">15% -45% </w:t>
      </w:r>
    </w:p>
    <w:p w14:paraId="034AB79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4722A5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14% -44%</w:t>
      </w:r>
    </w:p>
    <w:p w14:paraId="0AD0446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2DDBFC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13% -43%</w:t>
      </w:r>
    </w:p>
    <w:p w14:paraId="4012CEE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C98EC0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12% -42% </w:t>
      </w:r>
    </w:p>
    <w:p w14:paraId="01A2CC0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D796D4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Mamlakatimizda 2020-2022 yillarda sof YAIMning o‘sish sur’atlari necha foiz daradajasida prognoz qilinmoqda?</w:t>
      </w:r>
    </w:p>
    <w:p w14:paraId="1661FCA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825AED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 xml:space="preserve">5,5% -6,2% </w:t>
      </w:r>
    </w:p>
    <w:p w14:paraId="68B230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6F0CFA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5,4% -6,1%</w:t>
      </w:r>
    </w:p>
    <w:p w14:paraId="2F5BF8F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669E7E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5,3% -4,3%</w:t>
      </w:r>
    </w:p>
    <w:p w14:paraId="57F2652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91F7A1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5,2% -6,0% </w:t>
      </w:r>
    </w:p>
    <w:p w14:paraId="179B6D9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0C729C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Hozirgi paytda O‘zbekistonda ta’lim sohasini rivojlantirish va isloh etishga YAIMning necha foizi ajratiladi?</w:t>
      </w:r>
    </w:p>
    <w:p w14:paraId="339A391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E8D0EF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YAIMning 31- 33 foizi</w:t>
      </w:r>
    </w:p>
    <w:p w14:paraId="4484950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D56830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YAIMning 8 - 10 foizi</w:t>
      </w:r>
    </w:p>
    <w:p w14:paraId="6AECF6E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FC8326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YAIMning 10 - 15 foizi</w:t>
      </w:r>
    </w:p>
    <w:p w14:paraId="5E42DF2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677C26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YAIMning 9 - 10 foizi</w:t>
      </w:r>
    </w:p>
    <w:p w14:paraId="7B6A683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C2E2FE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Tashqi savdo saldosi qanday aniqlanadi?</w:t>
      </w:r>
    </w:p>
    <w:p w14:paraId="52EF68E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5997A6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 xml:space="preserve">Tashqi savdo saldosini aniqlash uchun eksport bilan import o‘rtasidagi farq orqali aniqlanadi </w:t>
      </w:r>
    </w:p>
    <w:p w14:paraId="2BF8C81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221B1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Tashqi savdo saldosini aniqlash uchun import bilan eksport o‘rtasidagi farq orqali aniqlanadi </w:t>
      </w:r>
    </w:p>
    <w:p w14:paraId="61938DC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4B3F87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Tashqi savdo saldosini aniqlash uchun bozodagi talab va taklif asosida aniqlanadi</w:t>
      </w:r>
    </w:p>
    <w:p w14:paraId="3750F6C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817230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Tashqi savdo saldosini aniqlab bo‘lmaydi</w:t>
      </w:r>
    </w:p>
    <w:p w14:paraId="6AA89AD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6149F4C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“Ishlab chiqarishning uch omili” g‘oyasini ilgari surgan iqtisodchi olim - ...</w:t>
      </w:r>
    </w:p>
    <w:p w14:paraId="6D3FCCE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3A5BC7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J.B.Sey</w:t>
      </w:r>
    </w:p>
    <w:p w14:paraId="483C4B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C19A91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J.M.Keyns</w:t>
      </w:r>
    </w:p>
    <w:p w14:paraId="0F78BB3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5B3CB8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J.B.Klark</w:t>
      </w:r>
    </w:p>
    <w:p w14:paraId="7D93047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C1FBCC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D.Rikardo</w:t>
      </w:r>
    </w:p>
    <w:p w14:paraId="3898D21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9C17D7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 bilan bandlik, foiz va pulning umumiy nazariyasi” nomli kitobning muallifi kim?</w:t>
      </w:r>
    </w:p>
    <w:p w14:paraId="6EF85E9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952489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Jon Meynard Keyns</w:t>
      </w:r>
    </w:p>
    <w:p w14:paraId="74B85C8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FC2179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Adam Smit</w:t>
      </w:r>
    </w:p>
    <w:p w14:paraId="341085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8E32FA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Antuan Monkreten</w:t>
      </w:r>
    </w:p>
    <w:p w14:paraId="3EA8F6E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315143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Fransua Kene</w:t>
      </w:r>
    </w:p>
    <w:p w14:paraId="0AB6994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A23950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2015-2019 yillarda “Ishlab chiqarishni diversifikatsiya, modernizatsiya qilish va tarkibiy o‘zgarishlarni ta’minlashning chora-tadbirlari” Dasturi bo‘yicha nechta ustuvor yo‘nalish belgilangan?</w:t>
      </w:r>
    </w:p>
    <w:p w14:paraId="6218417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79581D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8</w:t>
      </w:r>
    </w:p>
    <w:p w14:paraId="1DA249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5ED890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7</w:t>
      </w:r>
    </w:p>
    <w:p w14:paraId="34ADEE3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F9786F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6</w:t>
      </w:r>
    </w:p>
    <w:p w14:paraId="4321C8A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21AE85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w:t>
      </w:r>
    </w:p>
    <w:p w14:paraId="5D4F096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C285AB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2-4 yil mobaynida takrorlanib turadigan sikl qanday nomlanadi va uning asoschisi kim?</w:t>
      </w:r>
    </w:p>
    <w:p w14:paraId="732CBBA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626DC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“Kitchin sikli”, asoschisi Jozef Kitchin</w:t>
      </w:r>
    </w:p>
    <w:p w14:paraId="6BDB03D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C2E60F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“Kitchin sikli”, asoschisi Kitchin De Kaprio</w:t>
      </w:r>
    </w:p>
    <w:p w14:paraId="2A4A96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A8C1E7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“Kondratev sikli”, asoschisi Kuznes Kitchin</w:t>
      </w:r>
    </w:p>
    <w:p w14:paraId="3C78BE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F4156D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“Kuznes sikli”, asoschisi Leonid Kitchin</w:t>
      </w:r>
    </w:p>
    <w:p w14:paraId="08ACB67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4E1D18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40-60 yil mobaynida takrorlanib turadigan sikl qanday nomlanadi?</w:t>
      </w:r>
    </w:p>
    <w:p w14:paraId="462FBBA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03FA5F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Kondratev sikli</w:t>
      </w:r>
    </w:p>
    <w:p w14:paraId="14CE4DC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98A470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Kitchin sikli</w:t>
      </w:r>
    </w:p>
    <w:p w14:paraId="58D37D7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480C7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Juglar sikli</w:t>
      </w:r>
    </w:p>
    <w:p w14:paraId="1B81869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31525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Kuznes sikli</w:t>
      </w:r>
    </w:p>
    <w:p w14:paraId="6D5F8AF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564069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Agar talab elastikligi 1 dan katta bo‘lsa, bunday elastiklik nima deb normlanadi?</w:t>
      </w:r>
    </w:p>
    <w:p w14:paraId="695CCFD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89EBC9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elastik</w:t>
      </w:r>
    </w:p>
    <w:p w14:paraId="6CB65B0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ACFEC4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noelastik</w:t>
      </w:r>
    </w:p>
    <w:p w14:paraId="05A7F8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7ED3E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birlik elastik</w:t>
      </w:r>
    </w:p>
    <w:p w14:paraId="037BB66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C11BAF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o‘zgarmas</w:t>
      </w:r>
    </w:p>
    <w:p w14:paraId="0F3DF03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634619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Amortizatsiya qanday jarayonni aks ettiradi?</w:t>
      </w:r>
    </w:p>
    <w:p w14:paraId="328FC26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020E0C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asosiy kapitalning eskirishiga muvofiq ularning mahsulotga ko‘chgan qiymatini pul shaklida hisoblab borishini va o‘rnini qoplash maqsadida pul fondlari jamg‘arish jarayonini</w:t>
      </w:r>
    </w:p>
    <w:p w14:paraId="185AF39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4402A3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asosiy kapitalning jismoniy eskirishini</w:t>
      </w:r>
    </w:p>
    <w:p w14:paraId="5CA086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565112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asosiy kapitalning ma’naviy eskirishini</w:t>
      </w:r>
    </w:p>
    <w:p w14:paraId="6150FEC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B4C10A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asosiy kapitalning jismoniy va ma’naviy eskirish jarayonini</w:t>
      </w:r>
    </w:p>
    <w:p w14:paraId="3027E57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59B819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Bevosita mehnat ta’sir qiladigan, ya’ni mahsulot tayyorlanadigan narsalar nima deb ataladi?</w:t>
      </w:r>
    </w:p>
    <w:p w14:paraId="39C84D6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44D914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mehnat predmetlari</w:t>
      </w:r>
    </w:p>
    <w:p w14:paraId="3ECB211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1C24A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mahsulot</w:t>
      </w:r>
    </w:p>
    <w:p w14:paraId="65C217F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21DD7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yer</w:t>
      </w:r>
    </w:p>
    <w:p w14:paraId="2DCE73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42233D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kapital</w:t>
      </w:r>
    </w:p>
    <w:p w14:paraId="0F2C7E7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8FBE17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Bir turdagi mahsulot ishlab chiqaruvchi va unga bog‘liq ishlab chiqarish faoliyati bilan shug‘ullanuvchi bir necha xo‘jalik hamda korxonalarning birlashmasi qanday nomlanadi?</w:t>
      </w:r>
    </w:p>
    <w:p w14:paraId="320543F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F0DE56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agrosanoat birlashmalari</w:t>
      </w:r>
    </w:p>
    <w:p w14:paraId="2326658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310CB7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agrosanoat majmuasi</w:t>
      </w:r>
    </w:p>
    <w:p w14:paraId="065AB0F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04466B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agrosanoat integrasiyasi</w:t>
      </w:r>
    </w:p>
    <w:p w14:paraId="3B25A35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DF9370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agrosanoat kombinatlari</w:t>
      </w:r>
    </w:p>
    <w:p w14:paraId="4CC0AD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6DC772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Bozor iqtisodiyotiga o‘tishda milliy andozamizning o‘ziga xosligini nimalar belgilaydi?</w:t>
      </w:r>
    </w:p>
    <w:p w14:paraId="22D2B1F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800F7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milliy tarixiy, madaniy, ijtimoiy-iqtisodiy shart-sharoitlari va turmush tarzining o‘ziga xosligi belgilaydi</w:t>
      </w:r>
    </w:p>
    <w:p w14:paraId="2818C73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99F080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demografik vaziyatning o‘ziga xosligi</w:t>
      </w:r>
    </w:p>
    <w:p w14:paraId="450300B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F3EDA4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milliy tarkibning o‘ziga xosligi</w:t>
      </w:r>
    </w:p>
    <w:p w14:paraId="494883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DFAD6E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dinning kishilar ongiga o‘chmas muhrlanganligi belgilaydi</w:t>
      </w:r>
    </w:p>
    <w:p w14:paraId="1B13E6D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58A93B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Bozor iqtisodiyotida davlatning narxlarga to‘g‘ridan-to‘g‘ri ta’sir etish usulini ko‘rsating?</w:t>
      </w:r>
    </w:p>
    <w:p w14:paraId="1051279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467FB5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quyi narx darajasini o‘rnatish</w:t>
      </w:r>
    </w:p>
    <w:p w14:paraId="7420D56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AA8744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taklifni oshirish</w:t>
      </w:r>
    </w:p>
    <w:p w14:paraId="1B811B1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2F7FDC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talab va taklif asosida</w:t>
      </w:r>
    </w:p>
    <w:p w14:paraId="3ED02B7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31F479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bozor iqtisodiyotida narxlarni faqat iste’molchilar belgilaydi</w:t>
      </w:r>
    </w:p>
    <w:p w14:paraId="720A7F3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7C02C0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Bozor muvozanati- bu...............</w:t>
      </w:r>
    </w:p>
    <w:p w14:paraId="42655BD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580038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talab va taklif miqdorining tengligi</w:t>
      </w:r>
    </w:p>
    <w:p w14:paraId="5B14C23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66A8B5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talab va taklif miqdorining tengsizligi</w:t>
      </w:r>
    </w:p>
    <w:p w14:paraId="00709BF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B1D1DC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talabning taklifdan ortda qolishi</w:t>
      </w:r>
    </w:p>
    <w:p w14:paraId="270BAE6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62EDF2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haddan tashkari ko‘p ishlab chiqarish</w:t>
      </w:r>
    </w:p>
    <w:p w14:paraId="4F34331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099A5B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Bozorni segmentlash (tabaqalash) deganda:</w:t>
      </w:r>
    </w:p>
    <w:p w14:paraId="41784B6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EF299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ma’lum belgi, alomatlar va savdo-sotiqning shart-sharoitiga karab bozorni har xil bo‘g‘inlarga ajratish, tabaqalash tushuniladi</w:t>
      </w:r>
    </w:p>
    <w:p w14:paraId="7C06C55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ACDDB6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milliy bozor eksport-importini davlat tomonidan himoya qilinishi tushuniladi</w:t>
      </w:r>
    </w:p>
    <w:p w14:paraId="366699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91A5A0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milliy yoki regional bozorga tashqaridan suqulib kirish va u bozorni o‘ziga tobe etish tushuniladi</w:t>
      </w:r>
    </w:p>
    <w:p w14:paraId="22FC725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9BA7AF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bozordagi holat ya’ni muvozanatning mavjudligi yoki buzilganligi tushuniladi</w:t>
      </w:r>
    </w:p>
    <w:p w14:paraId="120C6B5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17F9E8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Davlat budjet siyosatining asosiy dastagi bo‘lib nima xizmat qiladi?</w:t>
      </w:r>
    </w:p>
    <w:p w14:paraId="17F0C54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ACC3B4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soliq stavkalari</w:t>
      </w:r>
    </w:p>
    <w:p w14:paraId="580A46D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D4D02A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ayriboshlash kurslari</w:t>
      </w:r>
    </w:p>
    <w:p w14:paraId="2E6BC6F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7BBD23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hisob stavkalari</w:t>
      </w:r>
    </w:p>
    <w:p w14:paraId="7B7C20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E8988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jadallashgan amortizatsiya ajratmalari</w:t>
      </w:r>
    </w:p>
    <w:p w14:paraId="6D30627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43E268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Davlat budjeti nechta qismga bo‘linadi?</w:t>
      </w:r>
    </w:p>
    <w:p w14:paraId="0F58E4F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055463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2ta</w:t>
      </w:r>
    </w:p>
    <w:p w14:paraId="4273FF2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70F699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3ta</w:t>
      </w:r>
    </w:p>
    <w:p w14:paraId="255255B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2B020F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4ta</w:t>
      </w:r>
    </w:p>
    <w:p w14:paraId="19EE178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E0A31F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1ta</w:t>
      </w:r>
    </w:p>
    <w:p w14:paraId="482AF3D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2D8902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Davlat budjeti hisobidan maxsus arzonlashtirilgan narx qanday narx deb ataladi?</w:t>
      </w:r>
    </w:p>
    <w:p w14:paraId="391E682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E8F81E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dotatsiyalangan narx</w:t>
      </w:r>
    </w:p>
    <w:p w14:paraId="427768E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A00A55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demping narx</w:t>
      </w:r>
    </w:p>
    <w:p w14:paraId="05D497C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7CFBA1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chegaralangan narx</w:t>
      </w:r>
    </w:p>
    <w:p w14:paraId="07229D1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5F106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erkin bozor narxi</w:t>
      </w:r>
    </w:p>
    <w:p w14:paraId="1A88792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09C626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Davlat milliy daromadni qayta taqsimlashda qanday vositalar yordamida amalga oshiradi?</w:t>
      </w:r>
    </w:p>
    <w:p w14:paraId="0A76BFD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w:t>
      </w:r>
    </w:p>
    <w:p w14:paraId="08AB439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fiskal va monetar siyosati orqali</w:t>
      </w:r>
    </w:p>
    <w:p w14:paraId="2D4D206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2E1137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monopoliyaga qarshi kurash siyosati yordamida</w:t>
      </w:r>
    </w:p>
    <w:p w14:paraId="0FB521C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2DD811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pul-kredit siyosati orqali</w:t>
      </w:r>
    </w:p>
    <w:p w14:paraId="76ADFB2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B88D44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bozor maxanizmini takomillashtirish orqali</w:t>
      </w:r>
    </w:p>
    <w:p w14:paraId="1B45A15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94C04E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Davlat milliy daromadni qayta taqsimlashni qanday amalga oshiradi?</w:t>
      </w:r>
    </w:p>
    <w:p w14:paraId="54654B3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D035E6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soliqlar va transfert to‘lovlari orqali</w:t>
      </w:r>
    </w:p>
    <w:p w14:paraId="1548DAE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70288B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transfert to‘lovlari orqali</w:t>
      </w:r>
    </w:p>
    <w:p w14:paraId="2743A22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8B1A66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daromadlar siyosati orqali</w:t>
      </w:r>
    </w:p>
    <w:p w14:paraId="0249F2F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9FAF25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monopoliyalarga qarshi olib boradigan siyosati orqali</w:t>
      </w:r>
    </w:p>
    <w:p w14:paraId="5B3053D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80E4F1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Davlat monopoliyalarga qarshi siyosatini qaysi maqsadda amalga oshiradi?</w:t>
      </w:r>
    </w:p>
    <w:p w14:paraId="07FC8D8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ECE57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tadbirkorlik va erkin raqobatni himoya qilish maqsadida</w:t>
      </w:r>
    </w:p>
    <w:p w14:paraId="4CED58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87C03F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raqobatni yo‘qotish maqsadida</w:t>
      </w:r>
    </w:p>
    <w:p w14:paraId="58B189C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DFE753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monopoliyalarni bartaraf etish maqsadida</w:t>
      </w:r>
    </w:p>
    <w:p w14:paraId="15E3E9D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8DD62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bozor mexanizmlarini cheklash maqsadida</w:t>
      </w:r>
    </w:p>
    <w:p w14:paraId="535DB79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D57F2E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Davlatning milliy iqtisodiyotdagi rolini cheklash va iqtisodiyotni tartiblashda bozor mexanizmidan foydalanish masalasi birinchi marta kim tomonidan olg‘a surilgan?</w:t>
      </w:r>
    </w:p>
    <w:p w14:paraId="420DFE0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DD72D4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A.Smit</w:t>
      </w:r>
    </w:p>
    <w:p w14:paraId="32F0FBB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1F5B68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D.Rikardo</w:t>
      </w:r>
    </w:p>
    <w:p w14:paraId="2A676B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CA5112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M.Keyns</w:t>
      </w:r>
    </w:p>
    <w:p w14:paraId="438F269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5C8FFA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 Kene</w:t>
      </w:r>
    </w:p>
    <w:p w14:paraId="6B052A8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03D23A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Daromad tarkibida iste’mol sarflari ulushi qanchalik yuqori bo‘lsa..........</w:t>
      </w:r>
    </w:p>
    <w:p w14:paraId="048CC65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7A090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jamg‘arma hajmi shunchalik kam bo‘ladi</w:t>
      </w:r>
    </w:p>
    <w:p w14:paraId="55E69D3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B2A0B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jamg‘arma hajmi shunchalik ko‘p bo‘ladi</w:t>
      </w:r>
    </w:p>
    <w:p w14:paraId="66F56F9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0C6FD9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jamg‘arma hajmi o‘zgarmaydi</w:t>
      </w:r>
    </w:p>
    <w:p w14:paraId="1CFAC4B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B58C7D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jamg‘arma hajmi 0 darajada bo‘ladi</w:t>
      </w:r>
    </w:p>
    <w:p w14:paraId="77F7618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864D9B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Doimo takrorlanib turadigan, iqtisodiy jarayonlar va real hodisalarning ayrim tomonlarini ifoda etuvchi ilmiy-nazariy tushuncha nima deb ataladi?</w:t>
      </w:r>
    </w:p>
    <w:p w14:paraId="00006C4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B47189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iqtisodiy kategoriya</w:t>
      </w:r>
    </w:p>
    <w:p w14:paraId="618649A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7C5085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induksiya</w:t>
      </w:r>
    </w:p>
    <w:p w14:paraId="5CDD44D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FA80E6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abstraksiya</w:t>
      </w:r>
    </w:p>
    <w:p w14:paraId="5D3E6F9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F4D028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deduksiya</w:t>
      </w:r>
    </w:p>
    <w:p w14:paraId="0867A24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AC878F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Jamiyat a’zolarining iqtisodiy faoliyat turlari yoki ishlab chiqarish natijalari bo‘yicha ma’lum bir o‘lcham (masalan, qiymat miqdori) asosida o‘zaro almashish jarayoni nima deb ataladi?</w:t>
      </w:r>
    </w:p>
    <w:p w14:paraId="47D4B3E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605A2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ayirboshlash</w:t>
      </w:r>
    </w:p>
    <w:p w14:paraId="6125672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2F2BB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w:t>
      </w:r>
    </w:p>
    <w:p w14:paraId="6508500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AF36C2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taqsimlash</w:t>
      </w:r>
    </w:p>
    <w:p w14:paraId="378993F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3FE95F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iste’mol</w:t>
      </w:r>
    </w:p>
    <w:p w14:paraId="48CB1A4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2BB62C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Iqtisodiyot rivojlanishining bir holatidan boshlanib, birin ketin bir necha fazalarni bosib o‘tib, o‘zining dastlabki holatiga qaytib kelgunga qadar o‘tgan davr qanday nomlanadi?</w:t>
      </w:r>
    </w:p>
    <w:p w14:paraId="59C8DEA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A12AAA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iqtisodiy sikl</w:t>
      </w:r>
    </w:p>
    <w:p w14:paraId="09287C9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13F823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iqtisodiyotning fazalari</w:t>
      </w:r>
    </w:p>
    <w:p w14:paraId="2C746DE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9A7ECD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inqiroz</w:t>
      </w:r>
    </w:p>
    <w:p w14:paraId="0A35AC0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814692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takror ishlab chiqarish jarayoni</w:t>
      </w:r>
    </w:p>
    <w:p w14:paraId="5213896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28B657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Iqtisodiyotda muammolardan qaysi birini bozor mexanizmi orqali bartaraf etib bo‘lmaydi?</w:t>
      </w:r>
    </w:p>
    <w:p w14:paraId="48C0B51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3F0F16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ijtimoiy himoya, mudofaa, ekologiya va boshqa ijtimoiy muammolarini</w:t>
      </w:r>
    </w:p>
    <w:p w14:paraId="6D6ABE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332AC2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fan texnika yutuqlarini ishlab chiqarishga joriy etish</w:t>
      </w:r>
    </w:p>
    <w:p w14:paraId="0A64D74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9A3A05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resurslardan samarali foydalanish</w:t>
      </w:r>
    </w:p>
    <w:p w14:paraId="754B633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82998C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talabni taklifga moslashtirish</w:t>
      </w:r>
    </w:p>
    <w:p w14:paraId="1ED80BA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143BFF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inqiroz davrida iqtisodiyotning qaysi sohalari kamroq yo‘qotishga uchraydi?</w:t>
      </w:r>
    </w:p>
    <w:p w14:paraId="7F28265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253DF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qisqa muddatli foydalaniladigan iste’molchilik tovarlari ishlab chiqaruvchi tarmoqlari</w:t>
      </w:r>
    </w:p>
    <w:p w14:paraId="26C443C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268E77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uzoq muddatli foydalaniladigan iste’molchilik tovarlari ishlab chiqaruvchi sanoat tarmoqlari</w:t>
      </w:r>
    </w:p>
    <w:p w14:paraId="1D8550B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777AE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investitsion tovar ishlab chiqaruvchi sanoat tarmoqlari</w:t>
      </w:r>
    </w:p>
    <w:p w14:paraId="68B3407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FBC1C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og‘ir sanoat</w:t>
      </w:r>
    </w:p>
    <w:p w14:paraId="2E96630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A60FD9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isloxotlarning ikkinchi bosqichidagi asosiy iqtisodiy vazifani aniqlang?</w:t>
      </w:r>
    </w:p>
    <w:p w14:paraId="55ECAC9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3A5316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iqtisodiyot tuzilishining tubdan o‘zgarishi</w:t>
      </w:r>
    </w:p>
    <w:p w14:paraId="236550D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0DB8E9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mulkini xususiylashtirishni oxiriga yetkazish</w:t>
      </w:r>
    </w:p>
    <w:p w14:paraId="01FA171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253A35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makroiqtisodiy barqarorlikni ta’minlash</w:t>
      </w:r>
    </w:p>
    <w:p w14:paraId="0DAE46D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1E0659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milliy valyutani mustahkamlash</w:t>
      </w:r>
    </w:p>
    <w:p w14:paraId="48A5661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C4B128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islohotlarning birinchi bosqichida mulkchilik to‘g‘risida nima e’tirof etildi?</w:t>
      </w:r>
    </w:p>
    <w:p w14:paraId="371243B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2BBD32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kichik xususiylashtirish</w:t>
      </w:r>
    </w:p>
    <w:p w14:paraId="0AA0C16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4279F3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mulkini xususiylashtirish</w:t>
      </w:r>
    </w:p>
    <w:p w14:paraId="0F151B2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7BEF3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mulkchilikning hamma shakllari teng huquqli ekanligi</w:t>
      </w:r>
    </w:p>
    <w:p w14:paraId="3380B05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AF9E48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mulkini auksionlarda kimoshdi savdosi orqali sotish</w:t>
      </w:r>
    </w:p>
    <w:p w14:paraId="0FC0F09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7DB0A9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resurs sifatidagi tadbirkorlik qobiliyatini rag‘batlantirib turish uchun to‘lanadigan haq qanday nomlanadi?</w:t>
      </w:r>
    </w:p>
    <w:p w14:paraId="29329AC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56970D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lastRenderedPageBreak/>
        <w:t>#</w:t>
      </w:r>
      <w:r w:rsidRPr="00753533">
        <w:rPr>
          <w:rFonts w:ascii="Times New Roman" w:hAnsi="Times New Roman" w:cs="Times New Roman"/>
          <w:color w:val="000000"/>
          <w:spacing w:val="3"/>
          <w:sz w:val="28"/>
          <w:szCs w:val="28"/>
          <w:lang w:val="uz-Cyrl-UZ"/>
        </w:rPr>
        <w:t>meyordagi foyda</w:t>
      </w:r>
    </w:p>
    <w:p w14:paraId="091A645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488F41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meyordagi daromad</w:t>
      </w:r>
    </w:p>
    <w:p w14:paraId="2509DC7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65AC81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meyordagi samaradorlik</w:t>
      </w:r>
    </w:p>
    <w:p w14:paraId="63BA3F6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B1ECB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meyordagi unumdorlik</w:t>
      </w:r>
    </w:p>
    <w:p w14:paraId="678117F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E81174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sikl nechta fazadan iborat?</w:t>
      </w:r>
    </w:p>
    <w:p w14:paraId="1967C42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CDC1A0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4ta</w:t>
      </w:r>
    </w:p>
    <w:p w14:paraId="62E04C6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1E0B40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3ta</w:t>
      </w:r>
    </w:p>
    <w:p w14:paraId="346881B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44E9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2ta</w:t>
      </w:r>
    </w:p>
    <w:p w14:paraId="76CEF58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CADFA0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1ta</w:t>
      </w:r>
    </w:p>
    <w:p w14:paraId="395D00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FFA95F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sikl fazalari ketma-ketligi to‘g‘ri joylashtirilgan qatorni toping.</w:t>
      </w:r>
    </w:p>
    <w:p w14:paraId="0B56F75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25BDF0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inqiroz, turg‘unlik, jonlanish, yuksalish</w:t>
      </w:r>
    </w:p>
    <w:p w14:paraId="39881D9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5E4AC2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jonlanish, yuksalish, turg‘unlik, inqiroz</w:t>
      </w:r>
    </w:p>
    <w:p w14:paraId="20AC729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2B5B7D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yuksalish, jonlanish, inqiroz, turg‘unlik</w:t>
      </w:r>
    </w:p>
    <w:p w14:paraId="605AA5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09B268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inqiroz, jonlanish, turg‘unlik, yuksalish</w:t>
      </w:r>
    </w:p>
    <w:p w14:paraId="2B219E7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3C95FD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siklning inqiroz fazasida yuzaga keladigan ishsizlik qanday nomlanadi?</w:t>
      </w:r>
    </w:p>
    <w:p w14:paraId="1F6EE42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C3330E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siklik ishsizlik</w:t>
      </w:r>
    </w:p>
    <w:p w14:paraId="52E75F5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1405AC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texnologik ishsizlik</w:t>
      </w:r>
    </w:p>
    <w:p w14:paraId="6CE8430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560A4E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turg‘un ishsizlik</w:t>
      </w:r>
    </w:p>
    <w:p w14:paraId="07A437A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1F69D9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tabiiy ishsizlik</w:t>
      </w:r>
    </w:p>
    <w:p w14:paraId="2D0860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56FD1D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tizimning qaysi nusxasi (modeli)da xususiy mulkning ustunligi va boshqarishning bozor mexanizmi ta’minlanadi?</w:t>
      </w:r>
    </w:p>
    <w:p w14:paraId="1DD2C8C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A6E3F2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sof kapitalizm</w:t>
      </w:r>
    </w:p>
    <w:p w14:paraId="327AB85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FE48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buyruqli iqtisodiyot</w:t>
      </w:r>
    </w:p>
    <w:p w14:paraId="3E333C5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4E9EC8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aralash iqtisodiyot</w:t>
      </w:r>
    </w:p>
    <w:p w14:paraId="3C91ADF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BCC841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an’anaviy iqtisodiyot</w:t>
      </w:r>
    </w:p>
    <w:p w14:paraId="2FF48DF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3F7499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o‘sish sur’ati bilan bog‘liq holda YAIMni necha yilda 2 barobarga ortishini iqtisodchilar tomonidan qo‘llaniluvchi qoidani nomini toping.</w:t>
      </w:r>
    </w:p>
    <w:p w14:paraId="50CF38A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8BCBF0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70 miqdor qoidasi</w:t>
      </w:r>
    </w:p>
    <w:p w14:paraId="3BFA168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43F642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90 sifat qoidasi</w:t>
      </w:r>
    </w:p>
    <w:p w14:paraId="0EF30D7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D5805B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50 talab qoidasi</w:t>
      </w:r>
    </w:p>
    <w:p w14:paraId="54DF160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D5C729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bunday qoida mavjud emas</w:t>
      </w:r>
    </w:p>
    <w:p w14:paraId="2EA3F9B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AFE7E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o‘sishning mazmuni ifodalab bering</w:t>
      </w:r>
    </w:p>
    <w:p w14:paraId="6E605D8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1F0473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real yalpi ichki mahsulot hajmining mutloq va aholi jon boshiga nisbatan o‘sib borishi</w:t>
      </w:r>
    </w:p>
    <w:p w14:paraId="79E85CD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23ECB3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yalpi ichki mahsulot hajmining aholi jon boshiga kamayib borishi</w:t>
      </w:r>
    </w:p>
    <w:p w14:paraId="1E06305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E78E75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yalpi investisiyalarning ko‘payishi</w:t>
      </w:r>
    </w:p>
    <w:p w14:paraId="2F4F28B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AD95B3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budjet daromadi hajminingko‘payishi</w:t>
      </w:r>
    </w:p>
    <w:p w14:paraId="4F8DB8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ADCBD3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Iqtisodiy hodisa va jarayonlar o‘rtasidagi doimiy, takrorlanib turadigan, barqaror sabab-oqibat aloqalarini ifodalovchi tushuncha – bu:</w:t>
      </w:r>
    </w:p>
    <w:p w14:paraId="51531BC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C5C86D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iqtisodiy kategoriya</w:t>
      </w:r>
    </w:p>
    <w:p w14:paraId="04AEBE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ED3E12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tabiat qonunlari</w:t>
      </w:r>
    </w:p>
    <w:p w14:paraId="61719DF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EC6C04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qonunlar</w:t>
      </w:r>
    </w:p>
    <w:p w14:paraId="09CC88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6AC65C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yuridik qonunlari</w:t>
      </w:r>
    </w:p>
    <w:p w14:paraId="1EC939B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B7103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Immigratsiyani cheklash, bolalar mehnatini qisqartirish, pensiyaga muddatida chiqishni qo‘llab-quvvatlash, ish haftasini qisqartirishga yordam berish kabi tadbirlar orqali kasaba uyushmalari qanday maqsadlarga erishadi?</w:t>
      </w:r>
    </w:p>
    <w:p w14:paraId="11F5204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3E46D5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ishchi kuchi taklifini qisqartirish</w:t>
      </w:r>
    </w:p>
    <w:p w14:paraId="6D4417E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85686B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ishchi kuchiga bo‘lgan talabni oshirish</w:t>
      </w:r>
    </w:p>
    <w:p w14:paraId="5A7BB7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73EAE7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kasb bo‘yicha malaka darajasini lisenziyalash</w:t>
      </w:r>
    </w:p>
    <w:p w14:paraId="1AB6DA5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3E2819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jamoa shartnomalari tuzishda monopol holatga ega bo‘lgan tadbirkorlarga qarshilik ko‘rsatish</w:t>
      </w:r>
    </w:p>
    <w:p w14:paraId="5393273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F55732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Investitsion qarorlar qabul qilishda quyidagilardan qaysi biri asos bo‘lib hisoblanadi?</w:t>
      </w:r>
    </w:p>
    <w:p w14:paraId="1C3076A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A443DA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foizning real stavkasi</w:t>
      </w:r>
    </w:p>
    <w:p w14:paraId="76FD315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A5AA70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foizning nominal stavkasi</w:t>
      </w:r>
    </w:p>
    <w:p w14:paraId="32C5A77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B6020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soliqlar darajasi</w:t>
      </w:r>
    </w:p>
    <w:p w14:paraId="5878AE2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BE897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pul taklifi</w:t>
      </w:r>
    </w:p>
    <w:p w14:paraId="30ACEFB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57492D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Inqirozning qaysi turi insoniyatga bog‘liq emas?</w:t>
      </w:r>
    </w:p>
    <w:p w14:paraId="1431789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8EC7E9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agrar inqiroz</w:t>
      </w:r>
    </w:p>
    <w:p w14:paraId="33C14E1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9DE473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valyuta inqirozi</w:t>
      </w:r>
    </w:p>
    <w:p w14:paraId="7F5DCD0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C90A35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moliyaviy inqiroz</w:t>
      </w:r>
    </w:p>
    <w:p w14:paraId="63D8552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D4739E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birja inqirozi</w:t>
      </w:r>
    </w:p>
    <w:p w14:paraId="3085BF2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603A38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Inqirozning qaysi turida milliy valyuta obro‘si keskin tushib ketadi?</w:t>
      </w:r>
    </w:p>
    <w:p w14:paraId="24A5096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A67417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valyuta inqirozida</w:t>
      </w:r>
    </w:p>
    <w:p w14:paraId="1648164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68C632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moliyaviy inqirozda</w:t>
      </w:r>
    </w:p>
    <w:p w14:paraId="32C4F7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9675B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pul-kredit sohisadigi inqirozda</w:t>
      </w:r>
    </w:p>
    <w:p w14:paraId="1D23485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D99FE2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birja inqirozida</w:t>
      </w:r>
    </w:p>
    <w:p w14:paraId="47B7F6E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787185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Insonlarning iqtisodiy faoliyat turlari yoki ishlab chiqarish natijalari bo‘yicha o‘zaro almashish jarayoni nima deb ataladi?</w:t>
      </w:r>
    </w:p>
    <w:p w14:paraId="14BD8C1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6B3F0B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ayirboshlash jarayoni</w:t>
      </w:r>
    </w:p>
    <w:p w14:paraId="0027B78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EB8EF0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taqsimlash</w:t>
      </w:r>
    </w:p>
    <w:p w14:paraId="67B73E8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BE6BED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ishlatish</w:t>
      </w:r>
    </w:p>
    <w:p w14:paraId="5E33ABB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F50AB6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iste’mol</w:t>
      </w:r>
    </w:p>
    <w:p w14:paraId="54CC99A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82EC89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Insonning yashashi va kamol topishi, umuman insoniyatning rivojlanishi uchun kerak bo‘lgan hayotiy vositalarga bo‘lgan zarurati iqtisodiyot nazariyasi fanida nima deb ataladi</w:t>
      </w:r>
    </w:p>
    <w:p w14:paraId="45D1786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0041E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ehtiyoj</w:t>
      </w:r>
    </w:p>
    <w:p w14:paraId="090B032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684DC3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muhtojlik</w:t>
      </w:r>
    </w:p>
    <w:p w14:paraId="3200024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564BD7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talab</w:t>
      </w:r>
    </w:p>
    <w:p w14:paraId="44C4EC8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1B395C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taklif</w:t>
      </w:r>
    </w:p>
    <w:p w14:paraId="71866BE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CE670F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Iste’molga o‘rtacha moyillik nima?</w:t>
      </w:r>
    </w:p>
    <w:p w14:paraId="3F8934F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DC18AC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shaxsiy daromadning iste’molga ketadigan ulushi</w:t>
      </w:r>
    </w:p>
    <w:p w14:paraId="54F68E3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1BBF46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shaxsiy daromadning jamg‘arishga ketadigan ulushi</w:t>
      </w:r>
    </w:p>
    <w:p w14:paraId="729D0F3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E5E1A2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asosiy va aylanma kapitalni qayta tiklash</w:t>
      </w:r>
    </w:p>
    <w:p w14:paraId="4B1E548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59EDE9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investitsion resurslar</w:t>
      </w:r>
    </w:p>
    <w:p w14:paraId="1ACE559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8B6830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Ichki migratsiyaning nechta turi mavjud?</w:t>
      </w:r>
    </w:p>
    <w:p w14:paraId="0CCDA97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8EA1E4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4ta</w:t>
      </w:r>
    </w:p>
    <w:p w14:paraId="5899706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179DFA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3ta</w:t>
      </w:r>
    </w:p>
    <w:p w14:paraId="0B8516E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BCB851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2ta</w:t>
      </w:r>
    </w:p>
    <w:p w14:paraId="19BD848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692A36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1ta</w:t>
      </w:r>
    </w:p>
    <w:p w14:paraId="1292CD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4D34AD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Ishlab chiqarish meyori qay darajada bajarilishidan qat’iy nazar, ish haqi yagona mahsulot birligi uchun belgilangan tarif bo‘yicha to‘lanuvchi ish haqi tizimi qanday nomlanadi?</w:t>
      </w:r>
    </w:p>
    <w:p w14:paraId="58EBFA1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FE7381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to‘g‘ri ishbay haq to‘lash tizimi</w:t>
      </w:r>
    </w:p>
    <w:p w14:paraId="145F0F5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DDB44C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ishbay-mukofotli haq to‘lash tizimi</w:t>
      </w:r>
    </w:p>
    <w:p w14:paraId="7FEB7D6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835FDA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ishbay-progressiv haq to‘lash tizimi</w:t>
      </w:r>
    </w:p>
    <w:p w14:paraId="1A51D76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50C1401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vaqtbay-progressiv haq to‘lash tizimi</w:t>
      </w:r>
    </w:p>
    <w:p w14:paraId="20C3A81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D15358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Ishlab chiqarish omillari nima?</w:t>
      </w:r>
    </w:p>
    <w:p w14:paraId="01B26EF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5575F5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yer, kapital, ishchi kuchi, tadbirkorlik qobiliyati</w:t>
      </w:r>
    </w:p>
    <w:p w14:paraId="73F2024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64EFF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yer, kapital, ishchi kuchi</w:t>
      </w:r>
    </w:p>
    <w:p w14:paraId="3F9CFB5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462CDE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yer, kapital, ishchi kuchi, iste’molchi</w:t>
      </w:r>
    </w:p>
    <w:p w14:paraId="5D81476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39DB86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yer, kapital, ishchi kuchi, tovar</w:t>
      </w:r>
    </w:p>
    <w:p w14:paraId="14B8FE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800752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Ishlab chiqarish xarajatlari - bu…</w:t>
      </w:r>
    </w:p>
    <w:p w14:paraId="649A9D2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A8BA80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tovar va xizmatlarni ishlab chiqarish va iste’molchilarga yetkazib berishgacha qilinadigan barcha sarflar</w:t>
      </w:r>
    </w:p>
    <w:p w14:paraId="7ABACE1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B8235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yalpi pul tushumidan barcha xarajatlar chiqarib tashlangandan keyin qolgan qismi</w:t>
      </w:r>
    </w:p>
    <w:p w14:paraId="7D3C2F5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8F0F10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ko‘payib boruvchi ehtiyojlarni qondiruvchi manba</w:t>
      </w:r>
    </w:p>
    <w:p w14:paraId="1E5C4E7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63B4E2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asosiy kapitalni kengaytirish va uni takror ishlab chiqarishga kilinadigan sarflar</w:t>
      </w:r>
    </w:p>
    <w:p w14:paraId="3C30F71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D851D6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Ishlab chiqarishdan ajralgan holda o‘qiyotganlar va vaqtinchalik uy xo‘jaligida band bo‘lganlar ishchi kuchi resurslarining qanday qismini tashkil qiladi?</w:t>
      </w:r>
    </w:p>
    <w:p w14:paraId="36C5DAA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F61F12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potensial qismini</w:t>
      </w:r>
    </w:p>
    <w:p w14:paraId="4B6DB07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A16FD9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faol qismini</w:t>
      </w:r>
    </w:p>
    <w:p w14:paraId="6F0BBD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08159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nofaol qismini</w:t>
      </w:r>
    </w:p>
    <w:p w14:paraId="6D58422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DEE31F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ular ishchi kuchi resurslari tarkibiga kirmaydi</w:t>
      </w:r>
    </w:p>
    <w:p w14:paraId="65FF0D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4AB046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Ishlab chiqarishning avvalgi texnikaviy asosi saqlanib qolgan holda ishlab chiqarish omillari miqdorining ko‘payishi tufayli iqtisodiy o‘sishga erishiladi?</w:t>
      </w:r>
    </w:p>
    <w:p w14:paraId="2FD380F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008208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ekstensiv</w:t>
      </w:r>
    </w:p>
    <w:p w14:paraId="32D4EB3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D5016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intensiv</w:t>
      </w:r>
    </w:p>
    <w:p w14:paraId="74694F0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70A770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mukammal</w:t>
      </w:r>
    </w:p>
    <w:p w14:paraId="3784D7C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7E57BD4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nomukammal</w:t>
      </w:r>
    </w:p>
    <w:p w14:paraId="0704EC3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2E5CB7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Ishlab chiqarishning har bir darajasida doimiy va o‘zgaruvchi xarajatlar yig‘indisi qanday xarajatlarni tashkil qiladi?</w:t>
      </w:r>
    </w:p>
    <w:p w14:paraId="24BBB93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0BD987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umumiy xarajatlarni</w:t>
      </w:r>
    </w:p>
    <w:p w14:paraId="1490235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8A8AD5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xususiy xarajatlarni</w:t>
      </w:r>
    </w:p>
    <w:p w14:paraId="7A0E387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E9A36F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obyektiv xarajatlarni</w:t>
      </w:r>
    </w:p>
    <w:p w14:paraId="4D3C02B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241F86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subyektiv xarajatlarni</w:t>
      </w:r>
    </w:p>
    <w:p w14:paraId="07E38F4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FFBE33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Ishsizlik darajasi bilan YAIM o‘rtasidagi bog‘liqlikni ifodalovchi qonun qanday nomlanadi?</w:t>
      </w:r>
    </w:p>
    <w:p w14:paraId="3D499C9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C080E6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Ouken qonuni</w:t>
      </w:r>
    </w:p>
    <w:p w14:paraId="6C1CD02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69EFA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Fillips qonuni</w:t>
      </w:r>
    </w:p>
    <w:p w14:paraId="031C068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533449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Laffer qonuni</w:t>
      </w:r>
    </w:p>
    <w:p w14:paraId="7ADBC6C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C6684C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Nufus qonuni</w:t>
      </w:r>
    </w:p>
    <w:p w14:paraId="6401C70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33E0CF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Ishsizlikning tabiiy darajasi 4 foizni, haqiqiy darajasi 9,3 foizni tashkil qilsa, Ouken qonuni bo‘yicha YAMMning orqada qolishi necha foizni tashkil qiladi?</w:t>
      </w:r>
    </w:p>
    <w:p w14:paraId="6E85733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0A20A5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13,25 foiz</w:t>
      </w:r>
    </w:p>
    <w:p w14:paraId="337404D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4E9DC3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4,3 foiz</w:t>
      </w:r>
    </w:p>
    <w:p w14:paraId="1AB2AB8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36A7F8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5,3 foiz</w:t>
      </w:r>
    </w:p>
    <w:p w14:paraId="37AB4E1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1DE847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13,3 foiz</w:t>
      </w:r>
    </w:p>
    <w:p w14:paraId="108DB6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7B09F0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Ishchi kuchi 12,5 mln. kishini, ishsizlar 1,3 mln. kishini tashkil qilsa, ishsizlik darajasi necha foizni tashkil qiladi?</w:t>
      </w:r>
    </w:p>
    <w:p w14:paraId="3DD1E16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7C2058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10,4 foiz</w:t>
      </w:r>
    </w:p>
    <w:p w14:paraId="295B4B0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E5A722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13,8 foiz</w:t>
      </w:r>
    </w:p>
    <w:p w14:paraId="5EDB4DB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413AC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11,2 foiz</w:t>
      </w:r>
    </w:p>
    <w:p w14:paraId="4777A65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543592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9,6 foiz</w:t>
      </w:r>
    </w:p>
    <w:p w14:paraId="26526BD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2FFAD2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Ishchilarning ish haqini tabaqalashtirish qanday tizim yordamida amalga oshiriladi?</w:t>
      </w:r>
    </w:p>
    <w:p w14:paraId="65A1DAA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D4D0DD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davlat tarif tizimi</w:t>
      </w:r>
    </w:p>
    <w:p w14:paraId="601878D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5E0055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ijtimoiy tizimi</w:t>
      </w:r>
    </w:p>
    <w:p w14:paraId="1E3936B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3F4E41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ish haqi tizimi</w:t>
      </w:r>
    </w:p>
    <w:p w14:paraId="34DF4FD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6071D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moliya tizimi</w:t>
      </w:r>
    </w:p>
    <w:p w14:paraId="0A06D09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27D2D9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K.Menger, F.Vizer, Bem-Baverk kabi Avstriya iqtisodiy maktabining namoyandalari qaysi iqtisodiy ta’limot vakillari bo‘lib hisoblanishadi?</w:t>
      </w:r>
    </w:p>
    <w:p w14:paraId="574BA41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BE21DA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marjinalizm ta’limoti</w:t>
      </w:r>
    </w:p>
    <w:p w14:paraId="7C997F9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7BFB1F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fiziokratlar</w:t>
      </w:r>
    </w:p>
    <w:p w14:paraId="001B5E4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4FC5B7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liberalizm</w:t>
      </w:r>
    </w:p>
    <w:p w14:paraId="504E2C1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1FD5AB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merkantilizm</w:t>
      </w:r>
    </w:p>
    <w:p w14:paraId="4F8F31A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371569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Klassik iqtisodiy maktab asoschisi kim?</w:t>
      </w:r>
    </w:p>
    <w:p w14:paraId="6E14E20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22F552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V.Petti</w:t>
      </w:r>
    </w:p>
    <w:p w14:paraId="5CE348E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671CB6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J.M.Keyns</w:t>
      </w:r>
    </w:p>
    <w:p w14:paraId="2694C1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3E256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 Marks</w:t>
      </w:r>
    </w:p>
    <w:p w14:paraId="0D2EC54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65216B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A.Marshall</w:t>
      </w:r>
    </w:p>
    <w:p w14:paraId="263D7A7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F8FEBD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Qaysi omil aholi iste’moli va pul jamg‘armalari darajasini belgilaydi?</w:t>
      </w:r>
    </w:p>
    <w:p w14:paraId="6F5865C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D469E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milliy daromad</w:t>
      </w:r>
    </w:p>
    <w:p w14:paraId="094CA7B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CCB16B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soliqlar darajasi</w:t>
      </w:r>
    </w:p>
    <w:p w14:paraId="763307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C3F7B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foiz stavkasi</w:t>
      </w:r>
    </w:p>
    <w:p w14:paraId="5F02576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7DF1DC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 haqi</w:t>
      </w:r>
    </w:p>
    <w:p w14:paraId="4586003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0C3C66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Qachon iste’molchilarning sotib olish qobiliyati oshadi?</w:t>
      </w:r>
    </w:p>
    <w:p w14:paraId="319F37A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426100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bahoning pasayishi va daromadning oshish holatida</w:t>
      </w:r>
    </w:p>
    <w:p w14:paraId="0340BB2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55870E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baho va daromad aniq bo‘lmagan holda</w:t>
      </w:r>
    </w:p>
    <w:p w14:paraId="0CF02E6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531FAA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pulning tez qadrsizlanishida</w:t>
      </w:r>
    </w:p>
    <w:p w14:paraId="196946C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6CC70F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daromad ustivor bo‘lganda</w:t>
      </w:r>
    </w:p>
    <w:p w14:paraId="1C15C00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9752E7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Qimmatli qog‘ozlar oldi-sotdisi bo‘yicha rasmiy jihatdan tashkil etilgan va muntazam amal qiluvchi bozor shakli birjaning qanday turiga kiradi?</w:t>
      </w:r>
    </w:p>
    <w:p w14:paraId="6F83E46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1DEB34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fond birjasi</w:t>
      </w:r>
    </w:p>
    <w:p w14:paraId="478FFBD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9BC38A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valyuta birjasi</w:t>
      </w:r>
    </w:p>
    <w:p w14:paraId="44D6FDB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6D0509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mehnat birjasi</w:t>
      </w:r>
    </w:p>
    <w:p w14:paraId="00B0750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C86E5B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tovar birjasi</w:t>
      </w:r>
    </w:p>
    <w:p w14:paraId="2E27523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58A81F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Qishloq xo‘jaligini qo‘llab quvvatlash ta’limotchilari</w:t>
      </w:r>
    </w:p>
    <w:p w14:paraId="1DA9428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16A0A0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fiziokratlar</w:t>
      </w:r>
    </w:p>
    <w:p w14:paraId="5C0EEE2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3D4336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merkantilistlar</w:t>
      </w:r>
    </w:p>
    <w:p w14:paraId="3EC5C4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408806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klassiklar</w:t>
      </w:r>
    </w:p>
    <w:p w14:paraId="1534009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707414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keynschilar</w:t>
      </w:r>
    </w:p>
    <w:p w14:paraId="3C60F36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E66746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Quyidagi fikrlar kimga tegishli: iqtisodiy o‘sish nuqtayi nazaridan raqobat o‘zida yangini eski bilan raqobatlashuvni ya’ni:yangi tovarlar, yangi texnologiyalar, iste’molni ta’minlashning yangi manbalari, yangi turdagi organizatsiyalarni anglatadi.</w:t>
      </w:r>
    </w:p>
    <w:p w14:paraId="6B8BB5C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9C8AB8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Y. Shumpeterga</w:t>
      </w:r>
    </w:p>
    <w:p w14:paraId="5268D14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A3160F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 Fridmanga</w:t>
      </w:r>
    </w:p>
    <w:p w14:paraId="7361CB3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9BD842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 Smitga</w:t>
      </w:r>
    </w:p>
    <w:p w14:paraId="4684769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2C7045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 Rikardoga</w:t>
      </w:r>
    </w:p>
    <w:p w14:paraId="07FEEE0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9FF3E2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Laffer egri chizig‘i:</w:t>
      </w:r>
    </w:p>
    <w:p w14:paraId="2FFFC79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w:t>
      </w:r>
    </w:p>
    <w:p w14:paraId="0299B86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davlat budjeti daromadlari va soliq stavkasi o‘rtasidagi bog‘liqlikni ifodalaydi</w:t>
      </w:r>
    </w:p>
    <w:p w14:paraId="5E438C7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06FF37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ishsizlik va inflyasiya o‘rtasidagi teskari bog‘lanishni ifodalaydi</w:t>
      </w:r>
    </w:p>
    <w:p w14:paraId="41DCFFD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64FB77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baho bilan taklif o‘rtasidagi to‘g‘ri bog‘lanishni ifodalaydi</w:t>
      </w:r>
    </w:p>
    <w:p w14:paraId="4B3F353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2E8592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baho bilan taklif o‘rtasidagi teskari bog‘lanishni ifodalaydi</w:t>
      </w:r>
    </w:p>
    <w:p w14:paraId="36B17B3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1D100D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Mamlakatimizda 2021 yilga qanday nom berildi?</w:t>
      </w:r>
    </w:p>
    <w:p w14:paraId="5A1913D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F1BD92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Yoshlarni qo‘llab-quvvatlash va aholi salomatligini mustahkamlash yili</w:t>
      </w:r>
    </w:p>
    <w:p w14:paraId="3A65AAA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95045B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Kichik biznes va xususiy tadbirkorlik yili</w:t>
      </w:r>
    </w:p>
    <w:p w14:paraId="4790870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E980A4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Ilm, ma’rifat va raqamli iqtisodiyotni rivojlantirish</w:t>
      </w:r>
    </w:p>
    <w:p w14:paraId="79D01D1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FF9C60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Sog‘lom bola yili</w:t>
      </w:r>
    </w:p>
    <w:p w14:paraId="6C2E514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7F0279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Mamlakatning iqtisodiy o‘sish sur’atini tavsiflaydigan ko‘rsatkichlar:</w:t>
      </w:r>
    </w:p>
    <w:p w14:paraId="632BCB2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21DAEA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real YAIM va aholi jon boshiga real YAIMning o‘sishi</w:t>
      </w:r>
    </w:p>
    <w:p w14:paraId="67C2E0F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A3D2D7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yalpi talab va yalpi taklif</w:t>
      </w:r>
    </w:p>
    <w:p w14:paraId="5805D78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329C0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iste’mol va jamg‘arma</w:t>
      </w:r>
    </w:p>
    <w:p w14:paraId="23B823D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A4470A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investitsiyalar miqdori</w:t>
      </w:r>
    </w:p>
    <w:p w14:paraId="5EA1DC2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287B43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Ma’lum vaqt davomida olingan pul summasi yoki pul shaklidagi ish haqi qanday nomlanadi?</w:t>
      </w:r>
    </w:p>
    <w:p w14:paraId="2B185E1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0DF861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nominal ish haqi</w:t>
      </w:r>
    </w:p>
    <w:p w14:paraId="7A27B4A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04A99D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real ish haqi</w:t>
      </w:r>
    </w:p>
    <w:p w14:paraId="28FD0DB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F05322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vaqtbay ish haqi</w:t>
      </w:r>
    </w:p>
    <w:p w14:paraId="5561CCD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3FD648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ishbay ish haqi</w:t>
      </w:r>
    </w:p>
    <w:p w14:paraId="4B06368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866CEA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Milliy daromad qanday hisoblanadi?</w:t>
      </w:r>
    </w:p>
    <w:p w14:paraId="2B13C9C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1314FC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SMM - egri soliqlar</w:t>
      </w:r>
    </w:p>
    <w:p w14:paraId="4BCD853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67D65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SMM - amortizatsiya</w:t>
      </w:r>
    </w:p>
    <w:p w14:paraId="339C7E8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15AE999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SMM - ish haqi milliy</w:t>
      </w:r>
    </w:p>
    <w:p w14:paraId="6648326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AC2FB8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SMM to‘g‘ri soliqlar</w:t>
      </w:r>
    </w:p>
    <w:p w14:paraId="2539316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292CE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Muomala uchun zarur bo‘ladigan pul massasi qaysi omilga nisbatan teskari bog‘liqlikda amal qiladi?</w:t>
      </w:r>
    </w:p>
    <w:p w14:paraId="2CABCC9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5D4ABA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pulning aylanish tezligiga</w:t>
      </w:r>
    </w:p>
    <w:p w14:paraId="5ACAD82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2D21A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tovarlar miqdoriga</w:t>
      </w:r>
    </w:p>
    <w:p w14:paraId="413CF5D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AB0835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xizmatlar hajmiga</w:t>
      </w:r>
    </w:p>
    <w:p w14:paraId="40AB5D9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9328AE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chakana savdo aylanmasiga</w:t>
      </w:r>
    </w:p>
    <w:p w14:paraId="73069A7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F6111C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Narx indeksi qanday hisoblanadi?</w:t>
      </w:r>
    </w:p>
    <w:p w14:paraId="29F33EC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3BC496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joriy yildagi iste’mol tovarlari narxini bazis yildagi iste’mol tovarlari narxiga taqqoslash orqali</w:t>
      </w:r>
    </w:p>
    <w:p w14:paraId="195A0BC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E83A7A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nominal YAMM hajmini real YAMM hajmiga ko‘paytmasi olinadi</w:t>
      </w:r>
    </w:p>
    <w:p w14:paraId="0BC3153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610F81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YAMMdan yillik amortizatsiya summasining ayirmasi</w:t>
      </w:r>
    </w:p>
    <w:p w14:paraId="640AEE9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26FD4F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YAMMdan sof eksport ayirmasi</w:t>
      </w:r>
    </w:p>
    <w:p w14:paraId="674A1E2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174E71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Narxning osonlik bilan ko‘tarilishi, lekin juda qiyinchilik bilan sekin pasayishi qanday samara deb ataladi?</w:t>
      </w:r>
    </w:p>
    <w:p w14:paraId="1CD2140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258277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xrapovik samarasi</w:t>
      </w:r>
    </w:p>
    <w:p w14:paraId="4AEFCE6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CCE707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tovar samarasi</w:t>
      </w:r>
    </w:p>
    <w:p w14:paraId="46BDEC7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F25335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 samarasi</w:t>
      </w:r>
    </w:p>
    <w:p w14:paraId="512EC36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A0C298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xarajatlar samarasi</w:t>
      </w:r>
    </w:p>
    <w:p w14:paraId="0FA10BD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04FDFA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Narxning qaysi vazifasi talab va taklif mos kelishi orqali amalga oshadi?</w:t>
      </w:r>
    </w:p>
    <w:p w14:paraId="03437AB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EC658D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muvozanatlikni ta’minlash</w:t>
      </w:r>
    </w:p>
    <w:p w14:paraId="2A4A7AE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65A087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tartibga solish va raqobat vositasi</w:t>
      </w:r>
    </w:p>
    <w:p w14:paraId="4703DCE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A3E66A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qiymatni yoki iqtisodiy xarajatlarni hisobga olish</w:t>
      </w:r>
    </w:p>
    <w:p w14:paraId="46F5F6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64EF3C0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ijtimoiy himoyalash</w:t>
      </w:r>
    </w:p>
    <w:p w14:paraId="48DDD62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16E075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Nechanchi yildan boshlab O‘zbekistonda davlat budjeti profitsit bilan bajarilmoqda?</w:t>
      </w:r>
    </w:p>
    <w:p w14:paraId="751D492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F8C83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2005</w:t>
      </w:r>
    </w:p>
    <w:p w14:paraId="4CA0E0D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2DE7FB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2000</w:t>
      </w:r>
    </w:p>
    <w:p w14:paraId="3CD70AC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0C5C9C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2001</w:t>
      </w:r>
    </w:p>
    <w:p w14:paraId="5EDA2AA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2A27F2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2004</w:t>
      </w:r>
    </w:p>
    <w:p w14:paraId="5EF540D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1C4E57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Nima sababdan bozor iqtisodiyotini davlat tomonidan tartibga solishning zarurati yuzaga keladi?</w:t>
      </w:r>
    </w:p>
    <w:p w14:paraId="79A33DD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6889C3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bozor mexanizmlari xal eta olmaydigan iqtisodiy, ijtimoiy va siyosiy muammolarni xal etish, muvofiqlashtirishdan</w:t>
      </w:r>
    </w:p>
    <w:p w14:paraId="41DD56B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54DD4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milliy moliya kapitalini iqtisodiy maqsadlarga ishlatishdan</w:t>
      </w:r>
    </w:p>
    <w:p w14:paraId="49B915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C8BF77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harbiy-sanoat komplekslarini yaratish qiziqishlaridan</w:t>
      </w:r>
    </w:p>
    <w:p w14:paraId="00A1C1E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897EEA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davlat korxonalarini ko‘paytirishdan</w:t>
      </w:r>
    </w:p>
    <w:p w14:paraId="57AAE6D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267970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Nominal YAIM nima?</w:t>
      </w:r>
    </w:p>
    <w:p w14:paraId="6B1AEE1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32BF74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joriy narxlarda hisoblangan YAIM</w:t>
      </w:r>
    </w:p>
    <w:p w14:paraId="48BAA82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BD0B01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nisbiy narxlarda hisoblangan YAIM</w:t>
      </w:r>
    </w:p>
    <w:p w14:paraId="5000326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2998CC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o‘zgaruvchan va nisbiy narxlarda hisoblangan YAIM</w:t>
      </w:r>
    </w:p>
    <w:p w14:paraId="47BA8A7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A5E6E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o‘zgaruvchan narxlarda hisoblangan YAIM</w:t>
      </w:r>
    </w:p>
    <w:p w14:paraId="73AF5C2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9702A8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Nullifikasiya:</w:t>
      </w:r>
    </w:p>
    <w:p w14:paraId="4F1D34F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E85EE7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pulning yuridik kuchini bekor qilish va yangi pul chiqarish</w:t>
      </w:r>
    </w:p>
    <w:p w14:paraId="6319A23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97217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chiqarishni jonlantirish va ortiqcha pulni tovar bozoridan chiqarish</w:t>
      </w:r>
    </w:p>
    <w:p w14:paraId="58E9BC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A0102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iqtisodiyotdagi monopoliyadan erkin raqobatga asoslangan sohibkorlik faoliyatiga qaytishi</w:t>
      </w:r>
    </w:p>
    <w:p w14:paraId="33D9EE2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A912C0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milliy pul birligi kursining chet- el valyutalariga nisbatan rasmiy tartibda davlat tomonidan pasaytirilishi</w:t>
      </w:r>
    </w:p>
    <w:p w14:paraId="3E52B95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69C622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Nufuzli narx – bu:</w:t>
      </w:r>
    </w:p>
    <w:p w14:paraId="386DF9B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E12886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sotish hajmini o‘zgartirmasdan, yuqori foyda olishga erishish uchun firmalar tomonidan foydalaniladigan narx</w:t>
      </w:r>
    </w:p>
    <w:p w14:paraId="5807887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40C491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iste’mol hajmini o‘zgartirmasdan, yuqori foyda olishga erishish uchun xorijiy iste’molchilar tomonidan foydalaniladigan narx</w:t>
      </w:r>
    </w:p>
    <w:p w14:paraId="565C4F0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E513D7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 hajmini o‘zgartirmasdan, yuqori daromad olishga erishish uchun davlat tomonidan foydalaniladigan narx</w:t>
      </w:r>
    </w:p>
    <w:p w14:paraId="7DB03B0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CD6315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resurslar taqsimoti hajmini o‘zgartirmasdan, yuqori foiz olishga erishish uchun banklar tomonidan foydalaniladigan narx</w:t>
      </w:r>
    </w:p>
    <w:p w14:paraId="7030E6A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F0D3FC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Oxirgi 5 yil mobaynida mamlakatimiz yalpi ichki mahsuloti yiliga o‘rtacha necha foizga o‘sdi?</w:t>
      </w:r>
    </w:p>
    <w:p w14:paraId="5A5393A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3550F0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8</w:t>
      </w:r>
    </w:p>
    <w:p w14:paraId="012EDF8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E412EC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7</w:t>
      </w:r>
    </w:p>
    <w:p w14:paraId="25AC7D1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548611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6</w:t>
      </w:r>
    </w:p>
    <w:p w14:paraId="24C1282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12E9C5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w:t>
      </w:r>
    </w:p>
    <w:p w14:paraId="142F86B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E5042F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Tarkibiy o‘zgarishlar deganida nimani tushunasiz?</w:t>
      </w:r>
    </w:p>
    <w:p w14:paraId="6826F7A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9F83C7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iqtisodiyot tarmoqlari ichida va tarmoqlararo nisbatlarni sifat jihatidan bir-biriga yaqinlashtirish</w:t>
      </w:r>
    </w:p>
    <w:p w14:paraId="0334061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DDB1D1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ijtimoiy islohotlar o‘tkazish</w:t>
      </w:r>
    </w:p>
    <w:p w14:paraId="59F7C8A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1DABD8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moliyaviy islohotlar o‘tkazish</w:t>
      </w:r>
    </w:p>
    <w:p w14:paraId="0FA51F9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CB88A0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islohotlar o‘tkazish</w:t>
      </w:r>
    </w:p>
    <w:p w14:paraId="5E947A5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126849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 davlat budjeti xarajatlari tarkibida:</w:t>
      </w:r>
    </w:p>
    <w:p w14:paraId="3DB89F8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ECC79E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markazlashgan investitsiyalarni moliyalashtirish xarajatlarining ulushi kamayib, ijtimoiy sohaga xarajatlar ulushi o‘sib bormoqda</w:t>
      </w:r>
    </w:p>
    <w:p w14:paraId="356E386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07700B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markazlashgan investitsiyalarni moliyalashtirish xarajatlari va ijtimoiy sohaga xarajatlar ulushi o‘sib bormoqda</w:t>
      </w:r>
    </w:p>
    <w:p w14:paraId="50634DE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CAFDC6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iqtisodiyotga xarajatlar va markazlashgan investitsiyalarni moliyalashtirish xarajatlar ulushi ortib bormoqda</w:t>
      </w:r>
    </w:p>
    <w:p w14:paraId="51A7143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1BF4FA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iqtisodiyotga xarajatlar, davlat boshqaruv va sud idoralarini ta’minlash xarajatlari ulushi kamayib markazlashgan investitsiyalarni moliyalashtirish xarajatlar ulushi oshib bormoqda</w:t>
      </w:r>
    </w:p>
    <w:p w14:paraId="7360ADE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EFCAC7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 Respublikasining milliy valyutasi – «so‘m» qachondan muomalaga kiritilgan</w:t>
      </w:r>
    </w:p>
    <w:p w14:paraId="1E7155E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CFA593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1994 yil 1 iyul</w:t>
      </w:r>
    </w:p>
    <w:p w14:paraId="2B3E41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E6257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1993 yil 3 oktabr</w:t>
      </w:r>
    </w:p>
    <w:p w14:paraId="6DB0CD5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2C1F50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1994 yil 1 iyun</w:t>
      </w:r>
    </w:p>
    <w:p w14:paraId="55E285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E2D5B2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1993 yil 3 sentabr</w:t>
      </w:r>
    </w:p>
    <w:p w14:paraId="5D0E2BE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3B6FCD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O‘zbekistonda bozor iqtisodiyotiga o‘tish qaysi yo‘l bilan boryapti?</w:t>
      </w:r>
    </w:p>
    <w:p w14:paraId="1E0E4EE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5F5870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evolyutsion yo‘l bilan</w:t>
      </w:r>
    </w:p>
    <w:p w14:paraId="5749D73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6D2DB6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inqilobiy yo‘l bilan</w:t>
      </w:r>
    </w:p>
    <w:p w14:paraId="223810F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BF02BB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 “karaxt kilib davolash” yo‘li bilan</w:t>
      </w:r>
    </w:p>
    <w:p w14:paraId="27CB31E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9472E6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Turkiya modeli asosida</w:t>
      </w:r>
    </w:p>
    <w:p w14:paraId="7ACB44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1F7A4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O‘zbekistonda mulkni davlat tasarrufidan chiqarish va xususiylashtirish jarayonini amalga oshirish 1-bosqichi nechanchi yillarni o‘z ichiga oladi?</w:t>
      </w:r>
    </w:p>
    <w:p w14:paraId="49A2FBB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C9E7F7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1992-1993 yillar</w:t>
      </w:r>
    </w:p>
    <w:p w14:paraId="378D64C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66010F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1991-1993 yillar</w:t>
      </w:r>
    </w:p>
    <w:p w14:paraId="6E78ACE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68ED2F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1992-1994 yillar</w:t>
      </w:r>
    </w:p>
    <w:p w14:paraId="50404A0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D6522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1991-1995 yillar</w:t>
      </w:r>
    </w:p>
    <w:p w14:paraId="3BDEAE3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8CE2EB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Foiz stavkasi nima asosida belgilanadi?</w:t>
      </w:r>
    </w:p>
    <w:p w14:paraId="48E358A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4CC082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muomaladagi pul massasi asosida</w:t>
      </w:r>
    </w:p>
    <w:p w14:paraId="3260CC8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469433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kreditlar</w:t>
      </w:r>
    </w:p>
    <w:p w14:paraId="3E75C23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6A9C1A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depozitlar</w:t>
      </w:r>
    </w:p>
    <w:p w14:paraId="79770A8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6DC5F6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jamg‘arma</w:t>
      </w:r>
    </w:p>
    <w:p w14:paraId="2F448AE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392426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Foyda nima?</w:t>
      </w:r>
    </w:p>
    <w:p w14:paraId="4D0AF60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88D982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yalpi daromad minus yalpi xarajatlar</w:t>
      </w:r>
    </w:p>
    <w:p w14:paraId="2B12E4B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EDC09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yalpi daromad- o‘zgaruvchan xarajatlar</w:t>
      </w:r>
    </w:p>
    <w:p w14:paraId="2A68643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1D91F3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yalpi daromad- doimiy xarajatlar</w:t>
      </w:r>
    </w:p>
    <w:p w14:paraId="01906D2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CB7828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yalpi daromadning narxga nisbati</w:t>
      </w:r>
    </w:p>
    <w:p w14:paraId="47164E7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DCD46D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Foyda normasi nima?</w:t>
      </w:r>
    </w:p>
    <w:p w14:paraId="0722B3C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95738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foyda massasining ishlab chiqarish xarajatlariga nisbatining foizda ifodalanishi</w:t>
      </w:r>
    </w:p>
    <w:p w14:paraId="023283D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6F812C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doimiy xarajatlar minus o‘zgaruvchan xarajatlar</w:t>
      </w:r>
    </w:p>
    <w:p w14:paraId="55F5A0C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B2506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chiqarilgan mahsulot umumiy miqdorining bir birlik mahsulot narxiga nisbati</w:t>
      </w:r>
    </w:p>
    <w:p w14:paraId="668A3A4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FEAA73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yalpi daromad minus yalpi xarajatlar</w:t>
      </w:r>
    </w:p>
    <w:p w14:paraId="481E82C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58C38A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Cheklangan resurslar bilan cheksiz ehtiyojlarni to‘laroq qondirib borishga qanday erishiladi?</w:t>
      </w:r>
    </w:p>
    <w:p w14:paraId="7F6549A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BC6C13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resurslardan foydalanishning turli muqobil variantlaridan eng ko‘p mahsulot ishlab chiqarishni ta’minlaydiganini tanlab olish</w:t>
      </w:r>
    </w:p>
    <w:p w14:paraId="42EE39A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826DF8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ehtiyojlarni qondirishning maqbul darajasini aniqlash</w:t>
      </w:r>
    </w:p>
    <w:p w14:paraId="165A6E2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63F95E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muqobil mahsulotlarni ishlab chiqarish</w:t>
      </w:r>
    </w:p>
    <w:p w14:paraId="70673F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3FADC6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resurlarni samarali taqsimlash</w:t>
      </w:r>
    </w:p>
    <w:p w14:paraId="09E60E0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9B3BA6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Agar biror bir mahsulotga taklifning baho bo‘yicha elastikligi 1,2 ga teng bo‘lsa:</w:t>
      </w:r>
    </w:p>
    <w:p w14:paraId="5F0358F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E79ABA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ushbu mahsulot elastik bo‘ladi</w:t>
      </w:r>
    </w:p>
    <w:p w14:paraId="3CBA823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A22C82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ushbu mahsulot noelastik bo‘ladi</w:t>
      </w:r>
    </w:p>
    <w:p w14:paraId="03648AC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32BF61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ushbu mahsulot birga teng elastik bo‘ladi</w:t>
      </w:r>
    </w:p>
    <w:p w14:paraId="088D94E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A94FCC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ushbu mahsulotni kamroq ishlab chiqarish kerak</w:t>
      </w:r>
    </w:p>
    <w:p w14:paraId="00B299B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EBED9A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Agar mamlakat miqyosida umumiy baholar o‘sishi kuzatilsa:</w:t>
      </w:r>
    </w:p>
    <w:p w14:paraId="5AB0473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7A8D7B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inflyatsiya bo‘ladi</w:t>
      </w:r>
    </w:p>
    <w:p w14:paraId="6368F71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CDC75F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ishsizlik bo‘ladi</w:t>
      </w:r>
    </w:p>
    <w:p w14:paraId="40A55BB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2BB778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ishsizlik, inflyatsiya</w:t>
      </w:r>
    </w:p>
    <w:p w14:paraId="0CE57B4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AB6B7E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ishsizlik, iqtisodiy o‘sish</w:t>
      </w:r>
    </w:p>
    <w:p w14:paraId="2EB99E0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1EFC06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Asosiy fondlar bo‘yicha yalpi mahsulotning elastiklik koeffitsiyenti ko‘rsatadi:</w:t>
      </w:r>
    </w:p>
    <w:p w14:paraId="05B58ED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136341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fondlar qiymati bir foizga o‘zgarganda, mahsulot ishlab chiqarish qiymati necha foizga o‘zgarishini ko‘rsatadi</w:t>
      </w:r>
    </w:p>
    <w:p w14:paraId="37780EB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3DA936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fondlar qiymati bir birlikka o‘zgarganda, mahsulot ishlab chiqarish qiymati necha birlikka o‘zgarishini ko‘rsatadi</w:t>
      </w:r>
    </w:p>
    <w:p w14:paraId="43566E8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5D9FD4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fondlar qiymati bir foizga o‘zgarganda, mahsulot ishlab chiqarish qiymati o‘zgarmasligini ko‘rsatadi</w:t>
      </w:r>
    </w:p>
    <w:p w14:paraId="76D6E31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CD2AFB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fondlar qiymati bir birlikka o‘zgarganda, mahsulot ishlab chiqarish qiymati necha foizga o‘zgarishini ko‘rsatadi</w:t>
      </w:r>
    </w:p>
    <w:p w14:paraId="29ABC88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E390D6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Baho bilan talab o‘rtasida bog‘lanish</w:t>
      </w:r>
    </w:p>
    <w:p w14:paraId="2DC510C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C205CC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talab qonuni deyiladi</w:t>
      </w:r>
    </w:p>
    <w:p w14:paraId="009445F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34DD2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taklif qonuni deyiladi</w:t>
      </w:r>
    </w:p>
    <w:p w14:paraId="6BA29E8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8A875B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qiymat qonuni deyiladi</w:t>
      </w:r>
    </w:p>
    <w:p w14:paraId="51B8AAD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47F179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elastiklik koyeffitsiyyenti qonuni deyiladi</w:t>
      </w:r>
    </w:p>
    <w:p w14:paraId="0AB967C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5D0232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Makroiqtisodiy jarayonlar – bu:</w:t>
      </w:r>
    </w:p>
    <w:p w14:paraId="1CE1566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BBD637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ishsizlik, inflyatsiya, iqtisodiy o‘sish</w:t>
      </w:r>
    </w:p>
    <w:p w14:paraId="7B9DE48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356265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ishsizlik, inflyatsiya</w:t>
      </w:r>
    </w:p>
    <w:p w14:paraId="4B0A33D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172D32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ishsizlik, iqtisodiy o‘sish</w:t>
      </w:r>
    </w:p>
    <w:p w14:paraId="0D1AA30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1EC4D8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ishsizlik</w:t>
      </w:r>
    </w:p>
    <w:p w14:paraId="716731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D08C1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O‘rtacha mehnat unumdorligi ko‘rsatadi:</w:t>
      </w:r>
    </w:p>
    <w:p w14:paraId="419C4C1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420DFF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Mehnat harajati oshib borganda o‘rtacha mehnat unumdorligi pasayib boradi</w:t>
      </w:r>
    </w:p>
    <w:p w14:paraId="1C3D8C2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036AA8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Mehnat harajati oshib borganda o‘rtacha mehnat unumdorligi o‘zgarmaydi</w:t>
      </w:r>
    </w:p>
    <w:p w14:paraId="4C39E32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CB1EC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Mehnat harajati oshib borganda o‘rtacha mehnat unumdorligi oshadi</w:t>
      </w:r>
    </w:p>
    <w:p w14:paraId="0268FD4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0C97B1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O‘rtacha mehnat unumdorligi oshib borganda mehnat harajati pasayib boradi</w:t>
      </w:r>
    </w:p>
    <w:p w14:paraId="1C83E33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AB0BF3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“Globalizatsiya” tushunchasi birinchi bor kim tomonidan fanga kiritilgan?</w:t>
      </w:r>
    </w:p>
    <w:p w14:paraId="39A4CC6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242EF2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T.Levit tomonidan</w:t>
      </w:r>
    </w:p>
    <w:p w14:paraId="5CDC78B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10EDE8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YE.Z.Mayminas tomonidan</w:t>
      </w:r>
    </w:p>
    <w:p w14:paraId="027B51F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004F6D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P. Drukker tomonidan</w:t>
      </w:r>
    </w:p>
    <w:p w14:paraId="697E0B6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387ED2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Lundval tomonidan</w:t>
      </w:r>
    </w:p>
    <w:p w14:paraId="30A17AE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DF507A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“Zamonamizning asosiy tendensiyalari” kitobi qaysi iqtisodchi olim qalamiga mansub?</w:t>
      </w:r>
    </w:p>
    <w:p w14:paraId="7C333E5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4EAD9E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P.Sorokin</w:t>
      </w:r>
    </w:p>
    <w:p w14:paraId="50B583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E93DAB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Y.Shumpeter</w:t>
      </w:r>
    </w:p>
    <w:p w14:paraId="693B803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AB2AB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D.Bell</w:t>
      </w:r>
    </w:p>
    <w:p w14:paraId="237C622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5CF0F5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N.Kondratov</w:t>
      </w:r>
    </w:p>
    <w:p w14:paraId="238C893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17A0D7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“Inson taraqqiyoti to‘g‘risida”gi birinchi ma’ruza qanday so‘zlar bilan boshlanadi?</w:t>
      </w:r>
    </w:p>
    <w:p w14:paraId="2263E82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DCCCF3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Xalqlarning haqiqiy boyligi - odamlar</w:t>
      </w:r>
    </w:p>
    <w:p w14:paraId="6535742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EB5BE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Odamlarni asrang</w:t>
      </w:r>
    </w:p>
    <w:p w14:paraId="2D5F04C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146008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Inson har narsadan aziz</w:t>
      </w:r>
    </w:p>
    <w:p w14:paraId="65903A6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691C593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Odamlar mamlakatning asosiy boyligi</w:t>
      </w:r>
    </w:p>
    <w:p w14:paraId="7F97020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F365E4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“Osiyo -2050” tadqiqoti qaysi tashkilot tomonidan o‘tkazilgan?</w:t>
      </w:r>
    </w:p>
    <w:p w14:paraId="43CA99A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E74DA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Osiyo taraqqiyot banki</w:t>
      </w:r>
    </w:p>
    <w:p w14:paraId="73F4393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B43CDF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Xalqaro valyuta fondi</w:t>
      </w:r>
    </w:p>
    <w:p w14:paraId="7340842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D1B5BF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Jahon banki</w:t>
      </w:r>
    </w:p>
    <w:p w14:paraId="6DA2B2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5A58CD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Xalqaro mehnat tashkiloti</w:t>
      </w:r>
    </w:p>
    <w:p w14:paraId="0B19200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DED583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“Texnologik pillapoya” tushunchasini fanga qaysi olim olib kirgan?</w:t>
      </w:r>
    </w:p>
    <w:p w14:paraId="755D58D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92638C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D.Bell</w:t>
      </w:r>
    </w:p>
    <w:p w14:paraId="6A5CE9C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9808B8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P.Sorokin</w:t>
      </w:r>
    </w:p>
    <w:p w14:paraId="23764C0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C5098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Y.Shumpeter</w:t>
      </w:r>
    </w:p>
    <w:p w14:paraId="0B063A9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901C16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N.Kondratov</w:t>
      </w:r>
    </w:p>
    <w:p w14:paraId="2365D93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54A3D4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“Uzun to‘lqinlar” nazariyasining muallifi kim?</w:t>
      </w:r>
    </w:p>
    <w:p w14:paraId="5C1D14F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2BA61E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N.Kondratov</w:t>
      </w:r>
    </w:p>
    <w:p w14:paraId="234BE09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0F5029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D.Bell</w:t>
      </w:r>
    </w:p>
    <w:p w14:paraId="427111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6BE1ED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O.Toffeler</w:t>
      </w:r>
    </w:p>
    <w:p w14:paraId="46B2C1C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2C1B42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Y.Shumpeter</w:t>
      </w:r>
    </w:p>
    <w:p w14:paraId="6C2A395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AE6259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“Yuksak bilimli va intellektual rivojlangan avlodni tarbiyalash – mamlakatni barqaror taraqqiy ettirish va modernizatsiya qilishning eng muhim sharti” mavzusidagi xalqaro konferensiya qachon bo‘lib o‘tdi?</w:t>
      </w:r>
    </w:p>
    <w:p w14:paraId="5A3C857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EDA0DB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 xml:space="preserve">2012 yilda </w:t>
      </w:r>
    </w:p>
    <w:p w14:paraId="6E4DD2C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A9B918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2010 yilda </w:t>
      </w:r>
    </w:p>
    <w:p w14:paraId="7D29D5B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8F8646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2011 yilda </w:t>
      </w:r>
    </w:p>
    <w:p w14:paraId="7C30DA1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92BD5A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2009 yilda</w:t>
      </w:r>
    </w:p>
    <w:p w14:paraId="21AF9F1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976025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AQShdagi buyuk depressiya qaysi yillarda sodir bo‘lgan?</w:t>
      </w:r>
    </w:p>
    <w:p w14:paraId="6F4512D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7F1456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1929-1933 yillarda</w:t>
      </w:r>
    </w:p>
    <w:p w14:paraId="0E01802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A9D2C6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1925-1928 yillarda</w:t>
      </w:r>
    </w:p>
    <w:p w14:paraId="2ABE6BE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63D4A2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1911-1913 yillarda</w:t>
      </w:r>
    </w:p>
    <w:p w14:paraId="585211C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F81032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1941-1945 yillarda</w:t>
      </w:r>
    </w:p>
    <w:p w14:paraId="736356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4F92F3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Aholi turmush darajasi qaysi mamlakatda eng yuqori?</w:t>
      </w:r>
    </w:p>
    <w:p w14:paraId="2695CB2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B9FF73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Kanada</w:t>
      </w:r>
    </w:p>
    <w:p w14:paraId="22DB63C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58F939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Yaponiya</w:t>
      </w:r>
    </w:p>
    <w:p w14:paraId="001F1BC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47A1D3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Xitoy</w:t>
      </w:r>
    </w:p>
    <w:p w14:paraId="1BBF21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E6D147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AQSH</w:t>
      </w:r>
    </w:p>
    <w:p w14:paraId="09B6C1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317A19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Barqaror rivojlanish tamoyillari qaysi javobda to‘g‘ri berilgan?</w:t>
      </w:r>
    </w:p>
    <w:p w14:paraId="7C9F610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95AC38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iqtisodiy o‘sish, ijtimoiy himoya, ekologik xavfsizlik</w:t>
      </w:r>
    </w:p>
    <w:p w14:paraId="7A0B03E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3A19F2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chiqarishni modernizatsiya qilish; sanoatni rivojlantirish</w:t>
      </w:r>
    </w:p>
    <w:p w14:paraId="3A63FD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91332F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transmilliy korporatsiya (TMK)lar sonini oshirish</w:t>
      </w:r>
    </w:p>
    <w:p w14:paraId="6098059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31AC7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moliyaviy markazlashuvning kuchayishi; axborotlar axamiyatining oshishi</w:t>
      </w:r>
    </w:p>
    <w:p w14:paraId="755C81D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8EE80D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Beshinchi texnologik uklad hukmronlik qilgan davr qaysi javobda to‘g‘ri berilgan?</w:t>
      </w:r>
    </w:p>
    <w:p w14:paraId="70D12FF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428EBD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1970-2010 yillar</w:t>
      </w:r>
    </w:p>
    <w:p w14:paraId="50EBA4D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B1FA5D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1980-1990 yillar</w:t>
      </w:r>
    </w:p>
    <w:p w14:paraId="082B26B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A79181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1990-2000 yillar</w:t>
      </w:r>
    </w:p>
    <w:p w14:paraId="129D18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FD4B9C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1770-1830 yillar</w:t>
      </w:r>
    </w:p>
    <w:p w14:paraId="0EE85B5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304F41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Beshinchi texnologik uklad hukmronlik qilgan davrda qaysi mamlakatlar texnologik jihatdan yetakchilik qilgan?</w:t>
      </w:r>
    </w:p>
    <w:p w14:paraId="70150E3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2D02B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AQSH, YEI, Yaponiya</w:t>
      </w:r>
    </w:p>
    <w:p w14:paraId="3734034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616F164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Buyuk Britaniya, Ispaniya</w:t>
      </w:r>
    </w:p>
    <w:p w14:paraId="7DB5BCC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01870E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Fransiya, Rossiya, Italiya</w:t>
      </w:r>
    </w:p>
    <w:p w14:paraId="04B0B1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99B213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Braziliya, Xitoy</w:t>
      </w:r>
    </w:p>
    <w:p w14:paraId="1F55150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14077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Beshinchi texnologik uklad hukmronlik qilgan davrda qaysi omil yetakchilik qilgan?</w:t>
      </w:r>
    </w:p>
    <w:p w14:paraId="016FC90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8801F7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Mikro-elektron komponentlar</w:t>
      </w:r>
    </w:p>
    <w:p w14:paraId="2643A66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C533C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To‘qimachilik mashinalari</w:t>
      </w:r>
    </w:p>
    <w:p w14:paraId="703CEDA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C75E26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Ichki yonuv dvigatellari</w:t>
      </w:r>
    </w:p>
    <w:p w14:paraId="017C69C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CF3E79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Nanotexnologiyalar</w:t>
      </w:r>
    </w:p>
    <w:p w14:paraId="5407767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D57F7C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Bilimlar iqtisodiyotida oliy ma’lumotlilarning ulushi necha foizni tashkil etadi?</w:t>
      </w:r>
    </w:p>
    <w:p w14:paraId="72C94EE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FE5DEC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60 foizga yetadi</w:t>
      </w:r>
    </w:p>
    <w:p w14:paraId="20A105F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C6E7DA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50 foizga </w:t>
      </w:r>
    </w:p>
    <w:p w14:paraId="15D6DD2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EEF4CE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45 foizga </w:t>
      </w:r>
    </w:p>
    <w:p w14:paraId="6D66200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1E836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80 foizga</w:t>
      </w:r>
    </w:p>
    <w:p w14:paraId="446D003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4ADD96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Birinchi texnologik uklad hukmronlik qilgan davr qaysi javobda to‘g‘ri berilgan?</w:t>
      </w:r>
    </w:p>
    <w:p w14:paraId="3C7A47B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A1D342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1770-1830 yillar</w:t>
      </w:r>
    </w:p>
    <w:p w14:paraId="0D65C63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472A30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1500-1650 yillar</w:t>
      </w:r>
    </w:p>
    <w:p w14:paraId="0CE4CBA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064F75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1990-2000 yillar</w:t>
      </w:r>
    </w:p>
    <w:p w14:paraId="7C72B21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72791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1970-1980 yillar</w:t>
      </w:r>
    </w:p>
    <w:p w14:paraId="23FDE23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DDBDDA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Birinchi texnologik uklad hukmronlik qilgan davrda qaysi mamlakatlar texnologik jihatdan yetakchilik qilgan?</w:t>
      </w:r>
    </w:p>
    <w:p w14:paraId="56D4083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F4B318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Buyuk Britaniya, Belgiya</w:t>
      </w:r>
    </w:p>
    <w:p w14:paraId="22B870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8D3B5C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AQSH, Yaponiya</w:t>
      </w:r>
    </w:p>
    <w:p w14:paraId="0CF0CC7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CE1984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Fransiya, Ispaniya</w:t>
      </w:r>
    </w:p>
    <w:p w14:paraId="459C80F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00D3A8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Rossiya, Xitoy</w:t>
      </w:r>
    </w:p>
    <w:p w14:paraId="368B5E5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BAE9E1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Birinchi texnologik uklad hukmronlik qilgan davrda qaysi mintaqa rivojlangan?</w:t>
      </w:r>
    </w:p>
    <w:p w14:paraId="14F3056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A23641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Yevropa</w:t>
      </w:r>
    </w:p>
    <w:p w14:paraId="4AC2884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3F2530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Janubiy Amerika</w:t>
      </w:r>
    </w:p>
    <w:p w14:paraId="2266E69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0A9F70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Osiyo</w:t>
      </w:r>
    </w:p>
    <w:p w14:paraId="73772A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DB790D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Avstraliya</w:t>
      </w:r>
    </w:p>
    <w:p w14:paraId="463C0C3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8ADE68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Birinchi texnologik uklad hukmronlik qilgan davrda qaysi omil yetakchilik qilgan?</w:t>
      </w:r>
    </w:p>
    <w:p w14:paraId="1271EAF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74FCD5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To‘qimachilik mashinalari</w:t>
      </w:r>
    </w:p>
    <w:p w14:paraId="0B86352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6B15D1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Avtomobillar</w:t>
      </w:r>
    </w:p>
    <w:p w14:paraId="4D4C882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C11243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Ichki yonuv dvigatellari</w:t>
      </w:r>
    </w:p>
    <w:p w14:paraId="08A7A4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26E17F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Kompyuterlar</w:t>
      </w:r>
    </w:p>
    <w:p w14:paraId="749A6E1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7D6E5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Birinchi texnologik ukladning negizini shakllantiruvchilar qaysi javobda to‘g‘ri berilgan?</w:t>
      </w:r>
    </w:p>
    <w:p w14:paraId="5E00177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490173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Bug‘ dvigatellari, mashinasozlik</w:t>
      </w:r>
    </w:p>
    <w:p w14:paraId="66D7E95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420275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Elektronika</w:t>
      </w:r>
    </w:p>
    <w:p w14:paraId="60931CC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6C42A7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Avtomobillar</w:t>
      </w:r>
    </w:p>
    <w:p w14:paraId="2E9E73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FD0EF6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Neorganik kimyo</w:t>
      </w:r>
    </w:p>
    <w:p w14:paraId="5D7D531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BEA02F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Buyuk Britaniyaning Legatum instituti Farovonlik va rivojlanish indeksi bo‘yicha O‘zbekistonni nechanchi o‘ringa qo‘ydi?</w:t>
      </w:r>
    </w:p>
    <w:p w14:paraId="4B813EA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84DAD5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64 o‘ringa</w:t>
      </w:r>
    </w:p>
    <w:p w14:paraId="16FEC0B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632E59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65 o‘ringa</w:t>
      </w:r>
    </w:p>
    <w:p w14:paraId="299FDBC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74BE508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56 o‘ringa</w:t>
      </w:r>
    </w:p>
    <w:p w14:paraId="44244DF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FCEFC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44 o‘ringa</w:t>
      </w:r>
    </w:p>
    <w:p w14:paraId="02CBE84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9A9D0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G.Mensh texnologik innovatsiyalarni qanday innovatsiyalarga ajratadi?</w:t>
      </w:r>
    </w:p>
    <w:p w14:paraId="3D86AF9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30C395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Yaxshilovchi, Soxta, Bazis</w:t>
      </w:r>
    </w:p>
    <w:p w14:paraId="3700522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25CD8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Yaxshilovchi innovatsiyalar</w:t>
      </w:r>
    </w:p>
    <w:p w14:paraId="5EE94AC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6E7D18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Soxta innovatsiyalar</w:t>
      </w:r>
    </w:p>
    <w:p w14:paraId="765DD1D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8487FA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Bazis innovatsiyalar</w:t>
      </w:r>
    </w:p>
    <w:p w14:paraId="6056BD7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AAFE2E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Germaniyada milliy innovatsion tizimning asosiy vazifasi nimadan iborat?</w:t>
      </w:r>
    </w:p>
    <w:p w14:paraId="48A0EC9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0A0747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Ilg‘or texnologiyalarni rivojlantirishdan</w:t>
      </w:r>
    </w:p>
    <w:p w14:paraId="06A16B8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9A7C40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Intelektual mulkni qo‘llab quvvatlashdan</w:t>
      </w:r>
    </w:p>
    <w:p w14:paraId="34184F8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3AEF7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Biznesni qo‘llab quvvatlashdan</w:t>
      </w:r>
    </w:p>
    <w:p w14:paraId="0A5CE24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626F4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Sanoat siyosatini amalga oshirishdan</w:t>
      </w:r>
    </w:p>
    <w:p w14:paraId="6353BF5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DFA66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Dunyodagi energiya resurslarini asosiy qismini qaysi mamlakatlar ist’mol qiladi?</w:t>
      </w:r>
    </w:p>
    <w:p w14:paraId="04FF695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5787F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rivojlangan mamlakatlar</w:t>
      </w:r>
    </w:p>
    <w:p w14:paraId="0AD07AB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B00B39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rivojlanayotgan mamlakatlar</w:t>
      </w:r>
    </w:p>
    <w:p w14:paraId="64F6A46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50D3F9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barcha mamlakatlar</w:t>
      </w:r>
    </w:p>
    <w:p w14:paraId="484E0EC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598B5B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past daromadli mamlakatlar</w:t>
      </w:r>
    </w:p>
    <w:p w14:paraId="7E80F34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4016F3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Jahon moliyaviy iqtisodiy inqirozi natijasida dunyoda qancha kishi ishdan bo‘shatildi?</w:t>
      </w:r>
    </w:p>
    <w:p w14:paraId="3614600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6B4DE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taxminan 240 mln kishi</w:t>
      </w:r>
    </w:p>
    <w:p w14:paraId="23CBE58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030448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200 mln.ga yaqin kishi</w:t>
      </w:r>
    </w:p>
    <w:p w14:paraId="36C0DD0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FEB6EE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150 mln kishi</w:t>
      </w:r>
    </w:p>
    <w:p w14:paraId="260A008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8C279B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300 mln.dan ortiq kishi</w:t>
      </w:r>
    </w:p>
    <w:p w14:paraId="07C3DF9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06628C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Jahonning qaysi mamlakatida oliy ta’lim bilan qamrab olinganlik darajasi eng yuqori hisoblanadi?</w:t>
      </w:r>
    </w:p>
    <w:p w14:paraId="6A36601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310FC0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Janubiy Koreya</w:t>
      </w:r>
    </w:p>
    <w:p w14:paraId="7DA10D6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68B199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Xitoy</w:t>
      </w:r>
    </w:p>
    <w:p w14:paraId="4162215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CA675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Yaponiya</w:t>
      </w:r>
    </w:p>
    <w:p w14:paraId="4906E51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8F245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Fransiya</w:t>
      </w:r>
    </w:p>
    <w:p w14:paraId="167192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0330C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Zamonaviy iktisodiyotda xar kanday mamlakatning ijtimoiy-iktisodiy rivojlanishini xal kiluvchi omil sifatida karaladi</w:t>
      </w:r>
    </w:p>
    <w:p w14:paraId="7B742D1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2F2DEE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innovatsiya</w:t>
      </w:r>
    </w:p>
    <w:p w14:paraId="2A5D9D5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4698AD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chikarish</w:t>
      </w:r>
    </w:p>
    <w:p w14:paraId="3FFF2B9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B3864D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fan-texnika</w:t>
      </w:r>
    </w:p>
    <w:p w14:paraId="7D81B19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38803F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kapital</w:t>
      </w:r>
    </w:p>
    <w:p w14:paraId="440D077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2E3B63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Innavatsion texnologiyalar bo‘yicha yetakchi mamlakatlar qaysi javobda to‘g‘ri berilgan?</w:t>
      </w:r>
    </w:p>
    <w:p w14:paraId="34D179D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33B6F7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AQSH, Yaponiya, Germaniya, Janubiy Koreya</w:t>
      </w:r>
    </w:p>
    <w:p w14:paraId="7A2F091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97C4B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Avstriya, Vengriya, Malayziya.</w:t>
      </w:r>
    </w:p>
    <w:p w14:paraId="307AF46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7FF241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Angliya, Avstraliya, Shvetsiya.</w:t>
      </w:r>
    </w:p>
    <w:p w14:paraId="1218EFF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1BB57C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Xitoy, Rossiya, Shveytsariya. </w:t>
      </w:r>
    </w:p>
    <w:p w14:paraId="6B24820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29E357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Innovatsion yo‘nalishning beshinchi bloki qaysi yo‘nalishni qamrab oladi?</w:t>
      </w:r>
    </w:p>
    <w:p w14:paraId="3A76031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C61D37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innnovaiion yo‘nalishi uchun kadrlar tayyorlash</w:t>
      </w:r>
    </w:p>
    <w:p w14:paraId="2FF945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8DCF95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transfert texnologiyasi</w:t>
      </w:r>
    </w:p>
    <w:p w14:paraId="20568B5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32BA74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kreativ blok</w:t>
      </w:r>
    </w:p>
    <w:p w14:paraId="2CBD042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A54BF8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moliyalashtirish</w:t>
      </w:r>
    </w:p>
    <w:p w14:paraId="50439D5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CF7040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lastRenderedPageBreak/>
        <w:t>Innovatsion yo‘nalishning ikkinchi bloki qaysi yo‘nalishni qamrab oladi?</w:t>
      </w:r>
    </w:p>
    <w:p w14:paraId="3B61F44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7E4438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transfert texnologiyasi</w:t>
      </w:r>
    </w:p>
    <w:p w14:paraId="4B0014D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D2C8B2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kreativ blok</w:t>
      </w:r>
    </w:p>
    <w:p w14:paraId="10E2DAC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9EF604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yangilikni tijoratlashtirish, moliyalashtirish</w:t>
      </w:r>
    </w:p>
    <w:p w14:paraId="1F4C694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170274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innovatsiya yo‘nalishi uchun kadrlar tayyorlash</w:t>
      </w:r>
    </w:p>
    <w:p w14:paraId="569ECD9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542FA8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Innovatsion yo‘nalishning to‘rtinchi bloki qaysi yo‘nalishni qamrab oladi?</w:t>
      </w:r>
    </w:p>
    <w:p w14:paraId="15927FA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038561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moliyalashtirish</w:t>
      </w:r>
    </w:p>
    <w:p w14:paraId="7C4B156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7801B7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transfert texnologiyasi</w:t>
      </w:r>
    </w:p>
    <w:p w14:paraId="38AA1CA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11A725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innnovaiion yo‘nalishi uchun kadrlar tayyorlash</w:t>
      </w:r>
    </w:p>
    <w:p w14:paraId="1EA1192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54E7A6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kreativ blok</w:t>
      </w:r>
    </w:p>
    <w:p w14:paraId="4EBBAD9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0FE8B3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Innovatsion yo‘nalishning uchinchi bloki qaysi yo‘nalishni qamrab oladi?</w:t>
      </w:r>
    </w:p>
    <w:p w14:paraId="102E7F6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2DACA3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yangiliklarni tijoratlash</w:t>
      </w:r>
    </w:p>
    <w:p w14:paraId="7E8C8F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168F9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transfert texnologiyasi</w:t>
      </w:r>
    </w:p>
    <w:p w14:paraId="633BC73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757174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innnovaiion yo‘nalishi uchun kadrlar tayyorlash</w:t>
      </w:r>
    </w:p>
    <w:p w14:paraId="3323AC8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A9F36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kreativ blok</w:t>
      </w:r>
    </w:p>
    <w:p w14:paraId="48F9A1F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BC74AB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Innovatsion iqtisodiyot sharoitida ishlab chiqarishning iqtisodiy samaradorligi qanday aniqlanadi?</w:t>
      </w:r>
    </w:p>
    <w:p w14:paraId="1789002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DD6C2A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Ishlab chiqarish natijalari umumiy sarf-xarajatlar bilan taqqoslanadi</w:t>
      </w:r>
    </w:p>
    <w:p w14:paraId="32F7A57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193A3A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 natijalari kapital sarflari bilan taqqoslanadi</w:t>
      </w:r>
    </w:p>
    <w:p w14:paraId="77FA9E0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48C5FC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 natijalari jonli mehnat sarflari bilan taqqoslanadi</w:t>
      </w:r>
    </w:p>
    <w:p w14:paraId="784275C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AC7C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 natijalari aylanma mablag‘lar bilan taqqoslanadi</w:t>
      </w:r>
    </w:p>
    <w:p w14:paraId="7C43531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DD6A19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Innovatsion yo‘nalish nechta blokdan tashkil topgan?</w:t>
      </w:r>
    </w:p>
    <w:p w14:paraId="6E0320B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90AB8B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5ta</w:t>
      </w:r>
    </w:p>
    <w:p w14:paraId="7B5C185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71FC59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4ta</w:t>
      </w:r>
    </w:p>
    <w:p w14:paraId="38EBD3A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A235E1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3ta</w:t>
      </w:r>
    </w:p>
    <w:p w14:paraId="49DCBF6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4A82E6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2ta</w:t>
      </w:r>
    </w:p>
    <w:p w14:paraId="330931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2AA02C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Innovatsion yo‘nalishning birinchi bloki qaysi yo‘nalishni qamrab oladi?</w:t>
      </w:r>
    </w:p>
    <w:p w14:paraId="4F39591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61BCE8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kreativ blok</w:t>
      </w:r>
    </w:p>
    <w:p w14:paraId="53CEF59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5B0BF4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yangiliklarni tijoratlash</w:t>
      </w:r>
    </w:p>
    <w:p w14:paraId="28A6F8B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9F2F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transfert texnologiyasi</w:t>
      </w:r>
    </w:p>
    <w:p w14:paraId="7DDB4CF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124BFD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innnovaiion yo‘nalishi uchun kadrlar tayyorlash</w:t>
      </w:r>
    </w:p>
    <w:p w14:paraId="59E0EE7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529A7D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Innovatsion loyihaning samaradorligi nimadan iborat?</w:t>
      </w:r>
    </w:p>
    <w:p w14:paraId="4A17F38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3E6BD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Ishlab chiqarish hajmlarining o‘sishidan olingan samaradan</w:t>
      </w:r>
    </w:p>
    <w:p w14:paraId="15F5B6C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E71DB4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Firmaning umumiy rivojlanishidan</w:t>
      </w:r>
    </w:p>
    <w:p w14:paraId="40F68E6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DC2148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Yangiliklarni ishlab chiqarishga joriy etishdan tushgan foydadan</w:t>
      </w:r>
    </w:p>
    <w:p w14:paraId="299A7CB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6AEA9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Rejalar to‘plamidan olgan foydadan</w:t>
      </w:r>
    </w:p>
    <w:p w14:paraId="15BAE80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E6548F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Innovatsion rivojlanish tipini belgilaydigan omillar</w:t>
      </w:r>
    </w:p>
    <w:p w14:paraId="4EABEF9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513238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Ilmiy potensial, xom-ashyo resurslari, sanoat potensiali</w:t>
      </w:r>
    </w:p>
    <w:p w14:paraId="3A46202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F4C173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Ishchi kuchi, agrar soha, tabiiy resurslar</w:t>
      </w:r>
    </w:p>
    <w:p w14:paraId="15226DE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4DFB64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Kapital, investitsiya, ishchi kuchi</w:t>
      </w:r>
    </w:p>
    <w:p w14:paraId="7560767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0ADA7A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Mamlakat aholisi soni va tarkibi</w:t>
      </w:r>
    </w:p>
    <w:p w14:paraId="71062F7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55730F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Innovatsion sohada kadrlarni shakllantirish va boshqarishning asosiy elementlari</w:t>
      </w:r>
    </w:p>
    <w:p w14:paraId="4CFD18D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4AFC08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Axborot, texnologik, personal resurslar</w:t>
      </w:r>
    </w:p>
    <w:p w14:paraId="057A10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6EA0C0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Moliyaviy va inson resurslar</w:t>
      </w:r>
    </w:p>
    <w:p w14:paraId="4BDD48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33836A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Firmaning iqtisodiy resurslari</w:t>
      </w:r>
    </w:p>
    <w:p w14:paraId="1E94BF2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B759D3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Tashkiliy, moliyaviy va inson resurslari</w:t>
      </w:r>
    </w:p>
    <w:p w14:paraId="7A1C853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32E969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Innovatsion faollik koeffitsiyenti deganda nimani tushunasiz?</w:t>
      </w:r>
    </w:p>
    <w:p w14:paraId="1D533CE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D551A6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 million aholiga to‘g‘ri keladigan ixtirolar soni, foizda</w:t>
      </w:r>
    </w:p>
    <w:p w14:paraId="64E3A8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CC90A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YAIM nisbatan qilingan harajatlar</w:t>
      </w:r>
    </w:p>
    <w:p w14:paraId="17B5B35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0ACF64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Innovatsion loyihalar soni va yo‘nalishlari</w:t>
      </w:r>
    </w:p>
    <w:p w14:paraId="766FEE8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F1FC0B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Olingan natijalardan tushadigan foyda</w:t>
      </w:r>
    </w:p>
    <w:p w14:paraId="4030DB2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D5493F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Innovatsion-faol hududlarning tashkiliy shakllari:</w:t>
      </w:r>
    </w:p>
    <w:p w14:paraId="20BCCC3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5F3F66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Naukogradlar, alohida iqtisodiy hududlar, texnoparklar, texnika joriy qilish parklari, sanoat arklari</w:t>
      </w:r>
    </w:p>
    <w:p w14:paraId="7B40E11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3087CD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Ilmiy parklar, biznes-inkubatorlar, innovatsion-texnologik markazlar</w:t>
      </w:r>
    </w:p>
    <w:p w14:paraId="77A8ED6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6A9AC2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Erkin iqtisodiy hududlar</w:t>
      </w:r>
    </w:p>
    <w:p w14:paraId="563ECD4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257017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Eksportga yo‘naltirilgan xududiy iqtisod tarkibi</w:t>
      </w:r>
    </w:p>
    <w:p w14:paraId="1EDF89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0BDC0B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Innovatsiya jarayonini birinchi marotaba ilmiy asoslagan olim?</w:t>
      </w:r>
    </w:p>
    <w:p w14:paraId="0A973ED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751A7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 Shumpeter</w:t>
      </w:r>
    </w:p>
    <w:p w14:paraId="42A4FA5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E23E04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Jon Meynard Keyns</w:t>
      </w:r>
    </w:p>
    <w:p w14:paraId="515FB80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023627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T.Veblen</w:t>
      </w:r>
    </w:p>
    <w:p w14:paraId="488485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F13D9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J.K.Gelbreyt</w:t>
      </w:r>
    </w:p>
    <w:p w14:paraId="579E1AB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773E8F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Innovatsiyalar asri qachondan boshlangan?</w:t>
      </w:r>
    </w:p>
    <w:p w14:paraId="64BC7F8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2E7542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XXI acrning 1-yarmi</w:t>
      </w:r>
    </w:p>
    <w:p w14:paraId="637D38C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5F8C61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XXI acrning 2-yarmi</w:t>
      </w:r>
    </w:p>
    <w:p w14:paraId="43D56F3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E17CC7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XX acrning oxiri</w:t>
      </w:r>
    </w:p>
    <w:p w14:paraId="220CFD3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75B72D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XX acr</w:t>
      </w:r>
    </w:p>
    <w:p w14:paraId="3A52452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132C95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Innovatsiyalar bozori regulyatori amal qilishi uchun:</w:t>
      </w:r>
    </w:p>
    <w:p w14:paraId="1463245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A74E7C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lastRenderedPageBreak/>
        <w:t>#</w:t>
      </w:r>
      <w:r w:rsidRPr="00753533">
        <w:rPr>
          <w:rFonts w:ascii="Times New Roman" w:hAnsi="Times New Roman" w:cs="Times New Roman"/>
          <w:color w:val="000000"/>
          <w:spacing w:val="3"/>
          <w:sz w:val="28"/>
          <w:szCs w:val="28"/>
          <w:lang w:val="uz-Cyrl-UZ"/>
        </w:rPr>
        <w:t>Erkin bozor raqobatiga yo‘l berilishi zarur</w:t>
      </w:r>
    </w:p>
    <w:p w14:paraId="31EBC28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C9263F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Monopoliyaga yo‘l qo‘yish kerak</w:t>
      </w:r>
    </w:p>
    <w:p w14:paraId="57112FE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96692F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Oligopoliyaga yo‘l berish kerak</w:t>
      </w:r>
    </w:p>
    <w:p w14:paraId="7F2111D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2B5D4C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Monopoliyani cheklashga imkon berish lozim</w:t>
      </w:r>
    </w:p>
    <w:p w14:paraId="04B072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038438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Inson intellektining asosiy omillari:</w:t>
      </w:r>
    </w:p>
    <w:p w14:paraId="09846AC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80196C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To‘g‘ma iste’dod, bilim va axborotga ega bo‘lish</w:t>
      </w:r>
    </w:p>
    <w:p w14:paraId="300359B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B9643F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Insonning sog‘ligi va daromadlari miqdori</w:t>
      </w:r>
    </w:p>
    <w:p w14:paraId="1EBAE75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34A222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Jo‘shqin faoliyati va faol harakati</w:t>
      </w:r>
    </w:p>
    <w:p w14:paraId="4E0C8CA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27BD64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Yaratilgan imkoniyatlar va iqtisodiy vaziyat</w:t>
      </w:r>
    </w:p>
    <w:p w14:paraId="73D75D5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823E73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Inson taraqqiyoti to‘g‘risidagi birinchi ma’ruza qachon e’lon qilingan?</w:t>
      </w:r>
    </w:p>
    <w:p w14:paraId="046AB78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D104C0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1990 yilda</w:t>
      </w:r>
    </w:p>
    <w:p w14:paraId="45417E0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C8D02C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1980 yilda</w:t>
      </w:r>
    </w:p>
    <w:p w14:paraId="48B0482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DCD2BD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1970 yilda</w:t>
      </w:r>
    </w:p>
    <w:p w14:paraId="3317432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78E30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1965 yilda</w:t>
      </w:r>
    </w:p>
    <w:p w14:paraId="1EAB2B1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79FC74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Insonning innovatorlik xususiyatlari nimalarda namoyon bo‘ladi?</w:t>
      </w:r>
    </w:p>
    <w:p w14:paraId="37ACA6B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5839B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Insonning yangilik yaratishi qobiliyati va intilishi</w:t>
      </w:r>
    </w:p>
    <w:p w14:paraId="54E24D9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8C7CAE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Insonning faolligi va dunyoqarashi</w:t>
      </w:r>
    </w:p>
    <w:p w14:paraId="73C02EC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ED0465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Insonning mehnat qilish layoqati</w:t>
      </w:r>
    </w:p>
    <w:p w14:paraId="07283A2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D4C826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Insoning mulkdorligi va uni ishlatish imkoniyatlari</w:t>
      </w:r>
    </w:p>
    <w:p w14:paraId="6B3369C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E6DF89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Integral tipdagi jamiyatning asosiy hususiyati qaysi javobda to‘g‘ri berilgan?</w:t>
      </w:r>
    </w:p>
    <w:p w14:paraId="4BE7B30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2CB96B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Tabiiat va jamiyatning uyg‘unligi</w:t>
      </w:r>
    </w:p>
    <w:p w14:paraId="2760CF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814B55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Barqaror iqtisodiy o‘sishning ta’minlanganligi</w:t>
      </w:r>
    </w:p>
    <w:p w14:paraId="5D7CF3E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DA62BC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Jamiyat a’zolarining ekologik bilimlarini oshganligi</w:t>
      </w:r>
    </w:p>
    <w:p w14:paraId="0AEA4DF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w:t>
      </w:r>
    </w:p>
    <w:p w14:paraId="59BE641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Yuqori darajada rivojlanganlik</w:t>
      </w:r>
    </w:p>
    <w:p w14:paraId="78135C6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9CD2AF9"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Intellektual kapital tarkibi qaysi javobda to‘liq ifodalangan?</w:t>
      </w:r>
    </w:p>
    <w:p w14:paraId="6EF64BA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9C029A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Inson, tashkiliy, iste’mol kapitali</w:t>
      </w:r>
    </w:p>
    <w:p w14:paraId="5C0B585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A49E07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Bilimlar, ko‘nikmalar, ijodiy layoqatlar</w:t>
      </w:r>
    </w:p>
    <w:p w14:paraId="3F36338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D631E7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Texnik va dasturiy ta’minot, tovar belgilari</w:t>
      </w:r>
    </w:p>
    <w:p w14:paraId="7E94174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24D5E5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Mijozlar bilan aloqalar va o‘zaro munosabatlar</w:t>
      </w:r>
    </w:p>
    <w:p w14:paraId="3D2963A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7E1106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Intellektual mulk huquqi – bu</w:t>
      </w:r>
    </w:p>
    <w:p w14:paraId="103E25B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B3AAF0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Aqliy faoliyat natijasiga tegishli huquq</w:t>
      </w:r>
    </w:p>
    <w:p w14:paraId="5559AAE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BFE80C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Inson hayoti xavfsizligiga tegishli huquq</w:t>
      </w:r>
    </w:p>
    <w:p w14:paraId="1D9F9E8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F9240B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Mehnat qilishga bo‘lgan huquq</w:t>
      </w:r>
    </w:p>
    <w:p w14:paraId="78C8AC5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588E1A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Tadbirkorlik faoliyati huquqi</w:t>
      </w:r>
    </w:p>
    <w:p w14:paraId="2F46496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67A6D3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Ixtiro natijasida nima yaratiladi?</w:t>
      </w:r>
    </w:p>
    <w:p w14:paraId="11BD132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D93904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Yangi usul taklif etiladi</w:t>
      </w:r>
    </w:p>
    <w:p w14:paraId="41131C4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531C9B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Muhim yangiliklar yaratiladi</w:t>
      </w:r>
    </w:p>
    <w:p w14:paraId="3214EC4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7B8C4A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Masalaning yechimi taklif etiladi</w:t>
      </w:r>
    </w:p>
    <w:p w14:paraId="365DB76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451B7B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Biror bir muammo hal etiladi</w:t>
      </w:r>
    </w:p>
    <w:p w14:paraId="0E02DF4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F3B4AF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Katta innovatsion to‘lqinlar necha yilda takrorlanadi?</w:t>
      </w:r>
    </w:p>
    <w:p w14:paraId="40B74F0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35F97F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50 – 100 yillar</w:t>
      </w:r>
    </w:p>
    <w:p w14:paraId="155578B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B0578E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9 – 11 yillar</w:t>
      </w:r>
    </w:p>
    <w:p w14:paraId="6BFBD6A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766F9B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35 – 55 yillar</w:t>
      </w:r>
    </w:p>
    <w:p w14:paraId="0485F58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2285FE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 – 7 yillar</w:t>
      </w:r>
    </w:p>
    <w:p w14:paraId="01F32AE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8C1DCE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Kashfiyot natijasida nima yaratiladi?</w:t>
      </w:r>
    </w:p>
    <w:p w14:paraId="70443C7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4D1B5E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lastRenderedPageBreak/>
        <w:t>#</w:t>
      </w:r>
      <w:r w:rsidRPr="00753533">
        <w:rPr>
          <w:rFonts w:ascii="Times New Roman" w:hAnsi="Times New Roman" w:cs="Times New Roman"/>
          <w:color w:val="000000"/>
          <w:spacing w:val="3"/>
          <w:sz w:val="28"/>
          <w:szCs w:val="28"/>
          <w:lang w:val="uz-Cyrl-UZ"/>
        </w:rPr>
        <w:t>Muayyan qonuniyatlar yaratiladi</w:t>
      </w:r>
    </w:p>
    <w:p w14:paraId="7C3CD3D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498707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Biror bir yangilik yaratiladi</w:t>
      </w:r>
    </w:p>
    <w:p w14:paraId="271E90D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AA86B1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Texnologik yechim taklif etiladi</w:t>
      </w:r>
    </w:p>
    <w:p w14:paraId="0A2228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B87F8F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Yangi usul yaratiladi</w:t>
      </w:r>
    </w:p>
    <w:p w14:paraId="0A65F2E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424F22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Kondratyev nazariyasining asosiy qoidalari nechta bo‘limdan iborat?</w:t>
      </w:r>
    </w:p>
    <w:p w14:paraId="186A47F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0569B8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7</w:t>
      </w:r>
    </w:p>
    <w:p w14:paraId="55986B1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352542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w:t>
      </w:r>
    </w:p>
    <w:p w14:paraId="18728E5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DCA9DD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w:t>
      </w:r>
    </w:p>
    <w:p w14:paraId="6115B72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91FB3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w:t>
      </w:r>
    </w:p>
    <w:p w14:paraId="7046486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353EE2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Qaysi atama 1987 yilda Norvegiya Bosh vaziri Gru Xarlem ma’ruzasidan keyin keng tarqalgan?</w:t>
      </w:r>
    </w:p>
    <w:p w14:paraId="55E3650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0FA836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 xml:space="preserve"> “Barqaror rivojlanish”</w:t>
      </w:r>
    </w:p>
    <w:p w14:paraId="434F28F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EE2640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”Industrial jamiyat”</w:t>
      </w:r>
    </w:p>
    <w:p w14:paraId="5E24C03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2EE6C4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”Integral jamiyat”</w:t>
      </w:r>
    </w:p>
    <w:p w14:paraId="4FBD7E8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3AC79A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 xml:space="preserve">”Makroiqtisodiy tartibga solish” </w:t>
      </w:r>
    </w:p>
    <w:p w14:paraId="7AC3EFB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9D0C0A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Qaysi xalqaro tashkilotlar mamlakatlarning raqobatbardoshlik reytingini aniqlaydi?</w:t>
      </w:r>
    </w:p>
    <w:p w14:paraId="687AEFA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F499E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Menejmentni rivojlantirish xalqaro instituti va Jahon iqtisodiy forumi</w:t>
      </w:r>
    </w:p>
    <w:p w14:paraId="56435EF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19F8F9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Jahon bank va Xalqaro valyuta fondi</w:t>
      </w:r>
    </w:p>
    <w:p w14:paraId="1155380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D523A3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Xalqaro mehnat tashkiloti</w:t>
      </w:r>
    </w:p>
    <w:p w14:paraId="2690C84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B60BD7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Birlashgan Millatlar Tashkiloti</w:t>
      </w:r>
    </w:p>
    <w:p w14:paraId="6950438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73AB98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Qanday innovatsiyalar eng yaxshi o‘rganilgan innovatsiyalar deb hisoblaniladi?</w:t>
      </w:r>
    </w:p>
    <w:p w14:paraId="32ED429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31FA78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texnologik</w:t>
      </w:r>
    </w:p>
    <w:p w14:paraId="006B446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E2D0D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geologik</w:t>
      </w:r>
    </w:p>
    <w:p w14:paraId="117EC7E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7C7CD3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fizik</w:t>
      </w:r>
    </w:p>
    <w:p w14:paraId="57185C1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C9264E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arxitektura</w:t>
      </w:r>
    </w:p>
    <w:p w14:paraId="7735DDB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888841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N.D. Kondratyev tomonidan qanday nazariya ishlab chiqilgan?</w:t>
      </w:r>
    </w:p>
    <w:p w14:paraId="5841081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1E0B6C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oldindan ko‘ra bilish nazariyasi</w:t>
      </w:r>
    </w:p>
    <w:p w14:paraId="34D1726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21F698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nisbiylik nazariyasi</w:t>
      </w:r>
    </w:p>
    <w:p w14:paraId="6A2161F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DB965A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iqtisodiy nazariya</w:t>
      </w:r>
    </w:p>
    <w:p w14:paraId="6C7E89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D630E5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ijtimoiy taraqqiyot nazariyasi</w:t>
      </w:r>
    </w:p>
    <w:p w14:paraId="6C2A407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BF8617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Rivojlangan mamlakatlarning milliy boyligida inson kapitalining ulushi necha foizni tashkil etadi?</w:t>
      </w:r>
    </w:p>
    <w:p w14:paraId="72C0B1E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574EAC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80 foizni</w:t>
      </w:r>
    </w:p>
    <w:p w14:paraId="5160308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231BEF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75 foizni</w:t>
      </w:r>
    </w:p>
    <w:p w14:paraId="7979195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5CD532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70 foizni</w:t>
      </w:r>
    </w:p>
    <w:p w14:paraId="20FBDC7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9452D7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60 foizni</w:t>
      </w:r>
    </w:p>
    <w:p w14:paraId="6DED706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8FE720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Fan – texnika siyosatining muhim yo‘nalishi bu - …</w:t>
      </w:r>
    </w:p>
    <w:p w14:paraId="6469DA4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4BE6A35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Intellektual mulk huquqini himoya qilish</w:t>
      </w:r>
    </w:p>
    <w:p w14:paraId="6A141AA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04ED29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Milliy xavfsizlikni himoya qilish</w:t>
      </w:r>
    </w:p>
    <w:p w14:paraId="0AF253A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D803B9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Yangi texnologiya yaratish</w:t>
      </w:r>
    </w:p>
    <w:p w14:paraId="0B7A9E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A0CE5F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Loyihalarni ishlab chiqish</w:t>
      </w:r>
    </w:p>
    <w:p w14:paraId="5BDEAE0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8C86F5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Farovonlik va rivojlanish indeksi qaysi tashkilot tomonidan belgilanadi?</w:t>
      </w:r>
    </w:p>
    <w:p w14:paraId="0C64E43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593792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Legatum instituti tomonidan</w:t>
      </w:r>
    </w:p>
    <w:p w14:paraId="559CAED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6EBE20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Menejment instituti tomonidan</w:t>
      </w:r>
    </w:p>
    <w:p w14:paraId="524B907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7F228B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BMT tomonidan</w:t>
      </w:r>
    </w:p>
    <w:p w14:paraId="60115F4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58217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Jahon banki tomonidan</w:t>
      </w:r>
    </w:p>
    <w:p w14:paraId="3AC177B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B198B8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Hozirgi davrda iqtisodiyotning qaysi yo‘nalishiga ustuvorlik berilmoqda?</w:t>
      </w:r>
    </w:p>
    <w:p w14:paraId="0E0BA0A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F1EE6E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Raqobatbardosh texnologik iqtisodiyotga</w:t>
      </w:r>
    </w:p>
    <w:p w14:paraId="0F8C392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178765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Qishloq xo‘jaligi ustuvor bo‘lgan iqtisodiyotga</w:t>
      </w:r>
    </w:p>
    <w:p w14:paraId="5560A8C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8384EA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Xizmat ko‘satish ustuvor bo‘lgan iqtisodiyotga</w:t>
      </w:r>
    </w:p>
    <w:p w14:paraId="232D835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415001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Xom-ashyo yetishtirishga ixtisoslashgan iqtisodiyotga</w:t>
      </w:r>
    </w:p>
    <w:p w14:paraId="54B2525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80EC75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Yuqori texnologiyalar bozoridagi raqobat kurashiga muvaffaqiyatli qo‘shilib kelayotgan davlatlar qaysi javobda to‘g‘ri berilgan?</w:t>
      </w:r>
    </w:p>
    <w:p w14:paraId="4A01999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3A6CFE0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Janubiy Koreya, Singapur, Gonkong</w:t>
      </w:r>
    </w:p>
    <w:p w14:paraId="025B49A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324B0E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O‘zbekiston, Rossiya, Xindiston</w:t>
      </w:r>
    </w:p>
    <w:p w14:paraId="31A4759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D3F747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Turkiya, Xindiston, Rossiya</w:t>
      </w:r>
    </w:p>
    <w:p w14:paraId="566308C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054086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Xitoy, Braziliya, Ozarbayjon</w:t>
      </w:r>
    </w:p>
    <w:p w14:paraId="22D2BF3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9FE877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Dividend nima?</w:t>
      </w:r>
    </w:p>
    <w:p w14:paraId="04A0661C"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879ED4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Aksiyadorning korxona foydasidan oladigan mablag‘lari</w:t>
      </w:r>
    </w:p>
    <w:p w14:paraId="1890A3F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FEF3F8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Aksiyador ulushi</w:t>
      </w:r>
    </w:p>
    <w:p w14:paraId="18640C9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14480E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Aksiyadorlik jamiyatining daromadi</w:t>
      </w:r>
    </w:p>
    <w:p w14:paraId="4C13168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353503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Korxona foydasi</w:t>
      </w:r>
    </w:p>
    <w:p w14:paraId="7E3949C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6CF9A60"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Aksiyadorlik jamiyati nechaga bo‘linadi?</w:t>
      </w:r>
    </w:p>
    <w:p w14:paraId="15623B4E"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489DE7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2 ga bo‘linadi</w:t>
      </w:r>
    </w:p>
    <w:p w14:paraId="6829B30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22C7294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 ga bo‘linadi</w:t>
      </w:r>
    </w:p>
    <w:p w14:paraId="4D87790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13B2BD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 ga bo‘linadi</w:t>
      </w:r>
    </w:p>
    <w:p w14:paraId="360E456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C88656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5 ga bo‘linadi</w:t>
      </w:r>
    </w:p>
    <w:p w14:paraId="77A68E4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BAD6202"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Asosiy vositalar qiymati qanday yo‘l bilan so‘ndiriladi?</w:t>
      </w:r>
    </w:p>
    <w:p w14:paraId="5595B853"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6BCD1A9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lastRenderedPageBreak/>
        <w:t>#</w:t>
      </w:r>
      <w:r w:rsidRPr="00753533">
        <w:rPr>
          <w:rFonts w:ascii="Times New Roman" w:hAnsi="Times New Roman" w:cs="Times New Roman"/>
          <w:color w:val="000000"/>
          <w:spacing w:val="3"/>
          <w:sz w:val="28"/>
          <w:szCs w:val="28"/>
          <w:lang w:val="uz-Cyrl-UZ"/>
        </w:rPr>
        <w:t>amortizatsiyani hisoblash yo‘li bilan</w:t>
      </w:r>
    </w:p>
    <w:p w14:paraId="36814BC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943D03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inventarizatsiya yo‘li bilan</w:t>
      </w:r>
    </w:p>
    <w:p w14:paraId="5997315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84D616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balansdan balansga o‘tkazish yo‘li bilan</w:t>
      </w:r>
    </w:p>
    <w:p w14:paraId="6B9F659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D0A422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sotish yo‘li bilan</w:t>
      </w:r>
    </w:p>
    <w:p w14:paraId="6D97BCD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134373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Korxonaning sof foydasi nima?</w:t>
      </w:r>
    </w:p>
    <w:p w14:paraId="7B36C19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7EADE03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foydadan soliqlar chegirgandan so‘ng qolgan qismi</w:t>
      </w:r>
    </w:p>
    <w:p w14:paraId="6F7FDC3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73057B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daromaddan ishlab chiqarish harajatlarni ayirgandan qolgan qismi</w:t>
      </w:r>
    </w:p>
    <w:p w14:paraId="34A2D03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519BC2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daromaddan xarajatni ayirgandan qolgan qismi</w:t>
      </w:r>
    </w:p>
    <w:p w14:paraId="2754ABB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64B789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daromaddan harajatni ayirgandan qolgan qismi, daromaddan ishlab chiqarish harajatlarni ayirgandan qolgan qismi</w:t>
      </w:r>
    </w:p>
    <w:p w14:paraId="485F450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9E6F7B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Aksiyadorlik jamiyatining aksiyalari nimaga qarab taqsimlanadi?</w:t>
      </w:r>
    </w:p>
    <w:p w14:paraId="7CBA7588"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83BCFE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Qo‘shgan xisssasiga qarab</w:t>
      </w:r>
    </w:p>
    <w:p w14:paraId="49A2ACC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0CA1C9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Aksiyadorlar soniga qarab</w:t>
      </w:r>
    </w:p>
    <w:p w14:paraId="64B69FD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D1F12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Divedend foizlariga qarab</w:t>
      </w:r>
    </w:p>
    <w:p w14:paraId="3C02DBA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4B151F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Sarmoyaga qarab</w:t>
      </w:r>
    </w:p>
    <w:p w14:paraId="31A312D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8171B06"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Korxona aylanma mablag‘lari necha yilda o‘z qiymatini yo‘qotadi?</w:t>
      </w:r>
    </w:p>
    <w:p w14:paraId="0974894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6C22E7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1 yilda</w:t>
      </w:r>
    </w:p>
    <w:p w14:paraId="727CAF3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45ACF1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2 yilda</w:t>
      </w:r>
    </w:p>
    <w:p w14:paraId="1AC74D7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AF2C8B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3 yilda</w:t>
      </w:r>
    </w:p>
    <w:p w14:paraId="7F0AADB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7B7C10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4 yilda</w:t>
      </w:r>
    </w:p>
    <w:p w14:paraId="3F748773"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747D2E2D"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Korxona samarali faoliyat yuritadi, qachonki.................</w:t>
      </w:r>
    </w:p>
    <w:p w14:paraId="016167AB"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0D2AD3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Resurslardan to‘liq foydalanilganda</w:t>
      </w:r>
    </w:p>
    <w:p w14:paraId="7D4BE34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5A3CD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Majburiyatlar bo‘yicha qarzlar yo‘qligi</w:t>
      </w:r>
    </w:p>
    <w:p w14:paraId="17DE09C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C2B190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lastRenderedPageBreak/>
        <w:t>Eksport imkoniyatlari yuqori bo‘lganda</w:t>
      </w:r>
    </w:p>
    <w:p w14:paraId="5C6BD85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0566CC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Ustav kapitalini ko‘payishi hisobiga</w:t>
      </w:r>
    </w:p>
    <w:p w14:paraId="7E98B1F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2F1159F"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Asosiy ishlab chiqarish fondlaridan foydalanishni xarakterlovchi ko‘rsatkichlar</w:t>
      </w:r>
    </w:p>
    <w:p w14:paraId="35D73F04"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D99568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Fond qaytimi va fond sig‘imi</w:t>
      </w:r>
    </w:p>
    <w:p w14:paraId="1E98EC88"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BB6EA6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Ishchilar mehnati fond bilan ta’minlanganligi</w:t>
      </w:r>
    </w:p>
    <w:p w14:paraId="634C73AC"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6FE751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Rentabellik va foyda</w:t>
      </w:r>
    </w:p>
    <w:p w14:paraId="6ADF950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E650FE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Ekspluatatsion tayyorgarlik koeffitsiyenti</w:t>
      </w:r>
    </w:p>
    <w:p w14:paraId="2620BD9B"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116BA3A"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Korxonani aylanma fondlari - bu ...</w:t>
      </w:r>
    </w:p>
    <w:p w14:paraId="6FF31185"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5AF3FBF9"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Ishlab chiqarish jarayonida bir marta qatnashib, uz qiymatini ishlab chiqarilgan mahsulotning tannarxiga o‘tkazib boradigan mehnat buyumlari</w:t>
      </w:r>
    </w:p>
    <w:p w14:paraId="5D16659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F43F51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 jarayonida bir yil ishtiroq etadigan mehnat buyumlari</w:t>
      </w:r>
    </w:p>
    <w:p w14:paraId="2D1D9B9E"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63E7BB56"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Asosiy va yordamchi materiallar, korxonada ishlab chiqarilgan yarim fabrikatlar, butlovchi buyumlar</w:t>
      </w:r>
    </w:p>
    <w:p w14:paraId="4C0AC242"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53CB4D0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Ishlab chiqarish jarayonida bir marotiba qatnashib, o‘zining to‘liq qiymatini ishlab chiqarilgan mahsulotni tan narxiga o‘tkazib yuboradigan ishlab chiqarish vositalarining bir qismi</w:t>
      </w:r>
    </w:p>
    <w:p w14:paraId="39569A00"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4A5EBC07"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Korxonaning muomila fondi - bu...</w:t>
      </w:r>
    </w:p>
    <w:p w14:paraId="2F604411" w14:textId="77777777" w:rsidR="007D0D0D" w:rsidRPr="00753533" w:rsidRDefault="007D0D0D" w:rsidP="007D0D0D">
      <w:pPr>
        <w:spacing w:after="0" w:line="240" w:lineRule="auto"/>
        <w:jc w:val="both"/>
        <w:rPr>
          <w:rFonts w:ascii="Times New Roman" w:hAnsi="Times New Roman" w:cs="Times New Roman"/>
          <w:b/>
          <w:bCs/>
          <w:color w:val="000000"/>
          <w:spacing w:val="3"/>
          <w:sz w:val="28"/>
          <w:szCs w:val="28"/>
          <w:lang w:val="uz-Cyrl-UZ"/>
        </w:rPr>
      </w:pPr>
      <w:r w:rsidRPr="00753533">
        <w:rPr>
          <w:rFonts w:ascii="Times New Roman" w:hAnsi="Times New Roman" w:cs="Times New Roman"/>
          <w:b/>
          <w:bCs/>
          <w:color w:val="000000"/>
          <w:spacing w:val="3"/>
          <w:sz w:val="28"/>
          <w:szCs w:val="28"/>
          <w:lang w:val="uz-Cyrl-UZ"/>
        </w:rPr>
        <w:t>====</w:t>
      </w:r>
    </w:p>
    <w:p w14:paraId="1B200CC1"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Pr>
          <w:rFonts w:ascii="Times New Roman" w:hAnsi="Times New Roman" w:cs="Times New Roman"/>
          <w:color w:val="000000"/>
          <w:spacing w:val="3"/>
          <w:sz w:val="28"/>
          <w:szCs w:val="28"/>
          <w:lang w:val="uz-Cyrl-UZ"/>
        </w:rPr>
        <w:t>#</w:t>
      </w:r>
      <w:r w:rsidRPr="00753533">
        <w:rPr>
          <w:rFonts w:ascii="Times New Roman" w:hAnsi="Times New Roman" w:cs="Times New Roman"/>
          <w:color w:val="000000"/>
          <w:spacing w:val="3"/>
          <w:sz w:val="28"/>
          <w:szCs w:val="28"/>
          <w:lang w:val="uz-Cyrl-UZ"/>
        </w:rPr>
        <w:t>Tayyor mahsulot, xaridorlarga yuborilgan mahsulot, qimmatli qog‘ozlar, hisob raqamlari va kassadagi pul mablag‘lari, amortizatsiya ajratmalari</w:t>
      </w:r>
    </w:p>
    <w:p w14:paraId="37961404"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138AB75F"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Korxona omboridagi tayyor mahsulotlar, qabul qilingan mahsulot, kelayotgan, ya’ni yo‘ldagi maxsulot, moliyaviy mablag‘lar va tugallanmagan hisob vositalari</w:t>
      </w:r>
    </w:p>
    <w:p w14:paraId="4BA969CA"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3D4C3FA7"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Transport vositalarini ekspluatatsiyasidan keladigan mablag‘lar, ishlab chiqarish binolari va inshootlar</w:t>
      </w:r>
    </w:p>
    <w:p w14:paraId="3132B845"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w:t>
      </w:r>
    </w:p>
    <w:p w14:paraId="01D3F74D" w14:textId="77777777" w:rsidR="007D0D0D" w:rsidRPr="00753533" w:rsidRDefault="007D0D0D" w:rsidP="007D0D0D">
      <w:pPr>
        <w:spacing w:after="0" w:line="240" w:lineRule="auto"/>
        <w:jc w:val="both"/>
        <w:rPr>
          <w:rFonts w:ascii="Times New Roman" w:hAnsi="Times New Roman" w:cs="Times New Roman"/>
          <w:color w:val="000000"/>
          <w:spacing w:val="3"/>
          <w:sz w:val="28"/>
          <w:szCs w:val="28"/>
          <w:lang w:val="uz-Cyrl-UZ"/>
        </w:rPr>
      </w:pPr>
      <w:r w:rsidRPr="00753533">
        <w:rPr>
          <w:rFonts w:ascii="Times New Roman" w:hAnsi="Times New Roman" w:cs="Times New Roman"/>
          <w:color w:val="000000"/>
          <w:spacing w:val="3"/>
          <w:sz w:val="28"/>
          <w:szCs w:val="28"/>
          <w:lang w:val="uz-Cyrl-UZ"/>
        </w:rPr>
        <w:t>Uzuluksiz jarayonni ta’minlovchi  korxonani pul mablag‘lari</w:t>
      </w:r>
    </w:p>
    <w:p w14:paraId="3BC2FC58" w14:textId="77777777" w:rsidR="007D0D0D" w:rsidRPr="00753533" w:rsidRDefault="007D0D0D" w:rsidP="007D0D0D">
      <w:pPr>
        <w:spacing w:after="0" w:line="240" w:lineRule="auto"/>
        <w:jc w:val="both"/>
        <w:rPr>
          <w:rFonts w:ascii="Times New Roman" w:hAnsi="Times New Roman" w:cs="Times New Roman"/>
          <w:sz w:val="28"/>
          <w:szCs w:val="28"/>
          <w:lang w:val="uz-Cyrl-UZ" w:eastAsia="en-US"/>
        </w:rPr>
      </w:pPr>
      <w:r w:rsidRPr="00753533">
        <w:rPr>
          <w:rFonts w:ascii="Times New Roman" w:hAnsi="Times New Roman" w:cs="Times New Roman"/>
          <w:color w:val="000000"/>
          <w:spacing w:val="3"/>
          <w:sz w:val="28"/>
          <w:szCs w:val="28"/>
          <w:lang w:val="uz-Cyrl-UZ"/>
        </w:rPr>
        <w:t>++++</w:t>
      </w:r>
    </w:p>
    <w:p w14:paraId="3B744ECC"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UzKudr">
    <w:altName w:val="Times New Roman"/>
    <w:panose1 w:val="00000000000000000000"/>
    <w:charset w:val="00"/>
    <w:family w:val="auto"/>
    <w:notTrueType/>
    <w:pitch w:val="variable"/>
    <w:sig w:usb0="00000003" w:usb1="00000000" w:usb2="00000000" w:usb3="00000000" w:csb0="00000001" w:csb1="00000000"/>
  </w:font>
  <w:font w:name="Times New Roman Uzb">
    <w:altName w:val="Courier New"/>
    <w:panose1 w:val="00000000000000000000"/>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do_uzb">
    <w:altName w:val="Times New Roman"/>
    <w:charset w:val="00"/>
    <w:family w:val="auto"/>
    <w:pitch w:val="variable"/>
    <w:sig w:usb0="00000203" w:usb1="00000000" w:usb2="00000000" w:usb3="00000000" w:csb0="00000005"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AB0FE80"/>
    <w:lvl w:ilvl="0">
      <w:start w:val="1"/>
      <w:numFmt w:val="bullet"/>
      <w:pStyle w:val="a"/>
      <w:lvlText w:val=""/>
      <w:lvlJc w:val="left"/>
      <w:pPr>
        <w:tabs>
          <w:tab w:val="num" w:pos="643"/>
        </w:tabs>
        <w:ind w:left="643" w:hanging="360"/>
      </w:pPr>
      <w:rPr>
        <w:rFonts w:ascii="Symbol" w:hAnsi="Symbol" w:hint="default"/>
      </w:rPr>
    </w:lvl>
  </w:abstractNum>
  <w:abstractNum w:abstractNumId="1" w15:restartNumberingAfterBreak="0">
    <w:nsid w:val="423E0822"/>
    <w:multiLevelType w:val="multilevel"/>
    <w:tmpl w:val="DDDA8558"/>
    <w:lvl w:ilvl="0">
      <w:start w:val="1"/>
      <w:numFmt w:val="decimal"/>
      <w:pStyle w:val="2"/>
      <w:lvlText w:val="%1."/>
      <w:lvlJc w:val="left"/>
      <w:pPr>
        <w:tabs>
          <w:tab w:val="num" w:pos="360"/>
        </w:tabs>
        <w:ind w:left="360" w:hanging="360"/>
      </w:pPr>
      <w:rPr>
        <w:rFonts w:ascii="Times New Roman" w:eastAsia="Times New Roman" w:hAnsi="Times New Roman"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 w15:restartNumberingAfterBreak="0">
    <w:nsid w:val="649A2F66"/>
    <w:multiLevelType w:val="multilevel"/>
    <w:tmpl w:val="0419001D"/>
    <w:styleLink w:val="20"/>
    <w:lvl w:ilvl="0">
      <w:start w:val="1"/>
      <w:numFmt w:val="russianLower"/>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1945961852">
    <w:abstractNumId w:val="0"/>
  </w:num>
  <w:num w:numId="2" w16cid:durableId="1973823003">
    <w:abstractNumId w:val="1"/>
  </w:num>
  <w:num w:numId="3" w16cid:durableId="1673609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D0D"/>
    <w:rsid w:val="003F263A"/>
    <w:rsid w:val="006C0B77"/>
    <w:rsid w:val="007D0D0D"/>
    <w:rsid w:val="008242FF"/>
    <w:rsid w:val="00870751"/>
    <w:rsid w:val="00903395"/>
    <w:rsid w:val="00922C48"/>
    <w:rsid w:val="00B915B7"/>
    <w:rsid w:val="00E97053"/>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CB8B"/>
  <w15:chartTrackingRefBased/>
  <w15:docId w15:val="{1D3946A7-25C2-4B87-8D61-EFCFC501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D0D0D"/>
    <w:pPr>
      <w:spacing w:after="200" w:line="276" w:lineRule="auto"/>
    </w:pPr>
    <w:rPr>
      <w:rFonts w:eastAsiaTheme="minorEastAsia"/>
      <w:kern w:val="0"/>
      <w:lang w:eastAsia="ru-RU"/>
      <w14:ligatures w14:val="none"/>
    </w:rPr>
  </w:style>
  <w:style w:type="paragraph" w:styleId="1">
    <w:name w:val="heading 1"/>
    <w:basedOn w:val="a0"/>
    <w:next w:val="a0"/>
    <w:link w:val="10"/>
    <w:uiPriority w:val="9"/>
    <w:qFormat/>
    <w:rsid w:val="007D0D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1">
    <w:name w:val="heading 2"/>
    <w:basedOn w:val="a0"/>
    <w:next w:val="a0"/>
    <w:link w:val="22"/>
    <w:uiPriority w:val="9"/>
    <w:semiHidden/>
    <w:unhideWhenUsed/>
    <w:qFormat/>
    <w:rsid w:val="007D0D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9"/>
    <w:semiHidden/>
    <w:unhideWhenUsed/>
    <w:qFormat/>
    <w:rsid w:val="007D0D0D"/>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0"/>
    <w:next w:val="a0"/>
    <w:link w:val="40"/>
    <w:uiPriority w:val="99"/>
    <w:semiHidden/>
    <w:unhideWhenUsed/>
    <w:qFormat/>
    <w:rsid w:val="007D0D0D"/>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9"/>
    <w:semiHidden/>
    <w:unhideWhenUsed/>
    <w:qFormat/>
    <w:rsid w:val="007D0D0D"/>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9"/>
    <w:semiHidden/>
    <w:unhideWhenUsed/>
    <w:qFormat/>
    <w:rsid w:val="007D0D0D"/>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9"/>
    <w:semiHidden/>
    <w:unhideWhenUsed/>
    <w:qFormat/>
    <w:rsid w:val="007D0D0D"/>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9"/>
    <w:semiHidden/>
    <w:unhideWhenUsed/>
    <w:qFormat/>
    <w:rsid w:val="007D0D0D"/>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9"/>
    <w:semiHidden/>
    <w:unhideWhenUsed/>
    <w:qFormat/>
    <w:rsid w:val="007D0D0D"/>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7D0D0D"/>
    <w:rPr>
      <w:rFonts w:asciiTheme="majorHAnsi" w:eastAsiaTheme="majorEastAsia" w:hAnsiTheme="majorHAnsi" w:cstheme="majorBidi"/>
      <w:color w:val="2F5496" w:themeColor="accent1" w:themeShade="BF"/>
      <w:sz w:val="40"/>
      <w:szCs w:val="40"/>
    </w:rPr>
  </w:style>
  <w:style w:type="character" w:customStyle="1" w:styleId="22">
    <w:name w:val="Заголовок 2 Знак"/>
    <w:basedOn w:val="a1"/>
    <w:link w:val="21"/>
    <w:uiPriority w:val="9"/>
    <w:semiHidden/>
    <w:rsid w:val="007D0D0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9"/>
    <w:semiHidden/>
    <w:rsid w:val="007D0D0D"/>
    <w:rPr>
      <w:rFonts w:eastAsiaTheme="majorEastAsia" w:cstheme="majorBidi"/>
      <w:color w:val="2F5496" w:themeColor="accent1" w:themeShade="BF"/>
      <w:sz w:val="28"/>
      <w:szCs w:val="28"/>
    </w:rPr>
  </w:style>
  <w:style w:type="character" w:customStyle="1" w:styleId="40">
    <w:name w:val="Заголовок 4 Знак"/>
    <w:basedOn w:val="a1"/>
    <w:link w:val="4"/>
    <w:uiPriority w:val="99"/>
    <w:semiHidden/>
    <w:rsid w:val="007D0D0D"/>
    <w:rPr>
      <w:rFonts w:eastAsiaTheme="majorEastAsia" w:cstheme="majorBidi"/>
      <w:i/>
      <w:iCs/>
      <w:color w:val="2F5496" w:themeColor="accent1" w:themeShade="BF"/>
      <w:sz w:val="28"/>
    </w:rPr>
  </w:style>
  <w:style w:type="character" w:customStyle="1" w:styleId="50">
    <w:name w:val="Заголовок 5 Знак"/>
    <w:basedOn w:val="a1"/>
    <w:link w:val="5"/>
    <w:uiPriority w:val="99"/>
    <w:semiHidden/>
    <w:rsid w:val="007D0D0D"/>
    <w:rPr>
      <w:rFonts w:eastAsiaTheme="majorEastAsia" w:cstheme="majorBidi"/>
      <w:color w:val="2F5496" w:themeColor="accent1" w:themeShade="BF"/>
      <w:sz w:val="28"/>
    </w:rPr>
  </w:style>
  <w:style w:type="character" w:customStyle="1" w:styleId="60">
    <w:name w:val="Заголовок 6 Знак"/>
    <w:basedOn w:val="a1"/>
    <w:link w:val="6"/>
    <w:uiPriority w:val="99"/>
    <w:semiHidden/>
    <w:rsid w:val="007D0D0D"/>
    <w:rPr>
      <w:rFonts w:eastAsiaTheme="majorEastAsia" w:cstheme="majorBidi"/>
      <w:i/>
      <w:iCs/>
      <w:color w:val="595959" w:themeColor="text1" w:themeTint="A6"/>
      <w:sz w:val="28"/>
    </w:rPr>
  </w:style>
  <w:style w:type="character" w:customStyle="1" w:styleId="70">
    <w:name w:val="Заголовок 7 Знак"/>
    <w:basedOn w:val="a1"/>
    <w:link w:val="7"/>
    <w:uiPriority w:val="99"/>
    <w:semiHidden/>
    <w:rsid w:val="007D0D0D"/>
    <w:rPr>
      <w:rFonts w:eastAsiaTheme="majorEastAsia" w:cstheme="majorBidi"/>
      <w:color w:val="595959" w:themeColor="text1" w:themeTint="A6"/>
      <w:sz w:val="28"/>
    </w:rPr>
  </w:style>
  <w:style w:type="character" w:customStyle="1" w:styleId="80">
    <w:name w:val="Заголовок 8 Знак"/>
    <w:basedOn w:val="a1"/>
    <w:link w:val="8"/>
    <w:uiPriority w:val="99"/>
    <w:semiHidden/>
    <w:rsid w:val="007D0D0D"/>
    <w:rPr>
      <w:rFonts w:eastAsiaTheme="majorEastAsia" w:cstheme="majorBidi"/>
      <w:i/>
      <w:iCs/>
      <w:color w:val="272727" w:themeColor="text1" w:themeTint="D8"/>
      <w:sz w:val="28"/>
    </w:rPr>
  </w:style>
  <w:style w:type="character" w:customStyle="1" w:styleId="90">
    <w:name w:val="Заголовок 9 Знак"/>
    <w:basedOn w:val="a1"/>
    <w:link w:val="9"/>
    <w:uiPriority w:val="99"/>
    <w:semiHidden/>
    <w:rsid w:val="007D0D0D"/>
    <w:rPr>
      <w:rFonts w:eastAsiaTheme="majorEastAsia" w:cstheme="majorBidi"/>
      <w:color w:val="272727" w:themeColor="text1" w:themeTint="D8"/>
      <w:sz w:val="28"/>
    </w:rPr>
  </w:style>
  <w:style w:type="paragraph" w:styleId="a4">
    <w:name w:val="Title"/>
    <w:basedOn w:val="a0"/>
    <w:next w:val="a0"/>
    <w:link w:val="a5"/>
    <w:uiPriority w:val="99"/>
    <w:qFormat/>
    <w:rsid w:val="007D0D0D"/>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99"/>
    <w:rsid w:val="007D0D0D"/>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7D0D0D"/>
    <w:pPr>
      <w:numPr>
        <w:ilvl w:val="1"/>
      </w:numPr>
    </w:pPr>
    <w:rPr>
      <w:rFonts w:eastAsiaTheme="majorEastAsia" w:cstheme="majorBidi"/>
      <w:color w:val="595959" w:themeColor="text1" w:themeTint="A6"/>
      <w:spacing w:val="15"/>
      <w:szCs w:val="28"/>
    </w:rPr>
  </w:style>
  <w:style w:type="character" w:customStyle="1" w:styleId="a7">
    <w:name w:val="Подзаголовок Знак"/>
    <w:basedOn w:val="a1"/>
    <w:link w:val="a6"/>
    <w:uiPriority w:val="11"/>
    <w:rsid w:val="007D0D0D"/>
    <w:rPr>
      <w:rFonts w:eastAsiaTheme="majorEastAsia" w:cstheme="majorBidi"/>
      <w:color w:val="595959" w:themeColor="text1" w:themeTint="A6"/>
      <w:spacing w:val="15"/>
      <w:sz w:val="28"/>
      <w:szCs w:val="28"/>
    </w:rPr>
  </w:style>
  <w:style w:type="paragraph" w:styleId="23">
    <w:name w:val="Quote"/>
    <w:basedOn w:val="a0"/>
    <w:next w:val="a0"/>
    <w:link w:val="24"/>
    <w:uiPriority w:val="29"/>
    <w:qFormat/>
    <w:rsid w:val="007D0D0D"/>
    <w:pPr>
      <w:spacing w:before="160"/>
      <w:jc w:val="center"/>
    </w:pPr>
    <w:rPr>
      <w:i/>
      <w:iCs/>
      <w:color w:val="404040" w:themeColor="text1" w:themeTint="BF"/>
    </w:rPr>
  </w:style>
  <w:style w:type="character" w:customStyle="1" w:styleId="24">
    <w:name w:val="Цитата 2 Знак"/>
    <w:basedOn w:val="a1"/>
    <w:link w:val="23"/>
    <w:uiPriority w:val="29"/>
    <w:rsid w:val="007D0D0D"/>
    <w:rPr>
      <w:rFonts w:ascii="Times New Roman" w:hAnsi="Times New Roman"/>
      <w:i/>
      <w:iCs/>
      <w:color w:val="404040" w:themeColor="text1" w:themeTint="BF"/>
      <w:sz w:val="28"/>
    </w:rPr>
  </w:style>
  <w:style w:type="paragraph" w:styleId="a8">
    <w:name w:val="List Paragraph"/>
    <w:aliases w:val="List Paragraph1"/>
    <w:basedOn w:val="a0"/>
    <w:link w:val="a9"/>
    <w:uiPriority w:val="34"/>
    <w:qFormat/>
    <w:rsid w:val="007D0D0D"/>
    <w:pPr>
      <w:ind w:left="720"/>
      <w:contextualSpacing/>
    </w:pPr>
  </w:style>
  <w:style w:type="character" w:styleId="aa">
    <w:name w:val="Intense Emphasis"/>
    <w:basedOn w:val="a1"/>
    <w:uiPriority w:val="21"/>
    <w:qFormat/>
    <w:rsid w:val="007D0D0D"/>
    <w:rPr>
      <w:i/>
      <w:iCs/>
      <w:color w:val="2F5496" w:themeColor="accent1" w:themeShade="BF"/>
    </w:rPr>
  </w:style>
  <w:style w:type="paragraph" w:styleId="ab">
    <w:name w:val="Intense Quote"/>
    <w:basedOn w:val="a0"/>
    <w:next w:val="a0"/>
    <w:link w:val="ac"/>
    <w:uiPriority w:val="30"/>
    <w:qFormat/>
    <w:rsid w:val="007D0D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1"/>
    <w:link w:val="ab"/>
    <w:uiPriority w:val="30"/>
    <w:rsid w:val="007D0D0D"/>
    <w:rPr>
      <w:rFonts w:ascii="Times New Roman" w:hAnsi="Times New Roman"/>
      <w:i/>
      <w:iCs/>
      <w:color w:val="2F5496" w:themeColor="accent1" w:themeShade="BF"/>
      <w:sz w:val="28"/>
    </w:rPr>
  </w:style>
  <w:style w:type="character" w:styleId="ad">
    <w:name w:val="Intense Reference"/>
    <w:basedOn w:val="a1"/>
    <w:uiPriority w:val="32"/>
    <w:qFormat/>
    <w:rsid w:val="007D0D0D"/>
    <w:rPr>
      <w:b/>
      <w:bCs/>
      <w:smallCaps/>
      <w:color w:val="2F5496" w:themeColor="accent1" w:themeShade="BF"/>
      <w:spacing w:val="5"/>
    </w:rPr>
  </w:style>
  <w:style w:type="character" w:styleId="ae">
    <w:name w:val="Emphasis"/>
    <w:basedOn w:val="a1"/>
    <w:uiPriority w:val="99"/>
    <w:qFormat/>
    <w:rsid w:val="007D0D0D"/>
    <w:rPr>
      <w:i/>
      <w:iCs/>
    </w:rPr>
  </w:style>
  <w:style w:type="character" w:styleId="af">
    <w:name w:val="Strong"/>
    <w:basedOn w:val="a1"/>
    <w:uiPriority w:val="99"/>
    <w:qFormat/>
    <w:rsid w:val="007D0D0D"/>
    <w:rPr>
      <w:b/>
      <w:bCs/>
    </w:rPr>
  </w:style>
  <w:style w:type="paragraph" w:customStyle="1" w:styleId="25">
    <w:name w:val="Абзац списка2"/>
    <w:basedOn w:val="a0"/>
    <w:rsid w:val="007D0D0D"/>
    <w:pPr>
      <w:ind w:left="720"/>
    </w:pPr>
    <w:rPr>
      <w:rFonts w:ascii="Calibri" w:eastAsia="Times New Roman" w:hAnsi="Calibri" w:cs="Calibri"/>
    </w:rPr>
  </w:style>
  <w:style w:type="paragraph" w:customStyle="1" w:styleId="msonormal0">
    <w:name w:val="msonormal"/>
    <w:basedOn w:val="a0"/>
    <w:rsid w:val="007D0D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9">
    <w:name w:val="Абзац списка Знак"/>
    <w:aliases w:val="List Paragraph1 Знак"/>
    <w:link w:val="a8"/>
    <w:uiPriority w:val="34"/>
    <w:locked/>
    <w:rsid w:val="007D0D0D"/>
    <w:rPr>
      <w:rFonts w:ascii="Times New Roman" w:hAnsi="Times New Roman"/>
      <w:sz w:val="28"/>
    </w:rPr>
  </w:style>
  <w:style w:type="paragraph" w:customStyle="1" w:styleId="11">
    <w:name w:val="Обычный1"/>
    <w:uiPriority w:val="99"/>
    <w:rsid w:val="007D0D0D"/>
    <w:pPr>
      <w:spacing w:after="0" w:line="240" w:lineRule="auto"/>
    </w:pPr>
    <w:rPr>
      <w:rFonts w:ascii="Times New Roman" w:eastAsia="Times New Roman" w:hAnsi="Times New Roman" w:cs="Times New Roman"/>
      <w:kern w:val="0"/>
      <w:szCs w:val="20"/>
      <w:lang w:eastAsia="ru-RU"/>
      <w14:ligatures w14:val="none"/>
    </w:rPr>
  </w:style>
  <w:style w:type="character" w:styleId="af0">
    <w:name w:val="Hyperlink"/>
    <w:uiPriority w:val="99"/>
    <w:semiHidden/>
    <w:unhideWhenUsed/>
    <w:rsid w:val="007D0D0D"/>
    <w:rPr>
      <w:rFonts w:ascii="Times New Roman" w:hAnsi="Times New Roman" w:cs="Times New Roman" w:hint="default"/>
      <w:color w:val="0000FF"/>
      <w:u w:val="single"/>
    </w:rPr>
  </w:style>
  <w:style w:type="character" w:styleId="af1">
    <w:name w:val="FollowedHyperlink"/>
    <w:uiPriority w:val="99"/>
    <w:semiHidden/>
    <w:unhideWhenUsed/>
    <w:rsid w:val="007D0D0D"/>
    <w:rPr>
      <w:rFonts w:ascii="Times New Roman" w:hAnsi="Times New Roman" w:cs="Times New Roman" w:hint="default"/>
      <w:color w:val="800080"/>
      <w:u w:val="single"/>
    </w:rPr>
  </w:style>
  <w:style w:type="paragraph" w:styleId="af2">
    <w:name w:val="Normal (Web)"/>
    <w:basedOn w:val="a0"/>
    <w:uiPriority w:val="99"/>
    <w:semiHidden/>
    <w:unhideWhenUsed/>
    <w:rsid w:val="007D0D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f3">
    <w:name w:val="Текст сноски Знак"/>
    <w:aliases w:val="single space Знак1,FOOTNOTES Знак1,fn Знак1,Текст сноски Знак Знак1 Знак1,Текст сноски Знак Знак Знак Знак1,fn Знак Знак Знак Знак1,footnote text Знак Знак Знак Знак1,Footnote Text Char Знак Знак Знак Знак1"/>
    <w:basedOn w:val="a1"/>
    <w:link w:val="af4"/>
    <w:uiPriority w:val="99"/>
    <w:semiHidden/>
    <w:locked/>
    <w:rsid w:val="007D0D0D"/>
    <w:rPr>
      <w:rFonts w:ascii="Times New Roman" w:eastAsia="Batang" w:hAnsi="Times New Roman" w:cs="Times New Roman"/>
    </w:rPr>
  </w:style>
  <w:style w:type="paragraph" w:styleId="af4">
    <w:name w:val="footnote text"/>
    <w:aliases w:val="single space,FOOTNOTES,fn,Текст сноски Знак Знак1,Текст сноски Знак Знак Знак,fn Знак Знак Знак,footnote text Знак Знак Знак,Footnote Text Char Знак Знак Знак,Footnote Text Char1 Char Знак Знак Знак"/>
    <w:basedOn w:val="a0"/>
    <w:link w:val="af3"/>
    <w:uiPriority w:val="99"/>
    <w:semiHidden/>
    <w:unhideWhenUsed/>
    <w:rsid w:val="007D0D0D"/>
    <w:pPr>
      <w:spacing w:after="0" w:line="240" w:lineRule="auto"/>
    </w:pPr>
    <w:rPr>
      <w:rFonts w:ascii="Times New Roman" w:eastAsia="Batang" w:hAnsi="Times New Roman" w:cs="Times New Roman"/>
      <w:kern w:val="2"/>
      <w:lang w:eastAsia="en-US"/>
      <w14:ligatures w14:val="standardContextual"/>
    </w:rPr>
  </w:style>
  <w:style w:type="character" w:customStyle="1" w:styleId="12">
    <w:name w:val="Текст сноски Знак1"/>
    <w:aliases w:val="single space Знак,FOOTNOTES Знак,fn Знак,Текст сноски Знак Знак1 Знак,Текст сноски Знак Знак Знак Знак,fn Знак Знак Знак Знак,footnote text Знак Знак Знак Знак,Footnote Text Char Знак Знак Знак Знак"/>
    <w:basedOn w:val="a1"/>
    <w:uiPriority w:val="99"/>
    <w:semiHidden/>
    <w:rsid w:val="007D0D0D"/>
    <w:rPr>
      <w:rFonts w:eastAsiaTheme="minorEastAsia"/>
      <w:kern w:val="0"/>
      <w:sz w:val="20"/>
      <w:szCs w:val="20"/>
      <w:lang w:eastAsia="ru-RU"/>
      <w14:ligatures w14:val="none"/>
    </w:rPr>
  </w:style>
  <w:style w:type="paragraph" w:styleId="af5">
    <w:name w:val="annotation text"/>
    <w:basedOn w:val="a0"/>
    <w:link w:val="af6"/>
    <w:uiPriority w:val="99"/>
    <w:semiHidden/>
    <w:unhideWhenUsed/>
    <w:rsid w:val="007D0D0D"/>
    <w:pPr>
      <w:widowControl w:val="0"/>
      <w:spacing w:after="0" w:line="240" w:lineRule="auto"/>
    </w:pPr>
    <w:rPr>
      <w:rFonts w:ascii="Times New Roman" w:eastAsia="Calibri" w:hAnsi="Times New Roman" w:cs="Times New Roman"/>
      <w:sz w:val="20"/>
      <w:szCs w:val="20"/>
    </w:rPr>
  </w:style>
  <w:style w:type="character" w:customStyle="1" w:styleId="af6">
    <w:name w:val="Текст примечания Знак"/>
    <w:basedOn w:val="a1"/>
    <w:link w:val="af5"/>
    <w:uiPriority w:val="99"/>
    <w:semiHidden/>
    <w:rsid w:val="007D0D0D"/>
    <w:rPr>
      <w:rFonts w:ascii="Times New Roman" w:eastAsia="Calibri" w:hAnsi="Times New Roman" w:cs="Times New Roman"/>
      <w:kern w:val="0"/>
      <w:sz w:val="20"/>
      <w:szCs w:val="20"/>
      <w:lang w:eastAsia="ru-RU"/>
      <w14:ligatures w14:val="none"/>
    </w:rPr>
  </w:style>
  <w:style w:type="paragraph" w:styleId="af7">
    <w:name w:val="header"/>
    <w:basedOn w:val="a0"/>
    <w:link w:val="af8"/>
    <w:uiPriority w:val="99"/>
    <w:semiHidden/>
    <w:unhideWhenUsed/>
    <w:rsid w:val="007D0D0D"/>
    <w:pPr>
      <w:tabs>
        <w:tab w:val="center" w:pos="4677"/>
        <w:tab w:val="right" w:pos="9355"/>
      </w:tabs>
      <w:spacing w:after="0" w:line="240" w:lineRule="auto"/>
    </w:pPr>
    <w:rPr>
      <w:rFonts w:ascii="Times New Roman" w:eastAsia="Batang" w:hAnsi="Times New Roman" w:cs="Times New Roman"/>
      <w:sz w:val="24"/>
      <w:szCs w:val="20"/>
    </w:rPr>
  </w:style>
  <w:style w:type="character" w:customStyle="1" w:styleId="af8">
    <w:name w:val="Верхний колонтитул Знак"/>
    <w:basedOn w:val="a1"/>
    <w:link w:val="af7"/>
    <w:uiPriority w:val="99"/>
    <w:semiHidden/>
    <w:rsid w:val="007D0D0D"/>
    <w:rPr>
      <w:rFonts w:ascii="Times New Roman" w:eastAsia="Batang" w:hAnsi="Times New Roman" w:cs="Times New Roman"/>
      <w:kern w:val="0"/>
      <w:sz w:val="24"/>
      <w:szCs w:val="20"/>
      <w:lang w:eastAsia="ru-RU"/>
      <w14:ligatures w14:val="none"/>
    </w:rPr>
  </w:style>
  <w:style w:type="paragraph" w:styleId="af9">
    <w:name w:val="footer"/>
    <w:basedOn w:val="a0"/>
    <w:link w:val="13"/>
    <w:uiPriority w:val="99"/>
    <w:semiHidden/>
    <w:unhideWhenUsed/>
    <w:rsid w:val="007D0D0D"/>
    <w:pPr>
      <w:tabs>
        <w:tab w:val="center" w:pos="4153"/>
        <w:tab w:val="right" w:pos="8306"/>
      </w:tabs>
      <w:spacing w:after="0" w:line="240" w:lineRule="auto"/>
    </w:pPr>
    <w:rPr>
      <w:rFonts w:ascii="Times New Roman" w:eastAsia="Batang" w:hAnsi="Times New Roman" w:cs="Times New Roman"/>
      <w:sz w:val="20"/>
      <w:szCs w:val="20"/>
    </w:rPr>
  </w:style>
  <w:style w:type="character" w:customStyle="1" w:styleId="afa">
    <w:name w:val="Нижний колонтитул Знак"/>
    <w:basedOn w:val="a1"/>
    <w:uiPriority w:val="99"/>
    <w:semiHidden/>
    <w:rsid w:val="007D0D0D"/>
    <w:rPr>
      <w:rFonts w:eastAsiaTheme="minorEastAsia"/>
      <w:kern w:val="0"/>
      <w:lang w:eastAsia="ru-RU"/>
      <w14:ligatures w14:val="none"/>
    </w:rPr>
  </w:style>
  <w:style w:type="paragraph" w:styleId="afb">
    <w:name w:val="caption"/>
    <w:basedOn w:val="a0"/>
    <w:next w:val="a0"/>
    <w:uiPriority w:val="99"/>
    <w:semiHidden/>
    <w:unhideWhenUsed/>
    <w:qFormat/>
    <w:rsid w:val="007D0D0D"/>
    <w:pPr>
      <w:spacing w:after="0" w:line="240" w:lineRule="auto"/>
    </w:pPr>
    <w:rPr>
      <w:rFonts w:ascii="Times New Roman" w:eastAsia="Times New Roman" w:hAnsi="Times New Roman" w:cs="Times New Roman"/>
      <w:b/>
      <w:bCs/>
      <w:sz w:val="20"/>
      <w:szCs w:val="20"/>
    </w:rPr>
  </w:style>
  <w:style w:type="paragraph" w:styleId="afc">
    <w:name w:val="List"/>
    <w:basedOn w:val="a0"/>
    <w:uiPriority w:val="99"/>
    <w:semiHidden/>
    <w:unhideWhenUsed/>
    <w:rsid w:val="007D0D0D"/>
    <w:pPr>
      <w:spacing w:after="0" w:line="240" w:lineRule="auto"/>
      <w:ind w:left="283" w:hanging="283"/>
    </w:pPr>
    <w:rPr>
      <w:rFonts w:ascii="Times New Roman" w:eastAsia="Times New Roman" w:hAnsi="Times New Roman" w:cs="Times New Roman"/>
      <w:sz w:val="24"/>
      <w:szCs w:val="24"/>
    </w:rPr>
  </w:style>
  <w:style w:type="paragraph" w:styleId="a">
    <w:name w:val="List Bullet"/>
    <w:basedOn w:val="a0"/>
    <w:uiPriority w:val="99"/>
    <w:semiHidden/>
    <w:unhideWhenUsed/>
    <w:rsid w:val="007D0D0D"/>
    <w:pPr>
      <w:numPr>
        <w:numId w:val="1"/>
      </w:numPr>
      <w:tabs>
        <w:tab w:val="clear" w:pos="643"/>
      </w:tabs>
      <w:spacing w:after="0" w:line="240" w:lineRule="auto"/>
      <w:ind w:left="0" w:firstLine="0"/>
    </w:pPr>
    <w:rPr>
      <w:rFonts w:ascii="Times New Roman" w:eastAsia="Times New Roman" w:hAnsi="Times New Roman" w:cs="Times New Roman"/>
      <w:sz w:val="24"/>
      <w:szCs w:val="24"/>
    </w:rPr>
  </w:style>
  <w:style w:type="paragraph" w:styleId="26">
    <w:name w:val="List 2"/>
    <w:basedOn w:val="a0"/>
    <w:uiPriority w:val="99"/>
    <w:semiHidden/>
    <w:unhideWhenUsed/>
    <w:rsid w:val="007D0D0D"/>
    <w:pPr>
      <w:spacing w:after="0" w:line="240" w:lineRule="auto"/>
      <w:ind w:left="566" w:hanging="283"/>
    </w:pPr>
    <w:rPr>
      <w:rFonts w:ascii="Times New Roman" w:eastAsia="Times New Roman" w:hAnsi="Times New Roman" w:cs="Times New Roman"/>
      <w:sz w:val="24"/>
      <w:szCs w:val="24"/>
    </w:rPr>
  </w:style>
  <w:style w:type="paragraph" w:styleId="31">
    <w:name w:val="List 3"/>
    <w:basedOn w:val="a0"/>
    <w:uiPriority w:val="99"/>
    <w:semiHidden/>
    <w:unhideWhenUsed/>
    <w:rsid w:val="007D0D0D"/>
    <w:pPr>
      <w:spacing w:after="0" w:line="240" w:lineRule="auto"/>
      <w:ind w:left="849" w:hanging="283"/>
    </w:pPr>
    <w:rPr>
      <w:rFonts w:ascii="Times New Roman" w:eastAsia="Times New Roman" w:hAnsi="Times New Roman" w:cs="Times New Roman"/>
      <w:sz w:val="24"/>
      <w:szCs w:val="24"/>
    </w:rPr>
  </w:style>
  <w:style w:type="paragraph" w:styleId="2">
    <w:name w:val="List Bullet 2"/>
    <w:basedOn w:val="a0"/>
    <w:uiPriority w:val="99"/>
    <w:semiHidden/>
    <w:unhideWhenUsed/>
    <w:rsid w:val="007D0D0D"/>
    <w:pPr>
      <w:numPr>
        <w:numId w:val="2"/>
      </w:numPr>
      <w:tabs>
        <w:tab w:val="clear" w:pos="360"/>
        <w:tab w:val="num" w:pos="643"/>
        <w:tab w:val="num" w:pos="1440"/>
        <w:tab w:val="num" w:pos="1800"/>
      </w:tabs>
      <w:spacing w:after="0" w:line="240" w:lineRule="auto"/>
      <w:ind w:left="0" w:firstLine="0"/>
    </w:pPr>
    <w:rPr>
      <w:rFonts w:ascii="Times New Roman" w:eastAsia="Times New Roman" w:hAnsi="Times New Roman" w:cs="Times New Roman"/>
      <w:sz w:val="24"/>
      <w:szCs w:val="24"/>
    </w:rPr>
  </w:style>
  <w:style w:type="paragraph" w:styleId="afd">
    <w:name w:val="Body Text"/>
    <w:basedOn w:val="a0"/>
    <w:link w:val="14"/>
    <w:uiPriority w:val="99"/>
    <w:semiHidden/>
    <w:unhideWhenUsed/>
    <w:rsid w:val="007D0D0D"/>
    <w:pPr>
      <w:spacing w:after="0" w:line="240" w:lineRule="auto"/>
      <w:jc w:val="both"/>
    </w:pPr>
    <w:rPr>
      <w:rFonts w:ascii="UzKudr" w:eastAsia="Batang" w:hAnsi="UzKudr" w:cs="Times New Roman"/>
      <w:sz w:val="20"/>
      <w:szCs w:val="20"/>
    </w:rPr>
  </w:style>
  <w:style w:type="character" w:customStyle="1" w:styleId="afe">
    <w:name w:val="Основной текст Знак"/>
    <w:basedOn w:val="a1"/>
    <w:uiPriority w:val="99"/>
    <w:semiHidden/>
    <w:rsid w:val="007D0D0D"/>
    <w:rPr>
      <w:rFonts w:eastAsiaTheme="minorEastAsia"/>
      <w:kern w:val="0"/>
      <w:lang w:eastAsia="ru-RU"/>
      <w14:ligatures w14:val="none"/>
    </w:rPr>
  </w:style>
  <w:style w:type="paragraph" w:styleId="aff">
    <w:name w:val="Body Text Indent"/>
    <w:basedOn w:val="a0"/>
    <w:link w:val="15"/>
    <w:uiPriority w:val="99"/>
    <w:semiHidden/>
    <w:unhideWhenUsed/>
    <w:rsid w:val="007D0D0D"/>
    <w:pPr>
      <w:spacing w:after="0" w:line="240" w:lineRule="auto"/>
      <w:ind w:firstLine="567"/>
      <w:jc w:val="both"/>
    </w:pPr>
    <w:rPr>
      <w:rFonts w:ascii="UzKudr" w:eastAsia="Batang" w:hAnsi="UzKudr" w:cs="Times New Roman"/>
      <w:sz w:val="20"/>
      <w:szCs w:val="20"/>
    </w:rPr>
  </w:style>
  <w:style w:type="character" w:customStyle="1" w:styleId="aff0">
    <w:name w:val="Основной текст с отступом Знак"/>
    <w:basedOn w:val="a1"/>
    <w:uiPriority w:val="99"/>
    <w:semiHidden/>
    <w:rsid w:val="007D0D0D"/>
    <w:rPr>
      <w:rFonts w:eastAsiaTheme="minorEastAsia"/>
      <w:kern w:val="0"/>
      <w:lang w:eastAsia="ru-RU"/>
      <w14:ligatures w14:val="none"/>
    </w:rPr>
  </w:style>
  <w:style w:type="paragraph" w:styleId="aff1">
    <w:name w:val="Body Text First Indent"/>
    <w:basedOn w:val="afd"/>
    <w:link w:val="aff2"/>
    <w:uiPriority w:val="99"/>
    <w:semiHidden/>
    <w:unhideWhenUsed/>
    <w:rsid w:val="007D0D0D"/>
    <w:pPr>
      <w:spacing w:after="120"/>
      <w:ind w:firstLine="210"/>
      <w:jc w:val="left"/>
    </w:pPr>
    <w:rPr>
      <w:rFonts w:ascii="Times New Roman" w:hAnsi="Times New Roman"/>
      <w:sz w:val="24"/>
    </w:rPr>
  </w:style>
  <w:style w:type="character" w:customStyle="1" w:styleId="aff2">
    <w:name w:val="Красная строка Знак"/>
    <w:basedOn w:val="afe"/>
    <w:link w:val="aff1"/>
    <w:uiPriority w:val="99"/>
    <w:semiHidden/>
    <w:rsid w:val="007D0D0D"/>
    <w:rPr>
      <w:rFonts w:ascii="Times New Roman" w:eastAsia="Batang" w:hAnsi="Times New Roman" w:cs="Times New Roman"/>
      <w:kern w:val="0"/>
      <w:sz w:val="24"/>
      <w:szCs w:val="20"/>
      <w:lang w:eastAsia="ru-RU"/>
      <w14:ligatures w14:val="none"/>
    </w:rPr>
  </w:style>
  <w:style w:type="paragraph" w:styleId="27">
    <w:name w:val="Body Text First Indent 2"/>
    <w:basedOn w:val="aff"/>
    <w:link w:val="28"/>
    <w:uiPriority w:val="99"/>
    <w:semiHidden/>
    <w:unhideWhenUsed/>
    <w:rsid w:val="007D0D0D"/>
    <w:pPr>
      <w:spacing w:after="120"/>
      <w:ind w:left="283" w:firstLine="210"/>
      <w:jc w:val="left"/>
    </w:pPr>
    <w:rPr>
      <w:rFonts w:ascii="Times New Roman" w:hAnsi="Times New Roman"/>
      <w:sz w:val="24"/>
    </w:rPr>
  </w:style>
  <w:style w:type="character" w:customStyle="1" w:styleId="28">
    <w:name w:val="Красная строка 2 Знак"/>
    <w:basedOn w:val="aff0"/>
    <w:link w:val="27"/>
    <w:uiPriority w:val="99"/>
    <w:semiHidden/>
    <w:rsid w:val="007D0D0D"/>
    <w:rPr>
      <w:rFonts w:ascii="Times New Roman" w:eastAsia="Batang" w:hAnsi="Times New Roman" w:cs="Times New Roman"/>
      <w:kern w:val="0"/>
      <w:sz w:val="24"/>
      <w:szCs w:val="20"/>
      <w:lang w:eastAsia="ru-RU"/>
      <w14:ligatures w14:val="none"/>
    </w:rPr>
  </w:style>
  <w:style w:type="paragraph" w:styleId="29">
    <w:name w:val="Body Text 2"/>
    <w:basedOn w:val="a0"/>
    <w:link w:val="2a"/>
    <w:uiPriority w:val="99"/>
    <w:semiHidden/>
    <w:unhideWhenUsed/>
    <w:rsid w:val="007D0D0D"/>
    <w:pPr>
      <w:spacing w:after="0" w:line="240" w:lineRule="auto"/>
      <w:jc w:val="center"/>
    </w:pPr>
    <w:rPr>
      <w:rFonts w:ascii="UzKudr" w:eastAsia="Batang" w:hAnsi="UzKudr" w:cs="Times New Roman"/>
      <w:b/>
      <w:sz w:val="20"/>
      <w:szCs w:val="20"/>
    </w:rPr>
  </w:style>
  <w:style w:type="character" w:customStyle="1" w:styleId="2a">
    <w:name w:val="Основной текст 2 Знак"/>
    <w:basedOn w:val="a1"/>
    <w:link w:val="29"/>
    <w:uiPriority w:val="99"/>
    <w:semiHidden/>
    <w:rsid w:val="007D0D0D"/>
    <w:rPr>
      <w:rFonts w:ascii="UzKudr" w:eastAsia="Batang" w:hAnsi="UzKudr" w:cs="Times New Roman"/>
      <w:b/>
      <w:kern w:val="0"/>
      <w:sz w:val="20"/>
      <w:szCs w:val="20"/>
      <w:lang w:eastAsia="ru-RU"/>
      <w14:ligatures w14:val="none"/>
    </w:rPr>
  </w:style>
  <w:style w:type="paragraph" w:styleId="32">
    <w:name w:val="Body Text 3"/>
    <w:basedOn w:val="a0"/>
    <w:link w:val="33"/>
    <w:uiPriority w:val="99"/>
    <w:semiHidden/>
    <w:unhideWhenUsed/>
    <w:rsid w:val="007D0D0D"/>
    <w:pPr>
      <w:spacing w:after="0" w:line="240" w:lineRule="auto"/>
      <w:jc w:val="both"/>
    </w:pPr>
    <w:rPr>
      <w:rFonts w:ascii="UzKudr" w:eastAsia="Batang" w:hAnsi="UzKudr" w:cs="Times New Roman"/>
      <w:b/>
      <w:i/>
      <w:sz w:val="20"/>
      <w:szCs w:val="20"/>
    </w:rPr>
  </w:style>
  <w:style w:type="character" w:customStyle="1" w:styleId="33">
    <w:name w:val="Основной текст 3 Знак"/>
    <w:basedOn w:val="a1"/>
    <w:link w:val="32"/>
    <w:uiPriority w:val="99"/>
    <w:semiHidden/>
    <w:rsid w:val="007D0D0D"/>
    <w:rPr>
      <w:rFonts w:ascii="UzKudr" w:eastAsia="Batang" w:hAnsi="UzKudr" w:cs="Times New Roman"/>
      <w:b/>
      <w:i/>
      <w:kern w:val="0"/>
      <w:sz w:val="20"/>
      <w:szCs w:val="20"/>
      <w:lang w:eastAsia="ru-RU"/>
      <w14:ligatures w14:val="none"/>
    </w:rPr>
  </w:style>
  <w:style w:type="paragraph" w:styleId="2b">
    <w:name w:val="Body Text Indent 2"/>
    <w:basedOn w:val="a0"/>
    <w:link w:val="210"/>
    <w:uiPriority w:val="99"/>
    <w:semiHidden/>
    <w:unhideWhenUsed/>
    <w:rsid w:val="007D0D0D"/>
    <w:pPr>
      <w:spacing w:after="0" w:line="240" w:lineRule="auto"/>
      <w:ind w:firstLine="720"/>
      <w:jc w:val="both"/>
    </w:pPr>
    <w:rPr>
      <w:rFonts w:ascii="Times New Roman" w:eastAsia="Batang" w:hAnsi="Times New Roman" w:cs="Times New Roman"/>
      <w:b/>
      <w:sz w:val="28"/>
      <w:szCs w:val="20"/>
    </w:rPr>
  </w:style>
  <w:style w:type="character" w:customStyle="1" w:styleId="2c">
    <w:name w:val="Основной текст с отступом 2 Знак"/>
    <w:basedOn w:val="a1"/>
    <w:uiPriority w:val="99"/>
    <w:semiHidden/>
    <w:rsid w:val="007D0D0D"/>
    <w:rPr>
      <w:rFonts w:eastAsiaTheme="minorEastAsia"/>
      <w:kern w:val="0"/>
      <w:lang w:eastAsia="ru-RU"/>
      <w14:ligatures w14:val="none"/>
    </w:rPr>
  </w:style>
  <w:style w:type="paragraph" w:styleId="34">
    <w:name w:val="Body Text Indent 3"/>
    <w:basedOn w:val="a0"/>
    <w:link w:val="35"/>
    <w:uiPriority w:val="99"/>
    <w:semiHidden/>
    <w:unhideWhenUsed/>
    <w:rsid w:val="007D0D0D"/>
    <w:pPr>
      <w:spacing w:after="0" w:line="360" w:lineRule="auto"/>
      <w:ind w:firstLine="708"/>
      <w:jc w:val="both"/>
    </w:pPr>
    <w:rPr>
      <w:rFonts w:ascii="Times New Roman Uzb" w:eastAsia="Batang" w:hAnsi="Times New Roman Uzb" w:cs="Times New Roman"/>
      <w:sz w:val="28"/>
      <w:szCs w:val="20"/>
    </w:rPr>
  </w:style>
  <w:style w:type="character" w:customStyle="1" w:styleId="35">
    <w:name w:val="Основной текст с отступом 3 Знак"/>
    <w:basedOn w:val="a1"/>
    <w:link w:val="34"/>
    <w:uiPriority w:val="99"/>
    <w:semiHidden/>
    <w:rsid w:val="007D0D0D"/>
    <w:rPr>
      <w:rFonts w:ascii="Times New Roman Uzb" w:eastAsia="Batang" w:hAnsi="Times New Roman Uzb" w:cs="Times New Roman"/>
      <w:kern w:val="0"/>
      <w:sz w:val="28"/>
      <w:szCs w:val="20"/>
      <w:lang w:eastAsia="ru-RU"/>
      <w14:ligatures w14:val="none"/>
    </w:rPr>
  </w:style>
  <w:style w:type="paragraph" w:styleId="aff3">
    <w:name w:val="Block Text"/>
    <w:basedOn w:val="a0"/>
    <w:uiPriority w:val="99"/>
    <w:semiHidden/>
    <w:unhideWhenUsed/>
    <w:rsid w:val="007D0D0D"/>
    <w:pPr>
      <w:spacing w:after="0" w:line="240" w:lineRule="auto"/>
      <w:ind w:left="-57" w:right="-57"/>
      <w:jc w:val="center"/>
    </w:pPr>
    <w:rPr>
      <w:rFonts w:ascii="Times New Roman" w:eastAsia="Batang" w:hAnsi="Times New Roman" w:cs="Times New Roman"/>
      <w:b/>
      <w:sz w:val="28"/>
      <w:szCs w:val="28"/>
    </w:rPr>
  </w:style>
  <w:style w:type="paragraph" w:styleId="aff4">
    <w:name w:val="Document Map"/>
    <w:basedOn w:val="a0"/>
    <w:link w:val="aff5"/>
    <w:uiPriority w:val="99"/>
    <w:semiHidden/>
    <w:unhideWhenUsed/>
    <w:rsid w:val="007D0D0D"/>
    <w:pPr>
      <w:shd w:val="clear" w:color="auto" w:fill="000080"/>
      <w:spacing w:after="0" w:line="240" w:lineRule="auto"/>
    </w:pPr>
    <w:rPr>
      <w:rFonts w:ascii="Tahoma" w:eastAsia="Calibri" w:hAnsi="Tahoma" w:cs="Times New Roman"/>
      <w:sz w:val="20"/>
      <w:szCs w:val="20"/>
    </w:rPr>
  </w:style>
  <w:style w:type="character" w:customStyle="1" w:styleId="aff5">
    <w:name w:val="Схема документа Знак"/>
    <w:basedOn w:val="a1"/>
    <w:link w:val="aff4"/>
    <w:uiPriority w:val="99"/>
    <w:semiHidden/>
    <w:rsid w:val="007D0D0D"/>
    <w:rPr>
      <w:rFonts w:ascii="Tahoma" w:eastAsia="Calibri" w:hAnsi="Tahoma" w:cs="Times New Roman"/>
      <w:kern w:val="0"/>
      <w:sz w:val="20"/>
      <w:szCs w:val="20"/>
      <w:shd w:val="clear" w:color="auto" w:fill="000080"/>
      <w:lang w:eastAsia="ru-RU"/>
      <w14:ligatures w14:val="none"/>
    </w:rPr>
  </w:style>
  <w:style w:type="paragraph" w:styleId="aff6">
    <w:name w:val="Plain Text"/>
    <w:basedOn w:val="a0"/>
    <w:link w:val="aff7"/>
    <w:uiPriority w:val="99"/>
    <w:semiHidden/>
    <w:unhideWhenUsed/>
    <w:rsid w:val="007D0D0D"/>
    <w:pPr>
      <w:spacing w:after="0" w:line="240" w:lineRule="auto"/>
    </w:pPr>
    <w:rPr>
      <w:rFonts w:ascii="Courier New" w:eastAsia="Calibri" w:hAnsi="Courier New" w:cs="Times New Roman"/>
      <w:sz w:val="20"/>
      <w:szCs w:val="20"/>
    </w:rPr>
  </w:style>
  <w:style w:type="character" w:customStyle="1" w:styleId="aff7">
    <w:name w:val="Текст Знак"/>
    <w:basedOn w:val="a1"/>
    <w:link w:val="aff6"/>
    <w:uiPriority w:val="99"/>
    <w:semiHidden/>
    <w:rsid w:val="007D0D0D"/>
    <w:rPr>
      <w:rFonts w:ascii="Courier New" w:eastAsia="Calibri" w:hAnsi="Courier New" w:cs="Times New Roman"/>
      <w:kern w:val="0"/>
      <w:sz w:val="20"/>
      <w:szCs w:val="20"/>
      <w:lang w:eastAsia="ru-RU"/>
      <w14:ligatures w14:val="none"/>
    </w:rPr>
  </w:style>
  <w:style w:type="paragraph" w:styleId="aff8">
    <w:name w:val="annotation subject"/>
    <w:basedOn w:val="af5"/>
    <w:next w:val="af5"/>
    <w:link w:val="aff9"/>
    <w:uiPriority w:val="99"/>
    <w:semiHidden/>
    <w:unhideWhenUsed/>
    <w:rsid w:val="007D0D0D"/>
    <w:pPr>
      <w:widowControl/>
    </w:pPr>
    <w:rPr>
      <w:b/>
    </w:rPr>
  </w:style>
  <w:style w:type="character" w:customStyle="1" w:styleId="aff9">
    <w:name w:val="Тема примечания Знак"/>
    <w:basedOn w:val="af6"/>
    <w:link w:val="aff8"/>
    <w:uiPriority w:val="99"/>
    <w:semiHidden/>
    <w:rsid w:val="007D0D0D"/>
    <w:rPr>
      <w:rFonts w:ascii="Times New Roman" w:eastAsia="Calibri" w:hAnsi="Times New Roman" w:cs="Times New Roman"/>
      <w:b/>
      <w:kern w:val="0"/>
      <w:sz w:val="20"/>
      <w:szCs w:val="20"/>
      <w:lang w:eastAsia="ru-RU"/>
      <w14:ligatures w14:val="none"/>
    </w:rPr>
  </w:style>
  <w:style w:type="paragraph" w:styleId="affa">
    <w:name w:val="Balloon Text"/>
    <w:basedOn w:val="a0"/>
    <w:link w:val="affb"/>
    <w:uiPriority w:val="99"/>
    <w:semiHidden/>
    <w:unhideWhenUsed/>
    <w:rsid w:val="007D0D0D"/>
    <w:pPr>
      <w:spacing w:after="0" w:line="240" w:lineRule="auto"/>
    </w:pPr>
    <w:rPr>
      <w:rFonts w:ascii="Tahoma" w:eastAsia="Calibri" w:hAnsi="Tahoma" w:cs="Times New Roman"/>
      <w:sz w:val="16"/>
      <w:szCs w:val="20"/>
    </w:rPr>
  </w:style>
  <w:style w:type="character" w:customStyle="1" w:styleId="affb">
    <w:name w:val="Текст выноски Знак"/>
    <w:basedOn w:val="a1"/>
    <w:link w:val="affa"/>
    <w:uiPriority w:val="99"/>
    <w:semiHidden/>
    <w:rsid w:val="007D0D0D"/>
    <w:rPr>
      <w:rFonts w:ascii="Tahoma" w:eastAsia="Calibri" w:hAnsi="Tahoma" w:cs="Times New Roman"/>
      <w:kern w:val="0"/>
      <w:sz w:val="16"/>
      <w:szCs w:val="20"/>
      <w:lang w:eastAsia="ru-RU"/>
      <w14:ligatures w14:val="none"/>
    </w:rPr>
  </w:style>
  <w:style w:type="paragraph" w:customStyle="1" w:styleId="41">
    <w:name w:val="заголовок 4"/>
    <w:basedOn w:val="a0"/>
    <w:next w:val="a0"/>
    <w:uiPriority w:val="99"/>
    <w:rsid w:val="007D0D0D"/>
    <w:pPr>
      <w:keepNext/>
      <w:spacing w:after="0" w:line="240" w:lineRule="auto"/>
      <w:jc w:val="both"/>
      <w:outlineLvl w:val="3"/>
    </w:pPr>
    <w:rPr>
      <w:rFonts w:ascii="UzKudr" w:eastAsia="Times New Roman" w:hAnsi="UzKudr" w:cs="Times New Roman"/>
      <w:sz w:val="28"/>
      <w:szCs w:val="20"/>
      <w:lang w:val="en-US"/>
    </w:rPr>
  </w:style>
  <w:style w:type="paragraph" w:customStyle="1" w:styleId="211">
    <w:name w:val="Основной текст с отступом 21"/>
    <w:basedOn w:val="a0"/>
    <w:uiPriority w:val="99"/>
    <w:rsid w:val="007D0D0D"/>
    <w:pPr>
      <w:spacing w:after="0" w:line="312" w:lineRule="auto"/>
      <w:ind w:firstLine="851"/>
      <w:jc w:val="both"/>
    </w:pPr>
    <w:rPr>
      <w:rFonts w:ascii="Journal_Uzb" w:eastAsia="Times New Roman" w:hAnsi="Journal_Uzb" w:cs="Times New Roman"/>
      <w:b/>
      <w:sz w:val="28"/>
      <w:szCs w:val="20"/>
    </w:rPr>
  </w:style>
  <w:style w:type="paragraph" w:customStyle="1" w:styleId="16">
    <w:name w:val="Основной текст с отступом1"/>
    <w:basedOn w:val="a0"/>
    <w:uiPriority w:val="99"/>
    <w:rsid w:val="007D0D0D"/>
    <w:pPr>
      <w:spacing w:after="120" w:line="240" w:lineRule="auto"/>
      <w:ind w:left="283"/>
    </w:pPr>
    <w:rPr>
      <w:rFonts w:ascii="Times New Roman" w:eastAsia="Times New Roman" w:hAnsi="Times New Roman" w:cs="Times New Roman"/>
      <w:sz w:val="24"/>
      <w:szCs w:val="24"/>
    </w:rPr>
  </w:style>
  <w:style w:type="paragraph" w:customStyle="1" w:styleId="220">
    <w:name w:val="Основной текст 22"/>
    <w:basedOn w:val="a0"/>
    <w:uiPriority w:val="99"/>
    <w:rsid w:val="007D0D0D"/>
    <w:pPr>
      <w:widowControl w:val="0"/>
      <w:spacing w:after="0" w:line="336" w:lineRule="auto"/>
      <w:ind w:firstLine="851"/>
      <w:jc w:val="both"/>
    </w:pPr>
    <w:rPr>
      <w:rFonts w:ascii="Times New Roman" w:eastAsia="Times New Roman" w:hAnsi="Times New Roman" w:cs="Times New Roman"/>
      <w:sz w:val="26"/>
      <w:szCs w:val="20"/>
    </w:rPr>
  </w:style>
  <w:style w:type="paragraph" w:customStyle="1" w:styleId="Affc">
    <w:name w:val="A"/>
    <w:basedOn w:val="a0"/>
    <w:uiPriority w:val="99"/>
    <w:rsid w:val="007D0D0D"/>
    <w:pPr>
      <w:spacing w:after="0" w:line="240" w:lineRule="auto"/>
      <w:jc w:val="center"/>
    </w:pPr>
    <w:rPr>
      <w:rFonts w:ascii="Arial" w:eastAsia="Times New Roman" w:hAnsi="Arial" w:cs="Times New Roman"/>
      <w:sz w:val="16"/>
      <w:szCs w:val="16"/>
      <w:lang w:val="en-US"/>
    </w:rPr>
  </w:style>
  <w:style w:type="paragraph" w:customStyle="1" w:styleId="D">
    <w:name w:val="D"/>
    <w:basedOn w:val="a0"/>
    <w:uiPriority w:val="99"/>
    <w:rsid w:val="007D0D0D"/>
    <w:pPr>
      <w:keepNext/>
      <w:spacing w:after="0" w:line="240" w:lineRule="auto"/>
    </w:pPr>
    <w:rPr>
      <w:rFonts w:ascii="Arial" w:eastAsia="Times New Roman" w:hAnsi="Arial" w:cs="Arial"/>
      <w:sz w:val="16"/>
      <w:szCs w:val="16"/>
      <w:lang w:val="en-US"/>
    </w:rPr>
  </w:style>
  <w:style w:type="paragraph" w:customStyle="1" w:styleId="affd">
    <w:name w:val="Знак Знак Знак Знак Знак Знак Знак Знак Знак Знак"/>
    <w:basedOn w:val="a0"/>
    <w:autoRedefine/>
    <w:uiPriority w:val="99"/>
    <w:rsid w:val="007D0D0D"/>
    <w:pPr>
      <w:spacing w:after="160" w:line="240" w:lineRule="exact"/>
    </w:pPr>
    <w:rPr>
      <w:rFonts w:ascii="Times New Roman" w:eastAsia="SimSun" w:hAnsi="Times New Roman" w:cs="Times New Roman"/>
      <w:b/>
      <w:sz w:val="28"/>
      <w:szCs w:val="24"/>
      <w:lang w:val="en-US" w:eastAsia="en-US"/>
    </w:rPr>
  </w:style>
  <w:style w:type="paragraph" w:customStyle="1" w:styleId="affe">
    <w:name w:val="Знак"/>
    <w:basedOn w:val="a0"/>
    <w:autoRedefine/>
    <w:uiPriority w:val="99"/>
    <w:rsid w:val="007D0D0D"/>
    <w:pPr>
      <w:spacing w:after="160" w:line="240" w:lineRule="exact"/>
    </w:pPr>
    <w:rPr>
      <w:rFonts w:ascii="Times New Roman" w:eastAsia="SimSun" w:hAnsi="Times New Roman" w:cs="Times New Roman"/>
      <w:sz w:val="20"/>
      <w:szCs w:val="20"/>
      <w:lang w:val="uz-Cyrl-UZ" w:eastAsia="en-US"/>
    </w:rPr>
  </w:style>
  <w:style w:type="paragraph" w:customStyle="1" w:styleId="AL">
    <w:name w:val="AL"/>
    <w:basedOn w:val="Affc"/>
    <w:uiPriority w:val="99"/>
    <w:rsid w:val="007D0D0D"/>
    <w:pPr>
      <w:ind w:left="113"/>
      <w:jc w:val="left"/>
    </w:pPr>
  </w:style>
  <w:style w:type="paragraph" w:customStyle="1" w:styleId="FR1">
    <w:name w:val="FR1"/>
    <w:uiPriority w:val="99"/>
    <w:rsid w:val="007D0D0D"/>
    <w:pPr>
      <w:widowControl w:val="0"/>
      <w:autoSpaceDE w:val="0"/>
      <w:autoSpaceDN w:val="0"/>
      <w:adjustRightInd w:val="0"/>
      <w:spacing w:after="0" w:line="240" w:lineRule="auto"/>
      <w:jc w:val="center"/>
    </w:pPr>
    <w:rPr>
      <w:rFonts w:ascii="Arial" w:eastAsia="Times New Roman" w:hAnsi="Arial" w:cs="Arial"/>
      <w:noProof/>
      <w:kern w:val="0"/>
      <w:sz w:val="16"/>
      <w:szCs w:val="16"/>
      <w:lang w:eastAsia="ru-RU"/>
      <w14:ligatures w14:val="none"/>
    </w:rPr>
  </w:style>
  <w:style w:type="paragraph" w:customStyle="1" w:styleId="Normal1">
    <w:name w:val="Normal1"/>
    <w:uiPriority w:val="99"/>
    <w:rsid w:val="007D0D0D"/>
    <w:pPr>
      <w:spacing w:after="0" w:line="240" w:lineRule="auto"/>
    </w:pPr>
    <w:rPr>
      <w:rFonts w:ascii="Times New Roman" w:eastAsia="Times New Roman" w:hAnsi="Times New Roman" w:cs="Times New Roman"/>
      <w:kern w:val="0"/>
      <w:sz w:val="20"/>
      <w:szCs w:val="20"/>
      <w:lang w:eastAsia="ru-RU"/>
      <w14:ligatures w14:val="none"/>
    </w:rPr>
  </w:style>
  <w:style w:type="paragraph" w:customStyle="1" w:styleId="17">
    <w:name w:val="Цитата1"/>
    <w:basedOn w:val="Normal1"/>
    <w:uiPriority w:val="99"/>
    <w:rsid w:val="007D0D0D"/>
    <w:pPr>
      <w:spacing w:before="130" w:after="30" w:line="360" w:lineRule="auto"/>
      <w:ind w:left="1134" w:right="3969"/>
    </w:pPr>
    <w:rPr>
      <w:sz w:val="22"/>
    </w:rPr>
  </w:style>
  <w:style w:type="paragraph" w:customStyle="1" w:styleId="18">
    <w:name w:val="заголовок 1"/>
    <w:basedOn w:val="a0"/>
    <w:next w:val="a0"/>
    <w:uiPriority w:val="99"/>
    <w:rsid w:val="007D0D0D"/>
    <w:pPr>
      <w:keepNext/>
      <w:spacing w:after="0" w:line="240" w:lineRule="auto"/>
      <w:jc w:val="center"/>
    </w:pPr>
    <w:rPr>
      <w:rFonts w:ascii="Times New Roman" w:eastAsia="Times New Roman" w:hAnsi="Times New Roman" w:cs="Times New Roman"/>
      <w:b/>
      <w:sz w:val="26"/>
      <w:szCs w:val="20"/>
    </w:rPr>
  </w:style>
  <w:style w:type="paragraph" w:customStyle="1" w:styleId="19">
    <w:name w:val="Верхний колонтитул1"/>
    <w:basedOn w:val="11"/>
    <w:uiPriority w:val="99"/>
    <w:rsid w:val="007D0D0D"/>
    <w:pPr>
      <w:tabs>
        <w:tab w:val="center" w:pos="4153"/>
        <w:tab w:val="right" w:pos="8306"/>
      </w:tabs>
    </w:pPr>
  </w:style>
  <w:style w:type="paragraph" w:customStyle="1" w:styleId="1a">
    <w:name w:val="Название1"/>
    <w:basedOn w:val="11"/>
    <w:next w:val="11"/>
    <w:uiPriority w:val="99"/>
    <w:rsid w:val="007D0D0D"/>
    <w:pPr>
      <w:jc w:val="center"/>
    </w:pPr>
    <w:rPr>
      <w:b/>
      <w:sz w:val="26"/>
    </w:rPr>
  </w:style>
  <w:style w:type="paragraph" w:customStyle="1" w:styleId="51">
    <w:name w:val="çàãîëîâîê 5"/>
    <w:basedOn w:val="a0"/>
    <w:next w:val="a0"/>
    <w:uiPriority w:val="99"/>
    <w:rsid w:val="007D0D0D"/>
    <w:pPr>
      <w:keepNext/>
      <w:spacing w:after="0" w:line="240" w:lineRule="auto"/>
      <w:jc w:val="right"/>
    </w:pPr>
    <w:rPr>
      <w:rFonts w:ascii="Times New Roman" w:eastAsia="Times New Roman" w:hAnsi="Times New Roman" w:cs="Times New Roman"/>
      <w:sz w:val="24"/>
      <w:szCs w:val="20"/>
      <w:lang w:val="en-US"/>
    </w:rPr>
  </w:style>
  <w:style w:type="paragraph" w:customStyle="1" w:styleId="Styletext">
    <w:name w:val="Style text"/>
    <w:basedOn w:val="a0"/>
    <w:uiPriority w:val="99"/>
    <w:rsid w:val="007D0D0D"/>
    <w:pPr>
      <w:spacing w:after="0" w:line="240" w:lineRule="auto"/>
      <w:ind w:firstLine="567"/>
      <w:jc w:val="both"/>
    </w:pPr>
    <w:rPr>
      <w:rFonts w:ascii="Times New Roman" w:eastAsia="Times New Roman" w:hAnsi="Times New Roman" w:cs="Times New Roman"/>
      <w:szCs w:val="20"/>
      <w:lang w:val="en-GB"/>
    </w:rPr>
  </w:style>
  <w:style w:type="paragraph" w:customStyle="1" w:styleId="110">
    <w:name w:val="Заголовок 11"/>
    <w:basedOn w:val="Normal1"/>
    <w:next w:val="Normal1"/>
    <w:uiPriority w:val="99"/>
    <w:rsid w:val="007D0D0D"/>
    <w:pPr>
      <w:keepNext/>
      <w:spacing w:line="360" w:lineRule="auto"/>
      <w:ind w:left="142" w:hanging="142"/>
    </w:pPr>
    <w:rPr>
      <w:b/>
      <w:sz w:val="24"/>
    </w:rPr>
  </w:style>
  <w:style w:type="paragraph" w:customStyle="1" w:styleId="1b">
    <w:name w:val="Нижний колонтитул1"/>
    <w:basedOn w:val="a0"/>
    <w:uiPriority w:val="99"/>
    <w:rsid w:val="007D0D0D"/>
    <w:pPr>
      <w:tabs>
        <w:tab w:val="center" w:pos="4153"/>
        <w:tab w:val="right" w:pos="8306"/>
      </w:tabs>
      <w:spacing w:after="0" w:line="240" w:lineRule="auto"/>
    </w:pPr>
    <w:rPr>
      <w:rFonts w:ascii="Times New Roman" w:eastAsia="Times New Roman" w:hAnsi="Times New Roman" w:cs="Times New Roman"/>
      <w:sz w:val="20"/>
      <w:szCs w:val="20"/>
    </w:rPr>
  </w:style>
  <w:style w:type="paragraph" w:customStyle="1" w:styleId="1c">
    <w:name w:val="çàãîëîâîê 1"/>
    <w:basedOn w:val="a0"/>
    <w:next w:val="a0"/>
    <w:uiPriority w:val="99"/>
    <w:rsid w:val="007D0D0D"/>
    <w:pPr>
      <w:keepNext/>
      <w:spacing w:after="0" w:line="240" w:lineRule="auto"/>
      <w:jc w:val="center"/>
    </w:pPr>
    <w:rPr>
      <w:rFonts w:ascii="Times New Roman" w:eastAsia="Times New Roman" w:hAnsi="Times New Roman" w:cs="Times New Roman"/>
      <w:b/>
      <w:sz w:val="26"/>
      <w:szCs w:val="20"/>
    </w:rPr>
  </w:style>
  <w:style w:type="paragraph" w:customStyle="1" w:styleId="-5">
    <w:name w:val="Лица и адреса-5"/>
    <w:basedOn w:val="a0"/>
    <w:uiPriority w:val="99"/>
    <w:rsid w:val="007D0D0D"/>
    <w:pPr>
      <w:spacing w:after="0" w:line="240" w:lineRule="auto"/>
    </w:pPr>
    <w:rPr>
      <w:rFonts w:ascii="Times New Roman" w:eastAsia="Times New Roman" w:hAnsi="Times New Roman" w:cs="Times New Roman"/>
      <w:sz w:val="24"/>
      <w:szCs w:val="20"/>
    </w:rPr>
  </w:style>
  <w:style w:type="paragraph" w:customStyle="1" w:styleId="1d">
    <w:name w:val="Название объекта1"/>
    <w:basedOn w:val="11"/>
    <w:next w:val="11"/>
    <w:uiPriority w:val="99"/>
    <w:rsid w:val="007D0D0D"/>
    <w:pPr>
      <w:ind w:right="-1"/>
      <w:jc w:val="right"/>
      <w:outlineLvl w:val="0"/>
    </w:pPr>
    <w:rPr>
      <w:b/>
      <w:sz w:val="26"/>
    </w:rPr>
  </w:style>
  <w:style w:type="paragraph" w:customStyle="1" w:styleId="2d">
    <w:name w:val="çàãîëîâîê 2"/>
    <w:basedOn w:val="a0"/>
    <w:next w:val="a0"/>
    <w:uiPriority w:val="99"/>
    <w:rsid w:val="007D0D0D"/>
    <w:pPr>
      <w:keepNext/>
      <w:spacing w:before="120" w:after="0" w:line="240" w:lineRule="auto"/>
      <w:jc w:val="center"/>
    </w:pPr>
    <w:rPr>
      <w:rFonts w:ascii="Times New Roman" w:eastAsia="Times New Roman" w:hAnsi="Times New Roman" w:cs="Times New Roman"/>
      <w:sz w:val="24"/>
      <w:szCs w:val="20"/>
    </w:rPr>
  </w:style>
  <w:style w:type="paragraph" w:customStyle="1" w:styleId="xl31">
    <w:name w:val="xl31"/>
    <w:basedOn w:val="a0"/>
    <w:uiPriority w:val="99"/>
    <w:rsid w:val="007D0D0D"/>
    <w:pPr>
      <w:spacing w:before="100" w:after="100" w:line="240" w:lineRule="auto"/>
      <w:jc w:val="right"/>
    </w:pPr>
    <w:rPr>
      <w:rFonts w:ascii="Times New Roman" w:eastAsia="Calibri" w:hAnsi="Times New Roman" w:cs="Times New Roman"/>
      <w:sz w:val="24"/>
      <w:szCs w:val="20"/>
    </w:rPr>
  </w:style>
  <w:style w:type="paragraph" w:customStyle="1" w:styleId="36">
    <w:name w:val="çàãîëîâîê 3"/>
    <w:basedOn w:val="a0"/>
    <w:next w:val="a0"/>
    <w:uiPriority w:val="99"/>
    <w:rsid w:val="007D0D0D"/>
    <w:pPr>
      <w:keepNext/>
      <w:spacing w:after="0" w:line="240" w:lineRule="auto"/>
      <w:jc w:val="center"/>
    </w:pPr>
    <w:rPr>
      <w:rFonts w:ascii="Times New Roman" w:eastAsia="Times New Roman" w:hAnsi="Times New Roman" w:cs="Times New Roman"/>
      <w:b/>
      <w:sz w:val="24"/>
      <w:szCs w:val="20"/>
    </w:rPr>
  </w:style>
  <w:style w:type="paragraph" w:customStyle="1" w:styleId="91">
    <w:name w:val="çàãîëîâîê 9"/>
    <w:basedOn w:val="a0"/>
    <w:next w:val="a0"/>
    <w:uiPriority w:val="99"/>
    <w:rsid w:val="007D0D0D"/>
    <w:pPr>
      <w:keepNext/>
      <w:spacing w:before="120" w:after="240" w:line="240" w:lineRule="auto"/>
    </w:pPr>
    <w:rPr>
      <w:rFonts w:ascii="Times New Roman" w:eastAsia="Times New Roman" w:hAnsi="Times New Roman" w:cs="Times New Roman"/>
      <w:sz w:val="24"/>
      <w:szCs w:val="20"/>
    </w:rPr>
  </w:style>
  <w:style w:type="paragraph" w:customStyle="1" w:styleId="61">
    <w:name w:val="çàãîëîâîê 6"/>
    <w:basedOn w:val="a0"/>
    <w:next w:val="a0"/>
    <w:uiPriority w:val="99"/>
    <w:rsid w:val="007D0D0D"/>
    <w:pPr>
      <w:keepNext/>
      <w:spacing w:after="0" w:line="240" w:lineRule="auto"/>
      <w:ind w:left="774"/>
      <w:jc w:val="both"/>
    </w:pPr>
    <w:rPr>
      <w:rFonts w:ascii="Times New Roman" w:eastAsia="Times New Roman" w:hAnsi="Times New Roman" w:cs="Times New Roman"/>
      <w:b/>
      <w:sz w:val="24"/>
      <w:szCs w:val="20"/>
    </w:rPr>
  </w:style>
  <w:style w:type="paragraph" w:customStyle="1" w:styleId="81">
    <w:name w:val="çàãîëîâîê 8"/>
    <w:basedOn w:val="a0"/>
    <w:next w:val="a0"/>
    <w:uiPriority w:val="99"/>
    <w:rsid w:val="007D0D0D"/>
    <w:pPr>
      <w:keepNext/>
      <w:spacing w:after="120" w:line="240" w:lineRule="auto"/>
    </w:pPr>
    <w:rPr>
      <w:rFonts w:ascii="Times New Roman" w:eastAsia="Times New Roman" w:hAnsi="Times New Roman" w:cs="Times New Roman"/>
      <w:b/>
      <w:szCs w:val="20"/>
    </w:rPr>
  </w:style>
  <w:style w:type="paragraph" w:customStyle="1" w:styleId="xl41">
    <w:name w:val="xl41"/>
    <w:basedOn w:val="a0"/>
    <w:uiPriority w:val="99"/>
    <w:rsid w:val="007D0D0D"/>
    <w:pPr>
      <w:spacing w:before="100" w:beforeAutospacing="1" w:after="100" w:afterAutospacing="1" w:line="240" w:lineRule="auto"/>
      <w:jc w:val="right"/>
    </w:pPr>
    <w:rPr>
      <w:rFonts w:ascii="Arial" w:eastAsia="Times New Roman" w:hAnsi="Arial" w:cs="Times New Roman"/>
      <w:sz w:val="24"/>
      <w:szCs w:val="24"/>
      <w:lang w:val="en-US" w:eastAsia="en-US"/>
    </w:rPr>
  </w:style>
  <w:style w:type="paragraph" w:customStyle="1" w:styleId="Table">
    <w:name w:val="Table"/>
    <w:basedOn w:val="a0"/>
    <w:uiPriority w:val="99"/>
    <w:rsid w:val="007D0D0D"/>
    <w:pPr>
      <w:keepNext/>
      <w:spacing w:after="0" w:line="240" w:lineRule="auto"/>
      <w:jc w:val="center"/>
    </w:pPr>
    <w:rPr>
      <w:rFonts w:ascii="Arial" w:eastAsia="Times New Roman" w:hAnsi="Arial" w:cs="Times New Roman"/>
      <w:b/>
      <w:sz w:val="20"/>
      <w:szCs w:val="20"/>
    </w:rPr>
  </w:style>
  <w:style w:type="paragraph" w:customStyle="1" w:styleId="BodyTextIndent31">
    <w:name w:val="Body Text Indent 31"/>
    <w:basedOn w:val="a0"/>
    <w:uiPriority w:val="99"/>
    <w:rsid w:val="007D0D0D"/>
    <w:pPr>
      <w:spacing w:after="0" w:line="240" w:lineRule="auto"/>
      <w:ind w:firstLine="567"/>
      <w:jc w:val="both"/>
    </w:pPr>
    <w:rPr>
      <w:rFonts w:ascii="Bodo_uzb" w:eastAsia="Times New Roman" w:hAnsi="Bodo_uzb" w:cs="Times New Roman"/>
      <w:sz w:val="28"/>
      <w:szCs w:val="28"/>
    </w:rPr>
  </w:style>
  <w:style w:type="paragraph" w:customStyle="1" w:styleId="1e">
    <w:name w:val="Знак Знак1 Знак Знак Знак Знак Знак Знак Знак Знак Знак Знак"/>
    <w:basedOn w:val="a0"/>
    <w:autoRedefine/>
    <w:uiPriority w:val="99"/>
    <w:rsid w:val="007D0D0D"/>
    <w:pPr>
      <w:spacing w:after="160" w:line="240" w:lineRule="exact"/>
    </w:pPr>
    <w:rPr>
      <w:rFonts w:ascii="Times New Roman" w:eastAsia="Times New Roman" w:hAnsi="Times New Roman" w:cs="Times New Roman"/>
      <w:sz w:val="28"/>
      <w:szCs w:val="20"/>
      <w:lang w:val="en-US" w:eastAsia="en-US"/>
    </w:rPr>
  </w:style>
  <w:style w:type="paragraph" w:customStyle="1" w:styleId="msonormalcxspmiddle">
    <w:name w:val="msonormalcxspmiddle"/>
    <w:basedOn w:val="a0"/>
    <w:uiPriority w:val="99"/>
    <w:rsid w:val="007D0D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4">
    <w:name w:val="FR4"/>
    <w:uiPriority w:val="99"/>
    <w:rsid w:val="007D0D0D"/>
    <w:pPr>
      <w:widowControl w:val="0"/>
      <w:snapToGrid w:val="0"/>
      <w:spacing w:after="0" w:line="256" w:lineRule="auto"/>
      <w:ind w:left="280" w:firstLine="380"/>
      <w:jc w:val="both"/>
    </w:pPr>
    <w:rPr>
      <w:rFonts w:ascii="Times New Roman" w:eastAsia="Times New Roman" w:hAnsi="Times New Roman" w:cs="Times New Roman"/>
      <w:kern w:val="0"/>
      <w:sz w:val="18"/>
      <w:szCs w:val="20"/>
      <w:lang w:eastAsia="ru-RU"/>
      <w14:ligatures w14:val="none"/>
    </w:rPr>
  </w:style>
  <w:style w:type="paragraph" w:customStyle="1" w:styleId="310">
    <w:name w:val="Основной текст с отступом 31"/>
    <w:basedOn w:val="11"/>
    <w:uiPriority w:val="99"/>
    <w:rsid w:val="007D0D0D"/>
    <w:pPr>
      <w:spacing w:line="360" w:lineRule="auto"/>
      <w:ind w:firstLine="851"/>
      <w:jc w:val="both"/>
    </w:pPr>
    <w:rPr>
      <w:rFonts w:ascii="BalticaUzbek" w:hAnsi="BalticaUzbek"/>
      <w:sz w:val="28"/>
    </w:rPr>
  </w:style>
  <w:style w:type="paragraph" w:customStyle="1" w:styleId="212">
    <w:name w:val="Основной текст 21"/>
    <w:basedOn w:val="11"/>
    <w:uiPriority w:val="99"/>
    <w:rsid w:val="007D0D0D"/>
    <w:pPr>
      <w:spacing w:line="360" w:lineRule="auto"/>
      <w:ind w:right="-1"/>
      <w:jc w:val="both"/>
    </w:pPr>
    <w:rPr>
      <w:rFonts w:ascii="BalticaUzbek" w:hAnsi="BalticaUzbek"/>
      <w:sz w:val="28"/>
    </w:rPr>
  </w:style>
  <w:style w:type="paragraph" w:customStyle="1" w:styleId="1f">
    <w:name w:val="Основной текст1"/>
    <w:basedOn w:val="11"/>
    <w:uiPriority w:val="99"/>
    <w:rsid w:val="007D0D0D"/>
    <w:pPr>
      <w:jc w:val="center"/>
    </w:pPr>
    <w:rPr>
      <w:rFonts w:ascii="BalticaUzbek" w:hAnsi="BalticaUzbek"/>
      <w:b/>
      <w:sz w:val="32"/>
    </w:rPr>
  </w:style>
  <w:style w:type="paragraph" w:customStyle="1" w:styleId="1f0">
    <w:name w:val="Абзац списка1"/>
    <w:basedOn w:val="a0"/>
    <w:uiPriority w:val="99"/>
    <w:rsid w:val="007D0D0D"/>
    <w:pPr>
      <w:ind w:left="720"/>
    </w:pPr>
    <w:rPr>
      <w:rFonts w:ascii="Calibri" w:eastAsia="Times New Roman" w:hAnsi="Calibri" w:cs="Calibri"/>
      <w:lang w:val="uz-Cyrl-UZ"/>
    </w:rPr>
  </w:style>
  <w:style w:type="paragraph" w:customStyle="1" w:styleId="Default">
    <w:name w:val="Default"/>
    <w:uiPriority w:val="99"/>
    <w:rsid w:val="007D0D0D"/>
    <w:pPr>
      <w:autoSpaceDE w:val="0"/>
      <w:autoSpaceDN w:val="0"/>
      <w:adjustRightInd w:val="0"/>
      <w:spacing w:after="0" w:line="240" w:lineRule="auto"/>
    </w:pPr>
    <w:rPr>
      <w:rFonts w:ascii="Times New Roman" w:eastAsia="Calibri" w:hAnsi="Times New Roman" w:cs="Times New Roman"/>
      <w:color w:val="000000"/>
      <w:kern w:val="0"/>
      <w:sz w:val="24"/>
      <w:szCs w:val="24"/>
      <w:lang w:eastAsia="ru-RU"/>
      <w14:ligatures w14:val="none"/>
    </w:rPr>
  </w:style>
  <w:style w:type="paragraph" w:customStyle="1" w:styleId="2e">
    <w:name w:val="Основной текст с отступом2"/>
    <w:basedOn w:val="a0"/>
    <w:uiPriority w:val="99"/>
    <w:rsid w:val="007D0D0D"/>
    <w:pPr>
      <w:spacing w:after="120" w:line="240" w:lineRule="auto"/>
      <w:ind w:left="283"/>
    </w:pPr>
    <w:rPr>
      <w:rFonts w:ascii="Times New Roman" w:eastAsia="Times New Roman" w:hAnsi="Times New Roman" w:cs="Times New Roman"/>
      <w:sz w:val="24"/>
      <w:szCs w:val="24"/>
    </w:rPr>
  </w:style>
  <w:style w:type="paragraph" w:customStyle="1" w:styleId="FR2">
    <w:name w:val="FR2"/>
    <w:uiPriority w:val="99"/>
    <w:rsid w:val="007D0D0D"/>
    <w:pPr>
      <w:widowControl w:val="0"/>
      <w:spacing w:after="0" w:line="300" w:lineRule="auto"/>
      <w:ind w:firstLine="2720"/>
    </w:pPr>
    <w:rPr>
      <w:rFonts w:ascii="Bodo_uzb" w:eastAsia="Times New Roman" w:hAnsi="Bodo_uzb" w:cs="Bodo_uzb"/>
      <w:kern w:val="0"/>
      <w:sz w:val="28"/>
      <w:szCs w:val="28"/>
      <w:lang w:eastAsia="ru-RU"/>
      <w14:ligatures w14:val="none"/>
    </w:rPr>
  </w:style>
  <w:style w:type="paragraph" w:customStyle="1" w:styleId="xl43">
    <w:name w:val="xl43"/>
    <w:basedOn w:val="a0"/>
    <w:uiPriority w:val="99"/>
    <w:rsid w:val="007D0D0D"/>
    <w:pPr>
      <w:spacing w:before="100" w:beforeAutospacing="1" w:after="100" w:afterAutospacing="1" w:line="240" w:lineRule="auto"/>
      <w:jc w:val="center"/>
    </w:pPr>
    <w:rPr>
      <w:rFonts w:ascii="Arial" w:eastAsia="Times New Roman" w:hAnsi="Arial" w:cs="Arial"/>
      <w:b/>
      <w:bCs/>
      <w:sz w:val="28"/>
      <w:szCs w:val="28"/>
    </w:rPr>
  </w:style>
  <w:style w:type="paragraph" w:customStyle="1" w:styleId="2f">
    <w:name w:val="Обычный (веб)2"/>
    <w:basedOn w:val="a0"/>
    <w:uiPriority w:val="99"/>
    <w:rsid w:val="007D0D0D"/>
    <w:pPr>
      <w:spacing w:after="0" w:line="240" w:lineRule="auto"/>
      <w:ind w:firstLine="360"/>
      <w:jc w:val="both"/>
    </w:pPr>
    <w:rPr>
      <w:rFonts w:ascii="Times New Roman" w:eastAsia="Times New Roman" w:hAnsi="Times New Roman" w:cs="Times New Roman"/>
      <w:sz w:val="24"/>
      <w:szCs w:val="24"/>
    </w:rPr>
  </w:style>
  <w:style w:type="paragraph" w:customStyle="1" w:styleId="BodyText21">
    <w:name w:val="Body Text 21"/>
    <w:basedOn w:val="a0"/>
    <w:uiPriority w:val="99"/>
    <w:rsid w:val="007D0D0D"/>
    <w:pPr>
      <w:widowControl w:val="0"/>
      <w:autoSpaceDE w:val="0"/>
      <w:autoSpaceDN w:val="0"/>
      <w:spacing w:after="0" w:line="400" w:lineRule="atLeast"/>
      <w:jc w:val="both"/>
    </w:pPr>
    <w:rPr>
      <w:rFonts w:ascii="Times New Roman" w:eastAsia="Calibri" w:hAnsi="Times New Roman" w:cs="Times New Roman"/>
      <w:sz w:val="28"/>
      <w:szCs w:val="28"/>
    </w:rPr>
  </w:style>
  <w:style w:type="character" w:styleId="afff">
    <w:name w:val="footnote reference"/>
    <w:uiPriority w:val="99"/>
    <w:semiHidden/>
    <w:unhideWhenUsed/>
    <w:rsid w:val="007D0D0D"/>
    <w:rPr>
      <w:rFonts w:ascii="Times New Roman" w:hAnsi="Times New Roman" w:cs="Times New Roman" w:hint="default"/>
      <w:vertAlign w:val="superscript"/>
    </w:rPr>
  </w:style>
  <w:style w:type="character" w:styleId="afff0">
    <w:name w:val="annotation reference"/>
    <w:uiPriority w:val="99"/>
    <w:semiHidden/>
    <w:unhideWhenUsed/>
    <w:rsid w:val="007D0D0D"/>
    <w:rPr>
      <w:rFonts w:ascii="Times New Roman" w:hAnsi="Times New Roman" w:cs="Times New Roman" w:hint="default"/>
      <w:sz w:val="16"/>
    </w:rPr>
  </w:style>
  <w:style w:type="character" w:styleId="afff1">
    <w:name w:val="page number"/>
    <w:uiPriority w:val="99"/>
    <w:semiHidden/>
    <w:unhideWhenUsed/>
    <w:rsid w:val="007D0D0D"/>
    <w:rPr>
      <w:rFonts w:ascii="Times New Roman" w:hAnsi="Times New Roman" w:cs="Times New Roman" w:hint="default"/>
    </w:rPr>
  </w:style>
  <w:style w:type="character" w:styleId="afff2">
    <w:name w:val="endnote reference"/>
    <w:uiPriority w:val="99"/>
    <w:semiHidden/>
    <w:unhideWhenUsed/>
    <w:rsid w:val="007D0D0D"/>
    <w:rPr>
      <w:rFonts w:ascii="Times New Roman" w:hAnsi="Times New Roman" w:cs="Times New Roman" w:hint="default"/>
      <w:vertAlign w:val="superscript"/>
    </w:rPr>
  </w:style>
  <w:style w:type="character" w:customStyle="1" w:styleId="111">
    <w:name w:val="Заголовок 1 Знак1"/>
    <w:uiPriority w:val="9"/>
    <w:locked/>
    <w:rsid w:val="007D0D0D"/>
    <w:rPr>
      <w:rFonts w:ascii="Journal_Uzb" w:eastAsia="Batang" w:hAnsi="Journal_Uzb" w:cs="Times New Roman"/>
      <w:b/>
      <w:sz w:val="20"/>
      <w:szCs w:val="20"/>
      <w:lang w:eastAsia="ru-RU"/>
    </w:rPr>
  </w:style>
  <w:style w:type="character" w:customStyle="1" w:styleId="Heading2Char">
    <w:name w:val="Heading 2 Char"/>
    <w:uiPriority w:val="99"/>
    <w:semiHidden/>
    <w:locked/>
    <w:rsid w:val="007D0D0D"/>
    <w:rPr>
      <w:caps/>
      <w:sz w:val="28"/>
      <w:lang w:val="ru-RU" w:eastAsia="ru-RU"/>
    </w:rPr>
  </w:style>
  <w:style w:type="character" w:customStyle="1" w:styleId="311">
    <w:name w:val="Заголовок 3 Знак1"/>
    <w:uiPriority w:val="99"/>
    <w:semiHidden/>
    <w:locked/>
    <w:rsid w:val="007D0D0D"/>
    <w:rPr>
      <w:rFonts w:ascii="UzKudr" w:eastAsia="Batang" w:hAnsi="UzKudr" w:cs="Times New Roman"/>
      <w:sz w:val="20"/>
      <w:szCs w:val="20"/>
      <w:lang w:eastAsia="ru-RU"/>
    </w:rPr>
  </w:style>
  <w:style w:type="character" w:customStyle="1" w:styleId="410">
    <w:name w:val="Заголовок 4 Знак1"/>
    <w:uiPriority w:val="99"/>
    <w:semiHidden/>
    <w:locked/>
    <w:rsid w:val="007D0D0D"/>
    <w:rPr>
      <w:rFonts w:ascii="Times New Roman" w:eastAsia="Batang" w:hAnsi="Times New Roman" w:cs="Times New Roman"/>
      <w:b/>
      <w:i/>
      <w:sz w:val="28"/>
      <w:szCs w:val="20"/>
      <w:lang w:eastAsia="ru-RU"/>
    </w:rPr>
  </w:style>
  <w:style w:type="character" w:customStyle="1" w:styleId="510">
    <w:name w:val="Заголовок 5 Знак1"/>
    <w:uiPriority w:val="99"/>
    <w:semiHidden/>
    <w:locked/>
    <w:rsid w:val="007D0D0D"/>
    <w:rPr>
      <w:rFonts w:ascii="Times New Roman" w:eastAsia="Batang" w:hAnsi="Times New Roman" w:cs="Times New Roman"/>
      <w:b/>
      <w:i/>
      <w:sz w:val="26"/>
      <w:szCs w:val="20"/>
      <w:lang w:eastAsia="ru-RU"/>
    </w:rPr>
  </w:style>
  <w:style w:type="character" w:customStyle="1" w:styleId="610">
    <w:name w:val="Заголовок 6 Знак1"/>
    <w:uiPriority w:val="99"/>
    <w:semiHidden/>
    <w:locked/>
    <w:rsid w:val="007D0D0D"/>
    <w:rPr>
      <w:rFonts w:ascii="Times New Roman" w:eastAsia="Batang" w:hAnsi="Times New Roman" w:cs="Times New Roman"/>
      <w:b/>
      <w:sz w:val="28"/>
      <w:szCs w:val="20"/>
      <w:lang w:eastAsia="ru-RU"/>
    </w:rPr>
  </w:style>
  <w:style w:type="character" w:customStyle="1" w:styleId="71">
    <w:name w:val="Заголовок 7 Знак1"/>
    <w:uiPriority w:val="99"/>
    <w:semiHidden/>
    <w:locked/>
    <w:rsid w:val="007D0D0D"/>
    <w:rPr>
      <w:rFonts w:ascii="Times New Roman" w:eastAsia="Batang" w:hAnsi="Times New Roman" w:cs="Times New Roman"/>
      <w:b/>
      <w:sz w:val="28"/>
      <w:szCs w:val="20"/>
      <w:lang w:eastAsia="ru-RU"/>
    </w:rPr>
  </w:style>
  <w:style w:type="character" w:customStyle="1" w:styleId="810">
    <w:name w:val="Заголовок 8 Знак1"/>
    <w:uiPriority w:val="99"/>
    <w:semiHidden/>
    <w:locked/>
    <w:rsid w:val="007D0D0D"/>
    <w:rPr>
      <w:rFonts w:ascii="Times New Roman" w:eastAsia="Batang" w:hAnsi="Times New Roman" w:cs="Times New Roman"/>
      <w:sz w:val="28"/>
      <w:szCs w:val="20"/>
      <w:lang w:eastAsia="ru-RU"/>
    </w:rPr>
  </w:style>
  <w:style w:type="character" w:customStyle="1" w:styleId="TitleChar">
    <w:name w:val="Title Char"/>
    <w:uiPriority w:val="99"/>
    <w:locked/>
    <w:rsid w:val="007D0D0D"/>
    <w:rPr>
      <w:rFonts w:ascii="Times New Roman" w:hAnsi="Times New Roman" w:cs="Times New Roman" w:hint="default"/>
      <w:b/>
      <w:bCs w:val="0"/>
      <w:sz w:val="20"/>
      <w:lang w:eastAsia="ru-RU"/>
    </w:rPr>
  </w:style>
  <w:style w:type="character" w:customStyle="1" w:styleId="14">
    <w:name w:val="Основной текст Знак1"/>
    <w:link w:val="afd"/>
    <w:uiPriority w:val="99"/>
    <w:semiHidden/>
    <w:locked/>
    <w:rsid w:val="007D0D0D"/>
    <w:rPr>
      <w:rFonts w:ascii="UzKudr" w:eastAsia="Batang" w:hAnsi="UzKudr" w:cs="Times New Roman"/>
      <w:kern w:val="0"/>
      <w:sz w:val="20"/>
      <w:szCs w:val="20"/>
      <w:lang w:eastAsia="ru-RU"/>
      <w14:ligatures w14:val="none"/>
    </w:rPr>
  </w:style>
  <w:style w:type="character" w:customStyle="1" w:styleId="15">
    <w:name w:val="Основной текст с отступом Знак1"/>
    <w:link w:val="aff"/>
    <w:uiPriority w:val="99"/>
    <w:semiHidden/>
    <w:locked/>
    <w:rsid w:val="007D0D0D"/>
    <w:rPr>
      <w:rFonts w:ascii="UzKudr" w:eastAsia="Batang" w:hAnsi="UzKudr" w:cs="Times New Roman"/>
      <w:kern w:val="0"/>
      <w:sz w:val="20"/>
      <w:szCs w:val="20"/>
      <w:lang w:eastAsia="ru-RU"/>
      <w14:ligatures w14:val="none"/>
    </w:rPr>
  </w:style>
  <w:style w:type="character" w:customStyle="1" w:styleId="13">
    <w:name w:val="Нижний колонтитул Знак1"/>
    <w:link w:val="af9"/>
    <w:uiPriority w:val="99"/>
    <w:semiHidden/>
    <w:locked/>
    <w:rsid w:val="007D0D0D"/>
    <w:rPr>
      <w:rFonts w:ascii="Times New Roman" w:eastAsia="Batang" w:hAnsi="Times New Roman" w:cs="Times New Roman"/>
      <w:kern w:val="0"/>
      <w:sz w:val="20"/>
      <w:szCs w:val="20"/>
      <w:lang w:eastAsia="ru-RU"/>
      <w14:ligatures w14:val="none"/>
    </w:rPr>
  </w:style>
  <w:style w:type="character" w:customStyle="1" w:styleId="213">
    <w:name w:val="Заголовок 2 Знак1"/>
    <w:uiPriority w:val="9"/>
    <w:semiHidden/>
    <w:locked/>
    <w:rsid w:val="007D0D0D"/>
    <w:rPr>
      <w:rFonts w:ascii="Journal_Uzb" w:eastAsia="Batang" w:hAnsi="Journal_Uzb" w:cs="Times New Roman"/>
      <w:b/>
      <w:sz w:val="20"/>
      <w:szCs w:val="20"/>
      <w:lang w:eastAsia="ru-RU"/>
    </w:rPr>
  </w:style>
  <w:style w:type="character" w:customStyle="1" w:styleId="BodyTextIndent2Char">
    <w:name w:val="Body Text Indent 2 Char"/>
    <w:uiPriority w:val="99"/>
    <w:locked/>
    <w:rsid w:val="007D0D0D"/>
    <w:rPr>
      <w:rFonts w:ascii="Times New Roman" w:hAnsi="Times New Roman" w:cs="Times New Roman" w:hint="default"/>
      <w:sz w:val="20"/>
    </w:rPr>
  </w:style>
  <w:style w:type="character" w:customStyle="1" w:styleId="210">
    <w:name w:val="Основной текст с отступом 2 Знак1"/>
    <w:link w:val="2b"/>
    <w:uiPriority w:val="99"/>
    <w:semiHidden/>
    <w:locked/>
    <w:rsid w:val="007D0D0D"/>
    <w:rPr>
      <w:rFonts w:ascii="Times New Roman" w:eastAsia="Batang" w:hAnsi="Times New Roman" w:cs="Times New Roman"/>
      <w:b/>
      <w:kern w:val="0"/>
      <w:sz w:val="28"/>
      <w:szCs w:val="20"/>
      <w:lang w:eastAsia="ru-RU"/>
      <w14:ligatures w14:val="none"/>
    </w:rPr>
  </w:style>
  <w:style w:type="character" w:customStyle="1" w:styleId="author1">
    <w:name w:val="author1"/>
    <w:uiPriority w:val="99"/>
    <w:rsid w:val="007D0D0D"/>
    <w:rPr>
      <w:b/>
      <w:bCs w:val="0"/>
      <w:sz w:val="17"/>
    </w:rPr>
  </w:style>
  <w:style w:type="character" w:customStyle="1" w:styleId="72">
    <w:name w:val="Знак Знак7"/>
    <w:uiPriority w:val="99"/>
    <w:locked/>
    <w:rsid w:val="007D0D0D"/>
    <w:rPr>
      <w:b/>
      <w:bCs w:val="0"/>
      <w:i/>
      <w:iCs w:val="0"/>
      <w:sz w:val="32"/>
      <w:lang w:val="ru-RU" w:eastAsia="ru-RU"/>
    </w:rPr>
  </w:style>
  <w:style w:type="character" w:customStyle="1" w:styleId="DefaultParagraphFont1">
    <w:name w:val="Default Paragraph Font1"/>
    <w:uiPriority w:val="99"/>
    <w:rsid w:val="007D0D0D"/>
  </w:style>
  <w:style w:type="character" w:customStyle="1" w:styleId="1f1">
    <w:name w:val="Номер страницы1"/>
    <w:uiPriority w:val="99"/>
    <w:rsid w:val="007D0D0D"/>
  </w:style>
  <w:style w:type="character" w:customStyle="1" w:styleId="1f2">
    <w:name w:val="Основной шрифт абзаца1"/>
    <w:uiPriority w:val="99"/>
    <w:rsid w:val="007D0D0D"/>
  </w:style>
  <w:style w:type="character" w:customStyle="1" w:styleId="2f0">
    <w:name w:val="Знак Знак2"/>
    <w:uiPriority w:val="99"/>
    <w:rsid w:val="007D0D0D"/>
    <w:rPr>
      <w:b/>
      <w:bCs w:val="0"/>
      <w:i/>
      <w:iCs w:val="0"/>
      <w:sz w:val="32"/>
      <w:lang w:val="ru-RU" w:eastAsia="ru-RU"/>
    </w:rPr>
  </w:style>
  <w:style w:type="character" w:customStyle="1" w:styleId="hps">
    <w:name w:val="hps"/>
    <w:rsid w:val="007D0D0D"/>
  </w:style>
  <w:style w:type="table" w:styleId="-1">
    <w:name w:val="Table Web 1"/>
    <w:basedOn w:val="a2"/>
    <w:uiPriority w:val="99"/>
    <w:unhideWhenUsed/>
    <w:rsid w:val="007D0D0D"/>
    <w:pPr>
      <w:spacing w:after="0" w:line="240" w:lineRule="auto"/>
    </w:pPr>
    <w:rPr>
      <w:rFonts w:ascii="Times New Roman" w:eastAsia="Times New Roman" w:hAnsi="Times New Roman" w:cs="Times New Roman"/>
      <w:kern w:val="0"/>
      <w:sz w:val="20"/>
      <w:szCs w:val="20"/>
      <w:lang w:eastAsia="ru-RU"/>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ascii="Times New Roman" w:hAnsi="Times New Roman" w:cs="Times New Roman" w:hint="default"/>
        <w:color w:val="auto"/>
      </w:rPr>
      <w:tblPr/>
      <w:tcPr>
        <w:tcBorders>
          <w:tl2br w:val="none" w:sz="0" w:space="0" w:color="auto"/>
          <w:tr2bl w:val="none" w:sz="0" w:space="0" w:color="auto"/>
        </w:tcBorders>
      </w:tcPr>
    </w:tblStylePr>
  </w:style>
  <w:style w:type="table" w:styleId="afff3">
    <w:name w:val="Table Grid"/>
    <w:basedOn w:val="a2"/>
    <w:uiPriority w:val="39"/>
    <w:rsid w:val="007D0D0D"/>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3">
    <w:name w:val="Стиль таблицы1"/>
    <w:basedOn w:val="-1"/>
    <w:uiPriority w:val="99"/>
    <w:rsid w:val="007D0D0D"/>
    <w:pPr>
      <w:jc w:val="center"/>
    </w:pPr>
    <w:rPr>
      <w:color w:val="00FFFF"/>
    </w:rPr>
    <w:tblPr>
      <w:tblBorders>
        <w:top w:val="triple" w:sz="12" w:space="0" w:color="auto"/>
        <w:left w:val="triple" w:sz="12" w:space="0" w:color="auto"/>
        <w:bottom w:val="triple" w:sz="12" w:space="0" w:color="auto"/>
        <w:right w:val="triple" w:sz="12" w:space="0" w:color="auto"/>
        <w:insideH w:val="triple" w:sz="12" w:space="0" w:color="auto"/>
        <w:insideV w:val="triple" w:sz="12" w:space="0" w:color="auto"/>
      </w:tblBorders>
    </w:tblPr>
    <w:tblStylePr w:type="firstRow">
      <w:rPr>
        <w:rFonts w:ascii="Times New Roman" w:hAnsi="Times New Roman" w:cs="Times New Roman" w:hint="default"/>
        <w:color w:val="auto"/>
      </w:rPr>
      <w:tblPr/>
      <w:tcPr>
        <w:tcBorders>
          <w:tl2br w:val="none" w:sz="0" w:space="0" w:color="auto"/>
          <w:tr2bl w:val="none" w:sz="0" w:space="0" w:color="auto"/>
        </w:tcBorders>
      </w:tcPr>
    </w:tblStylePr>
  </w:style>
  <w:style w:type="numbering" w:customStyle="1" w:styleId="20">
    <w:name w:val="Стиль2"/>
    <w:rsid w:val="007D0D0D"/>
    <w:pPr>
      <w:numPr>
        <w:numId w:val="3"/>
      </w:numPr>
    </w:pPr>
  </w:style>
  <w:style w:type="paragraph" w:styleId="afff4">
    <w:name w:val="No Spacing"/>
    <w:uiPriority w:val="1"/>
    <w:qFormat/>
    <w:rsid w:val="007D0D0D"/>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8341</Words>
  <Characters>47550</Characters>
  <Application>Microsoft Office Word</Application>
  <DocSecurity>0</DocSecurity>
  <Lines>396</Lines>
  <Paragraphs>111</Paragraphs>
  <ScaleCrop>false</ScaleCrop>
  <Company/>
  <LinksUpToDate>false</LinksUpToDate>
  <CharactersWithSpaces>55780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2026-04-08T10:17:00Z</dcterms:created>
  <dcterms:modified xsi:type="dcterms:W3CDTF">2026-04-08T10:18:00Z</dcterms:modified>
</cp:coreProperties>
</file>