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21"/>
          <w:szCs w:val="21"/>
          <w:rtl w:val="0"/>
        </w:rPr>
        <w:t xml:space="preserve">21°25′11.87″N 158°08′53.67″W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wYGJoB3KWLM+G28h46T5AfxpWig==">AMUW2mUTka2v1SCilD6WBz780E/dRWzFd3f/WcUIYXtXY9gzoPltPWY2zgdHMjEyGrXyBZTDOYUrOssQHITsdWrAlXfh0j8yxZ6ThHJ2DS9w1NjUxkO5SVQ=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