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show covers a wide range of topics, including politics, current events, social justice, environmental issues, and more.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Hartmann is known for his progressive, liberal views and his strong support for environmentalism, civil rights, and other causes. He often invites guests on his show to discuss these and other topics in-depth, and he encourages listener participation.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Thom Hartmann Program is widely regarded as one of the most influential progressive talk radio shows in the United States. It has a large and dedicated listenership, and it is widely recognized for its in-depth analysis and coverage of important political and social issues.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xNG83Okc8SBCzmPbNckO/Kglg==">AMUW2mW1adDI103x6pxB15kGNWaXW6dylxp8d+TrYL3MA2YdmZ/wat5qKJutAVkroC8ByWET6MaKpaH6C+OEROgKDlEyU6QDpy0pRtMzjAJ6rehyu1KF4Pg=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