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Donauturm Broadcasting Company, also known as the Danube Tower Broadcasting Company, is a leading provider of radio broadcasting services in Vienna, Austria. The company operates a number of transmitters at the Danube Tower, which is one of the tallest structures in the city and a well-known landmark. It is headquartered at Donauturmplatz 1, 1220 Wien, Austria.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company was established in the 1960s and has since become a major player in the Austrian radio market. It operates a variety of FM and AM radio stations that offer a diverse range of programming, including music, news, and talk shows. The company's stations have a large listener base and are highly regarded for their quality programming and clear transmission signals.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of the key strengths of the Donauturm Broadcasting Company is its use of advanced technology. The company's transmitters are equipped with the latest technology to ensure that signals are clear and consistent, even over large distances. This makes the company's radio stations an important part of Vienna's communication infrastructure and ensures that residents and visitors have access to a wide range of programming.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addition to its radio broadcasting services, the Donauturm Broadcasting Company is also involved in a number of other activities. The company operates a tourist attraction at the top of the Danube Tower, which offers panoramic views of the city and surrounding countryside. The company also offers a range of events and activities, including concerts and cultural events, that are designed to enhance the experience of visitors to the tower.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w:cs="Roboto" w:eastAsia="Roboto" w:hAnsi="Roboto"/>
          <w:color w:val="d1d5db"/>
          <w:sz w:val="24"/>
          <w:szCs w:val="24"/>
        </w:rPr>
      </w:pPr>
      <w:r w:rsidDel="00000000" w:rsidR="00000000" w:rsidRPr="00000000">
        <w:rPr>
          <w:rtl w:val="0"/>
        </w:rPr>
        <w:t xml:space="preserve">In conclusion, the Donauturm Broadcasting Company is a leading provider of radio broadcasting services in Vienna, Austria. The company operates a number of transmitters at the Danube Tower and offers a diverse range of programming through its FM and AM radio stations. With its use of advanced technology and commitment to quality programming, the Donauturm Broadcasting Company is a key player in the Austrian radio market.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