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BUSINESS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SecureBank – Desktop Banking Application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June 2025</w:t>
      </w:r>
    </w:p>
    <w:p>
      <w:pPr>
        <w:pStyle w:val="Heading1"/>
      </w:pPr>
      <w:r>
        <w:t xml:space="preserve">1. 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Business Requirements Document – SecureBank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Asim Shaikh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June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Final</w:t>
            </w:r>
          </w:p>
        </w:tc>
      </w:tr>
    </w:tbl>
    <w:p>
      <w:pPr>
        <w:pStyle w:val="Heading1"/>
      </w:pPr>
      <w:r>
        <w:t xml:space="preserve">2. Executive Summary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SecureBank is a single-user desktop banking application designed for personal financial management. The application provides a secure login system, account balance tracking, fund transfers, beneficiary management, and transaction history — all running locally on a Windows machine with no internet dependency.</w:t>
      </w:r>
    </w:p>
    <w:p>
      <w:pPr>
        <w:pStyle w:val="Heading1"/>
      </w:pPr>
      <w:r>
        <w:t xml:space="preserve">3. Business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Provide a secure, password-protected login for the account holder.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Allow the user to view their current account balance at any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Enable the user to send money to saved beneficiaries.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Enable the user to record incoming payments from any sender.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Maintain a complete log of all transactions with timestamps.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Allow the user to manage beneficiaries by adding new entries.</w:t>
      </w:r>
    </w:p>
    <w:p>
      <w:pPr>
        <w:pStyle w:val="Heading1"/>
      </w:pPr>
      <w:r>
        <w:t xml:space="preserve">4. Scope</w:t>
      </w:r>
    </w:p>
    <w:p>
      <w:pPr>
        <w:pStyle w:val="Heading2"/>
      </w:pPr>
      <w:r>
        <w:t xml:space="preserve">4.1 In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Single-user desktop application for Windows.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Secure login using email and SHA-256 hashed password.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Dashboard displaying current account balance.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Send money functionality with beneficiary selection.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Receive money functionality with sender name and amount.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Add beneficiary with name, account number, and IFSC 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Transaction history log with timestamps.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Local SQLite database for all data storage.</w:t>
      </w:r>
    </w:p>
    <w:p>
      <w:pPr>
        <w:pStyle w:val="Heading2"/>
      </w:pPr>
      <w:r>
        <w:t xml:space="preserve">4.2 Out of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Multi-user support.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Internet banking or online transactions.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Mobile application.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Integration with real banking systems or payment gateways.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Currency conversion or multi-currency support.</w:t>
      </w:r>
    </w:p>
    <w:p>
      <w:pPr>
        <w:pStyle w:val="Heading1"/>
      </w:pPr>
      <w:r>
        <w:t xml:space="preserve">5.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Stakeholder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Asim Shaikh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Application owner, sole user, and developer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End 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Asim Shaikh — the only user of the application</w:t>
            </w:r>
          </w:p>
        </w:tc>
      </w:tr>
    </w:tbl>
    <w:p>
      <w:pPr>
        <w:pStyle w:val="Heading1"/>
      </w:pPr>
      <w:r>
        <w:t xml:space="preserve">6. Business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BR-01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Secure Login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The application must authenticate the user using email and password. Password must be stored as a SHA-256 hash.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BR-02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Balance Display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The dashboard must display the user's current account balance, updated after every transaction.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BR-03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Send Money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The user must be able to send money to a saved beneficiary by selecting from a dropdown and entering an amount.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BR-04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Receive Money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The user must be able to record incoming payments by entering the sender's name and amount received.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BR-05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Beneficiary Management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The user must be able to add new beneficiaries with their name, account number, and IFSC code.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BR-06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Transaction Log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All transactions must be logged with type, party name, amount, and timestamp.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BR-07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Data Persistence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All data must be stored persistently in a local SQLite database.</w:t>
            </w:r>
          </w:p>
        </w:tc>
      </w:tr>
    </w:tbl>
    <w:p>
      <w:pPr>
        <w:pStyle w:val="Heading1"/>
      </w:pPr>
      <w:r>
        <w:t xml:space="preserve">7.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The application is strictly Windows-only.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The application is designed for a single user only — Asim Shaikh.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No internet connection is required or used.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The C++ backend and Java frontend must run on the same machine.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The SQLite JDBC driver must be present to run the application.</w:t>
      </w:r>
    </w:p>
    <w:p>
      <w:pPr>
        <w:pStyle w:val="Heading1"/>
      </w:pPr>
      <w:r>
        <w:t xml:space="preserve">8. 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Java JDK 21 or above is installed on the machine.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MinGW g++ compiler is installed on the machine.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SQLite3 libraries are available in the backend folder.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The C++ backend server is started before the Java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The user will not attempt to run multiple instances simultaneously.</w:t>
      </w:r>
    </w:p>
    <w:p>
      <w:pPr>
        <w:pStyle w:val="Heading1"/>
      </w:pPr>
      <w:r>
        <w:t xml:space="preserve">9.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Risk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Database file gets corrupted or deleted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Loss of all transaction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Keep regular backups of banking.db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Backend server not running when app launches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Frontend cannot connect, app fails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Ensure server.exe is started before Main.java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Port 9090 already in 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Server fails to bind, app cannot start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Ensure no other process uses port 9090</w:t>
            </w:r>
          </w:p>
        </w:tc>
      </w:tr>
    </w:tbl>
    <w:p>
      <w:pPr>
        <w:pStyle w:val="Heading1"/>
      </w:pPr>
      <w:r>
        <w:t xml:space="preserve">10. Approval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This document has been reviewed and approved by the following: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Asim Shaikh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Owner / Developer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20"/>
        <w:szCs w:val="20"/>
      </w:rPr>
      <w:t xml:space="preserve">SecureBank | BRD | Page </w:t>
    </w:r>
    <w:r>
      <w:rPr>
        <w:rFonts w:ascii="Arial" w:cs="Arial" w:eastAsia="Arial" w:hAnsi="Arial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2026-06-12T04:57:30.807Z</dcterms:created>
  <dcterms:modified xsi:type="dcterms:W3CDTF">2026-06-12T04:57:30.808Z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