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4E79"/>
          <w:sz w:val="30"/>
          <w:szCs w:val="30"/>
        </w:rPr>
        <w:t xml:space="preserve">PROJECT 03 — PERFORMANCE TESTING WITH APACHE JMETER</w:t>
      </w:r>
    </w:p>
    <w:p>
      <w:pPr>
        <w:spacing w:after="60"/>
        <w:jc w:val="center"/>
      </w:pPr>
      <w:r>
        <w:rPr>
          <w:sz w:val="26"/>
          <w:szCs w:val="26"/>
        </w:rPr>
        <w:t xml:space="preserve">DemoQA Book Store API</w:t>
      </w:r>
    </w:p>
    <w:p>
      <w:pPr>
        <w:spacing w:after="360"/>
        <w:jc w:val="center"/>
      </w:pPr>
      <w:r>
        <w:rPr>
          <w:b/>
          <w:bCs/>
          <w:color w:val="1F4E79"/>
          <w:sz w:val="26"/>
          <w:szCs w:val="26"/>
        </w:rPr>
        <w:t xml:space="preserve">Final Performance Testing Report</w:t>
      </w:r>
    </w:p>
    <w:p>
      <w:pPr>
        <w:pBdr>
          <w:bottom w:val="single" w:color="AAAAAA" w:sz="6" w:space="1"/>
        </w:pBdr>
        <w:spacing w:after="240"/>
      </w:pPr>
    </w:p>
    <w:p>
      <w:pPr>
        <w:pStyle w:val="Heading1"/>
        <w:spacing w:after="180" w:before="360"/>
      </w:pPr>
      <w:r>
        <w:t xml:space="preserve">1. Executive Summary</w:t>
      </w:r>
    </w:p>
    <w:p>
      <w:pPr>
        <w:spacing w:after="160"/>
      </w:pPr>
      <w:r>
        <w:t xml:space="preserve">This project presents the performance testing of the DemoQA Book Store API using Apache JMeter.</w:t>
      </w:r>
    </w:p>
    <w:p>
      <w:pPr>
        <w:spacing w:after="160"/>
      </w:pPr>
      <w:r>
        <w:t xml:space="preserve">The test plan was developed to evaluate application behavior under different workloads. The implementation included HTTP requests, parameterization using CSV test data, response assertions, dynamic correlation, timers, load testing, stress testing, and performance reporting.</w:t>
      </w:r>
    </w:p>
    <w:p>
      <w:pPr>
        <w:spacing w:after="160"/>
      </w:pPr>
      <w:r>
        <w:t xml:space="preserve">The final stress test simulated 50 concurrent users for 60 seconds with a 20-second ramp-up period.</w:t>
      </w:r>
    </w:p>
    <w:p>
      <w:pPr>
        <w:spacing w:after="160"/>
      </w:pPr>
      <w:r>
        <w:t xml:space="preserve">The test generated 2,171 samples with an average response time of 140 ms, maximum response time of 734 ms, throughput of 36.1 requests per second, and an error rate of 0%.</w:t>
      </w:r>
    </w:p>
    <w:p>
      <w:pPr>
        <w:spacing w:after="160"/>
      </w:pPr>
      <w:r>
        <w:t xml:space="preserve">Based on these results, the application performed successfully under the tested workload and no critical performance bottleneck was observed.</w:t>
      </w:r>
    </w:p>
    <w:p>
      <w:pPr>
        <w:pStyle w:val="Heading1"/>
        <w:spacing w:after="180" w:before="360"/>
      </w:pPr>
      <w:r>
        <w:t xml:space="preserve">2. Objective</w:t>
      </w:r>
    </w:p>
    <w:p>
      <w:pPr>
        <w:spacing w:after="160"/>
      </w:pPr>
      <w:r>
        <w:t xml:space="preserve">The objective of this project was to perform performance testing and analyze the behavior of the DemoQA Book Store API under different workloads.</w:t>
      </w:r>
    </w:p>
    <w:p>
      <w:pPr>
        <w:spacing w:after="160"/>
      </w:pPr>
      <w:r>
        <w:t xml:space="preserve">The project focused on:</w:t>
      </w:r>
    </w:p>
    <w:p>
      <w:pPr>
        <w:pStyle w:val="ListParagraph"/>
        <w:numPr>
          <w:ilvl w:val="0"/>
          <w:numId w:val="1"/>
        </w:numPr>
        <w:spacing w:after="60"/>
      </w:pPr>
      <w:r>
        <w:t xml:space="preserve">Response time</w:t>
      </w:r>
    </w:p>
    <w:p>
      <w:pPr>
        <w:pStyle w:val="ListParagraph"/>
        <w:numPr>
          <w:ilvl w:val="0"/>
          <w:numId w:val="1"/>
        </w:numPr>
        <w:spacing w:after="60"/>
      </w:pPr>
      <w:r>
        <w:t xml:space="preserve">Throughput</w:t>
      </w:r>
    </w:p>
    <w:p>
      <w:pPr>
        <w:pStyle w:val="ListParagraph"/>
        <w:numPr>
          <w:ilvl w:val="0"/>
          <w:numId w:val="1"/>
        </w:numPr>
        <w:spacing w:after="60"/>
      </w:pPr>
      <w:r>
        <w:t xml:space="preserve">Error percentage</w:t>
      </w:r>
    </w:p>
    <w:p>
      <w:pPr>
        <w:pStyle w:val="ListParagraph"/>
        <w:numPr>
          <w:ilvl w:val="0"/>
          <w:numId w:val="1"/>
        </w:numPr>
        <w:spacing w:after="60"/>
      </w:pPr>
      <w:r>
        <w:t xml:space="preserve">Concurrent users</w:t>
      </w:r>
    </w:p>
    <w:p>
      <w:pPr>
        <w:pStyle w:val="ListParagraph"/>
        <w:numPr>
          <w:ilvl w:val="0"/>
          <w:numId w:val="1"/>
        </w:numPr>
        <w:spacing w:after="60"/>
      </w:pPr>
      <w:r>
        <w:t xml:space="preserve">Load behavior</w:t>
      </w:r>
    </w:p>
    <w:p>
      <w:pPr>
        <w:pStyle w:val="ListParagraph"/>
        <w:numPr>
          <w:ilvl w:val="0"/>
          <w:numId w:val="1"/>
        </w:numPr>
        <w:spacing w:after="60"/>
      </w:pPr>
      <w:r>
        <w:t xml:space="preserve">Stress behavior</w:t>
      </w:r>
    </w:p>
    <w:p>
      <w:pPr>
        <w:pStyle w:val="ListParagraph"/>
        <w:numPr>
          <w:ilvl w:val="0"/>
          <w:numId w:val="1"/>
        </w:numPr>
        <w:spacing w:after="60"/>
      </w:pPr>
      <w:r>
        <w:t xml:space="preserve">Parameterization</w:t>
      </w:r>
    </w:p>
    <w:p>
      <w:pPr>
        <w:pStyle w:val="ListParagraph"/>
        <w:numPr>
          <w:ilvl w:val="0"/>
          <w:numId w:val="1"/>
        </w:numPr>
        <w:spacing w:after="60"/>
      </w:pPr>
      <w:r>
        <w:t xml:space="preserve">Assertions</w:t>
      </w:r>
    </w:p>
    <w:p>
      <w:pPr>
        <w:pStyle w:val="ListParagraph"/>
        <w:numPr>
          <w:ilvl w:val="0"/>
          <w:numId w:val="1"/>
        </w:numPr>
        <w:spacing w:after="60"/>
      </w:pPr>
      <w:r>
        <w:t xml:space="preserve">Correlation</w:t>
      </w:r>
    </w:p>
    <w:p>
      <w:pPr>
        <w:pStyle w:val="ListParagraph"/>
        <w:numPr>
          <w:ilvl w:val="0"/>
          <w:numId w:val="1"/>
        </w:numPr>
        <w:spacing w:after="60"/>
      </w:pPr>
      <w:r>
        <w:t xml:space="preserve">Performance reporting</w:t>
      </w:r>
    </w:p>
    <w:p>
      <w:pPr>
        <w:pStyle w:val="ListParagraph"/>
        <w:numPr>
          <w:ilvl w:val="0"/>
          <w:numId w:val="1"/>
        </w:numPr>
        <w:spacing w:after="240"/>
      </w:pPr>
      <w:r>
        <w:t xml:space="preserve">Bottleneck identification</w:t>
      </w:r>
    </w:p>
    <w:p>
      <w:pPr>
        <w:pStyle w:val="Heading1"/>
        <w:spacing w:after="180" w:before="360"/>
      </w:pPr>
      <w:r>
        <w:t xml:space="preserve">3. Scope</w:t>
      </w:r>
    </w:p>
    <w:p>
      <w:pPr>
        <w:spacing w:after="160"/>
      </w:pPr>
      <w:r>
        <w:t xml:space="preserve">The following API operations were included:</w:t>
      </w:r>
    </w:p>
    <w:p>
      <w:pPr>
        <w:pStyle w:val="ListParagraph"/>
        <w:numPr>
          <w:ilvl w:val="0"/>
          <w:numId w:val="1"/>
        </w:numPr>
        <w:spacing w:after="60"/>
      </w:pPr>
      <w:r>
        <w:t xml:space="preserve">Get All Books</w:t>
      </w:r>
    </w:p>
    <w:p>
      <w:pPr>
        <w:pStyle w:val="ListParagraph"/>
        <w:numPr>
          <w:ilvl w:val="0"/>
          <w:numId w:val="1"/>
        </w:numPr>
        <w:spacing w:after="160"/>
      </w:pPr>
      <w:r>
        <w:t xml:space="preserve">Get Book By ISBN</w:t>
      </w:r>
    </w:p>
    <w:p>
      <w:pPr>
        <w:spacing w:after="160"/>
      </w:pPr>
      <w:r>
        <w:t xml:space="preserve">The test also included dynamic extraction of an ISBN from the first API response and its use in the subsequent API request.</w:t>
      </w:r>
    </w:p>
    <w:p>
      <w:pPr>
        <w:pStyle w:val="Heading1"/>
        <w:spacing w:after="180" w:before="360"/>
      </w:pPr>
      <w:r>
        <w:t xml:space="preserve">4. Test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5616"/>
      </w:tblGrid>
      <w:tr>
        <w:trPr>
          <w:tblHeader/>
        </w:trPr>
        <w:tc>
          <w:tcPr>
            <w:tcW w:type="dxa" w:w="3744"/>
            <w:shd w:fill="1F4E79" w:color="auto" w:val="clear"/>
          </w:tcPr>
          <w:p>
            <w:r>
              <w:rPr>
                <w:b/>
                <w:bCs/>
                <w:color w:val="FFFFFF"/>
              </w:rPr>
              <w:t xml:space="preserve">Item</w:t>
            </w:r>
          </w:p>
        </w:tc>
        <w:tc>
          <w:tcPr>
            <w:tcW w:type="dxa" w:w="5616"/>
            <w:shd w:fill="1F4E79" w:color="auto" w:val="clear"/>
          </w:tcPr>
          <w:p>
            <w:r>
              <w:rPr>
                <w:b/>
                <w:bCs/>
                <w:color w:val="FFFFFF"/>
              </w:rPr>
              <w:t xml:space="preserve">Configuration</w:t>
            </w:r>
          </w:p>
        </w:tc>
      </w:tr>
      <w:tr>
        <w:tc>
          <w:tcPr>
            <w:tcW w:type="dxa" w:w="3744"/>
          </w:tcPr>
          <w:p>
            <w:r>
              <w:rPr>
                <w:b/>
                <w:bCs/>
              </w:rPr>
              <w:t xml:space="preserve">Testing Tool</w:t>
            </w:r>
          </w:p>
        </w:tc>
        <w:tc>
          <w:tcPr>
            <w:tcW w:type="dxa" w:w="5616"/>
          </w:tcPr>
          <w:p>
            <w:r>
              <w:rPr>
                <w:b w:val="false"/>
                <w:bCs w:val="false"/>
              </w:rPr>
              <w:t xml:space="preserve">Apache JMeter</w:t>
            </w:r>
          </w:p>
        </w:tc>
      </w:tr>
      <w:tr>
        <w:tc>
          <w:tcPr>
            <w:tcW w:type="dxa" w:w="3744"/>
            <w:shd w:fill="DDEBF7" w:color="auto" w:val="clear"/>
          </w:tcPr>
          <w:p>
            <w:r>
              <w:rPr>
                <w:b/>
                <w:bCs/>
              </w:rPr>
              <w:t xml:space="preserve">Application</w:t>
            </w:r>
          </w:p>
        </w:tc>
        <w:tc>
          <w:tcPr>
            <w:tcW w:type="dxa" w:w="5616"/>
            <w:shd w:fill="DDEBF7" w:color="auto" w:val="clear"/>
          </w:tcPr>
          <w:p>
            <w:r>
              <w:rPr>
                <w:b w:val="false"/>
                <w:bCs w:val="false"/>
              </w:rPr>
              <w:t xml:space="preserve">DemoQA Book Store API</w:t>
            </w:r>
          </w:p>
        </w:tc>
      </w:tr>
      <w:tr>
        <w:tc>
          <w:tcPr>
            <w:tcW w:type="dxa" w:w="3744"/>
          </w:tcPr>
          <w:p>
            <w:r>
              <w:rPr>
                <w:b/>
                <w:bCs/>
              </w:rPr>
              <w:t xml:space="preserve">Protocol</w:t>
            </w:r>
          </w:p>
        </w:tc>
        <w:tc>
          <w:tcPr>
            <w:tcW w:type="dxa" w:w="5616"/>
          </w:tcPr>
          <w:p>
            <w:r>
              <w:rPr>
                <w:b w:val="false"/>
                <w:bCs w:val="false"/>
              </w:rPr>
              <w:t xml:space="preserve">HTTPS</w:t>
            </w:r>
          </w:p>
        </w:tc>
      </w:tr>
      <w:tr>
        <w:tc>
          <w:tcPr>
            <w:tcW w:type="dxa" w:w="3744"/>
            <w:shd w:fill="DDEBF7" w:color="auto" w:val="clear"/>
          </w:tcPr>
          <w:p>
            <w:r>
              <w:rPr>
                <w:b/>
                <w:bCs/>
              </w:rPr>
              <w:t xml:space="preserve">Test Data</w:t>
            </w:r>
          </w:p>
        </w:tc>
        <w:tc>
          <w:tcPr>
            <w:tcW w:type="dxa" w:w="5616"/>
            <w:shd w:fill="DDEBF7" w:color="auto" w:val="clear"/>
          </w:tcPr>
          <w:p>
            <w:r>
              <w:rPr>
                <w:b w:val="false"/>
                <w:bCs w:val="false"/>
              </w:rPr>
              <w:t xml:space="preserve">CSV</w:t>
            </w:r>
          </w:p>
        </w:tc>
      </w:tr>
      <w:tr>
        <w:tc>
          <w:tcPr>
            <w:tcW w:type="dxa" w:w="3744"/>
          </w:tcPr>
          <w:p>
            <w:r>
              <w:rPr>
                <w:b/>
                <w:bCs/>
              </w:rPr>
              <w:t xml:space="preserve">Parameterization</w:t>
            </w:r>
          </w:p>
        </w:tc>
        <w:tc>
          <w:tcPr>
            <w:tcW w:type="dxa" w:w="5616"/>
          </w:tcPr>
          <w:p>
            <w:r>
              <w:rPr>
                <w:b w:val="false"/>
                <w:bCs w:val="false"/>
              </w:rPr>
              <w:t xml:space="preserve">CSV Data Set Config</w:t>
            </w:r>
          </w:p>
        </w:tc>
      </w:tr>
      <w:tr>
        <w:tc>
          <w:tcPr>
            <w:tcW w:type="dxa" w:w="3744"/>
            <w:shd w:fill="DDEBF7" w:color="auto" w:val="clear"/>
          </w:tcPr>
          <w:p>
            <w:r>
              <w:rPr>
                <w:b/>
                <w:bCs/>
              </w:rPr>
              <w:t xml:space="preserve">Correlation</w:t>
            </w:r>
          </w:p>
        </w:tc>
        <w:tc>
          <w:tcPr>
            <w:tcW w:type="dxa" w:w="5616"/>
            <w:shd w:fill="DDEBF7" w:color="auto" w:val="clear"/>
          </w:tcPr>
          <w:p>
            <w:r>
              <w:rPr>
                <w:b w:val="false"/>
                <w:bCs w:val="false"/>
              </w:rPr>
              <w:t xml:space="preserve">JSON JMESPath Extractor</w:t>
            </w:r>
          </w:p>
        </w:tc>
      </w:tr>
      <w:tr>
        <w:tc>
          <w:tcPr>
            <w:tcW w:type="dxa" w:w="3744"/>
          </w:tcPr>
          <w:p>
            <w:r>
              <w:rPr>
                <w:b/>
                <w:bCs/>
              </w:rPr>
              <w:t xml:space="preserve">Timer</w:t>
            </w:r>
          </w:p>
        </w:tc>
        <w:tc>
          <w:tcPr>
            <w:tcW w:type="dxa" w:w="5616"/>
          </w:tcPr>
          <w:p>
            <w:r>
              <w:rPr>
                <w:b w:val="false"/>
                <w:bCs w:val="false"/>
              </w:rPr>
              <w:t xml:space="preserve">Constant Timer</w:t>
            </w:r>
          </w:p>
        </w:tc>
      </w:tr>
      <w:tr>
        <w:tc>
          <w:tcPr>
            <w:tcW w:type="dxa" w:w="3744"/>
            <w:shd w:fill="DDEBF7" w:color="auto" w:val="clear"/>
          </w:tcPr>
          <w:p>
            <w:r>
              <w:rPr>
                <w:b/>
                <w:bCs/>
              </w:rPr>
              <w:t xml:space="preserve">Timer Value</w:t>
            </w:r>
          </w:p>
        </w:tc>
        <w:tc>
          <w:tcPr>
            <w:tcW w:type="dxa" w:w="5616"/>
            <w:shd w:fill="DDEBF7" w:color="auto" w:val="clear"/>
          </w:tcPr>
          <w:p>
            <w:r>
              <w:rPr>
                <w:b w:val="false"/>
                <w:bCs w:val="false"/>
              </w:rPr>
              <w:t xml:space="preserve">1000 ms</w:t>
            </w:r>
          </w:p>
        </w:tc>
      </w:tr>
      <w:tr>
        <w:tc>
          <w:tcPr>
            <w:tcW w:type="dxa" w:w="3744"/>
          </w:tcPr>
          <w:p>
            <w:r>
              <w:rPr>
                <w:b/>
                <w:bCs/>
              </w:rPr>
              <w:t xml:space="preserve">Final Users</w:t>
            </w:r>
          </w:p>
        </w:tc>
        <w:tc>
          <w:tcPr>
            <w:tcW w:type="dxa" w:w="5616"/>
          </w:tcPr>
          <w:p>
            <w:r>
              <w:rPr>
                <w:b w:val="false"/>
                <w:bCs w:val="false"/>
              </w:rPr>
              <w:t xml:space="preserve">50</w:t>
            </w:r>
          </w:p>
        </w:tc>
      </w:tr>
      <w:tr>
        <w:tc>
          <w:tcPr>
            <w:tcW w:type="dxa" w:w="3744"/>
            <w:shd w:fill="DDEBF7" w:color="auto" w:val="clear"/>
          </w:tcPr>
          <w:p>
            <w:r>
              <w:rPr>
                <w:b/>
                <w:bCs/>
              </w:rPr>
              <w:t xml:space="preserve">Ramp-Up</w:t>
            </w:r>
          </w:p>
        </w:tc>
        <w:tc>
          <w:tcPr>
            <w:tcW w:type="dxa" w:w="5616"/>
            <w:shd w:fill="DDEBF7" w:color="auto" w:val="clear"/>
          </w:tcPr>
          <w:p>
            <w:r>
              <w:rPr>
                <w:b w:val="false"/>
                <w:bCs w:val="false"/>
              </w:rPr>
              <w:t xml:space="preserve">20 seconds</w:t>
            </w:r>
          </w:p>
        </w:tc>
      </w:tr>
      <w:tr>
        <w:tc>
          <w:tcPr>
            <w:tcW w:type="dxa" w:w="3744"/>
          </w:tcPr>
          <w:p>
            <w:r>
              <w:rPr>
                <w:b/>
                <w:bCs/>
              </w:rPr>
              <w:t xml:space="preserve">Duration</w:t>
            </w:r>
          </w:p>
        </w:tc>
        <w:tc>
          <w:tcPr>
            <w:tcW w:type="dxa" w:w="5616"/>
          </w:tcPr>
          <w:p>
            <w:r>
              <w:rPr>
                <w:b w:val="false"/>
                <w:bCs w:val="false"/>
              </w:rPr>
              <w:t xml:space="preserve">60 seconds</w:t>
            </w:r>
          </w:p>
        </w:tc>
      </w:tr>
    </w:tbl>
    <w:p>
      <w:pPr>
        <w:pStyle w:val="Heading1"/>
        <w:spacing w:after="180" w:before="360"/>
      </w:pPr>
      <w:r>
        <w:t xml:space="preserve">5. Test Plan</w:t>
      </w:r>
    </w:p>
    <w:p>
      <w:pPr>
        <w:spacing w:after="160"/>
      </w:pPr>
      <w:r>
        <w:t xml:space="preserve">The test plan consisted of:</w:t>
      </w:r>
    </w:p>
    <w:p>
      <w:pPr>
        <w:pStyle w:val="ListParagraph"/>
        <w:numPr>
          <w:ilvl w:val="0"/>
          <w:numId w:val="1"/>
        </w:numPr>
        <w:spacing w:after="60"/>
      </w:pPr>
      <w:r>
        <w:t xml:space="preserve">Test Plan</w:t>
      </w:r>
    </w:p>
    <w:p>
      <w:pPr>
        <w:pStyle w:val="ListParagraph"/>
        <w:numPr>
          <w:ilvl w:val="0"/>
          <w:numId w:val="1"/>
        </w:numPr>
        <w:spacing w:after="60"/>
      </w:pPr>
      <w:r>
        <w:t xml:space="preserve">Thread Group</w:t>
      </w:r>
    </w:p>
    <w:p>
      <w:pPr>
        <w:pStyle w:val="ListParagraph"/>
        <w:numPr>
          <w:ilvl w:val="0"/>
          <w:numId w:val="1"/>
        </w:numPr>
        <w:spacing w:after="60"/>
      </w:pPr>
      <w:r>
        <w:t xml:space="preserve">Get All Books — Response Assertion, Extract ISBN</w:t>
      </w:r>
    </w:p>
    <w:p>
      <w:pPr>
        <w:pStyle w:val="ListParagraph"/>
        <w:numPr>
          <w:ilvl w:val="0"/>
          <w:numId w:val="1"/>
        </w:numPr>
        <w:spacing w:after="60"/>
      </w:pPr>
      <w:r>
        <w:t xml:space="preserve">Get Book By ISBN — Response Assertion</w:t>
      </w:r>
    </w:p>
    <w:p>
      <w:pPr>
        <w:pStyle w:val="ListParagraph"/>
        <w:numPr>
          <w:ilvl w:val="0"/>
          <w:numId w:val="1"/>
        </w:numPr>
        <w:spacing w:after="60"/>
      </w:pPr>
      <w:r>
        <w:t xml:space="preserve">View Results Tree</w:t>
      </w:r>
    </w:p>
    <w:p>
      <w:pPr>
        <w:pStyle w:val="ListParagraph"/>
        <w:numPr>
          <w:ilvl w:val="0"/>
          <w:numId w:val="1"/>
        </w:numPr>
        <w:spacing w:after="60"/>
      </w:pPr>
      <w:r>
        <w:t xml:space="preserve">CSV Data Set Config</w:t>
      </w:r>
    </w:p>
    <w:p>
      <w:pPr>
        <w:pStyle w:val="ListParagraph"/>
        <w:numPr>
          <w:ilvl w:val="0"/>
          <w:numId w:val="1"/>
        </w:numPr>
        <w:spacing w:after="60"/>
      </w:pPr>
      <w:r>
        <w:t xml:space="preserve">Thread Delay Properties</w:t>
      </w:r>
    </w:p>
    <w:p>
      <w:pPr>
        <w:pStyle w:val="ListParagraph"/>
        <w:numPr>
          <w:ilvl w:val="0"/>
          <w:numId w:val="1"/>
        </w:numPr>
        <w:spacing w:after="240"/>
      </w:pPr>
      <w:r>
        <w:t xml:space="preserve">Aggregate Report</w:t>
      </w:r>
    </w:p>
    <w:p>
      <w:pPr>
        <w:pStyle w:val="Heading1"/>
        <w:spacing w:after="180" w:before="360"/>
      </w:pPr>
      <w:r>
        <w:t xml:space="preserve">6. Parameterization</w:t>
      </w:r>
    </w:p>
    <w:p>
      <w:pPr>
        <w:spacing w:after="160"/>
      </w:pPr>
      <w:r>
        <w:t xml:space="preserve">Test data was maintained in books.csv. The CSV file contains ISBN and book title information.</w:t>
      </w:r>
    </w:p>
    <w:p>
      <w:pPr>
        <w:spacing w:after="160"/>
      </w:pPr>
      <w:r>
        <w:t xml:space="preserve">Variables: isbn, title</w:t>
      </w:r>
    </w:p>
    <w:p>
      <w:pPr>
        <w:spacing w:after="160"/>
      </w:pPr>
      <w:r>
        <w:t xml:space="preserve">This approach avoids hardcoding test data directly into every test request.</w:t>
      </w:r>
    </w:p>
    <w:p>
      <w:pPr>
        <w:pStyle w:val="Heading1"/>
        <w:spacing w:after="180" w:before="360"/>
      </w:pPr>
      <w:r>
        <w:t xml:space="preserve">7. Correlation</w:t>
      </w:r>
    </w:p>
    <w:p>
      <w:pPr>
        <w:spacing w:after="160"/>
      </w:pPr>
      <w:r>
        <w:t xml:space="preserve">Correlation was implemented using the JSON JMESPath Extractor.</w:t>
      </w:r>
    </w:p>
    <w:p>
      <w:pPr>
        <w:spacing w:after="160"/>
      </w:pPr>
      <w:r>
        <w:t xml:space="preserve">The extractor obtains books[0].isbn and stores it in correlatedISBN.</w:t>
      </w:r>
    </w:p>
    <w:p>
      <w:pPr>
        <w:spacing w:after="160"/>
      </w:pPr>
      <w:r>
        <w:t xml:space="preserve">The next request uses ISBN=${correlatedISBN}.</w:t>
      </w:r>
    </w:p>
    <w:p>
      <w:pPr>
        <w:spacing w:after="160"/>
      </w:pPr>
      <w:r>
        <w:t xml:space="preserve">Therefore, the second request dynamically depends on the response from the first request.</w:t>
      </w:r>
    </w:p>
    <w:p>
      <w:pPr>
        <w:pStyle w:val="Heading1"/>
        <w:spacing w:after="180" w:before="360"/>
      </w:pPr>
      <w:r>
        <w:t xml:space="preserve">8. Assertions</w:t>
      </w:r>
    </w:p>
    <w:p>
      <w:pPr>
        <w:spacing w:after="160"/>
      </w:pPr>
      <w:r>
        <w:t xml:space="preserve">Assertions were used to validate that requests returned expected results.</w:t>
      </w:r>
    </w:p>
    <w:p>
      <w:pPr>
        <w:spacing w:after="160"/>
      </w:pPr>
      <w:r>
        <w:t xml:space="preserve">HTTP success was verified using 200 OK.</w:t>
      </w:r>
    </w:p>
    <w:p>
      <w:pPr>
        <w:spacing w:after="160"/>
      </w:pPr>
      <w:r>
        <w:t xml:space="preserve">The correlated book request also validates the dynamically extracted ISBN.</w:t>
      </w:r>
    </w:p>
    <w:p>
      <w:pPr>
        <w:pStyle w:val="Heading1"/>
        <w:spacing w:after="180" w:before="360"/>
      </w:pPr>
      <w:r>
        <w:t xml:space="preserve">9. Load Test Results</w:t>
      </w:r>
    </w:p>
    <w:p>
      <w:pPr>
        <w:spacing w:after="160"/>
      </w:pPr>
      <w:r>
        <w:t xml:space="preserve">The initial load test used 10 users and produced: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4E79" w:color="auto" w:val="clear"/>
          </w:tcPr>
          <w:p>
            <w:r>
              <w:rPr>
                <w:b/>
                <w:bCs/>
                <w:color w:val="FFFFFF"/>
              </w:rPr>
              <w:t xml:space="preserve">Metric</w:t>
            </w:r>
          </w:p>
        </w:tc>
        <w:tc>
          <w:tcPr>
            <w:tcW w:type="dxa" w:w="4680"/>
            <w:shd w:fill="1F4E79" w:color="auto" w:val="clear"/>
          </w:tcPr>
          <w:p>
            <w:r>
              <w:rPr>
                <w:b/>
                <w:bCs/>
                <w:color w:val="FFFFFF"/>
              </w:rPr>
              <w:t xml:space="preserve">Result</w:t>
            </w:r>
          </w:p>
        </w:tc>
      </w:tr>
      <w:tr>
        <w:tc>
          <w:tcPr>
            <w:tcW w:type="dxa" w:w="4680"/>
          </w:tcPr>
          <w:p>
            <w:r>
              <w:rPr>
                <w:b/>
                <w:bCs/>
              </w:rPr>
              <w:t xml:space="preserve">Samples</w:t>
            </w:r>
          </w:p>
        </w:tc>
        <w:tc>
          <w:tcPr>
            <w:tcW w:type="dxa" w:w="4680"/>
          </w:tcPr>
          <w:p>
            <w:r>
              <w:rPr>
                <w:b w:val="false"/>
                <w:bCs w:val="false"/>
              </w:rPr>
              <w:t xml:space="preserve">40</w:t>
            </w:r>
          </w:p>
        </w:tc>
      </w:tr>
      <w:tr>
        <w:tc>
          <w:tcPr>
            <w:tcW w:type="dxa" w:w="4680"/>
            <w:shd w:fill="DDEBF7" w:color="auto" w:val="clear"/>
          </w:tcPr>
          <w:p>
            <w:r>
              <w:rPr>
                <w:b/>
                <w:bCs/>
              </w:rPr>
              <w:t xml:space="preserve">Average</w:t>
            </w:r>
          </w:p>
        </w:tc>
        <w:tc>
          <w:tcPr>
            <w:tcW w:type="dxa" w:w="4680"/>
            <w:shd w:fill="DDEBF7" w:color="auto" w:val="clear"/>
          </w:tcPr>
          <w:p>
            <w:r>
              <w:rPr>
                <w:b w:val="false"/>
                <w:bCs w:val="false"/>
              </w:rPr>
              <w:t xml:space="preserve">204 ms</w:t>
            </w:r>
          </w:p>
        </w:tc>
      </w:tr>
      <w:tr>
        <w:tc>
          <w:tcPr>
            <w:tcW w:type="dxa" w:w="4680"/>
          </w:tcPr>
          <w:p>
            <w:r>
              <w:rPr>
                <w:b/>
                <w:bCs/>
              </w:rPr>
              <w:t xml:space="preserve">Median</w:t>
            </w:r>
          </w:p>
        </w:tc>
        <w:tc>
          <w:tcPr>
            <w:tcW w:type="dxa" w:w="4680"/>
          </w:tcPr>
          <w:p>
            <w:r>
              <w:rPr>
                <w:b w:val="false"/>
                <w:bCs w:val="false"/>
              </w:rPr>
              <w:t xml:space="preserve">139 ms</w:t>
            </w:r>
          </w:p>
        </w:tc>
      </w:tr>
      <w:tr>
        <w:tc>
          <w:tcPr>
            <w:tcW w:type="dxa" w:w="4680"/>
            <w:shd w:fill="DDEBF7" w:color="auto" w:val="clear"/>
          </w:tcPr>
          <w:p>
            <w:r>
              <w:rPr>
                <w:b/>
                <w:bCs/>
              </w:rPr>
              <w:t xml:space="preserve">90%</w:t>
            </w:r>
          </w:p>
        </w:tc>
        <w:tc>
          <w:tcPr>
            <w:tcW w:type="dxa" w:w="4680"/>
            <w:shd w:fill="DDEBF7" w:color="auto" w:val="clear"/>
          </w:tcPr>
          <w:p>
            <w:r>
              <w:rPr>
                <w:b w:val="false"/>
                <w:bCs w:val="false"/>
              </w:rPr>
              <w:t xml:space="preserve">414 ms</w:t>
            </w:r>
          </w:p>
        </w:tc>
      </w:tr>
      <w:tr>
        <w:tc>
          <w:tcPr>
            <w:tcW w:type="dxa" w:w="4680"/>
          </w:tcPr>
          <w:p>
            <w:r>
              <w:rPr>
                <w:b/>
                <w:bCs/>
              </w:rPr>
              <w:t xml:space="preserve">95%</w:t>
            </w:r>
          </w:p>
        </w:tc>
        <w:tc>
          <w:tcPr>
            <w:tcW w:type="dxa" w:w="4680"/>
          </w:tcPr>
          <w:p>
            <w:r>
              <w:rPr>
                <w:b w:val="false"/>
                <w:bCs w:val="false"/>
              </w:rPr>
              <w:t xml:space="preserve">415 ms</w:t>
            </w:r>
          </w:p>
        </w:tc>
      </w:tr>
      <w:tr>
        <w:tc>
          <w:tcPr>
            <w:tcW w:type="dxa" w:w="4680"/>
            <w:shd w:fill="DDEBF7" w:color="auto" w:val="clear"/>
          </w:tcPr>
          <w:p>
            <w:r>
              <w:rPr>
                <w:b/>
                <w:bCs/>
              </w:rPr>
              <w:t xml:space="preserve">Maximum</w:t>
            </w:r>
          </w:p>
        </w:tc>
        <w:tc>
          <w:tcPr>
            <w:tcW w:type="dxa" w:w="4680"/>
            <w:shd w:fill="DDEBF7" w:color="auto" w:val="clear"/>
          </w:tcPr>
          <w:p>
            <w:r>
              <w:rPr>
                <w:b w:val="false"/>
                <w:bCs w:val="false"/>
              </w:rPr>
              <w:t xml:space="preserve">432 ms</w:t>
            </w:r>
          </w:p>
        </w:tc>
      </w:tr>
      <w:tr>
        <w:tc>
          <w:tcPr>
            <w:tcW w:type="dxa" w:w="4680"/>
          </w:tcPr>
          <w:p>
            <w:r>
              <w:rPr>
                <w:b/>
                <w:bCs/>
              </w:rPr>
              <w:t xml:space="preserve">Throughput</w:t>
            </w:r>
          </w:p>
        </w:tc>
        <w:tc>
          <w:tcPr>
            <w:tcW w:type="dxa" w:w="4680"/>
          </w:tcPr>
          <w:p>
            <w:r>
              <w:rPr>
                <w:b w:val="false"/>
                <w:bCs w:val="false"/>
              </w:rPr>
              <w:t xml:space="preserve">3.1/sec</w:t>
            </w:r>
          </w:p>
        </w:tc>
      </w:tr>
      <w:tr>
        <w:tc>
          <w:tcPr>
            <w:tcW w:type="dxa" w:w="4680"/>
            <w:shd w:fill="DDEBF7" w:color="auto" w:val="clear"/>
          </w:tcPr>
          <w:p>
            <w:r>
              <w:rPr>
                <w:b/>
                <w:bCs/>
              </w:rPr>
              <w:t xml:space="preserve">Errors</w:t>
            </w:r>
          </w:p>
        </w:tc>
        <w:tc>
          <w:tcPr>
            <w:tcW w:type="dxa" w:w="4680"/>
            <w:shd w:fill="DDEBF7" w:color="auto" w:val="clear"/>
          </w:tcPr>
          <w:p>
            <w:r>
              <w:rPr>
                <w:b w:val="false"/>
                <w:bCs w:val="false"/>
              </w:rPr>
              <w:t xml:space="preserve">0%</w:t>
            </w:r>
          </w:p>
        </w:tc>
      </w:tr>
    </w:tbl>
    <w:p>
      <w:pPr>
        <w:pStyle w:val="Heading1"/>
        <w:spacing w:after="180" w:before="360"/>
      </w:pPr>
      <w:r>
        <w:t xml:space="preserve">10. Scheduled Test Results</w:t>
      </w:r>
    </w:p>
    <w:p>
      <w:pPr>
        <w:spacing w:after="160"/>
      </w:pPr>
      <w:r>
        <w:t xml:space="preserve">The scheduled 30-second test produced: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4E79" w:color="auto" w:val="clear"/>
          </w:tcPr>
          <w:p>
            <w:r>
              <w:rPr>
                <w:b/>
                <w:bCs/>
                <w:color w:val="FFFFFF"/>
              </w:rPr>
              <w:t xml:space="preserve">Metric</w:t>
            </w:r>
          </w:p>
        </w:tc>
        <w:tc>
          <w:tcPr>
            <w:tcW w:type="dxa" w:w="4680"/>
            <w:shd w:fill="1F4E79" w:color="auto" w:val="clear"/>
          </w:tcPr>
          <w:p>
            <w:r>
              <w:rPr>
                <w:b/>
                <w:bCs/>
                <w:color w:val="FFFFFF"/>
              </w:rPr>
              <w:t xml:space="preserve">Result</w:t>
            </w:r>
          </w:p>
        </w:tc>
      </w:tr>
      <w:tr>
        <w:tc>
          <w:tcPr>
            <w:tcW w:type="dxa" w:w="4680"/>
          </w:tcPr>
          <w:p>
            <w:r>
              <w:rPr>
                <w:b/>
                <w:bCs/>
              </w:rPr>
              <w:t xml:space="preserve">Samples</w:t>
            </w:r>
          </w:p>
        </w:tc>
        <w:tc>
          <w:tcPr>
            <w:tcW w:type="dxa" w:w="4680"/>
          </w:tcPr>
          <w:p>
            <w:r>
              <w:rPr>
                <w:b w:val="false"/>
                <w:bCs w:val="false"/>
              </w:rPr>
              <w:t xml:space="preserve">209</w:t>
            </w:r>
          </w:p>
        </w:tc>
      </w:tr>
      <w:tr>
        <w:tc>
          <w:tcPr>
            <w:tcW w:type="dxa" w:w="4680"/>
            <w:shd w:fill="DDEBF7" w:color="auto" w:val="clear"/>
          </w:tcPr>
          <w:p>
            <w:r>
              <w:rPr>
                <w:b/>
                <w:bCs/>
              </w:rPr>
              <w:t xml:space="preserve">Average</w:t>
            </w:r>
          </w:p>
        </w:tc>
        <w:tc>
          <w:tcPr>
            <w:tcW w:type="dxa" w:w="4680"/>
            <w:shd w:fill="DDEBF7" w:color="auto" w:val="clear"/>
          </w:tcPr>
          <w:p>
            <w:r>
              <w:rPr>
                <w:b w:val="false"/>
                <w:bCs w:val="false"/>
              </w:rPr>
              <w:t xml:space="preserve">199 ms</w:t>
            </w:r>
          </w:p>
        </w:tc>
      </w:tr>
      <w:tr>
        <w:tc>
          <w:tcPr>
            <w:tcW w:type="dxa" w:w="4680"/>
          </w:tcPr>
          <w:p>
            <w:r>
              <w:rPr>
                <w:b/>
                <w:bCs/>
              </w:rPr>
              <w:t xml:space="preserve">Median</w:t>
            </w:r>
          </w:p>
        </w:tc>
        <w:tc>
          <w:tcPr>
            <w:tcW w:type="dxa" w:w="4680"/>
          </w:tcPr>
          <w:p>
            <w:r>
              <w:rPr>
                <w:b w:val="false"/>
                <w:bCs w:val="false"/>
              </w:rPr>
              <w:t xml:space="preserve">146 ms</w:t>
            </w:r>
          </w:p>
        </w:tc>
      </w:tr>
      <w:tr>
        <w:tc>
          <w:tcPr>
            <w:tcW w:type="dxa" w:w="4680"/>
            <w:shd w:fill="DDEBF7" w:color="auto" w:val="clear"/>
          </w:tcPr>
          <w:p>
            <w:r>
              <w:rPr>
                <w:b/>
                <w:bCs/>
              </w:rPr>
              <w:t xml:space="preserve">90%</w:t>
            </w:r>
          </w:p>
        </w:tc>
        <w:tc>
          <w:tcPr>
            <w:tcW w:type="dxa" w:w="4680"/>
            <w:shd w:fill="DDEBF7" w:color="auto" w:val="clear"/>
          </w:tcPr>
          <w:p>
            <w:r>
              <w:rPr>
                <w:b w:val="false"/>
                <w:bCs w:val="false"/>
              </w:rPr>
              <w:t xml:space="preserve">319 ms</w:t>
            </w:r>
          </w:p>
        </w:tc>
      </w:tr>
      <w:tr>
        <w:tc>
          <w:tcPr>
            <w:tcW w:type="dxa" w:w="4680"/>
          </w:tcPr>
          <w:p>
            <w:r>
              <w:rPr>
                <w:b/>
                <w:bCs/>
              </w:rPr>
              <w:t xml:space="preserve">95%</w:t>
            </w:r>
          </w:p>
        </w:tc>
        <w:tc>
          <w:tcPr>
            <w:tcW w:type="dxa" w:w="4680"/>
          </w:tcPr>
          <w:p>
            <w:r>
              <w:rPr>
                <w:b w:val="false"/>
                <w:bCs w:val="false"/>
              </w:rPr>
              <w:t xml:space="preserve">473 ms</w:t>
            </w:r>
          </w:p>
        </w:tc>
      </w:tr>
      <w:tr>
        <w:tc>
          <w:tcPr>
            <w:tcW w:type="dxa" w:w="4680"/>
            <w:shd w:fill="DDEBF7" w:color="auto" w:val="clear"/>
          </w:tcPr>
          <w:p>
            <w:r>
              <w:rPr>
                <w:b/>
                <w:bCs/>
              </w:rPr>
              <w:t xml:space="preserve">99%</w:t>
            </w:r>
          </w:p>
        </w:tc>
        <w:tc>
          <w:tcPr>
            <w:tcW w:type="dxa" w:w="4680"/>
            <w:shd w:fill="DDEBF7" w:color="auto" w:val="clear"/>
          </w:tcPr>
          <w:p>
            <w:r>
              <w:rPr>
                <w:b w:val="false"/>
                <w:bCs w:val="false"/>
              </w:rPr>
              <w:t xml:space="preserve">931 ms</w:t>
            </w:r>
          </w:p>
        </w:tc>
      </w:tr>
      <w:tr>
        <w:tc>
          <w:tcPr>
            <w:tcW w:type="dxa" w:w="4680"/>
          </w:tcPr>
          <w:p>
            <w:r>
              <w:rPr>
                <w:b/>
                <w:bCs/>
              </w:rPr>
              <w:t xml:space="preserve">Maximum</w:t>
            </w:r>
          </w:p>
        </w:tc>
        <w:tc>
          <w:tcPr>
            <w:tcW w:type="dxa" w:w="4680"/>
          </w:tcPr>
          <w:p>
            <w:r>
              <w:rPr>
                <w:b w:val="false"/>
                <w:bCs w:val="false"/>
              </w:rPr>
              <w:t xml:space="preserve">1764 ms</w:t>
            </w:r>
          </w:p>
        </w:tc>
      </w:tr>
      <w:tr>
        <w:tc>
          <w:tcPr>
            <w:tcW w:type="dxa" w:w="4680"/>
            <w:shd w:fill="DDEBF7" w:color="auto" w:val="clear"/>
          </w:tcPr>
          <w:p>
            <w:r>
              <w:rPr>
                <w:b/>
                <w:bCs/>
              </w:rPr>
              <w:t xml:space="preserve">Throughput</w:t>
            </w:r>
          </w:p>
        </w:tc>
        <w:tc>
          <w:tcPr>
            <w:tcW w:type="dxa" w:w="4680"/>
            <w:shd w:fill="DDEBF7" w:color="auto" w:val="clear"/>
          </w:tcPr>
          <w:p>
            <w:r>
              <w:rPr>
                <w:b w:val="false"/>
                <w:bCs w:val="false"/>
              </w:rPr>
              <w:t xml:space="preserve">7.1/sec</w:t>
            </w:r>
          </w:p>
        </w:tc>
      </w:tr>
      <w:tr>
        <w:tc>
          <w:tcPr>
            <w:tcW w:type="dxa" w:w="4680"/>
          </w:tcPr>
          <w:p>
            <w:r>
              <w:rPr>
                <w:b/>
                <w:bCs/>
              </w:rPr>
              <w:t xml:space="preserve">Errors</w:t>
            </w:r>
          </w:p>
        </w:tc>
        <w:tc>
          <w:tcPr>
            <w:tcW w:type="dxa" w:w="4680"/>
          </w:tcPr>
          <w:p>
            <w:r>
              <w:rPr>
                <w:b w:val="false"/>
                <w:bCs w:val="false"/>
              </w:rPr>
              <w:t xml:space="preserve">0%</w:t>
            </w:r>
          </w:p>
        </w:tc>
      </w:tr>
    </w:tbl>
    <w:p>
      <w:pPr>
        <w:pStyle w:val="Heading1"/>
        <w:spacing w:after="180" w:before="360"/>
      </w:pPr>
      <w:r>
        <w:t xml:space="preserve">11. Final Stress Test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4E79" w:color="auto" w:val="clear"/>
          </w:tcPr>
          <w:p>
            <w:r>
              <w:rPr>
                <w:b/>
                <w:bCs/>
                <w:color w:val="FFFFFF"/>
              </w:rPr>
              <w:t xml:space="preserve">Metric</w:t>
            </w:r>
          </w:p>
        </w:tc>
        <w:tc>
          <w:tcPr>
            <w:tcW w:type="dxa" w:w="4680"/>
            <w:shd w:fill="1F4E79" w:color="auto" w:val="clear"/>
          </w:tcPr>
          <w:p>
            <w:r>
              <w:rPr>
                <w:b/>
                <w:bCs/>
                <w:color w:val="FFFFFF"/>
              </w:rPr>
              <w:t xml:space="preserve">Result</w:t>
            </w:r>
          </w:p>
        </w:tc>
      </w:tr>
      <w:tr>
        <w:tc>
          <w:tcPr>
            <w:tcW w:type="dxa" w:w="4680"/>
          </w:tcPr>
          <w:p>
            <w:r>
              <w:rPr>
                <w:b/>
                <w:bCs/>
              </w:rPr>
              <w:t xml:space="preserve">Users</w:t>
            </w:r>
          </w:p>
        </w:tc>
        <w:tc>
          <w:tcPr>
            <w:tcW w:type="dxa" w:w="4680"/>
          </w:tcPr>
          <w:p>
            <w:r>
              <w:rPr>
                <w:b w:val="false"/>
                <w:bCs w:val="false"/>
              </w:rPr>
              <w:t xml:space="preserve">50</w:t>
            </w:r>
          </w:p>
        </w:tc>
      </w:tr>
      <w:tr>
        <w:tc>
          <w:tcPr>
            <w:tcW w:type="dxa" w:w="4680"/>
            <w:shd w:fill="DDEBF7" w:color="auto" w:val="clear"/>
          </w:tcPr>
          <w:p>
            <w:r>
              <w:rPr>
                <w:b/>
                <w:bCs/>
              </w:rPr>
              <w:t xml:space="preserve">Duration</w:t>
            </w:r>
          </w:p>
        </w:tc>
        <w:tc>
          <w:tcPr>
            <w:tcW w:type="dxa" w:w="4680"/>
            <w:shd w:fill="DDEBF7" w:color="auto" w:val="clear"/>
          </w:tcPr>
          <w:p>
            <w:r>
              <w:rPr>
                <w:b w:val="false"/>
                <w:bCs w:val="false"/>
              </w:rPr>
              <w:t xml:space="preserve">60 seconds</w:t>
            </w:r>
          </w:p>
        </w:tc>
      </w:tr>
      <w:tr>
        <w:tc>
          <w:tcPr>
            <w:tcW w:type="dxa" w:w="4680"/>
          </w:tcPr>
          <w:p>
            <w:r>
              <w:rPr>
                <w:b/>
                <w:bCs/>
              </w:rPr>
              <w:t xml:space="preserve">Ramp-Up</w:t>
            </w:r>
          </w:p>
        </w:tc>
        <w:tc>
          <w:tcPr>
            <w:tcW w:type="dxa" w:w="4680"/>
          </w:tcPr>
          <w:p>
            <w:r>
              <w:rPr>
                <w:b w:val="false"/>
                <w:bCs w:val="false"/>
              </w:rPr>
              <w:t xml:space="preserve">20 seconds</w:t>
            </w:r>
          </w:p>
        </w:tc>
      </w:tr>
      <w:tr>
        <w:tc>
          <w:tcPr>
            <w:tcW w:type="dxa" w:w="4680"/>
            <w:shd w:fill="DDEBF7" w:color="auto" w:val="clear"/>
          </w:tcPr>
          <w:p>
            <w:r>
              <w:rPr>
                <w:b/>
                <w:bCs/>
              </w:rPr>
              <w:t xml:space="preserve">Samples</w:t>
            </w:r>
          </w:p>
        </w:tc>
        <w:tc>
          <w:tcPr>
            <w:tcW w:type="dxa" w:w="4680"/>
            <w:shd w:fill="DDEBF7" w:color="auto" w:val="clear"/>
          </w:tcPr>
          <w:p>
            <w:r>
              <w:rPr>
                <w:b w:val="false"/>
                <w:bCs w:val="false"/>
              </w:rPr>
              <w:t xml:space="preserve">2171</w:t>
            </w:r>
          </w:p>
        </w:tc>
      </w:tr>
      <w:tr>
        <w:tc>
          <w:tcPr>
            <w:tcW w:type="dxa" w:w="4680"/>
          </w:tcPr>
          <w:p>
            <w:r>
              <w:rPr>
                <w:b/>
                <w:bCs/>
              </w:rPr>
              <w:t xml:space="preserve">Average</w:t>
            </w:r>
          </w:p>
        </w:tc>
        <w:tc>
          <w:tcPr>
            <w:tcW w:type="dxa" w:w="4680"/>
          </w:tcPr>
          <w:p>
            <w:r>
              <w:rPr>
                <w:b w:val="false"/>
                <w:bCs w:val="false"/>
              </w:rPr>
              <w:t xml:space="preserve">140 ms</w:t>
            </w:r>
          </w:p>
        </w:tc>
      </w:tr>
      <w:tr>
        <w:tc>
          <w:tcPr>
            <w:tcW w:type="dxa" w:w="4680"/>
            <w:shd w:fill="DDEBF7" w:color="auto" w:val="clear"/>
          </w:tcPr>
          <w:p>
            <w:r>
              <w:rPr>
                <w:b/>
                <w:bCs/>
              </w:rPr>
              <w:t xml:space="preserve">Minimum</w:t>
            </w:r>
          </w:p>
        </w:tc>
        <w:tc>
          <w:tcPr>
            <w:tcW w:type="dxa" w:w="4680"/>
            <w:shd w:fill="DDEBF7" w:color="auto" w:val="clear"/>
          </w:tcPr>
          <w:p>
            <w:r>
              <w:rPr>
                <w:b w:val="false"/>
                <w:bCs w:val="false"/>
              </w:rPr>
              <w:t xml:space="preserve">123 ms</w:t>
            </w:r>
          </w:p>
        </w:tc>
      </w:tr>
      <w:tr>
        <w:tc>
          <w:tcPr>
            <w:tcW w:type="dxa" w:w="4680"/>
          </w:tcPr>
          <w:p>
            <w:r>
              <w:rPr>
                <w:b/>
                <w:bCs/>
              </w:rPr>
              <w:t xml:space="preserve">Maximum</w:t>
            </w:r>
          </w:p>
        </w:tc>
        <w:tc>
          <w:tcPr>
            <w:tcW w:type="dxa" w:w="4680"/>
          </w:tcPr>
          <w:p>
            <w:r>
              <w:rPr>
                <w:b w:val="false"/>
                <w:bCs w:val="false"/>
              </w:rPr>
              <w:t xml:space="preserve">734 ms</w:t>
            </w:r>
          </w:p>
        </w:tc>
      </w:tr>
      <w:tr>
        <w:tc>
          <w:tcPr>
            <w:tcW w:type="dxa" w:w="4680"/>
            <w:shd w:fill="DDEBF7" w:color="auto" w:val="clear"/>
          </w:tcPr>
          <w:p>
            <w:r>
              <w:rPr>
                <w:b/>
                <w:bCs/>
              </w:rPr>
              <w:t xml:space="preserve">Throughput</w:t>
            </w:r>
          </w:p>
        </w:tc>
        <w:tc>
          <w:tcPr>
            <w:tcW w:type="dxa" w:w="4680"/>
            <w:shd w:fill="DDEBF7" w:color="auto" w:val="clear"/>
          </w:tcPr>
          <w:p>
            <w:r>
              <w:rPr>
                <w:b w:val="false"/>
                <w:bCs w:val="false"/>
              </w:rPr>
              <w:t xml:space="preserve">36.1/sec</w:t>
            </w:r>
          </w:p>
        </w:tc>
      </w:tr>
      <w:tr>
        <w:tc>
          <w:tcPr>
            <w:tcW w:type="dxa" w:w="4680"/>
          </w:tcPr>
          <w:p>
            <w:r>
              <w:rPr>
                <w:b/>
                <w:bCs/>
              </w:rPr>
              <w:t xml:space="preserve">Errors</w:t>
            </w:r>
          </w:p>
        </w:tc>
        <w:tc>
          <w:tcPr>
            <w:tcW w:type="dxa" w:w="4680"/>
          </w:tcPr>
          <w:p>
            <w:r>
              <w:rPr>
                <w:b w:val="false"/>
                <w:bCs w:val="false"/>
              </w:rPr>
              <w:t xml:space="preserve">0</w:t>
            </w:r>
          </w:p>
        </w:tc>
      </w:tr>
      <w:tr>
        <w:tc>
          <w:tcPr>
            <w:tcW w:type="dxa" w:w="4680"/>
            <w:shd w:fill="DDEBF7" w:color="auto" w:val="clear"/>
          </w:tcPr>
          <w:p>
            <w:r>
              <w:rPr>
                <w:b/>
                <w:bCs/>
              </w:rPr>
              <w:t xml:space="preserve">Error Percentage</w:t>
            </w:r>
          </w:p>
        </w:tc>
        <w:tc>
          <w:tcPr>
            <w:tcW w:type="dxa" w:w="4680"/>
            <w:shd w:fill="DDEBF7" w:color="auto" w:val="clear"/>
          </w:tcPr>
          <w:p>
            <w:r>
              <w:rPr>
                <w:b w:val="false"/>
                <w:bCs w:val="false"/>
              </w:rPr>
              <w:t xml:space="preserve">0.00%</w:t>
            </w:r>
          </w:p>
        </w:tc>
      </w:tr>
    </w:tbl>
    <w:p>
      <w:pPr>
        <w:pStyle w:val="Heading1"/>
        <w:spacing w:after="180" w:before="360"/>
      </w:pPr>
      <w:r>
        <w:t xml:space="preserve">12. Performance Analysis</w:t>
      </w:r>
    </w:p>
    <w:p>
      <w:pPr>
        <w:spacing w:after="160"/>
      </w:pPr>
      <w:r>
        <w:t xml:space="preserve">The final stress test demonstrated stable behavior under the tested workload.</w:t>
      </w:r>
    </w:p>
    <w:p>
      <w:pPr>
        <w:spacing w:after="160"/>
      </w:pPr>
      <w:r>
        <w:t xml:space="preserve">The average response time was 140 ms and the maximum response time was 734 ms.</w:t>
      </w:r>
    </w:p>
    <w:p>
      <w:pPr>
        <w:spacing w:after="160"/>
      </w:pPr>
      <w:r>
        <w:t xml:space="preserve">The system processed approximately 36.1 requests per second while maintaining a 0% error rate.</w:t>
      </w:r>
    </w:p>
    <w:p>
      <w:pPr>
        <w:spacing w:after="160"/>
      </w:pPr>
      <w:r>
        <w:t xml:space="preserve">The results indicate that the API successfully handled the simulated 50-user workload during the 60-second stress test.</w:t>
      </w:r>
    </w:p>
    <w:p>
      <w:pPr>
        <w:pStyle w:val="Heading1"/>
        <w:spacing w:after="180" w:before="360"/>
      </w:pPr>
      <w:r>
        <w:t xml:space="preserve">13. Bottleneck Analysis</w:t>
      </w:r>
    </w:p>
    <w:p>
      <w:pPr>
        <w:spacing w:after="160"/>
      </w:pPr>
      <w:r>
        <w:t xml:space="preserve">No critical performance bottleneck was identified from the JMeter results.</w:t>
      </w:r>
    </w:p>
    <w:p>
      <w:pPr>
        <w:spacing w:after="160"/>
      </w:pPr>
      <w:r>
        <w:t xml:space="preserve">Although some response-time variation was observed, with the maximum reaching 734 ms, all requests completed successfully.</w:t>
      </w:r>
    </w:p>
    <w:p>
      <w:pPr>
        <w:spacing w:after="160"/>
      </w:pPr>
      <w:r>
        <w:t xml:space="preserve">Further testing with greater concurrency and longer duration could be performed to determine how the application behaves beyond the current workload.</w:t>
      </w:r>
    </w:p>
    <w:p>
      <w:pPr>
        <w:spacing w:after="160"/>
      </w:pPr>
      <w:r>
        <w:t xml:space="preserve">Infrastructure monitoring would also be required to identify whether CPU, memory, database, or network resources become bottlenecks.</w:t>
      </w:r>
    </w:p>
    <w:p>
      <w:pPr>
        <w:pStyle w:val="Heading1"/>
        <w:spacing w:after="180" w:before="360"/>
      </w:pPr>
      <w:r>
        <w:t xml:space="preserve">14. Issues and Resolutions</w:t>
      </w:r>
    </w:p>
    <w:p>
      <w:pPr>
        <w:spacing w:after="160"/>
      </w:pPr>
      <w:r>
        <w:t xml:space="preserve">An assertion mismatch was identified during testing.</w:t>
      </w:r>
    </w:p>
    <w:p>
      <w:pPr>
        <w:spacing w:after="160"/>
      </w:pPr>
      <w:r>
        <w:t xml:space="preserve">The request used ${correlatedISBN} while the assertion initially checked ${isbn}.</w:t>
      </w:r>
    </w:p>
    <w:p>
      <w:pPr>
        <w:spacing w:after="160"/>
      </w:pPr>
      <w:r>
        <w:t xml:space="preserve">This caused assertion failures despite receiving HTTP 200 responses.</w:t>
      </w:r>
    </w:p>
    <w:p>
      <w:pPr>
        <w:spacing w:after="160"/>
      </w:pPr>
      <w:r>
        <w:t xml:space="preserve">The assertion was corrected to ${correlatedISBN}.</w:t>
      </w:r>
    </w:p>
    <w:p>
      <w:pPr>
        <w:spacing w:after="160"/>
      </w:pPr>
      <w:r>
        <w:t xml:space="preserve">After correction, the final stress test completed with 0 errors and a 0.00% error rate.</w:t>
      </w:r>
    </w:p>
    <w:p>
      <w:pPr>
        <w:pStyle w:val="Heading1"/>
        <w:spacing w:after="180" w:before="360"/>
      </w:pPr>
      <w:r>
        <w:t xml:space="preserve">15. Performance Report</w:t>
      </w:r>
    </w:p>
    <w:p>
      <w:pPr>
        <w:spacing w:after="160"/>
      </w:pPr>
      <w:r>
        <w:t xml:space="preserve">The JMeter HTML dashboard was generated from stress-test.jtl.</w:t>
      </w:r>
    </w:p>
    <w:p>
      <w:pPr>
        <w:spacing w:after="160"/>
      </w:pPr>
      <w:r>
        <w:t xml:space="preserve">The generated report is located at reports\stress-report\index.html.</w:t>
      </w:r>
    </w:p>
    <w:p>
      <w:pPr>
        <w:spacing w:after="160"/>
      </w:pPr>
      <w:r>
        <w:t xml:space="preserve">The HTML report provides graphical and statistical information about the test execution.</w:t>
      </w:r>
    </w:p>
    <w:p>
      <w:pPr>
        <w:pStyle w:val="Heading1"/>
        <w:spacing w:after="180" w:before="360"/>
      </w:pPr>
      <w:r>
        <w:t xml:space="preserve">16. Conclusion</w:t>
      </w:r>
    </w:p>
    <w:p>
      <w:pPr>
        <w:spacing w:after="160"/>
      </w:pPr>
      <w:r>
        <w:t xml:space="preserve">The DemoQA Book Store API was successfully performance tested using Apache JMeter.</w:t>
      </w:r>
    </w:p>
    <w:p>
      <w:pPr>
        <w:spacing w:after="160"/>
      </w:pPr>
      <w:r>
        <w:t xml:space="preserve">The project successfully implemented:</w:t>
      </w:r>
    </w:p>
    <w:p>
      <w:pPr>
        <w:pStyle w:val="ListParagraph"/>
        <w:numPr>
          <w:ilvl w:val="0"/>
          <w:numId w:val="1"/>
        </w:numPr>
        <w:spacing w:after="60"/>
      </w:pPr>
      <w:r>
        <w:t xml:space="preserve">Test Plan</w:t>
      </w:r>
    </w:p>
    <w:p>
      <w:pPr>
        <w:pStyle w:val="ListParagraph"/>
        <w:numPr>
          <w:ilvl w:val="0"/>
          <w:numId w:val="1"/>
        </w:numPr>
        <w:spacing w:after="60"/>
      </w:pPr>
      <w:r>
        <w:t xml:space="preserve">Thread Group</w:t>
      </w:r>
    </w:p>
    <w:p>
      <w:pPr>
        <w:pStyle w:val="ListParagraph"/>
        <w:numPr>
          <w:ilvl w:val="0"/>
          <w:numId w:val="1"/>
        </w:numPr>
        <w:spacing w:after="60"/>
      </w:pPr>
      <w:r>
        <w:t xml:space="preserve">HTTP Requests</w:t>
      </w:r>
    </w:p>
    <w:p>
      <w:pPr>
        <w:pStyle w:val="ListParagraph"/>
        <w:numPr>
          <w:ilvl w:val="0"/>
          <w:numId w:val="1"/>
        </w:numPr>
        <w:spacing w:after="60"/>
      </w:pPr>
      <w:r>
        <w:t xml:space="preserve">Parameterization</w:t>
      </w:r>
    </w:p>
    <w:p>
      <w:pPr>
        <w:pStyle w:val="ListParagraph"/>
        <w:numPr>
          <w:ilvl w:val="0"/>
          <w:numId w:val="1"/>
        </w:numPr>
        <w:spacing w:after="60"/>
      </w:pPr>
      <w:r>
        <w:t xml:space="preserve">CSV Data Set Config</w:t>
      </w:r>
    </w:p>
    <w:p>
      <w:pPr>
        <w:pStyle w:val="ListParagraph"/>
        <w:numPr>
          <w:ilvl w:val="0"/>
          <w:numId w:val="1"/>
        </w:numPr>
        <w:spacing w:after="60"/>
      </w:pPr>
      <w:r>
        <w:t xml:space="preserve">Assertions</w:t>
      </w:r>
    </w:p>
    <w:p>
      <w:pPr>
        <w:pStyle w:val="ListParagraph"/>
        <w:numPr>
          <w:ilvl w:val="0"/>
          <w:numId w:val="1"/>
        </w:numPr>
        <w:spacing w:after="60"/>
      </w:pPr>
      <w:r>
        <w:t xml:space="preserve">Correlation</w:t>
      </w:r>
    </w:p>
    <w:p>
      <w:pPr>
        <w:pStyle w:val="ListParagraph"/>
        <w:numPr>
          <w:ilvl w:val="0"/>
          <w:numId w:val="1"/>
        </w:numPr>
        <w:spacing w:after="60"/>
      </w:pPr>
      <w:r>
        <w:t xml:space="preserve">Load Testing</w:t>
      </w:r>
    </w:p>
    <w:p>
      <w:pPr>
        <w:pStyle w:val="ListParagraph"/>
        <w:numPr>
          <w:ilvl w:val="0"/>
          <w:numId w:val="1"/>
        </w:numPr>
        <w:spacing w:after="60"/>
      </w:pPr>
      <w:r>
        <w:t xml:space="preserve">Stress Testing</w:t>
      </w:r>
    </w:p>
    <w:p>
      <w:pPr>
        <w:pStyle w:val="ListParagraph"/>
        <w:numPr>
          <w:ilvl w:val="0"/>
          <w:numId w:val="1"/>
        </w:numPr>
        <w:spacing w:after="60"/>
      </w:pPr>
      <w:r>
        <w:t xml:space="preserve">Response-time analysis</w:t>
      </w:r>
    </w:p>
    <w:p>
      <w:pPr>
        <w:pStyle w:val="ListParagraph"/>
        <w:numPr>
          <w:ilvl w:val="0"/>
          <w:numId w:val="1"/>
        </w:numPr>
        <w:spacing w:after="60"/>
      </w:pPr>
      <w:r>
        <w:t xml:space="preserve">Throughput analysis</w:t>
      </w:r>
    </w:p>
    <w:p>
      <w:pPr>
        <w:pStyle w:val="ListParagraph"/>
        <w:numPr>
          <w:ilvl w:val="0"/>
          <w:numId w:val="1"/>
        </w:numPr>
        <w:spacing w:after="60"/>
      </w:pPr>
      <w:r>
        <w:t xml:space="preserve">Error-rate analysis</w:t>
      </w:r>
    </w:p>
    <w:p>
      <w:pPr>
        <w:pStyle w:val="ListParagraph"/>
        <w:numPr>
          <w:ilvl w:val="0"/>
          <w:numId w:val="1"/>
        </w:numPr>
        <w:spacing w:after="60"/>
      </w:pPr>
      <w:r>
        <w:t xml:space="preserve">Concurrent-user testing</w:t>
      </w:r>
    </w:p>
    <w:p>
      <w:pPr>
        <w:pStyle w:val="ListParagraph"/>
        <w:numPr>
          <w:ilvl w:val="0"/>
          <w:numId w:val="1"/>
        </w:numPr>
        <w:spacing w:after="60"/>
      </w:pPr>
      <w:r>
        <w:t xml:space="preserve">HTML performance reporting</w:t>
      </w:r>
    </w:p>
    <w:p>
      <w:pPr>
        <w:pStyle w:val="ListParagraph"/>
        <w:numPr>
          <w:ilvl w:val="0"/>
          <w:numId w:val="1"/>
        </w:numPr>
        <w:spacing w:after="240"/>
      </w:pPr>
      <w:r>
        <w:t xml:space="preserve">Bottleneck analysis</w:t>
      </w:r>
    </w:p>
    <w:p>
      <w:pPr>
        <w:spacing w:after="160"/>
      </w:pPr>
      <w:r>
        <w:t xml:space="preserve">The final stress test used 50 concurrent users for 60 seconds and generated 2,171 samples.</w:t>
      </w:r>
    </w:p>
    <w:p>
      <w:pPr>
        <w:spacing w:after="160"/>
      </w:pPr>
      <w:r>
        <w:t xml:space="preserve">The final results were: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4E79" w:color="auto" w:val="clear"/>
          </w:tcPr>
          <w:p>
            <w:r>
              <w:rPr>
                <w:b/>
                <w:bCs/>
                <w:color w:val="FFFFFF"/>
              </w:rPr>
              <w:t xml:space="preserve">Metric</w:t>
            </w:r>
          </w:p>
        </w:tc>
        <w:tc>
          <w:tcPr>
            <w:tcW w:type="dxa" w:w="4680"/>
            <w:shd w:fill="1F4E79" w:color="auto" w:val="clear"/>
          </w:tcPr>
          <w:p>
            <w:r>
              <w:rPr>
                <w:b/>
                <w:bCs/>
                <w:color w:val="FFFFFF"/>
              </w:rPr>
              <w:t xml:space="preserve">Value</w:t>
            </w:r>
          </w:p>
        </w:tc>
      </w:tr>
      <w:tr>
        <w:tc>
          <w:tcPr>
            <w:tcW w:type="dxa" w:w="4680"/>
          </w:tcPr>
          <w:p>
            <w:r>
              <w:rPr>
                <w:b/>
                <w:bCs/>
              </w:rPr>
              <w:t xml:space="preserve">Average Response Time</w:t>
            </w:r>
          </w:p>
        </w:tc>
        <w:tc>
          <w:tcPr>
            <w:tcW w:type="dxa" w:w="4680"/>
          </w:tcPr>
          <w:p>
            <w:r>
              <w:rPr>
                <w:b w:val="false"/>
                <w:bCs w:val="false"/>
              </w:rPr>
              <w:t xml:space="preserve">140 ms</w:t>
            </w:r>
          </w:p>
        </w:tc>
      </w:tr>
      <w:tr>
        <w:tc>
          <w:tcPr>
            <w:tcW w:type="dxa" w:w="4680"/>
            <w:shd w:fill="DDEBF7" w:color="auto" w:val="clear"/>
          </w:tcPr>
          <w:p>
            <w:r>
              <w:rPr>
                <w:b/>
                <w:bCs/>
              </w:rPr>
              <w:t xml:space="preserve">Maximum Response Time</w:t>
            </w:r>
          </w:p>
        </w:tc>
        <w:tc>
          <w:tcPr>
            <w:tcW w:type="dxa" w:w="4680"/>
            <w:shd w:fill="DDEBF7" w:color="auto" w:val="clear"/>
          </w:tcPr>
          <w:p>
            <w:r>
              <w:rPr>
                <w:b w:val="false"/>
                <w:bCs w:val="false"/>
              </w:rPr>
              <w:t xml:space="preserve">734 ms</w:t>
            </w:r>
          </w:p>
        </w:tc>
      </w:tr>
      <w:tr>
        <w:tc>
          <w:tcPr>
            <w:tcW w:type="dxa" w:w="4680"/>
          </w:tcPr>
          <w:p>
            <w:r>
              <w:rPr>
                <w:b/>
                <w:bCs/>
              </w:rPr>
              <w:t xml:space="preserve">Throughput</w:t>
            </w:r>
          </w:p>
        </w:tc>
        <w:tc>
          <w:tcPr>
            <w:tcW w:type="dxa" w:w="4680"/>
          </w:tcPr>
          <w:p>
            <w:r>
              <w:rPr>
                <w:b w:val="false"/>
                <w:bCs w:val="false"/>
              </w:rPr>
              <w:t xml:space="preserve">36.1 requests/sec</w:t>
            </w:r>
          </w:p>
        </w:tc>
      </w:tr>
      <w:tr>
        <w:tc>
          <w:tcPr>
            <w:tcW w:type="dxa" w:w="4680"/>
            <w:shd w:fill="DDEBF7" w:color="auto" w:val="clear"/>
          </w:tcPr>
          <w:p>
            <w:r>
              <w:rPr>
                <w:b/>
                <w:bCs/>
              </w:rPr>
              <w:t xml:space="preserve">Error Rate</w:t>
            </w:r>
          </w:p>
        </w:tc>
        <w:tc>
          <w:tcPr>
            <w:tcW w:type="dxa" w:w="4680"/>
            <w:shd w:fill="DDEBF7" w:color="auto" w:val="clear"/>
          </w:tcPr>
          <w:p>
            <w:r>
              <w:rPr>
                <w:b w:val="false"/>
                <w:bCs w:val="false"/>
              </w:rPr>
              <w:t xml:space="preserve">0.00%</w:t>
            </w:r>
          </w:p>
        </w:tc>
      </w:tr>
    </w:tbl>
    <w:p>
      <w:pPr>
        <w:spacing w:before="240"/>
      </w:pPr>
    </w:p>
    <w:p>
      <w:pPr>
        <w:spacing w:after="160"/>
      </w:pPr>
      <w:r>
        <w:rPr>
          <w:i/>
          <w:iCs/>
        </w:rPr>
        <w:t xml:space="preserve">Therefore, under the tested conditions, the application successfully handled the workload without request failures.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2026-09-15T18:05:45.776Z</dcterms:created>
  <dcterms:modified xsi:type="dcterms:W3CDTF">2026-09-15T18:05:45.787Z</dcterms:modified>
</cp:coreProperties>
</file>

<file path=docProps/custom.xml><?xml version="1.0" encoding="utf-8"?>
<Properties xmlns="http://schemas.openxmlformats.org/officeDocument/2006/custom-properties" xmlns:vt="http://schemas.openxmlformats.org/officeDocument/2006/docPropsVTypes"/>
</file>