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4E79"/>
          <w:sz w:val="52"/>
          <w:szCs w:val="52"/>
        </w:rPr>
        <w:t xml:space="preserve">Trinity College Melbourne</w:t>
      </w:r>
    </w:p>
    <w:p>
      <w:pPr>
        <w:spacing w:after="300"/>
      </w:pPr>
      <w:r>
        <w:rPr>
          <w:color w:val="595959"/>
          <w:sz w:val="30"/>
          <w:szCs w:val="30"/>
        </w:rPr>
        <w:t xml:space="preserve">Ruckus SmartZone WLAN Change – Network Implementation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Item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Detail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Client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College Melbourne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Prepared by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Dycom Technologies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Author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Alam Singh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Version / status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1.0 – DRAFT for review</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Date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21 September 2026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Cutover window</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Saturday 26 September 2026, 08:00 to 17:00. Rollback, if needed, on Sunday 27 September 2026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Platform</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Virtual SmartZone Essentials (vSZ-E) 6.1.2.0.1105, clustered for high availability (HA); AP firmware 6.1.2.0.4268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AP inventory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641 APs (631 connected, 10 offline), from the AP list exported 21 September 2026 at 19:54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Change type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Configuration changes to the existing SmartZone controller (no platform change)</w:t>
            </w:r>
          </w:p>
        </w:tc>
      </w:tr>
    </w:tbl>
    <w:p>
      <w:pPr>
        <w:spacing w:after="120"/>
      </w:pPr>
    </w:p>
    <w:p>
      <w:r>
        <w:br w:type="page"/>
      </w:r>
    </w:p>
    <w:p>
      <w:pPr>
        <w:pStyle w:val="Heading1"/>
      </w:pPr>
      <w:r>
        <w:t xml:space="preserve">1. Purpose and scope</w:t>
      </w:r>
    </w:p>
    <w:p>
      <w:pPr>
        <w:spacing w:after="120" w:line="276"/>
      </w:pPr>
      <w:r>
        <w:t xml:space="preserve">This plan describes the changes to the existing Ruckus SmartZone wireless controller at Trinity College Melbourne. The change introduces three WLANs (Trinity Visitor, Trinity Wireless and eduroam) on VLANs 2300 and 2900, delivers them through WLAN groups, moves AP groups off the legacy WLAN groups, reconfigures the Trinity Cafe and Trinity Deanery WLAN groups, and retires AP groups and WLAN groups that are no longer needed.</w:t>
      </w:r>
    </w:p>
    <w:p>
      <w:pPr>
        <w:pStyle w:val="Heading2"/>
      </w:pPr>
      <w:r>
        <w:t xml:space="preserve">1.1 In scope</w:t>
      </w:r>
    </w:p>
    <w:p>
      <w:pPr>
        <w:pStyle w:val="ListParagraph"/>
        <w:numPr>
          <w:ilvl w:val="0"/>
          <w:numId w:val="2"/>
        </w:numPr>
        <w:spacing w:after="60" w:line="276"/>
      </w:pPr>
      <w:r>
        <w:t xml:space="preserve">Check that WLANs </w:t>
      </w:r>
      <w:r>
        <w:rPr>
          <w:b/>
          <w:bCs/>
        </w:rPr>
        <w:t xml:space="preserve">Trinity Visitor v2900</w:t>
      </w:r>
      <w:r>
        <w:t xml:space="preserve">, </w:t>
      </w:r>
      <w:r>
        <w:rPr>
          <w:b/>
          <w:bCs/>
        </w:rPr>
        <w:t xml:space="preserve">Trinity Wireless v2300</w:t>
      </w:r>
      <w:r>
        <w:t xml:space="preserve"> and </w:t>
      </w:r>
      <w:r>
        <w:rPr>
          <w:b/>
          <w:bCs/>
        </w:rPr>
        <w:t xml:space="preserve">eduroam v2900</w:t>
      </w:r>
      <w:r>
        <w:t xml:space="preserve">, which are already built, match section 3.1.</w:t>
      </w:r>
    </w:p>
    <w:p>
      <w:pPr>
        <w:pStyle w:val="ListParagraph"/>
        <w:numPr>
          <w:ilvl w:val="0"/>
          <w:numId w:val="2"/>
        </w:numPr>
        <w:spacing w:after="60" w:line="276"/>
      </w:pPr>
      <w:r>
        <w:t xml:space="preserve">Check that WLAN group </w:t>
      </w:r>
      <w:r>
        <w:rPr>
          <w:b/>
          <w:bCs/>
        </w:rPr>
        <w:t xml:space="preserve">NEG SEG 2026</w:t>
      </w:r>
      <w:r>
        <w:t xml:space="preserve">, which is already built, contains the three WLANs shown in section 3.2.</w:t>
      </w:r>
    </w:p>
    <w:p>
      <w:pPr>
        <w:pStyle w:val="ListParagraph"/>
        <w:numPr>
          <w:ilvl w:val="0"/>
          <w:numId w:val="2"/>
        </w:numPr>
        <w:spacing w:after="60" w:line="276"/>
      </w:pPr>
      <w:r>
        <w:t xml:space="preserve">Reconfigure the existing </w:t>
      </w:r>
      <w:r>
        <w:rPr>
          <w:b/>
          <w:bCs/>
        </w:rPr>
        <w:t xml:space="preserve">Trinity Cafe</w:t>
      </w:r>
      <w:r>
        <w:t xml:space="preserve"> WLAN group: remove all SSIDs, change the Trinity Cafe SSID to VLAN 2900, and add Trinity Visitor v2900, Trinity Wireless v2300 and eduroam v2900. The group is applied to individual APs, not AP groups.</w:t>
      </w:r>
    </w:p>
    <w:p>
      <w:pPr>
        <w:pStyle w:val="ListParagraph"/>
        <w:numPr>
          <w:ilvl w:val="0"/>
          <w:numId w:val="2"/>
        </w:numPr>
        <w:spacing w:after="60" w:line="276"/>
      </w:pPr>
      <w:r>
        <w:t xml:space="preserve">Reassign AP groups from their legacy WLAN groups to NEG SEG 2026 (section 4).</w:t>
      </w:r>
    </w:p>
    <w:p>
      <w:pPr>
        <w:pStyle w:val="ListParagraph"/>
        <w:numPr>
          <w:ilvl w:val="0"/>
          <w:numId w:val="2"/>
        </w:numPr>
        <w:spacing w:after="60" w:line="276"/>
      </w:pPr>
      <w:r>
        <w:t xml:space="preserve">Move the three APs that have their own WLAN group onto NEG SEG 2026 (section 2.1).</w:t>
      </w:r>
    </w:p>
    <w:p>
      <w:pPr>
        <w:pStyle w:val="ListParagraph"/>
        <w:numPr>
          <w:ilvl w:val="0"/>
          <w:numId w:val="2"/>
        </w:numPr>
        <w:spacing w:after="60" w:line="276"/>
      </w:pPr>
      <w:r>
        <w:t xml:space="preserve">Reconfigure the existing </w:t>
      </w:r>
      <w:r>
        <w:rPr>
          <w:b/>
          <w:bCs/>
        </w:rPr>
        <w:t xml:space="preserve">Deanery</w:t>
      </w:r>
      <w:r>
        <w:t xml:space="preserve"> WLAN group: add Trinity Visitor v2900, Trinity Wireless v2300 and eduroam v2900, and change the Trinity Deanery VLAN to 2900. Apply it to all 3 TC-Deanery APs, including the one currently on Main - 802.11R Disabled.</w:t>
      </w:r>
    </w:p>
    <w:p>
      <w:pPr>
        <w:pStyle w:val="ListParagraph"/>
        <w:numPr>
          <w:ilvl w:val="0"/>
          <w:numId w:val="2"/>
        </w:numPr>
        <w:spacing w:after="60" w:line="276"/>
      </w:pPr>
      <w:r>
        <w:t xml:space="preserve">Move the 2 APs out of TC-Evan Burge LBS into TC-Evan Burge.</w:t>
      </w:r>
    </w:p>
    <w:p>
      <w:pPr>
        <w:pStyle w:val="ListParagraph"/>
        <w:numPr>
          <w:ilvl w:val="0"/>
          <w:numId w:val="2"/>
        </w:numPr>
        <w:spacing w:after="60" w:line="276"/>
      </w:pPr>
      <w:r>
        <w:t xml:space="preserve">Apply the existing </w:t>
      </w:r>
      <w:r>
        <w:rPr>
          <w:b/>
          <w:bCs/>
        </w:rPr>
        <w:t xml:space="preserve">Student Wired</w:t>
      </w:r>
      <w:r>
        <w:t xml:space="preserve"> Ethernet port profile to LAN ports 1–4 on every H510 and H550 AP model (section 3.3). LAN 5 is unchanged.</w:t>
      </w:r>
    </w:p>
    <w:p>
      <w:pPr>
        <w:pStyle w:val="ListParagraph"/>
        <w:numPr>
          <w:ilvl w:val="0"/>
          <w:numId w:val="2"/>
        </w:numPr>
        <w:spacing w:after="60" w:line="276"/>
      </w:pPr>
      <w:r>
        <w:t xml:space="preserve">Delete five unused Ethernet port profiles (Eduroam, Guest Access, Guest Access Anti-spoofing, Student Accommodation, Student Main Campus). The three system defaults and Student Wired are kept (section 3.4).</w:t>
      </w:r>
    </w:p>
    <w:p>
      <w:pPr>
        <w:pStyle w:val="Heading2"/>
      </w:pPr>
      <w:r>
        <w:t xml:space="preserve">1.2 Out of scope</w:t>
      </w:r>
    </w:p>
    <w:p>
      <w:pPr>
        <w:pStyle w:val="ListParagraph"/>
        <w:numPr>
          <w:ilvl w:val="0"/>
          <w:numId w:val="2"/>
        </w:numPr>
        <w:spacing w:after="60" w:line="276"/>
      </w:pPr>
      <w:r>
        <w:t xml:space="preserve">SmartZone firmware upgrade, platform change or licensing.</w:t>
      </w:r>
    </w:p>
    <w:p>
      <w:pPr>
        <w:pStyle w:val="ListParagraph"/>
        <w:numPr>
          <w:ilvl w:val="0"/>
          <w:numId w:val="2"/>
        </w:numPr>
        <w:spacing w:after="60" w:line="276"/>
      </w:pPr>
      <w:r>
        <w:t xml:space="preserve">AP hardware changes, new AP installs and cabling.</w:t>
      </w:r>
    </w:p>
    <w:p>
      <w:pPr>
        <w:pStyle w:val="ListParagraph"/>
        <w:numPr>
          <w:ilvl w:val="0"/>
          <w:numId w:val="2"/>
        </w:numPr>
        <w:spacing w:after="60" w:line="276"/>
      </w:pPr>
      <w:r>
        <w:t xml:space="preserve">RADIUS and eduroam authentication configuration, which is not changing. (eduroam’s VLAN also stays the same, at 2900.)</w:t>
      </w:r>
    </w:p>
    <w:p>
      <w:pPr>
        <w:pStyle w:val="ListParagraph"/>
        <w:numPr>
          <w:ilvl w:val="0"/>
          <w:numId w:val="2"/>
        </w:numPr>
        <w:spacing w:after="60" w:line="276"/>
      </w:pPr>
      <w:r>
        <w:t xml:space="preserve">VLANs 2300 and 2900, DHCP, gateway, routing and firewall, which are not Dycom Technologies’ responsibility.</w:t>
      </w:r>
    </w:p>
    <w:p>
      <w:pPr>
        <w:pStyle w:val="ListParagraph"/>
        <w:numPr>
          <w:ilvl w:val="0"/>
          <w:numId w:val="2"/>
        </w:numPr>
        <w:spacing w:after="60" w:line="276"/>
      </w:pPr>
      <w:r>
        <w:t xml:space="preserve">Client device configuration changes.</w:t>
      </w:r>
    </w:p>
    <w:p>
      <w:pPr>
        <w:pStyle w:val="ListParagraph"/>
        <w:numPr>
          <w:ilvl w:val="0"/>
          <w:numId w:val="2"/>
        </w:numPr>
        <w:spacing w:after="60" w:line="276"/>
      </w:pPr>
      <w:r>
        <w:t xml:space="preserve">AP groups TC-200V and TC-Bouverie Street, which need no change.</w:t>
      </w:r>
    </w:p>
    <w:p>
      <w:pPr>
        <w:pStyle w:val="ListParagraph"/>
        <w:numPr>
          <w:ilvl w:val="0"/>
          <w:numId w:val="2"/>
        </w:numPr>
        <w:spacing w:after="60" w:line="276"/>
      </w:pPr>
      <w:r>
        <w:t xml:space="preserve">Retirement of the eduroam 2026 WLAN, which will be done as a later change.</w:t>
      </w:r>
    </w:p>
    <w:p>
      <w:pPr>
        <w:pStyle w:val="ListParagraph"/>
        <w:numPr>
          <w:ilvl w:val="0"/>
          <w:numId w:val="2"/>
        </w:numPr>
        <w:spacing w:after="60" w:line="276"/>
      </w:pPr>
      <w:r>
        <w:t xml:space="preserve">Ethernet port profile changes on any AP model other than H510 and H550.</w:t>
      </w:r>
    </w:p>
    <w:p>
      <w:pPr>
        <w:pStyle w:val="ListParagraph"/>
        <w:numPr>
          <w:ilvl w:val="0"/>
          <w:numId w:val="2"/>
        </w:numPr>
        <w:spacing w:after="60" w:line="276"/>
      </w:pPr>
      <w:r>
        <w:t xml:space="preserve">Removal of empty AP groups and legacy WLAN groups, which happens in a cleanup phase at a later date.</w:t>
      </w:r>
    </w:p>
    <w:p>
      <w:pPr>
        <w:pStyle w:val="ListParagraph"/>
        <w:numPr>
          <w:ilvl w:val="0"/>
          <w:numId w:val="2"/>
        </w:numPr>
        <w:spacing w:after="60" w:line="276"/>
      </w:pPr>
      <w:r>
        <w:t xml:space="preserve">Decommissioning of VLAN 22, which also happens at a later date.</w:t>
      </w:r>
    </w:p>
    <w:p>
      <w:pPr>
        <w:pStyle w:val="Heading2"/>
      </w:pPr>
      <w:r>
        <w:t xml:space="preserve">1.3 Assumptions</w:t>
      </w:r>
    </w:p>
    <w:p>
      <w:pPr>
        <w:pStyle w:val="ListParagraph"/>
        <w:numPr>
          <w:ilvl w:val="0"/>
          <w:numId w:val="2"/>
        </w:numPr>
        <w:spacing w:after="60" w:line="276"/>
      </w:pPr>
      <w:r>
        <w:t xml:space="preserve">The SmartZone is an existing production Virtual SmartZone Essentials (vSZ-E), clustered for high availability, running controller firmware 6.1.2.0.1105, with AP firmware 6.1.2.0.4268 on the connected APs. The AP export shows two control planes, VSZ-BACKUP-ZG-MEL and TC-VSZ-B.</w:t>
      </w:r>
    </w:p>
    <w:p>
      <w:pPr>
        <w:pStyle w:val="ListParagraph"/>
        <w:numPr>
          <w:ilvl w:val="0"/>
          <w:numId w:val="2"/>
        </w:numPr>
        <w:spacing w:after="60" w:line="276"/>
      </w:pPr>
      <w:r>
        <w:t xml:space="preserve">The estate is 641 APs: H510 389, R710 87, R850 64, R650 50, R750 38, H550 7, T710 6. 631 are connected and 10 are offline (Appendix A).</w:t>
      </w:r>
    </w:p>
    <w:p>
      <w:pPr>
        <w:pStyle w:val="ListParagraph"/>
        <w:numPr>
          <w:ilvl w:val="0"/>
          <w:numId w:val="2"/>
        </w:numPr>
        <w:spacing w:after="60" w:line="276"/>
      </w:pPr>
      <w:r>
        <w:rPr>
          <w:b/>
          <w:bCs/>
        </w:rPr>
        <w:t xml:space="preserve">VLANs 2300 and 2900, DHCP, the gateway and firewall, RADIUS and eduroam are assumed to be ready and tested</w:t>
      </w:r>
      <w:r>
        <w:t xml:space="preserve"> by their owners. Dycom Technologies does not verify or change them.</w:t>
      </w:r>
    </w:p>
    <w:p>
      <w:pPr>
        <w:pStyle w:val="ListParagraph"/>
        <w:numPr>
          <w:ilvl w:val="0"/>
          <w:numId w:val="2"/>
        </w:numPr>
        <w:spacing w:after="60" w:line="276"/>
      </w:pPr>
      <w:r>
        <w:t xml:space="preserve">All three WLANs use AP Bridge tunnelling, so client traffic is bridged locally at the AP and does not pass through the SmartZone.</w:t>
      </w:r>
    </w:p>
    <w:p>
      <w:pPr>
        <w:pStyle w:val="Heading1"/>
      </w:pPr>
      <w:r>
        <w:t xml:space="preserve">2. Current state</w:t>
      </w:r>
    </w:p>
    <w:p>
      <w:pPr>
        <w:spacing w:after="120" w:line="276"/>
      </w:pPr>
      <w:r>
        <w:t xml:space="preserve">The AP list exported on 21 September 2026 shows 641 APs in 30 AP groups. The AP group sheet lists 38 AP groups, so 8 are empty (section 4). The table shows which WLAN groups the APs actually use today, counting the 2.4G and 5G radios.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800"/>
        <w:gridCol w:w="6238"/>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WLAN group in use</w:t>
            </w:r>
          </w:p>
        </w:tc>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APs</w:t>
            </w:r>
          </w:p>
        </w:tc>
        <w:tc>
          <w:tcPr>
            <w:tcW w:type="dxa" w:w="6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AP groups using it (APs)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- 802.11R Disabled</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353</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TC-Behan (66); TC-Bishops (32); TC-Chapel (2); TC-Clarke (60); TC-Cowan (71); TC-Deanery (1); TC-Dining Hall (9); TC-Gourlay (31); TC-Jeopardy (59); TC-Kitchen (11); TC-Leeper (5); TC-OWL (5); TC-Summer House (1)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P100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97</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TC-Dorothy Basement (2); TC-Dorothy External (5); TC-Dorothy Ground Floor (11); TC-Dorothy L1 (29); TC-Dorothy L1 IoT (6); TC-Dorothy L2 (26); TC-Dorothy L2 IoT (7); TC-Dorothy L3 IoT (5); TC-Dorothy L4 IoT (6)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Gateway</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64</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TC-Gateway (64)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56</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TC-Cowan (1); TC-Dorothy L3 (27); TC-Dorothy L4 (27); TC-Summer House (1)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200v</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39</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TC-200V (39)</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Evan Burge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16</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TC-Evan Burge (14); TC-Evan Burge LBS (2)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Leeper</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5</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TC-Leeper (5)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Deanery</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TC-Deanery (2)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Bouverie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TC-Bouverie Street (2)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SimonWiFi_RT380843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TC-Jeopardy (1)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Evan Burge - ITS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TC-Evan Burge (1)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Cafe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TC-Gateway (1)</w:t>
            </w:r>
          </w:p>
        </w:tc>
      </w:tr>
    </w:tbl>
    <w:p>
      <w:pPr>
        <w:spacing w:after="120"/>
      </w:pPr>
    </w:p>
    <w:p>
      <w:pPr>
        <w:pStyle w:val="Heading2"/>
      </w:pPr>
      <w:r>
        <w:t xml:space="preserve">2.1 What the AP list shows</w:t>
      </w:r>
    </w:p>
    <w:p>
      <w:pPr>
        <w:pStyle w:val="ListParagraph"/>
        <w:numPr>
          <w:ilvl w:val="0"/>
          <w:numId w:val="2"/>
        </w:numPr>
        <w:spacing w:after="60" w:line="276"/>
      </w:pPr>
      <w:r>
        <w:rPr>
          <w:b/>
          <w:bCs/>
        </w:rPr>
        <w:t xml:space="preserve">Some APs do not match the sheets.</w:t>
      </w:r>
      <w:r>
        <w:t xml:space="preserve"> Dorothy L3 and Dorothy L4 (54 APs) use the WLAN group “default”, not P100 as the AP group sheet says. Leeper’s 5 online APs use Main on 2.4G but “Leeper” on 5G. The Summer House AP uses “default” on 5G. TC-Deanery has 2 APs on Deanery and 1 on Main.</w:t>
      </w:r>
    </w:p>
    <w:p>
      <w:pPr>
        <w:pStyle w:val="ListParagraph"/>
        <w:numPr>
          <w:ilvl w:val="0"/>
          <w:numId w:val="2"/>
        </w:numPr>
        <w:spacing w:after="60" w:line="276"/>
      </w:pPr>
      <w:r>
        <w:rPr>
          <w:b/>
          <w:bCs/>
        </w:rPr>
        <w:t xml:space="preserve">The WLAN group is set per radio.</w:t>
      </w:r>
      <w:r>
        <w:t xml:space="preserve"> Each AP group needs the new WLAN group set on both the 2.4G and 5G radios.</w:t>
      </w:r>
    </w:p>
    <w:p>
      <w:pPr>
        <w:pStyle w:val="ListParagraph"/>
        <w:numPr>
          <w:ilvl w:val="0"/>
          <w:numId w:val="2"/>
        </w:numPr>
        <w:spacing w:after="60" w:line="276"/>
      </w:pPr>
      <w:r>
        <w:rPr>
          <w:b/>
          <w:bCs/>
        </w:rPr>
        <w:t xml:space="preserve">Five APs appear to have their own WLAN group</w:t>
      </w:r>
      <w:r>
        <w:t xml:space="preserve"> that differs from the rest of their AP group (table below). Three of them move to NEG SEG 2026 at cutover. The Trinity Cafe AP stays as it is. The Deanery AP moves onto the reconfigured Deanery WLAN group, aligning it with the other two TC-Deanery APs.</w:t>
      </w:r>
    </w:p>
    <w:p>
      <w:pPr>
        <w:pStyle w:val="ListParagraph"/>
        <w:numPr>
          <w:ilvl w:val="0"/>
          <w:numId w:val="2"/>
        </w:numPr>
        <w:spacing w:after="60" w:line="276"/>
      </w:pPr>
      <w:r>
        <w:rPr>
          <w:b/>
          <w:bCs/>
        </w:rPr>
        <w:t xml:space="preserve">Empty AP groups are confirmed.</w:t>
      </w:r>
      <w:r>
        <w:t xml:space="preserve"> Default AV, TC-200V-LBS, TC-252 Lygon, TC-29 Royal Parade, TC-35 Royal Parade, TC-Gateway-LBS, Trinity and TC-Sharwood Room have no APs. TC-Evan Burge LBS has 2 APs.</w:t>
      </w:r>
    </w:p>
    <w:p>
      <w:pPr>
        <w:pStyle w:val="ListParagraph"/>
        <w:numPr>
          <w:ilvl w:val="0"/>
          <w:numId w:val="2"/>
        </w:numPr>
        <w:spacing w:after="60" w:line="276"/>
      </w:pPr>
      <w:r>
        <w:rPr>
          <w:b/>
          <w:bCs/>
        </w:rPr>
        <w:t xml:space="preserve">P100 IoT is not used by any AP.</w:t>
      </w:r>
      <w:r>
        <w:t xml:space="preserve"> The four Dorothy IoT AP groups all use P100.</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200"/>
        <w:gridCol w:w="2500"/>
        <w:gridCol w:w="2400"/>
        <w:gridCol w:w="2138"/>
      </w:tblGrid>
      <w:tr>
        <w:trPr>
          <w:cantSplit/>
          <w:tblHeader/>
        </w:trPr>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AP</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AP group</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Location</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WLAN group today (AP level)</w:t>
            </w:r>
          </w:p>
        </w:tc>
        <w:tc>
          <w:tcPr>
            <w:tcW w:type="dxa" w:w="2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At cutover</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r850-18-f1-40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TC-Gateway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Gateway Auditorium Middle Right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Cafe</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Stays the same</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r710-1e-b6-90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TC-Evan Burge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Evan Burge - ITS Office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Evan Burge - ITS</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Moves to NEG SEG 2026</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h510-1d-4d-f0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TC-Jeopardy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Jeopardy - Tutor Flat 2nd Floor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SimonWiFi_RT380843</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Moves to NEG SEG 2026</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h510-1d-4e-10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TC-Cowan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Cowan - Tutor Flat 1st Floor CN119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Moves to NEG SEG 2026</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h510-1d-5a-c0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TC-Deanery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Deanery - Ground Floor - Dining Area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- 802.11R Disabled</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Moves to the Deanery WLAN group</w:t>
            </w:r>
          </w:p>
        </w:tc>
      </w:tr>
    </w:tbl>
    <w:p>
      <w:pPr>
        <w:spacing w:after="120"/>
      </w:pPr>
    </w:p>
    <w:p>
      <w:pPr>
        <w:spacing w:after="120" w:line="276"/>
      </w:pPr>
      <w:r>
        <w:t xml:space="preserve">The three WLANs relevant to this change are new and already built. All are Active, AP Bridge and have Application Recognition disabled: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1500"/>
        <w:gridCol w:w="1500"/>
        <w:gridCol w:w="2038"/>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WLAN name</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SSID</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Auth</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Encryption</w:t>
            </w:r>
          </w:p>
        </w:tc>
        <w:tc>
          <w:tcPr>
            <w:tcW w:type="dxa" w:w="2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VLAN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Visitor v2900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Visitor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Open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None</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2900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Wireless v2300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Wireless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802.1X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WPA2</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2300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eduroam v2900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eduroam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802.1X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WPA2</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2900</w:t>
            </w:r>
          </w:p>
        </w:tc>
      </w:tr>
    </w:tbl>
    <w:p>
      <w:pPr>
        <w:pStyle w:val="Heading1"/>
      </w:pPr>
      <w:r>
        <w:t xml:space="preserve">3. Target design</w:t>
      </w:r>
    </w:p>
    <w:p>
      <w:pPr>
        <w:pStyle w:val="Heading2"/>
      </w:pPr>
      <w:r>
        <w:t xml:space="preserve">3.1 WLANs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250"/>
        <w:gridCol w:w="1000"/>
        <w:gridCol w:w="1150"/>
        <w:gridCol w:w="1350"/>
        <w:gridCol w:w="1100"/>
        <w:gridCol w:w="1338"/>
        <w:gridCol w:w="850"/>
      </w:tblGrid>
      <w:tr>
        <w:trPr>
          <w:cantSplit/>
          <w:tblHeader/>
        </w:trPr>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WLAN name</w:t>
            </w:r>
          </w:p>
        </w:tc>
        <w:tc>
          <w:tcPr>
            <w:tcW w:type="dxa" w:w="12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SSID</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Auth</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Encryption</w:t>
            </w:r>
          </w:p>
        </w:tc>
        <w:tc>
          <w:tcPr>
            <w:tcW w:type="dxa" w:w="13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VLAN</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Tunnel</w:t>
            </w:r>
          </w:p>
        </w:tc>
        <w:tc>
          <w:tcPr>
            <w:tcW w:type="dxa" w:w="1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App recognition</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Status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Visitor v2900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Visitor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Open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None</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2900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AP Bridge</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Disabled</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Active</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Wireless v2300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Wireless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802.1X</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WPA2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2300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AP Bridge</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Disabled</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Active</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eduroam v2900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eduroam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802.1X</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WPA2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2900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AP Bridge</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Disabled</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Active</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Cafe (existing)</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Cafe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As existing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As existing</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2900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As existing</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As existing</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Active</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Deanery (existing)</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Deanery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As existing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As existing</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2900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As existing</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As existing</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Active</w:t>
            </w:r>
          </w:p>
        </w:tc>
      </w:tr>
    </w:tbl>
    <w:p>
      <w:pPr>
        <w:spacing w:after="120"/>
      </w:pPr>
    </w:p>
    <w:p>
      <w:pPr>
        <w:spacing w:after="120" w:line="276"/>
      </w:pPr>
      <w:r>
        <w:t xml:space="preserve">The three new WLANs are copies of existing WLANs, so all other settings are the same as the originals.</w:t>
      </w:r>
    </w:p>
    <w:p>
      <w:pPr>
        <w:pStyle w:val="Heading2"/>
      </w:pPr>
      <w:r>
        <w:t xml:space="preserve">3.2 WLAN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1000"/>
        <w:gridCol w:w="1050"/>
        <w:gridCol w:w="850"/>
        <w:gridCol w:w="1000"/>
        <w:gridCol w:w="3438"/>
      </w:tblGrid>
      <w:tr>
        <w:trPr>
          <w:cantSplit/>
          <w:tblHeader/>
        </w:trPr>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WLAN group</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Visitor v2900</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Wireless v2300</w:t>
            </w:r>
          </w:p>
        </w:tc>
        <w:tc>
          <w:tcPr>
            <w:tcW w:type="dxa" w:w="10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eduroam v2900</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Cafe</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Deanery</w:t>
            </w:r>
          </w:p>
        </w:tc>
        <w:tc>
          <w:tcPr>
            <w:tcW w:type="dxa" w:w="3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Applied to</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Yes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Yes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All reassigned AP groups (section 4), 592 APs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w/o Visitor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Yes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TC-Bouverie Street only. Already in place</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Cafe (existing group, reconfigured)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Yes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Yes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Yes (VLAN 2900)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Individual APs, not AP groups. One AP for now: r850-18-f1-40 in TC-Gateway.</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Deanery (existing group, reconfigured)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Yes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Yes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Yes (VLAN 2900)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All 3 TC-Deanery APs (unifies today’s mismatched AP)</w:t>
            </w:r>
          </w:p>
        </w:tc>
      </w:tr>
    </w:tbl>
    <w:p>
      <w:pPr>
        <w:pStyle w:val="Heading2"/>
      </w:pPr>
      <w:r>
        <w:t xml:space="preserve">3.3 Ethernet port profile (H510 / H550)</w:t>
      </w:r>
    </w:p>
    <w:p>
      <w:pPr>
        <w:spacing w:after="120" w:line="276"/>
      </w:pPr>
      <w:r>
        <w:t xml:space="preserve">These two models have five physical LAN ports. LAN ports 1 to 4 are moving onto the existing </w:t>
      </w:r>
      <w:r>
        <w:rPr>
          <w:b/>
          <w:bCs/>
        </w:rPr>
        <w:t xml:space="preserve">Student Wired</w:t>
      </w:r>
      <w:r>
        <w:t xml:space="preserve"> Ethernet port profile; LAN 5 is unchanged. Student Wired is an Access Port profile on VLAN 2200 (untagged and member), 802.1X disabled, with a Default WAN access network. This is a model-specific setting in SmartZone, so it applies to every H510 and H550 regardless of AP group. No AP or switch reboot is required to apply it. Any AP-specific LAN port override on these APs is cleared first, so every H510 and H550 inherits this zone-level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900"/>
        <w:gridCol w:w="1500"/>
        <w:gridCol w:w="1300"/>
        <w:gridCol w:w="4638"/>
      </w:tblGrid>
      <w:tr>
        <w:trPr>
          <w:cantSplit/>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Model</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APs</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LAN 1–4</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LAN 5</w:t>
            </w:r>
          </w:p>
        </w:tc>
        <w:tc>
          <w:tcPr>
            <w:tcW w:type="dxa" w:w="4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AP groups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H510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389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Student Wired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Unchanged</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Behan, Bishops, Clarke, Cowan, Deanery, Dorothy Ground Floor, Dorothy L1, Dorothy L2, Dorothy L3, Dorothy L4, Gourlay, Jeopardy, Kitchen, Leeper and Summer House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H550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Student Wired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Unchanged</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Jeopardy</w:t>
            </w:r>
          </w:p>
        </w:tc>
      </w:tr>
    </w:tbl>
    <w:p>
      <w:pPr>
        <w:spacing w:after="120"/>
      </w:pPr>
    </w:p>
    <w:p>
      <w:pPr>
        <w:spacing w:after="120" w:line="276"/>
      </w:pPr>
      <w:r>
        <w:t xml:space="preserve">2 of the 396 APs are currently offline (h510-03-0d-50 in TC-Gourlay, h510-36-dc-e0 in TC-Leeper, Appendix A). They pick up the new port profile when they reconnect.</w:t>
      </w:r>
    </w:p>
    <w:p>
      <w:pPr>
        <w:spacing w:after="120"/>
      </w:pPr>
    </w:p>
    <w:p>
      <w:pPr>
        <w:pStyle w:val="Heading2"/>
      </w:pPr>
      <w:r>
        <w:t xml:space="preserve">3.4 Ethernet port profile cleanup</w:t>
      </w:r>
    </w:p>
    <w:p>
      <w:pPr>
        <w:spacing w:after="120" w:line="276"/>
      </w:pPr>
      <w:r>
        <w:t xml:space="preserve">SmartZone holds nine Ethernet port profiles. The three system default profiles and Student Wired are kept; the other five are deleted on Saturday 26 September, as part of the cutover.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200"/>
        <w:gridCol w:w="2200"/>
        <w:gridCol w:w="4038"/>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Profile</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VLAN</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Access network</w:t>
            </w:r>
          </w:p>
        </w:tc>
        <w:tc>
          <w:tcPr>
            <w:tcW w:type="dxa" w:w="4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Disposition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 Access Port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 WAN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Retain (system default)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 Trunk Port (LAN)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1–4094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Local Subnet (LAN)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Retain (system default)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 Trunk Port (WAN)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1–4094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 WAN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Retain (system default)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Student Wired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2200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 WAN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Retain; applied to LAN 1–4 on H510/H550 (section 3.3)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Eduroam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1572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 WAN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on 26 September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Guest Access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 WAN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on 26 September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Guest Access Anti-spoofing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 WAN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on 26 September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Student Accommodation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1572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Local Subnet (LAN)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on 26 September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Student Main Campus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 WAN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on 26 September</w:t>
            </w:r>
          </w:p>
        </w:tc>
      </w:tr>
    </w:tbl>
    <w:p>
      <w:pPr>
        <w:pStyle w:val="Heading1"/>
      </w:pPr>
      <w:r>
        <w:t xml:space="preserve">4. AP group changes</w:t>
      </w:r>
    </w:p>
    <w:p>
      <w:pPr>
        <w:spacing w:after="120" w:line="276"/>
      </w:pPr>
      <w:r>
        <w:t xml:space="preserve">The table below is the change record for the 38 AP groups. The “Existing WLAN group” column comes from the AP list exported 21 September 2026 at 19:54 and is the rollback reference (section 9). It shows what each AP uses on its radios, including any difference from the AP group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000"/>
        <w:gridCol w:w="800"/>
        <w:gridCol w:w="5338"/>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Action</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AP groups</w:t>
            </w:r>
          </w:p>
        </w:tc>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APs</w:t>
            </w:r>
          </w:p>
        </w:tc>
        <w:tc>
          <w:tcPr>
            <w:tcW w:type="dxa" w:w="5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Detail</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to NEG SEG 2026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592</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12 on Main - 802.11R Disabled, 11 Dorothy groups, Evan Burge, Gateway and Sharwood Room (no APs)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Move APs; remove group later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TC-Evan Burge LBS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Remove in later cleanup (empty)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7</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 AV, Trinity, TC-200V-LBS, TC-252 Lygon, TC-29 Royal Parade, TC-35 Royal Parade, TC-Gateway-LBS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change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43</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TC-200V, default, Bouverie Street (already on its new group)</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to Deanery WLAN group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3</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TC-Deanery. Unifies its 3 APs onto one WLAN group; adds Trinity Visitor, Trinity Wireless and eduroam; Trinity Deanery VLAN changes to 2900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00"/>
        <w:gridCol w:w="2900"/>
        <w:gridCol w:w="1800"/>
        <w:gridCol w:w="2238"/>
      </w:tblGrid>
      <w:tr>
        <w:trPr>
          <w:cantSplit/>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AP group</w:t>
            </w:r>
          </w:p>
        </w:tc>
        <w:tc>
          <w:tcPr>
            <w:tcW w:type="dxa" w:w="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APs</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Existing WLAN group (AP list)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New WLAN group</w:t>
            </w:r>
          </w:p>
        </w:tc>
        <w:tc>
          <w:tcPr>
            <w:tcW w:type="dxa" w:w="2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Action</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Default AV</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2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Remove in later cleanup (empty)</w:t>
            </w:r>
          </w:p>
        </w:tc>
      </w:tr>
      <w:tr>
        <w:trPr>
          <w:cantSplit/>
        </w:trPr>
        <w:tc>
          <w:tcPr>
            <w:tcW w:type="dxa" w:w="21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TC-200V</w:t>
            </w:r>
          </w:p>
        </w:tc>
        <w:tc>
          <w:tcPr>
            <w:tcW w:type="dxa" w:w="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40</w:t>
            </w:r>
          </w:p>
        </w:tc>
        <w:tc>
          <w:tcPr>
            <w:tcW w:type="dxa" w:w="2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200v; 1 offline (no data)</w:t>
            </w:r>
          </w:p>
        </w:tc>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w:t>
            </w:r>
          </w:p>
        </w:tc>
        <w:tc>
          <w:tcPr>
            <w:tcW w:type="dxa" w:w="22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No change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TC-200V-LBS</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2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Remove in later cleanup (empty)</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TC-252 Lygon</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2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Remove in later cleanup (empty)</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TC-29 Royal Parade</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2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Remove in later cleanup (empty)</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TC-35 Royal Parade</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2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Remove in later cleanup (empty)</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TC-Behan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- 802.11R Disabled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TC-Bishops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32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- 802.11R Disabled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TC-Bouverie Street</w:t>
            </w:r>
          </w:p>
        </w:tc>
        <w:tc>
          <w:tcPr>
            <w:tcW w:type="dxa" w:w="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2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Bouverie</w:t>
            </w:r>
          </w:p>
        </w:tc>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w:t>
            </w:r>
          </w:p>
        </w:tc>
        <w:tc>
          <w:tcPr>
            <w:tcW w:type="dxa" w:w="22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No change (already on its new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TC-Chapel</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- 802.11R Disabled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TC-Clarke</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- 802.11R Disabled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TC-Cowan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72</w:t>
            </w:r>
          </w:p>
        </w:tc>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spacing w:after="0" w:line="252"/>
            </w:pPr>
            <w:r>
              <w:rPr>
                <w:sz w:val="18"/>
                <w:szCs w:val="18"/>
              </w:rPr>
              <w:t xml:space="preserve">71 x Main - 802.11R Disabled; 1 x default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TC-Deanery</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3</w:t>
            </w:r>
          </w:p>
        </w:tc>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spacing w:after="0" w:line="252"/>
            </w:pPr>
            <w:r>
              <w:rPr>
                <w:sz w:val="18"/>
                <w:szCs w:val="18"/>
              </w:rPr>
              <w:t xml:space="preserve">2 x Deanery; 1 x Main - 802.11R Disabled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Deanery (existing, reconfigured)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Unify onto the Deanery WLAN group; adds Trinity Visitor, Trinity Wireless and eduroam; Trinity Deanery VLAN changes to 2900</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TC-Dining Hall</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- 802.11R Disabled; 1 offline (no data)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TC-Dorothy Basement</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P100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TC-Dorothy External</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P100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TC-Dorothy Ground Floor</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P100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TC-Dorothy L1</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29</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P100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TC-Dorothy L1 IoT</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P100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TC-Dorothy L2</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P100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TC-Dorothy L2 IoT</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P100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TC-Dorothy L3</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27</w:t>
            </w:r>
          </w:p>
        </w:tc>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spacing w:after="0" w:line="252"/>
            </w:pPr>
            <w:r>
              <w:rPr>
                <w:sz w:val="18"/>
                <w:szCs w:val="18"/>
              </w:rPr>
              <w:t xml:space="preserve">default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TC-Dorothy L3 IoT</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P100; 1 offline (no data)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TC-Dorothy L4</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27</w:t>
            </w:r>
          </w:p>
        </w:tc>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spacing w:after="0" w:line="252"/>
            </w:pPr>
            <w:r>
              <w:rPr>
                <w:sz w:val="18"/>
                <w:szCs w:val="18"/>
              </w:rPr>
              <w:t xml:space="preserve">default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TC-Dorothy L4 IoT</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P100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TC-Evan Burge</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18</w:t>
            </w:r>
          </w:p>
        </w:tc>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spacing w:after="0" w:line="252"/>
            </w:pPr>
            <w:r>
              <w:rPr>
                <w:sz w:val="18"/>
                <w:szCs w:val="18"/>
              </w:rPr>
              <w:t xml:space="preserve">14 x Evan Burge; 1 x Evan Burge - ITS; 3 offline (no data)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TC-Evan Burge LBS</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Evan Burge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2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Move r710-17-71-80 and r710-0c-7e-70 into TC-Evan Burge. Remove the group in later cleanup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TC-Gateway</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65</w:t>
            </w:r>
          </w:p>
        </w:tc>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spacing w:after="0" w:line="252"/>
            </w:pPr>
            <w:r>
              <w:rPr>
                <w:sz w:val="18"/>
                <w:szCs w:val="18"/>
              </w:rPr>
              <w:t xml:space="preserve">64 x Gateway; 1 x Trinity Cafe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 The Cafe AP keeps its own group</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TC-Gateway-LBS</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2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Remove in later cleanup (empty)</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TC-Gourlay</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32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- 802.11R Disabled; 1 offline (no data)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TC-Jeopardy</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60</w:t>
            </w:r>
          </w:p>
        </w:tc>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spacing w:after="0" w:line="252"/>
            </w:pPr>
            <w:r>
              <w:rPr>
                <w:sz w:val="18"/>
                <w:szCs w:val="18"/>
              </w:rPr>
              <w:t xml:space="preserve">59 x Main - 802.11R Disabled; 1 x SimonWiFi_RT380843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TC-Kitchen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- 802.11R Disabled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TC-Leeper</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w:t>
            </w:r>
          </w:p>
        </w:tc>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spacing w:after="0" w:line="252"/>
            </w:pPr>
            <w:r>
              <w:rPr>
                <w:sz w:val="18"/>
                <w:szCs w:val="18"/>
              </w:rPr>
              <w:t xml:space="preserve">2.4G Main - 802.11R Disabled / 5G Leeper; 1 offline (no data)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TC-OWL</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- 802.11R Disabled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TC-Sharwood Room</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(no APs, pre-stage only)</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TC-Summer House</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w:t>
            </w:r>
          </w:p>
        </w:tc>
        <w:tc>
          <w:tcPr>
            <w:tcW w:type="dxa" w:w="2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spacing w:after="0" w:line="252"/>
            </w:pPr>
            <w:r>
              <w:rPr>
                <w:sz w:val="18"/>
                <w:szCs w:val="18"/>
              </w:rPr>
              <w:t xml:space="preserve">2.4G Main - 802.11R Disabled / 5G default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2026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Reassign WLAN group</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Trinity</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w:t>
            </w:r>
          </w:p>
        </w:tc>
        <w:tc>
          <w:tcPr>
            <w:tcW w:type="dxa" w:w="2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2"/>
            </w:pPr>
            <w:r>
              <w:rPr>
                <w:sz w:val="18"/>
                <w:szCs w:val="18"/>
              </w:rPr>
              <w:t xml:space="preserve">Remove in later cleanup (empty)</w:t>
            </w:r>
          </w:p>
        </w:tc>
      </w:tr>
      <w:tr>
        <w:trPr>
          <w:cantSplit/>
        </w:trPr>
        <w:tc>
          <w:tcPr>
            <w:tcW w:type="dxa" w:w="21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default</w:t>
            </w:r>
          </w:p>
        </w:tc>
        <w:tc>
          <w:tcPr>
            <w:tcW w:type="dxa" w:w="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2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1 offline (no data)</w:t>
            </w:r>
          </w:p>
        </w:tc>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w:t>
            </w:r>
          </w:p>
        </w:tc>
        <w:tc>
          <w:tcPr>
            <w:tcW w:type="dxa" w:w="22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0" w:line="252"/>
            </w:pPr>
            <w:r>
              <w:rPr>
                <w:sz w:val="18"/>
                <w:szCs w:val="18"/>
              </w:rPr>
              <w:t xml:space="preserve">No change (system default group)</w:t>
            </w:r>
          </w:p>
        </w:tc>
      </w:tr>
    </w:tbl>
    <w:p>
      <w:pPr>
        <w:spacing w:after="120"/>
      </w:pPr>
    </w:p>
    <w:p>
      <w:pPr>
        <w:spacing w:after="120" w:line="276"/>
      </w:pPr>
      <w:r>
        <w:rPr>
          <w:color w:val="595959"/>
          <w:sz w:val="18"/>
          <w:szCs w:val="18"/>
        </w:rPr>
        <w:t xml:space="preserve">Row colours: grey = AP group to be removed or merged, green = no change, yellow = existing setting differs from the AP group sheet or varies between APs. AP counts include offline APs. The 641 APs in the export include 1 with no AP group shown (an offline AP), so the counts above add up to 640.</w:t>
      </w:r>
    </w:p>
    <w:p>
      <w:pPr>
        <w:spacing w:after="120" w:line="276"/>
      </w:pPr>
      <w:r>
        <w:t xml:space="preserve">All 12 AP groups on Main - 802.11R Disabled move to NEG SEG 2026 with no split. Set the new WLAN group on both the 2.4G and 5G radios of each AP group. Trinity Cafe is applied to individual APs (section 3.2), so it does not appear in this table.</w:t>
      </w:r>
    </w:p>
    <w:p>
      <w:pPr>
        <w:pStyle w:val="Heading1"/>
      </w:pPr>
      <w:r>
        <w:t xml:space="preserve">5. Legacy WLAN group disposition</w:t>
      </w:r>
    </w:p>
    <w:p>
      <w:pPr>
        <w:spacing w:after="120" w:line="276"/>
      </w:pPr>
      <w:r>
        <w:t xml:space="preserve">Comments are from Geoff’s review of the WLAN group inventory. The APs column is the number of APs using the group today, from the AP list. The proposed disposition is Dycom Technologies’ recommendation and needs confirmation. </w:t>
      </w:r>
      <w:r>
        <w:rPr>
          <w:b/>
          <w:bCs/>
        </w:rPr>
        <w:t xml:space="preserve">No legacy group is deleted in this change.</w:t>
      </w:r>
      <w:r>
        <w:t xml:space="preserve"> All deletions happen in a cleanup phase at a later date, so rollback stays a simple reassignment.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0"/>
        <w:gridCol w:w="3000"/>
        <w:gridCol w:w="3638"/>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WLAN group</w:t>
            </w:r>
          </w:p>
        </w:tc>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APs</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Comment from review</w:t>
            </w:r>
          </w:p>
        </w:tc>
        <w:tc>
          <w:tcPr>
            <w:tcW w:type="dxa" w:w="3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Proposed disposition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200v</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39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For cutover on Sept 26 no change needed.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Retain (TC-200V is unchanged)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252 Lygon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This WLAN group can be deleted.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in later cleanup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Bouverie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For cutover on Sept 26 no change needed.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Retain (in use by Bouverie Street)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Deanery</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Retain and reconfigure in place (section 3.2): add Trinity Visitor, Trinity Wireless and eduroam; Trinity Deanery VLAN changes to 2900; unify all 3 TC-Deanery APs onto 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 AV</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This WLAN group can be deleted.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in later cleanup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DyCom Test</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This WLAN group can be deleted.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in later cleanup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Evan Burge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This WLAN group can be deleted.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in later cleanup, once its APs have moved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Evan Burge - ITS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This WLAN group can be deleted.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in later cleanup. Its one AP (r710-1e-b6-90) moves to NEG SEG 2026 at cutover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Gateway</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comment.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in later cleanup, once TC-Gateway has moved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Gateway Appledemo</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This WLAN group can be deleted.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in later cleanup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Gateway Lecture Theaters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Can be deprecated, and “Gateway” used instead.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Deprecate; no AP uses 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Gateway-RT281231</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Can be deprecated, and “Gateway” used instead.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Deprecate; no AP uses 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Leeper</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comment.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in later cleanup, once its 5G APs have moved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 UniHigh</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This WLAN group can probably be deleted.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Confirm, then delete in later cleanup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- 802.11R Disabled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353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I don’t understand, I can’t comment on cutover for Sept 26.</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in later cleanup. Its APs move to NEG SEG 2026 at cutover (no split)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- 802.11R Enabled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I don’t understand, I can’t comment on cutover for Sept 26.</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AP uses it. Delete in later cleanup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Appledemo</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This WLAN group can probably be deleted.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Confirm, then delete in later cleanup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P100</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97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comment.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Retain until later cleanup; unused once Dorothy moves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P100 IoT</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comment.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AP uses it. Delete in later cleanup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SimonWifi_RT380843</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comment.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in later cleanup. Its one AP (h510-1d-4d-f0) moves to NEG SEG 2026 at cutover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Test</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This WLAN group can probably be deleted.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Confirm, then delete in later cleanup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UniHigh</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This WLAN group can be deleted.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in later cleanup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56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comment.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Retain (system default group)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Wireless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comment.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AP uses it. Delete in later cleanup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Cafe (existing)</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Not in the sheet’s list.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Reconfigure in place (section 3.2)</w:t>
            </w:r>
          </w:p>
        </w:tc>
      </w:tr>
    </w:tbl>
    <w:p>
      <w:pPr>
        <w:pStyle w:val="Heading1"/>
      </w:pPr>
      <w:r>
        <w:t xml:space="preserve">6. Prerequisites and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338"/>
        <w:gridCol w:w="2400"/>
      </w:tblGrid>
      <w:tr>
        <w:trPr>
          <w:cantSplit/>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Item</w:t>
            </w:r>
          </w:p>
        </w:tc>
        <w:tc>
          <w:tcPr>
            <w:tcW w:type="dxa" w:w="4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Requirement</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Status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VLANs 2300 and 2900</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Tagged on every AP port, access switch uplink and core path to the gateway in every building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Assumed ready and tested (by others)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DHCP</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Scopes on VLANs 2300 and 2900 with enough addresses for expected clients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Assumed ready and tested (by others)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Gateway and firewall</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Routing and policy for VLAN 2300 (staff) and VLAN 2900 (guest and eduroam), including guest separation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Assumed ready and tested (by others)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RADIUS and eduroam</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Existing RADIUS servers and eduroam federation used as they 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change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Cafe SSID</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Only the VLAN changes, to 2900; all other settings stay as they are. Current VLAN recorded before the change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Decided</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Deanery SSID</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Only the VLAN changes, to 2900; all other settings stay as they are. eduroam v2900 is included in the Deanery WLAN group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Decided</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VLAN 22</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Decommissioned at a later date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Decided</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SmartZone and AP firmware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vSZ-E 6.1.2.0.1105. 631 connected APs on 6.1.2.0.4268. The 10 offline APs are on older firmware (9 on 6.1.2.0.4209, 1 on 5.2.2.0.301)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Recorded</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Controller backup</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SmartZone cluster backup taken before starting at 08:00 on 26 September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Planned</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Student Wired profile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Access Port, VLAN 2200, 802.1X disabled, Default WAN access network. Applied to LAN 1–4 on the H510 and H550 model config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Confirmed</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Change approval</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Approved change record and agreed window</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highlight w:val="yellow"/>
                <w:highlightCs w:val="yellow"/>
              </w:rPr>
              <w:t xml:space="preserve">TBC</w:t>
            </w:r>
          </w:p>
        </w:tc>
      </w:tr>
    </w:tbl>
    <w:p>
      <w:pPr>
        <w:pStyle w:val="Heading1"/>
      </w:pPr>
      <w:r>
        <w:t xml:space="preserve">7. Implementation plan</w:t>
      </w:r>
    </w:p>
    <w:p>
      <w:pPr>
        <w:pStyle w:val="Heading2"/>
      </w:pPr>
      <w:r>
        <w:t xml:space="preserve">7.1 Approach</w:t>
      </w:r>
    </w:p>
    <w:p>
      <w:pPr>
        <w:spacing w:after="120" w:line="276"/>
      </w:pPr>
      <w:r>
        <w:t xml:space="preserve">Build first, cut over second, clean up last. The three WLANs and the NEG SEG 2026 group are already built. They do not affect clients until an AP group is assigned to them. The cutover reassigns all AP groups in one step, because the change cannot be tested batch by batch, and a pilot at Evan Burge was successful. Removal of old groups is a separate cleanup at a later date.</w:t>
      </w:r>
    </w:p>
    <w:p>
      <w:pPr>
        <w:pStyle w:val="Heading2"/>
      </w:pPr>
      <w:r>
        <w:t xml:space="preserve">7.2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When</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Milestone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Mon 21 Sep</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Draft plan issued; open items raised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Before go / no-go (</w:t>
            </w:r>
            <w:r>
              <w:rPr>
                <w:sz w:val="18"/>
                <w:szCs w:val="18"/>
                <w:highlight w:val="yellow"/>
                <w:highlightCs w:val="yellow"/>
              </w:rPr>
              <w:t xml:space="preserve">TBC</w:t>
            </w:r>
            <w:r>
              <w:rPr>
                <w:sz w:val="18"/>
                <w:szCs w:val="18"/>
              </w:rPr>
              <w:t xml:space="preserv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Pre-checks complete; WLANs and NEG SEG 2026 checked; open items closed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highlight w:val="yellow"/>
                <w:highlightCs w:val="yellow"/>
              </w:rPr>
              <w:t xml:space="preserve">TBC</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Go / no-go approval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Sat 26 Sep, 08:00</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Backup taken, then cutover starts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Sat 26 Sep, 17:00</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Window ends (hard stop)</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Sun 27 Sep</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Rollback day, used only if needed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Mon 28 Sep, 09:00 to 11:00</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Hypercare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Later date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Cleanup phase (separate change): remove empty AP groups and legacy WLAN groups; decommission VLAN 22</w:t>
            </w:r>
          </w:p>
        </w:tc>
      </w:tr>
    </w:tbl>
    <w:p>
      <w:pPr>
        <w:pStyle w:val="Heading2"/>
      </w:pPr>
      <w:r>
        <w:t xml:space="preserve">7.3 Pre-change tasks</w:t>
      </w:r>
    </w:p>
    <w:p>
      <w:pPr>
        <w:pStyle w:val="ListParagraph"/>
        <w:numPr>
          <w:ilvl w:val="0"/>
          <w:numId w:val="2"/>
        </w:numPr>
        <w:spacing w:after="60" w:line="276"/>
      </w:pPr>
      <w:r>
        <w:t xml:space="preserve">Take the SmartZone backup before starting at 08:00 on 26 September.</w:t>
      </w:r>
    </w:p>
    <w:p>
      <w:pPr>
        <w:pStyle w:val="ListParagraph"/>
        <w:numPr>
          <w:ilvl w:val="0"/>
          <w:numId w:val="2"/>
        </w:numPr>
        <w:spacing w:after="60" w:line="276"/>
      </w:pPr>
      <w:r>
        <w:t xml:space="preserve">Keep the AP list exported 21 September 2026 at 19:54 as the baseline. Re-export it at the start of the window and compare, so the rollback record reflects the live state.</w:t>
      </w:r>
    </w:p>
    <w:p>
      <w:pPr>
        <w:pStyle w:val="ListParagraph"/>
        <w:numPr>
          <w:ilvl w:val="0"/>
          <w:numId w:val="2"/>
        </w:numPr>
        <w:spacing w:after="60" w:line="276"/>
      </w:pPr>
      <w:r>
        <w:t xml:space="preserve">Export the WLAN and WLAN group configuration.</w:t>
      </w:r>
    </w:p>
    <w:p>
      <w:pPr>
        <w:pStyle w:val="ListParagraph"/>
        <w:numPr>
          <w:ilvl w:val="0"/>
          <w:numId w:val="2"/>
        </w:numPr>
        <w:spacing w:after="60" w:line="276"/>
      </w:pPr>
      <w:r>
        <w:t xml:space="preserve">Record the Trinity Cafe group’s current SSIDs, and the Trinity Cafe WLAN’s current VLAN, auth and encryption, before editing them.</w:t>
      </w:r>
    </w:p>
    <w:p>
      <w:pPr>
        <w:pStyle w:val="ListParagraph"/>
        <w:numPr>
          <w:ilvl w:val="0"/>
          <w:numId w:val="2"/>
        </w:numPr>
        <w:spacing w:after="60" w:line="276"/>
      </w:pPr>
      <w:r>
        <w:t xml:space="preserve">Record client counts per AP group as a pre-change baseline.</w:t>
      </w:r>
    </w:p>
    <w:p>
      <w:pPr>
        <w:pStyle w:val="ListParagraph"/>
        <w:numPr>
          <w:ilvl w:val="0"/>
          <w:numId w:val="2"/>
        </w:numPr>
        <w:spacing w:after="60" w:line="276"/>
      </w:pPr>
      <w:r>
        <w:t xml:space="preserve">10 offline APs (Appendix A): left as they are. They pick up the new configuration when they reconnect.</w:t>
      </w:r>
    </w:p>
    <w:p>
      <w:pPr>
        <w:pStyle w:val="ListParagraph"/>
        <w:numPr>
          <w:ilvl w:val="0"/>
          <w:numId w:val="2"/>
        </w:numPr>
        <w:spacing w:after="60" w:line="276"/>
      </w:pPr>
      <w:r>
        <w:t xml:space="preserve">Record the current LAN 1–4 Ethernet port profile on the H510 and H550 model config, as the rollback baseline.</w:t>
      </w:r>
    </w:p>
    <w:p>
      <w:pPr>
        <w:pStyle w:val="Heading2"/>
      </w:pPr>
      <w:r>
        <w:t xml:space="preserve">7.4 Pre-stage (non-impacting)</w:t>
      </w:r>
    </w:p>
    <w:p>
      <w:pPr>
        <w:pStyle w:val="ListParagraph"/>
        <w:numPr>
          <w:ilvl w:val="0"/>
          <w:numId w:val="2"/>
        </w:numPr>
        <w:spacing w:after="60" w:line="276"/>
      </w:pPr>
      <w:r>
        <w:t xml:space="preserve">Check that the WLANs Trinity Visitor v2900, Trinity Wireless v2300 and eduroam v2900 are already built and match the settings in section 3.1.</w:t>
      </w:r>
    </w:p>
    <w:p>
      <w:pPr>
        <w:pStyle w:val="ListParagraph"/>
        <w:numPr>
          <w:ilvl w:val="0"/>
          <w:numId w:val="2"/>
        </w:numPr>
        <w:spacing w:after="60" w:line="276"/>
      </w:pPr>
      <w:r>
        <w:t xml:space="preserve">Review the new configuration side by side with the existing WLANs. Do not assign any AP group yet.</w:t>
      </w:r>
    </w:p>
    <w:p>
      <w:pPr>
        <w:pStyle w:val="ListParagraph"/>
        <w:numPr>
          <w:ilvl w:val="0"/>
          <w:numId w:val="2"/>
        </w:numPr>
        <w:spacing w:after="60" w:line="276"/>
      </w:pPr>
      <w:r>
        <w:t xml:space="preserve">Do not edit the Trinity Cafe group yet. It is live on one AP and is changed in the window.</w:t>
      </w:r>
    </w:p>
    <w:p>
      <w:pPr>
        <w:pStyle w:val="Heading2"/>
      </w:pPr>
      <w:r>
        <w:t xml:space="preserve">7.5 Cutover runbook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600"/>
        <w:gridCol w:w="4438"/>
      </w:tblGrid>
      <w:tr>
        <w:trPr>
          <w:cantSplit/>
          <w:tblHeader/>
        </w:trPr>
        <w:tc>
          <w:tcPr>
            <w:tcW w:type="dxa" w:w="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w:t>
            </w:r>
          </w:p>
        </w:tc>
        <w:tc>
          <w:tcPr>
            <w:tcW w:type="dxa" w:w="4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Task</w:t>
            </w:r>
          </w:p>
        </w:tc>
        <w:tc>
          <w:tcPr>
            <w:tcW w:type="dxa" w:w="4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Verification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08:00 go / no-go. Confirm the backup is taken and re-export the AP list.</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Backup saved; checklist complete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b/>
                <w:bCs/>
                <w:sz w:val="18"/>
                <w:szCs w:val="18"/>
              </w:rPr>
              <w:t xml:space="preserve">Reassign all AP groups to NEG SEG 2026</w:t>
            </w:r>
            <w:r>
              <w:rPr>
                <w:sz w:val="18"/>
                <w:szCs w:val="18"/>
              </w:rPr>
              <w:t xml:space="preserve"> on the 2.4G and 5G radios, 592 APs in total: the 12 groups on Main - 802.11R Disabled (Behan, Bishops, Chapel, Clarke, Cowan, Dining Hall, Gourlay, Jeopardy, Kitchen, Leeper, OWL, Summer House), the 11 Dorothy groups (L3 and L4 currently use “default”, the rest P100), and Evan Burge and Gateway. TC-Deanery is handled separately (next step).</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Spot-check each building: SSIDs present, IP on the correct VLAN, internet works. IoT devices reconnect on every Dorothy level</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Move the three APs with their own WLAN group onto NEG SEG 2026: r710-1e-b6-90, h510-1d-4d-f0 and h510-1d-4e-10. The Cafe AP (r850-18-f1-40) stays as it is; the Deanery AP (h510-1d-5a-c0) is handled in the next step.</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The three APs broadcast the NEG SEG 2026 SSIDs and clients reconnect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4</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Reconfigure the Deanery WLAN group: add Trinity Visitor v2900, Trinity Wireless v2300 and eduroam v2900, and change the Trinity Deanery VLAN to 2900. Move h510-1d-5a-c0 from Main - 802.11R Disabled onto the Deanery WLAN group so all 3 TC-Deanery APs match.</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All 3 TC-Deanery APs broadcast Trinity Deanery (VLAN 2900), Trinity Visitor and Trinity Wireless; Trinity Deanery is heard only in the Deanery building</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Reconfigure the Trinity Cafe group in one edit and save once: remove all SSIDs; set the Trinity Cafe SSID to VLAN 2900; add Trinity Visitor v2900, Trinity Wireless v2300 and eduroam v2900.</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AP r850-18-f1-40 broadcasts Trinity Cafe, Trinity Visitor, Trinity Wireless and eduroam (VLANs 2900, 2900, 2300 and 2900), and nothing else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Move r710-17-71-80 and r710-0c-7e-70 from TC-Evan Burge LBS into TC-Evan Burge.</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Both APs online and broadcasting the expected SSIDs. APs may restart when moved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7</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Clear any AP-specific LAN port override on the H510 and H550 APs, so they inherit the zone-level model config. Apply the Student Wired Ethernet port profile to LAN 1–4 on that config, 396 APs across 15 AP groups. No reboot is required. LAN 5 is unchanged.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College checks wired LAN connectivity on a sample of APs per building and confirms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8</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Delete the unused Ethernet port profiles: Eduroam, Guest Access, Guest Access Anti-spoofing, Student Accommodation and Student Main Campus. The three system defaults and Student Wired remain.</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Only the four retained profiles are listed in SmartZone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9</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Full validation across all AP groups, including Deanery. TC-200V and Bouverie Street are not touched.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All APs online; client counts recover to baseline; no new alarms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10</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Close the window by 17:00 with a go / no-go. Leave old WLAN groups and empty AP groups in place.</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Sign-off recorded. If rollback is needed, it is done on Sunday 27 September</w:t>
            </w:r>
          </w:p>
        </w:tc>
      </w:tr>
    </w:tbl>
    <w:p>
      <w:pPr>
        <w:pStyle w:val="Heading1"/>
      </w:pPr>
      <w:r>
        <w:t xml:space="preserve">8. Validation and acceptance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3438"/>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Test</w:t>
            </w:r>
          </w:p>
        </w:tc>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Method</w:t>
            </w:r>
          </w:p>
        </w:tc>
        <w:tc>
          <w:tcPr>
            <w:tcW w:type="dxa" w:w="3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Expected result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Wireless v2300</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Connect a staff device using 802.1X</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Authenticates; IP on VLAN 2300; internal and internet access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eduroam v2900</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Connect with a Trinity account and a visiting-institution account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Both authenticate; IP on VLAN 2900; internet access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Visitor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Connect a guest device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Connects; IP on VLAN 2900; internet access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Cafe AP</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Scan for SSIDs near AP r850-18-f1-40 and connect to each</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Cafe (VLAN 2900), Trinity Visitor (2900), Trinity Wireless (2300) and eduroam (2900) only, each working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Deanery building</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Scan for SSIDs at all 3 TC-Deanery APs and connect to each</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Deanery (VLAN 2900), Trinity Visitor (2900), Trinity Wireless (2300) and eduroam (2900) only, each working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IoT (Dorothy IoT groups)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Confirm existing IoT devices, including door locks, reconnect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devices lost. Dycom organises to re-pair any door lock that fails to reconnect with the relevant AP</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Roaming</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Walk a test device between APs in a building</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drops or re-authentication prompts beyond normal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SmartZone health</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Check cluster node status, AP status, client counts and alarms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631 APs connected as before; clients near baseline; no new alarms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SSID audit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Compare SSIDs seen in each building with the expected list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legacy or missing SSIDs; Trinity Deanery still broadcast, only in the Deanery building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H510 / H550 LAN ports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College checks wired devices on LAN 1–4 after the profile is applied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Student Wired profile applied; wired devices function as expected; LAN 5 unaffected</w:t>
            </w:r>
          </w:p>
        </w:tc>
      </w:tr>
    </w:tbl>
    <w:p>
      <w:pPr>
        <w:pStyle w:val="Heading1"/>
      </w:pPr>
      <w:r>
        <w:t xml:space="preserve">9. Rollback plan</w:t>
      </w:r>
    </w:p>
    <w:p>
      <w:pPr>
        <w:spacing w:after="120" w:line="276"/>
      </w:pPr>
      <w:r>
        <w:t xml:space="preserve">The window runs 08:00 to 17:00 on Saturday 26 September. Sunday 27 September is available for rollback if it is needed.</w:t>
      </w:r>
    </w:p>
    <w:p>
      <w:pPr>
        <w:pStyle w:val="Heading2"/>
      </w:pPr>
      <w:r>
        <w:t xml:space="preserve">9.1 Procedure</w:t>
      </w:r>
    </w:p>
    <w:p>
      <w:pPr>
        <w:pStyle w:val="ListParagraph"/>
        <w:numPr>
          <w:ilvl w:val="0"/>
          <w:numId w:val="2"/>
        </w:numPr>
        <w:spacing w:after="60" w:line="276"/>
      </w:pPr>
      <w:r>
        <w:t xml:space="preserve">Reassign the original WLAN group on both radios for all AP groups, as recorded in the “Existing WLAN group” column in section 4. No legacy group is deleted in this change, so the original groups are still in place.</w:t>
      </w:r>
    </w:p>
    <w:p>
      <w:pPr>
        <w:pStyle w:val="ListParagraph"/>
        <w:numPr>
          <w:ilvl w:val="0"/>
          <w:numId w:val="2"/>
        </w:numPr>
        <w:spacing w:after="60" w:line="276"/>
      </w:pPr>
      <w:r>
        <w:t xml:space="preserve">For Dorothy L3 and L4 the original is “default”, not P100. For Leeper the 5G radio goes back to “Leeper” and for Summer House the 5G radio goes back to “default”.</w:t>
      </w:r>
    </w:p>
    <w:p>
      <w:pPr>
        <w:pStyle w:val="ListParagraph"/>
        <w:numPr>
          <w:ilvl w:val="0"/>
          <w:numId w:val="2"/>
        </w:numPr>
        <w:spacing w:after="60" w:line="276"/>
      </w:pPr>
      <w:r>
        <w:t xml:space="preserve">For the Trinity Cafe group, restore the SSIDs and the Trinity Cafe VLAN recorded before the change.</w:t>
      </w:r>
    </w:p>
    <w:p>
      <w:pPr>
        <w:pStyle w:val="ListParagraph"/>
        <w:numPr>
          <w:ilvl w:val="0"/>
          <w:numId w:val="2"/>
        </w:numPr>
        <w:spacing w:after="60" w:line="276"/>
      </w:pPr>
      <w:r>
        <w:t xml:space="preserve">For the Deanery group, restore its original SSIDs and the Trinity Deanery VLAN recorded before the change, and move h510-1d-5a-c0 back onto Main - 802.11R Disabled.</w:t>
      </w:r>
    </w:p>
    <w:p>
      <w:pPr>
        <w:pStyle w:val="ListParagraph"/>
        <w:numPr>
          <w:ilvl w:val="0"/>
          <w:numId w:val="2"/>
        </w:numPr>
        <w:spacing w:after="60" w:line="276"/>
      </w:pPr>
      <w:r>
        <w:t xml:space="preserve">For the three APs moved onto NEG SEG 2026, restore their original WLAN groups: r710-1e-b6-90 to Evan Burge - ITS, h510-1d-4d-f0 to SimonWiFi_RT380843, and h510-1d-4e-10 to default.</w:t>
      </w:r>
    </w:p>
    <w:p>
      <w:pPr>
        <w:pStyle w:val="ListParagraph"/>
        <w:numPr>
          <w:ilvl w:val="0"/>
          <w:numId w:val="2"/>
        </w:numPr>
        <w:spacing w:after="60" w:line="276"/>
      </w:pPr>
      <w:r>
        <w:t xml:space="preserve">If the 2 APs were moved out of TC-Evan Burge LBS, move them back using the pre-change AP export.</w:t>
      </w:r>
    </w:p>
    <w:p>
      <w:pPr>
        <w:pStyle w:val="ListParagraph"/>
        <w:numPr>
          <w:ilvl w:val="0"/>
          <w:numId w:val="2"/>
        </w:numPr>
        <w:spacing w:after="60" w:line="276"/>
      </w:pPr>
      <w:r>
        <w:t xml:space="preserve">Verify the original SSIDs return and clients reconnect.</w:t>
      </w:r>
    </w:p>
    <w:p>
      <w:pPr>
        <w:pStyle w:val="ListParagraph"/>
        <w:numPr>
          <w:ilvl w:val="0"/>
          <w:numId w:val="2"/>
        </w:numPr>
        <w:spacing w:after="60" w:line="276"/>
      </w:pPr>
      <w:r>
        <w:t xml:space="preserve">Restoring the full SmartZone backup is a last resort. It affects the whole cluster and needs explicit approval.</w:t>
      </w:r>
    </w:p>
    <w:p>
      <w:pPr>
        <w:pStyle w:val="ListParagraph"/>
        <w:numPr>
          <w:ilvl w:val="0"/>
          <w:numId w:val="2"/>
        </w:numPr>
        <w:spacing w:after="60" w:line="276"/>
      </w:pPr>
      <w:r>
        <w:t xml:space="preserve">Record the reason and hold a review before any retry.</w:t>
      </w:r>
    </w:p>
    <w:p>
      <w:pPr>
        <w:pStyle w:val="ListParagraph"/>
        <w:numPr>
          <w:ilvl w:val="0"/>
          <w:numId w:val="2"/>
        </w:numPr>
        <w:spacing w:after="60" w:line="276"/>
      </w:pPr>
      <w:r>
        <w:t xml:space="preserve">For the H510 and H550 model config, restore the original LAN 1–4 port profile recorded before the change.</w:t>
      </w:r>
    </w:p>
    <w:p>
      <w:pPr>
        <w:pStyle w:val="Heading1"/>
      </w:pPr>
      <w:r>
        <w:t xml:space="preserve">10. Decisions and open items</w:t>
      </w:r>
    </w:p>
    <w:p>
      <w:pPr>
        <w:pStyle w:val="Heading2"/>
      </w:pPr>
      <w:r>
        <w:t xml:space="preserve">10.1 Decisions recorded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Topic</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Decision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Platform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Virtual SmartZone Essentials (vSZ-E) 6.1.2.0.1105, clustered for high availability (HA); AP firmware 6.1.2.0.4268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AP inventory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641 APs (631 connected, 10 offline) from the export of 21 September 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Cutover window</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Saturday 26 September 2026, 08:00 to 17:00; rollback on Sunday 27 September if needed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Backup</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SmartZone backup taken before starting at 08:00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New WLANs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Copies of existing WLANs; all settings are the same as the originals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Go / no-go</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highlight w:val="yellow"/>
                <w:highlightCs w:val="yellow"/>
              </w:rPr>
              <w:t xml:space="preserve">TBC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Hypercare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Monday 28 September, 09:00 to 11:00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Cleanup</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All removals (empty AP groups, legacy WLAN groups) and the VLAN 22 decommissioning happen in a cleanup phase at a later date, outside this change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Licence headroom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Sufficient; no action needed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Pilot and batches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 pilot at Evan Burge was successful. There are no batches: all AP groups change in one step, because they cannot be tested batch by batch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RADIUS and eduroam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 change to authentication etc.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VLANs, DHCP, gateway, firewall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Assumed ready and tested; outside Dycom Technologies’ scope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Bouverie Street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Already on its new group; no change at cutover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NEG SEG w/o Visitor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Used by Bouverie Street only. It is the WLAN group named “Bouverie” in the AP list, and the group called “NEG SEG 2026 2nd group” in the AP group sheet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Deanery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Deanery is an existing WLAN; only its VLAN changes, to VLAN 2900. The Deanery WLAN group is reconfigured to add Trinity Visitor v2900, Trinity Wireless v2300 and eduroam v2900, and applied to all 3 TC-Deanery APs, resolving today’s mismatch (one AP was on Main - 802.11R Disabled)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Main - 802.11R Disabled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The 12 AP groups move to NEG SEG 2026; no split needed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Cafe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Existing group (the “NS w/ Cafe” group in the WLAN group sheet) reconfigured: remove all SSIDs; Cafe SSID to VLAN 2900, with all its other settings unchanged; add Trinity Visitor v2900, Trinity Wireless v2300 and eduroam v2900. Applied to individual APs, one for now (r850-18-f1-40)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Dorothy L3 and L4</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On “default” rather than P100; nothing is lost by moving them to NEG SEG 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Five APs with their own WLAN group</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Three move to NEG SEG 2026 at cutover (r710-1e-b6-90, h510-1d-4d-f0, h510-1d-4e-10). The Trinity Cafe AP (r850-18-f1-40) stays the same. The Deanery AP (h510-1d-5a-c0) moves onto the reconfigured Deanery WLAN group, matching the other two TC-Deanery APs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Offline APs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Left as they are (Appendix 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r750-31-57-90</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Confirmed connected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SSID export of legacy WLAN groups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Not needed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Visitor portal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Not applicable to this change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Trinity Visitor naming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WLAN “Trinity Visitor v2900” broadcasts the same SSID name, Trinity Visitor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eduroam 2026</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Retired at a later date, outside this change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H510 / H550 port profile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LAN 1–4 get the existing Student Wired profile (Access Port, VLAN 2200, 802.1X disabled, Default WAN); LAN 5 unchanged. Applies to every H510 and H550 (396 APs, 15 AP groups) regardless of AP group. Any AP-specific LAN port override is cleared to zone level first. No reboot is required. Trinity College checks wired connectivity and confirms post-change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Ethernet port profile cleanup</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Default Access Port, Default Trunk Port (LAN), Default Trunk Port (WAN) and Student Wired (VLAN 2200, Access Port, 802.1X disabled, Default WAN) are retained. Eduroam, Guest Access, Guest Access Anti-spoofing, Student Accommodation and Student Main Campus are deleted on 26 September (section 3.4)</w:t>
            </w:r>
          </w:p>
        </w:tc>
      </w:tr>
    </w:tbl>
    <w:p>
      <w:pPr>
        <w:pStyle w:val="Heading2"/>
      </w:pPr>
      <w:r>
        <w:t xml:space="preserve">10.2 Open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238"/>
        <w:gridCol w:w="1700"/>
        <w:gridCol w:w="2200"/>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w:t>
            </w:r>
          </w:p>
        </w:tc>
        <w:tc>
          <w:tcPr>
            <w:tcW w:type="dxa" w:w="5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Item</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Owner</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Needed by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Dorothy IoT door locks: network requirements not yet defined. Raise a discovery card to investigate what, if anything, needs to change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PAFS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Morning of Saturday 26 September</w:t>
            </w:r>
          </w:p>
        </w:tc>
      </w:tr>
    </w:tbl>
    <w:p>
      <w:r>
        <w:br w:type="page"/>
      </w:r>
    </w:p>
    <w:p>
      <w:pPr>
        <w:pStyle w:val="Heading1"/>
      </w:pPr>
      <w:r>
        <w:t xml:space="preserve">Appendix A. Offline APs</w:t>
      </w:r>
    </w:p>
    <w:p>
      <w:pPr>
        <w:spacing w:after="120" w:line="276"/>
      </w:pPr>
      <w:r>
        <w:t xml:space="preserve">10 of the 641 APs were offline in the AP list exported 21 September 2026 at 19:54.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5000"/>
        <w:gridCol w:w="3838"/>
      </w:tblGrid>
      <w:tr>
        <w:trPr>
          <w:cantSplit/>
          <w:tblHeader/>
        </w:trPr>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w:t>
            </w:r>
          </w:p>
        </w:tc>
        <w:tc>
          <w:tcPr>
            <w:tcW w:type="dxa" w:w="5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AP name</w:t>
            </w:r>
          </w:p>
        </w:tc>
        <w:tc>
          <w:tcPr>
            <w:tcW w:type="dxa" w:w="3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Status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r650-39-4d-10</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Offline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r750-31-57-00</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Offline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r710-38-d9-80</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Offline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r710-0c-89-c0</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Offline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r710-17-70-f0</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Offline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r710-17-84-70</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Offline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7</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h510-03-0d-50</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Offline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h510-36-dc-e0</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Offline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9</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r710-0c-84-90</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Offline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10</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r710-33-73-60</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sz w:val="18"/>
                <w:szCs w:val="18"/>
              </w:rPr>
              <w:t xml:space="preserve">Offline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Dycom Technologies | Trinity College Melbourne SmartZone Implementation Plan | DRAFT v1.0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Trinity College Melbourne - SmartZone Implementation Plan</dc:title>
  <dc:creator>Dycom Technologies</dc:creator>
  <cp:lastModifiedBy>Un-named</cp:lastModifiedBy>
  <cp:revision>1</cp:revision>
  <dcterms:created xsi:type="dcterms:W3CDTF">2026-09-23T04:05:22.923Z</dcterms:created>
  <dcterms:modified xsi:type="dcterms:W3CDTF">2026-09-23T04:05:22.924Z</dcterms:modified>
</cp:coreProperties>
</file>

<file path=docProps/custom.xml><?xml version="1.0" encoding="utf-8"?>
<Properties xmlns="http://schemas.openxmlformats.org/officeDocument/2006/custom-properties" xmlns:vt="http://schemas.openxmlformats.org/officeDocument/2006/docPropsVTypes"/>
</file>