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b/>
          <w:color w:val="236B7A"/>
          <w:sz w:val="26"/>
        </w:rPr>
        <w:t>MERN STACK PROJECT</w:t>
      </w:r>
    </w:p>
    <w:p>
      <w:pPr>
        <w:pStyle w:val="Title"/>
        <w:jc w:val="center"/>
      </w:pPr>
      <w:r>
        <w:t>Student Task Manager</w:t>
      </w:r>
    </w:p>
    <w:p>
      <w:pPr>
        <w:jc w:val="center"/>
      </w:pPr>
      <w:r>
        <w:rPr>
          <w:color w:val="4B5B6B"/>
          <w:sz w:val="32"/>
        </w:rPr>
        <w:t>Project Planning and Development Report</w:t>
      </w:r>
    </w:p>
    <w:p>
      <w:pPr>
        <w:spacing w:before="480"/>
        <w:jc w:val="center"/>
      </w:pPr>
      <w:r>
        <w:rPr>
          <w:i/>
          <w:sz w:val="22"/>
        </w:rPr>
        <w:t>A beginner-friendly plan for a full-stack task tracking application</w:t>
      </w:r>
    </w:p>
    <w:p>
      <w:pPr>
        <w:spacing w:before="140"/>
        <w:jc w:val="center"/>
      </w:pPr>
      <w:r>
        <w:t>Prepared by: [Your name]</w:t>
      </w:r>
    </w:p>
    <w:p>
      <w:pPr>
        <w:spacing w:before="140"/>
        <w:jc w:val="center"/>
      </w:pPr>
      <w:r>
        <w:t>Course / institution: [Course or institution]</w:t>
      </w:r>
    </w:p>
    <w:p>
      <w:pPr>
        <w:spacing w:before="140"/>
        <w:jc w:val="center"/>
      </w:pPr>
      <w:r>
        <w:t>Guide: MERN Stack Project Guidelines Student Reference</w:t>
      </w:r>
    </w:p>
    <w:p>
      <w:pPr>
        <w:spacing w:before="140"/>
        <w:jc w:val="center"/>
      </w:pPr>
      <w:r>
        <w:t>Date: 26 October 2026</w:t>
      </w:r>
    </w:p>
    <w:p>
      <w:pPr>
        <w:spacing w:before="900"/>
        <w:jc w:val="center"/>
      </w:pPr>
      <w:r>
        <w:rPr>
          <w:b/>
          <w:color w:val="236B7A"/>
          <w:sz w:val="20"/>
        </w:rPr>
        <w:t>PROJECT STATUS: PLANNING</w:t>
      </w:r>
    </w:p>
    <w:p>
      <w:r>
        <w:t>This report describes the proposed project, its scope, architecture, implementation sequence, and verification plan. Replace bracketed details with your own information and update the status and evidence after you build the application.</w:t>
      </w:r>
    </w:p>
    <w:p>
      <w:r>
        <w:br w:type="page"/>
      </w:r>
    </w:p>
    <w:p>
      <w:pPr>
        <w:pStyle w:val="Heading1"/>
      </w:pPr>
      <w:r>
        <w:t>Contents</w:t>
      </w:r>
    </w:p>
    <w:p>
      <w:r>
        <w:t>1. Executive summary</w:t>
      </w:r>
    </w:p>
    <w:p>
      <w:r>
        <w:t>2. Project definition</w:t>
      </w:r>
    </w:p>
    <w:p>
      <w:r>
        <w:t>3. Requirements and user stories</w:t>
      </w:r>
    </w:p>
    <w:p>
      <w:r>
        <w:t>4. MERN architecture and request flow</w:t>
      </w:r>
    </w:p>
    <w:p>
      <w:r>
        <w:t>5. Proposed project structure</w:t>
      </w:r>
    </w:p>
    <w:p>
      <w:r>
        <w:t>6. Data model and API plan</w:t>
      </w:r>
    </w:p>
    <w:p>
      <w:r>
        <w:t>7. User interface plan</w:t>
      </w:r>
    </w:p>
    <w:p>
      <w:r>
        <w:t>8. Git, testing, and debugging plan</w:t>
      </w:r>
    </w:p>
    <w:p>
      <w:r>
        <w:t>9. Security, privacy, and deployment</w:t>
      </w:r>
    </w:p>
    <w:p>
      <w:r>
        <w:t>10. Milestones and evidence</w:t>
      </w:r>
    </w:p>
    <w:p>
      <w:r>
        <w:t>11. Risks, limitations, and future improvements</w:t>
      </w:r>
    </w:p>
    <w:p>
      <w:r>
        <w:t>12. Conclusion</w:t>
      </w:r>
    </w:p>
    <w:p>
      <w:r>
        <w:t>Appendix A. Beginner self-review checklist</w:t>
      </w:r>
    </w:p>
    <w:p>
      <w:r>
        <w:t>References</w:t>
      </w:r>
    </w:p>
    <w:p>
      <w:pPr>
        <w:pStyle w:val="Heading2"/>
      </w:pPr>
      <w:r>
        <w:t>How to use this report</w:t>
      </w:r>
    </w:p>
    <w:p>
      <w:r>
        <w:t>This is a starter report for a small task tracking app. It explains the design in plain language and separates what is planned from what must later be demonstrated. Use it alongside your code, README, screenshots, test notes, and deployment links. Do not mark a feature as complete until you have checked it in the running application.</w:t>
      </w:r>
    </w:p>
    <w:p>
      <w:r>
        <w:br w:type="page"/>
      </w:r>
    </w:p>
    <w:p>
      <w:pPr>
        <w:pStyle w:val="Heading1"/>
      </w:pPr>
      <w:r>
        <w:t>1. Executive summary</w:t>
      </w:r>
    </w:p>
    <w:p>
      <w:r>
        <w:t>The Student Task Manager is a proposed web application that helps a student record coursework and personal study tasks, set due dates, and track progress. The first version will focus on a small, useful set of features: account registration and login, creating and editing tasks, marking tasks complete, and viewing a student’s own task list.</w:t>
      </w:r>
    </w:p>
    <w:p>
      <w:r>
        <w:t>The application will use React for the screens, Node.js and Express for the API, and MongoDB with Mongoose for data storage. React will communicate with the database only through the API. The work will be completed in stages: define the data and API, build and check the backend, create the interface, connect both sides, test the main user journey, and deploy only after the local version works.</w:t>
      </w:r>
    </w:p>
    <w:p>
      <w:r>
        <w:t>This is a planning report. No implementation, test result, repository, or live deployment is claimed as completed. Those details should be added as evidence during development.</w:t>
      </w:r>
    </w:p>
    <w:p>
      <w:pPr>
        <w:pStyle w:val="Heading1"/>
      </w:pPr>
      <w:r>
        <w:t>2. Project definition</w:t>
      </w:r>
    </w:p>
    <w:p>
      <w:pPr>
        <w:pStyle w:val="Heading2"/>
      </w:pPr>
      <w:r>
        <w:t>Problem statement</w:t>
      </w:r>
    </w:p>
    <w:p>
      <w:r>
        <w:t>Students may track assignments in different places, making it easy to forget due dates or lose sight of unfinished work. This project proposes one simple place to record and review study tasks.</w:t>
      </w:r>
    </w:p>
    <w:p>
      <w:pPr>
        <w:pStyle w:val="Heading2"/>
      </w:pPr>
      <w:r>
        <w:t>Target users</w:t>
      </w:r>
    </w:p>
    <w:p>
      <w:r>
        <w:t>The primary user is a student who wants to manage their own tasks. The initial version has one role: an authenticated student. An administrator role is outside the minimum viable product (MVP).</w:t>
      </w:r>
    </w:p>
    <w:p>
      <w:pPr>
        <w:pStyle w:val="Heading2"/>
      </w:pPr>
      <w:r>
        <w:t>MVP scope</w:t>
      </w:r>
    </w:p>
    <w:tbl>
      <w:tblPr>
        <w:tblStyle w:val="TableGrid"/>
        <w:tblW w:type="auto" w:w="0"/>
        <w:jc w:val="center"/>
        <w:tblLook w:firstColumn="1" w:firstRow="1" w:lastColumn="0" w:lastRow="0" w:noHBand="0" w:noVBand="1" w:val="04A0"/>
      </w:tblPr>
      <w:tblGrid>
        <w:gridCol w:w="4939"/>
        <w:gridCol w:w="4939"/>
      </w:tblGrid>
      <w:tr>
        <w:trPr>
          <w:cantSplit/>
        </w:trPr>
        <w:tc>
          <w:tcPr>
            <w:tcW w:type="dxa" w:w="4824"/>
            <w:vAlign w:val="center"/>
            <w:shd w:fill="17365D"/>
          </w:tcPr>
          <w:p>
            <w:pPr>
              <w:spacing w:after="20" w:before="20"/>
            </w:pPr>
            <w:r/>
            <w:r>
              <w:rPr>
                <w:rFonts w:ascii="Aptos" w:hAnsi="Aptos"/>
                <w:b/>
                <w:color w:val="FFFFFF"/>
                <w:sz w:val="18"/>
              </w:rPr>
              <w:t>Must have in version 1</w:t>
            </w:r>
          </w:p>
        </w:tc>
        <w:tc>
          <w:tcPr>
            <w:tcW w:type="dxa" w:w="4824"/>
            <w:vAlign w:val="center"/>
            <w:shd w:fill="17365D"/>
          </w:tcPr>
          <w:p>
            <w:pPr>
              <w:spacing w:after="20" w:before="20"/>
            </w:pPr>
            <w:r/>
            <w:r>
              <w:rPr>
                <w:rFonts w:ascii="Aptos" w:hAnsi="Aptos"/>
                <w:b/>
                <w:color w:val="FFFFFF"/>
                <w:sz w:val="18"/>
              </w:rPr>
              <w:t>Later improvements</w:t>
            </w:r>
          </w:p>
        </w:tc>
      </w:tr>
      <w:tr>
        <w:trPr>
          <w:cantSplit/>
        </w:trPr>
        <w:tc>
          <w:tcPr>
            <w:tcW w:type="dxa" w:w="4824"/>
            <w:vAlign w:val="center"/>
          </w:tcPr>
          <w:p>
            <w:pPr>
              <w:spacing w:after="20" w:before="20"/>
            </w:pPr>
            <w:r/>
            <w:r>
              <w:rPr>
                <w:rFonts w:ascii="Aptos" w:hAnsi="Aptos"/>
                <w:b w:val="0"/>
                <w:sz w:val="18"/>
              </w:rPr>
              <w:t>Register and log in</w:t>
            </w:r>
          </w:p>
        </w:tc>
        <w:tc>
          <w:tcPr>
            <w:tcW w:type="dxa" w:w="4824"/>
            <w:vAlign w:val="center"/>
          </w:tcPr>
          <w:p>
            <w:pPr>
              <w:spacing w:after="20" w:before="20"/>
            </w:pPr>
            <w:r/>
            <w:r>
              <w:rPr>
                <w:rFonts w:ascii="Aptos" w:hAnsi="Aptos"/>
                <w:b w:val="0"/>
                <w:sz w:val="18"/>
              </w:rPr>
              <w:t>Email reminders or notifications</w:t>
            </w:r>
          </w:p>
        </w:tc>
      </w:tr>
      <w:tr>
        <w:trPr>
          <w:cantSplit/>
        </w:trPr>
        <w:tc>
          <w:tcPr>
            <w:tcW w:type="dxa" w:w="4824"/>
            <w:vAlign w:val="center"/>
            <w:shd w:fill="F1F6F8"/>
          </w:tcPr>
          <w:p>
            <w:pPr>
              <w:spacing w:after="20" w:before="20"/>
            </w:pPr>
            <w:r/>
            <w:r>
              <w:rPr>
                <w:rFonts w:ascii="Aptos" w:hAnsi="Aptos"/>
                <w:b w:val="0"/>
                <w:sz w:val="18"/>
              </w:rPr>
              <w:t>Create, view, edit, and delete own tasks</w:t>
            </w:r>
          </w:p>
        </w:tc>
        <w:tc>
          <w:tcPr>
            <w:tcW w:type="dxa" w:w="4824"/>
            <w:vAlign w:val="center"/>
            <w:shd w:fill="F1F6F8"/>
          </w:tcPr>
          <w:p>
            <w:pPr>
              <w:spacing w:after="20" w:before="20"/>
            </w:pPr>
            <w:r/>
            <w:r>
              <w:rPr>
                <w:rFonts w:ascii="Aptos" w:hAnsi="Aptos"/>
                <w:b w:val="0"/>
                <w:sz w:val="18"/>
              </w:rPr>
              <w:t>Calendar and weekly planner</w:t>
            </w:r>
          </w:p>
        </w:tc>
      </w:tr>
      <w:tr>
        <w:trPr>
          <w:cantSplit/>
        </w:trPr>
        <w:tc>
          <w:tcPr>
            <w:tcW w:type="dxa" w:w="4824"/>
            <w:vAlign w:val="center"/>
          </w:tcPr>
          <w:p>
            <w:pPr>
              <w:spacing w:after="20" w:before="20"/>
            </w:pPr>
            <w:r/>
            <w:r>
              <w:rPr>
                <w:rFonts w:ascii="Aptos" w:hAnsi="Aptos"/>
                <w:b w:val="0"/>
                <w:sz w:val="18"/>
              </w:rPr>
              <w:t>Set title, description, due date, and status</w:t>
            </w:r>
          </w:p>
        </w:tc>
        <w:tc>
          <w:tcPr>
            <w:tcW w:type="dxa" w:w="4824"/>
            <w:vAlign w:val="center"/>
          </w:tcPr>
          <w:p>
            <w:pPr>
              <w:spacing w:after="20" w:before="20"/>
            </w:pPr>
            <w:r/>
            <w:r>
              <w:rPr>
                <w:rFonts w:ascii="Aptos" w:hAnsi="Aptos"/>
                <w:b w:val="0"/>
                <w:sz w:val="18"/>
              </w:rPr>
              <w:t>Labels, priorities, and filtering</w:t>
            </w:r>
          </w:p>
        </w:tc>
      </w:tr>
      <w:tr>
        <w:trPr>
          <w:cantSplit/>
        </w:trPr>
        <w:tc>
          <w:tcPr>
            <w:tcW w:type="dxa" w:w="4824"/>
            <w:vAlign w:val="center"/>
            <w:shd w:fill="F1F6F8"/>
          </w:tcPr>
          <w:p>
            <w:pPr>
              <w:spacing w:after="20" w:before="20"/>
            </w:pPr>
            <w:r/>
            <w:r>
              <w:rPr>
                <w:rFonts w:ascii="Aptos" w:hAnsi="Aptos"/>
                <w:b w:val="0"/>
                <w:sz w:val="18"/>
              </w:rPr>
              <w:t>Mark a task complete or pending</w:t>
            </w:r>
          </w:p>
        </w:tc>
        <w:tc>
          <w:tcPr>
            <w:tcW w:type="dxa" w:w="4824"/>
            <w:vAlign w:val="center"/>
            <w:shd w:fill="F1F6F8"/>
          </w:tcPr>
          <w:p>
            <w:pPr>
              <w:spacing w:after="20" w:before="20"/>
            </w:pPr>
            <w:r/>
            <w:r>
              <w:rPr>
                <w:rFonts w:ascii="Aptos" w:hAnsi="Aptos"/>
                <w:b w:val="0"/>
                <w:sz w:val="18"/>
              </w:rPr>
              <w:t>Admin dashboard or collaboration</w:t>
            </w:r>
          </w:p>
        </w:tc>
      </w:tr>
      <w:tr>
        <w:trPr>
          <w:cantSplit/>
        </w:trPr>
        <w:tc>
          <w:tcPr>
            <w:tcW w:type="dxa" w:w="4824"/>
            <w:vAlign w:val="center"/>
          </w:tcPr>
          <w:p>
            <w:pPr>
              <w:spacing w:after="20" w:before="20"/>
            </w:pPr>
            <w:r/>
            <w:r>
              <w:rPr>
                <w:rFonts w:ascii="Aptos" w:hAnsi="Aptos"/>
                <w:b w:val="0"/>
                <w:sz w:val="18"/>
              </w:rPr>
              <w:t>Responsive task list with clear feedback</w:t>
            </w:r>
          </w:p>
        </w:tc>
        <w:tc>
          <w:tcPr>
            <w:tcW w:type="dxa" w:w="4824"/>
            <w:vAlign w:val="center"/>
          </w:tcPr>
          <w:p>
            <w:pPr>
              <w:spacing w:after="20" w:before="20"/>
            </w:pPr>
            <w:r/>
            <w:r>
              <w:rPr>
                <w:rFonts w:ascii="Aptos" w:hAnsi="Aptos"/>
                <w:b w:val="0"/>
                <w:sz w:val="18"/>
              </w:rPr>
              <w:t>Mobile app or file attachments</w:t>
            </w:r>
          </w:p>
        </w:tc>
      </w:tr>
    </w:tbl>
    <w:p>
      <w:pPr>
        <w:spacing w:after="0"/>
      </w:pPr>
    </w:p>
    <w:p>
      <w:r>
        <w:t>The MVP is deliberately limited. Completing and checking the basic flow is more important than adding many features before the core works.</w:t>
      </w:r>
    </w:p>
    <w:p>
      <w:pPr>
        <w:pStyle w:val="Heading1"/>
      </w:pPr>
      <w:r>
        <w:t>3. Requirements and user stories</w:t>
      </w:r>
    </w:p>
    <w:p>
      <w:r>
        <w:t>User stories describe features from the student’s point of view. Acceptance criteria make each story testable.</w:t>
      </w:r>
    </w:p>
    <w:tbl>
      <w:tblPr>
        <w:tblStyle w:val="TableGrid"/>
        <w:tblW w:type="auto" w:w="0"/>
        <w:jc w:val="center"/>
        <w:tblLook w:firstColumn="1" w:firstRow="1" w:lastColumn="0" w:lastRow="0" w:noHBand="0" w:noVBand="1" w:val="04A0"/>
      </w:tblPr>
      <w:tblGrid>
        <w:gridCol w:w="4939"/>
        <w:gridCol w:w="4939"/>
      </w:tblGrid>
      <w:tr>
        <w:trPr>
          <w:cantSplit/>
        </w:trPr>
        <w:tc>
          <w:tcPr>
            <w:tcW w:type="dxa" w:w="3816"/>
            <w:vAlign w:val="center"/>
            <w:shd w:fill="17365D"/>
          </w:tcPr>
          <w:p>
            <w:pPr>
              <w:spacing w:after="20" w:before="20"/>
            </w:pPr>
            <w:r/>
            <w:r>
              <w:rPr>
                <w:rFonts w:ascii="Aptos" w:hAnsi="Aptos"/>
                <w:b/>
                <w:color w:val="FFFFFF"/>
                <w:sz w:val="18"/>
              </w:rPr>
              <w:t>User story</w:t>
            </w:r>
          </w:p>
        </w:tc>
        <w:tc>
          <w:tcPr>
            <w:tcW w:type="dxa" w:w="5832"/>
            <w:vAlign w:val="center"/>
            <w:shd w:fill="17365D"/>
          </w:tcPr>
          <w:p>
            <w:pPr>
              <w:spacing w:after="20" w:before="20"/>
            </w:pPr>
            <w:r/>
            <w:r>
              <w:rPr>
                <w:rFonts w:ascii="Aptos" w:hAnsi="Aptos"/>
                <w:b/>
                <w:color w:val="FFFFFF"/>
                <w:sz w:val="18"/>
              </w:rPr>
              <w:t>Acceptance criteria</w:t>
            </w:r>
          </w:p>
        </w:tc>
      </w:tr>
      <w:tr>
        <w:trPr>
          <w:cantSplit/>
        </w:trPr>
        <w:tc>
          <w:tcPr>
            <w:tcW w:type="dxa" w:w="3816"/>
            <w:vAlign w:val="center"/>
          </w:tcPr>
          <w:p>
            <w:pPr>
              <w:spacing w:after="20" w:before="20"/>
            </w:pPr>
            <w:r/>
            <w:r>
              <w:rPr>
                <w:rFonts w:ascii="Aptos" w:hAnsi="Aptos"/>
                <w:b w:val="0"/>
                <w:sz w:val="18"/>
              </w:rPr>
              <w:t>As a student, I want to create an account so that I can keep my tasks private.</w:t>
            </w:r>
          </w:p>
        </w:tc>
        <w:tc>
          <w:tcPr>
            <w:tcW w:type="dxa" w:w="5832"/>
            <w:vAlign w:val="center"/>
          </w:tcPr>
          <w:p>
            <w:pPr>
              <w:spacing w:after="20" w:before="20"/>
            </w:pPr>
            <w:r/>
            <w:r>
              <w:rPr>
                <w:rFonts w:ascii="Aptos" w:hAnsi="Aptos"/>
                <w:b w:val="0"/>
                <w:sz w:val="18"/>
              </w:rPr>
              <w:t>Valid details create an account; duplicate email is rejected; invalid fields show a helpful message.</w:t>
            </w:r>
          </w:p>
        </w:tc>
      </w:tr>
      <w:tr>
        <w:trPr>
          <w:cantSplit/>
        </w:trPr>
        <w:tc>
          <w:tcPr>
            <w:tcW w:type="dxa" w:w="3816"/>
            <w:vAlign w:val="center"/>
            <w:shd w:fill="F1F6F8"/>
          </w:tcPr>
          <w:p>
            <w:pPr>
              <w:spacing w:after="20" w:before="20"/>
            </w:pPr>
            <w:r/>
            <w:r>
              <w:rPr>
                <w:rFonts w:ascii="Aptos" w:hAnsi="Aptos"/>
                <w:b w:val="0"/>
                <w:sz w:val="18"/>
              </w:rPr>
              <w:t>As a student, I want to add a task so that I remember work I need to do.</w:t>
            </w:r>
          </w:p>
        </w:tc>
        <w:tc>
          <w:tcPr>
            <w:tcW w:type="dxa" w:w="5832"/>
            <w:vAlign w:val="center"/>
            <w:shd w:fill="F1F6F8"/>
          </w:tcPr>
          <w:p>
            <w:pPr>
              <w:spacing w:after="20" w:before="20"/>
            </w:pPr>
            <w:r/>
            <w:r>
              <w:rPr>
                <w:rFonts w:ascii="Aptos" w:hAnsi="Aptos"/>
                <w:b w:val="0"/>
                <w:sz w:val="18"/>
              </w:rPr>
              <w:t>A title is required; a valid task is saved and appears in my list; a failed request shows an error.</w:t>
            </w:r>
          </w:p>
        </w:tc>
      </w:tr>
      <w:tr>
        <w:trPr>
          <w:cantSplit/>
        </w:trPr>
        <w:tc>
          <w:tcPr>
            <w:tcW w:type="dxa" w:w="3816"/>
            <w:vAlign w:val="center"/>
          </w:tcPr>
          <w:p>
            <w:pPr>
              <w:spacing w:after="20" w:before="20"/>
            </w:pPr>
            <w:r/>
            <w:r>
              <w:rPr>
                <w:rFonts w:ascii="Aptos" w:hAnsi="Aptos"/>
                <w:b w:val="0"/>
                <w:sz w:val="18"/>
              </w:rPr>
              <w:t>As a student, I want to edit or delete my task so that I can keep my list accurate.</w:t>
            </w:r>
          </w:p>
        </w:tc>
        <w:tc>
          <w:tcPr>
            <w:tcW w:type="dxa" w:w="5832"/>
            <w:vAlign w:val="center"/>
          </w:tcPr>
          <w:p>
            <w:pPr>
              <w:spacing w:after="20" w:before="20"/>
            </w:pPr>
            <w:r/>
            <w:r>
              <w:rPr>
                <w:rFonts w:ascii="Aptos" w:hAnsi="Aptos"/>
                <w:b w:val="0"/>
                <w:sz w:val="18"/>
              </w:rPr>
              <w:t>Only the owner can update or delete the task; missing tasks show not found.</w:t>
            </w:r>
          </w:p>
        </w:tc>
      </w:tr>
      <w:tr>
        <w:trPr>
          <w:cantSplit/>
        </w:trPr>
        <w:tc>
          <w:tcPr>
            <w:tcW w:type="dxa" w:w="3816"/>
            <w:vAlign w:val="center"/>
            <w:shd w:fill="F1F6F8"/>
          </w:tcPr>
          <w:p>
            <w:pPr>
              <w:spacing w:after="20" w:before="20"/>
            </w:pPr>
            <w:r/>
            <w:r>
              <w:rPr>
                <w:rFonts w:ascii="Aptos" w:hAnsi="Aptos"/>
                <w:b w:val="0"/>
                <w:sz w:val="18"/>
              </w:rPr>
              <w:t>As a student, I want to mark a task complete so that I can see my progress.</w:t>
            </w:r>
          </w:p>
        </w:tc>
        <w:tc>
          <w:tcPr>
            <w:tcW w:type="dxa" w:w="5832"/>
            <w:vAlign w:val="center"/>
            <w:shd w:fill="F1F6F8"/>
          </w:tcPr>
          <w:p>
            <w:pPr>
              <w:spacing w:after="20" w:before="20"/>
            </w:pPr>
            <w:r/>
            <w:r>
              <w:rPr>
                <w:rFonts w:ascii="Aptos" w:hAnsi="Aptos"/>
                <w:b w:val="0"/>
                <w:sz w:val="18"/>
              </w:rPr>
              <w:t>Status changes and remains correct after refresh.</w:t>
            </w:r>
          </w:p>
        </w:tc>
      </w:tr>
      <w:tr>
        <w:trPr>
          <w:cantSplit/>
        </w:trPr>
        <w:tc>
          <w:tcPr>
            <w:tcW w:type="dxa" w:w="3816"/>
            <w:vAlign w:val="center"/>
          </w:tcPr>
          <w:p>
            <w:pPr>
              <w:spacing w:after="20" w:before="20"/>
            </w:pPr>
            <w:r/>
            <w:r>
              <w:rPr>
                <w:rFonts w:ascii="Aptos" w:hAnsi="Aptos"/>
                <w:b w:val="0"/>
                <w:sz w:val="18"/>
              </w:rPr>
              <w:t>As a student, I want clear loading, empty, success, and error messages.</w:t>
            </w:r>
          </w:p>
        </w:tc>
        <w:tc>
          <w:tcPr>
            <w:tcW w:type="dxa" w:w="5832"/>
            <w:vAlign w:val="center"/>
          </w:tcPr>
          <w:p>
            <w:pPr>
              <w:spacing w:after="20" w:before="20"/>
            </w:pPr>
            <w:r/>
            <w:r>
              <w:rPr>
                <w:rFonts w:ascii="Aptos" w:hAnsi="Aptos"/>
                <w:b w:val="0"/>
                <w:sz w:val="18"/>
              </w:rPr>
              <w:t>Each data screen handles all four states and offers a useful next step.</w:t>
            </w:r>
          </w:p>
        </w:tc>
      </w:tr>
    </w:tbl>
    <w:p>
      <w:pPr>
        <w:spacing w:after="0"/>
      </w:pPr>
    </w:p>
    <w:p>
      <w:pPr>
        <w:pStyle w:val="Heading2"/>
      </w:pPr>
      <w:r>
        <w:t>Out of scope</w:t>
      </w:r>
    </w:p>
    <w:p>
      <w:r>
        <w:t>The first release will not include social sharing, payments, chat, complex analytics, or third-party integrations. These increase work and are not needed to demonstrate the main learning goals.</w:t>
      </w:r>
    </w:p>
    <w:p>
      <w:pPr>
        <w:pStyle w:val="Heading1"/>
      </w:pPr>
      <w:r>
        <w:t>4. MERN architecture and request flow</w:t>
      </w:r>
    </w:p>
    <w:p>
      <w:r>
        <w:t>The browser displays the React application. React sends an HTTP request to an Express API running on Node.js. The API validates the request, checks the signed-in user and their permissions, uses a Mongoose model to read or change MongoDB data, and returns a JSON response. React then updates the screen.</w:t>
      </w:r>
    </w:p>
    <w:p>
      <w:pPr>
        <w:pStyle w:val="Heading2"/>
      </w:pPr>
      <w:r>
        <w:t>Example: adding a task</w:t>
      </w:r>
    </w:p>
    <w:p>
      <w:pPr>
        <w:pStyle w:val="ListNumber"/>
      </w:pPr>
      <w:r>
        <w:t>The student fills in the task form and presses Save.</w:t>
      </w:r>
    </w:p>
    <w:p>
      <w:pPr>
        <w:pStyle w:val="ListNumber"/>
      </w:pPr>
      <w:r>
        <w:t>React checks basic form fields and sends POST /api/tasks with JSON data and the login token.</w:t>
      </w:r>
    </w:p>
    <w:p>
      <w:pPr>
        <w:pStyle w:val="ListNumber"/>
      </w:pPr>
      <w:r>
        <w:t>Express parses the request. Authentication middleware identifies the user.</w:t>
      </w:r>
    </w:p>
    <w:p>
      <w:pPr>
        <w:pStyle w:val="ListNumber"/>
      </w:pPr>
      <w:r>
        <w:t>The controller validates the values again on the server and associates the task with that user.</w:t>
      </w:r>
    </w:p>
    <w:p>
      <w:pPr>
        <w:pStyle w:val="ListNumber"/>
      </w:pPr>
      <w:r>
        <w:t>The Mongoose model saves the task in MongoDB.</w:t>
      </w:r>
    </w:p>
    <w:p>
      <w:pPr>
        <w:pStyle w:val="ListNumber"/>
      </w:pPr>
      <w:r>
        <w:t>The API returns status 201 and the saved task, or a safe error response.</w:t>
      </w:r>
    </w:p>
    <w:p>
      <w:pPr>
        <w:pStyle w:val="ListNumber"/>
      </w:pPr>
      <w:r>
        <w:t>React displays the new task or a clear message explaining that saving failed.</w:t>
      </w:r>
    </w:p>
    <w:p>
      <w:r>
        <w:t>Keeping these responsibilities separate makes the project easier to understand and debug. Client-side checks help the user, while server-side checks protect the data.</w:t>
      </w:r>
    </w:p>
    <w:p>
      <w:pPr>
        <w:pStyle w:val="Heading1"/>
      </w:pPr>
      <w:r>
        <w:t>5. Proposed project structure</w:t>
      </w:r>
    </w:p>
    <w:tbl>
      <w:tblPr>
        <w:tblStyle w:val="TableGrid"/>
        <w:tblW w:type="auto" w:w="0"/>
        <w:jc w:val="center"/>
        <w:tblLook w:firstColumn="1" w:firstRow="1" w:lastColumn="0" w:lastRow="0" w:noHBand="0" w:noVBand="1" w:val="04A0"/>
      </w:tblPr>
      <w:tblGrid>
        <w:gridCol w:w="4939"/>
        <w:gridCol w:w="4939"/>
      </w:tblGrid>
      <w:tr>
        <w:trPr>
          <w:cantSplit/>
        </w:trPr>
        <w:tc>
          <w:tcPr>
            <w:tcW w:type="dxa" w:w="3456"/>
            <w:vAlign w:val="center"/>
            <w:shd w:fill="17365D"/>
          </w:tcPr>
          <w:p>
            <w:pPr>
              <w:spacing w:after="20" w:before="20"/>
            </w:pPr>
            <w:r/>
            <w:r>
              <w:rPr>
                <w:rFonts w:ascii="Aptos" w:hAnsi="Aptos"/>
                <w:b/>
                <w:color w:val="FFFFFF"/>
                <w:sz w:val="18"/>
              </w:rPr>
              <w:t>Path</w:t>
            </w:r>
          </w:p>
        </w:tc>
        <w:tc>
          <w:tcPr>
            <w:tcW w:type="dxa" w:w="6192"/>
            <w:vAlign w:val="center"/>
            <w:shd w:fill="17365D"/>
          </w:tcPr>
          <w:p>
            <w:pPr>
              <w:spacing w:after="20" w:before="20"/>
            </w:pPr>
            <w:r/>
            <w:r>
              <w:rPr>
                <w:rFonts w:ascii="Aptos" w:hAnsi="Aptos"/>
                <w:b/>
                <w:color w:val="FFFFFF"/>
                <w:sz w:val="18"/>
              </w:rPr>
              <w:t>Purpose</w:t>
            </w:r>
          </w:p>
        </w:tc>
      </w:tr>
      <w:tr>
        <w:trPr>
          <w:cantSplit/>
        </w:trPr>
        <w:tc>
          <w:tcPr>
            <w:tcW w:type="dxa" w:w="3456"/>
            <w:vAlign w:val="center"/>
          </w:tcPr>
          <w:p>
            <w:pPr>
              <w:spacing w:after="20" w:before="20"/>
            </w:pPr>
            <w:r/>
            <w:r>
              <w:rPr>
                <w:rFonts w:ascii="Aptos" w:hAnsi="Aptos"/>
                <w:b w:val="0"/>
                <w:sz w:val="18"/>
              </w:rPr>
              <w:t>client/src/pages/</w:t>
            </w:r>
          </w:p>
        </w:tc>
        <w:tc>
          <w:tcPr>
            <w:tcW w:type="dxa" w:w="6192"/>
            <w:vAlign w:val="center"/>
          </w:tcPr>
          <w:p>
            <w:pPr>
              <w:spacing w:after="20" w:before="20"/>
            </w:pPr>
            <w:r/>
            <w:r>
              <w:rPr>
                <w:rFonts w:ascii="Aptos" w:hAnsi="Aptos"/>
                <w:b w:val="0"/>
                <w:sz w:val="18"/>
              </w:rPr>
              <w:t>Full screens such as Login, Register, and Tasks</w:t>
            </w:r>
          </w:p>
        </w:tc>
      </w:tr>
      <w:tr>
        <w:trPr>
          <w:cantSplit/>
        </w:trPr>
        <w:tc>
          <w:tcPr>
            <w:tcW w:type="dxa" w:w="3456"/>
            <w:vAlign w:val="center"/>
            <w:shd w:fill="F1F6F8"/>
          </w:tcPr>
          <w:p>
            <w:pPr>
              <w:spacing w:after="20" w:before="20"/>
            </w:pPr>
            <w:r/>
            <w:r>
              <w:rPr>
                <w:rFonts w:ascii="Aptos" w:hAnsi="Aptos"/>
                <w:b w:val="0"/>
                <w:sz w:val="18"/>
              </w:rPr>
              <w:t>client/src/components/</w:t>
            </w:r>
          </w:p>
        </w:tc>
        <w:tc>
          <w:tcPr>
            <w:tcW w:type="dxa" w:w="6192"/>
            <w:vAlign w:val="center"/>
            <w:shd w:fill="F1F6F8"/>
          </w:tcPr>
          <w:p>
            <w:pPr>
              <w:spacing w:after="20" w:before="20"/>
            </w:pPr>
            <w:r/>
            <w:r>
              <w:rPr>
                <w:rFonts w:ascii="Aptos" w:hAnsi="Aptos"/>
                <w:b w:val="0"/>
                <w:sz w:val="18"/>
              </w:rPr>
              <w:t>Reusable task cards, forms, and navigation</w:t>
            </w:r>
          </w:p>
        </w:tc>
      </w:tr>
      <w:tr>
        <w:trPr>
          <w:cantSplit/>
        </w:trPr>
        <w:tc>
          <w:tcPr>
            <w:tcW w:type="dxa" w:w="3456"/>
            <w:vAlign w:val="center"/>
          </w:tcPr>
          <w:p>
            <w:pPr>
              <w:spacing w:after="20" w:before="20"/>
            </w:pPr>
            <w:r/>
            <w:r>
              <w:rPr>
                <w:rFonts w:ascii="Aptos" w:hAnsi="Aptos"/>
                <w:b w:val="0"/>
                <w:sz w:val="18"/>
              </w:rPr>
              <w:t>client/src/services/</w:t>
            </w:r>
          </w:p>
        </w:tc>
        <w:tc>
          <w:tcPr>
            <w:tcW w:type="dxa" w:w="6192"/>
            <w:vAlign w:val="center"/>
          </w:tcPr>
          <w:p>
            <w:pPr>
              <w:spacing w:after="20" w:before="20"/>
            </w:pPr>
            <w:r/>
            <w:r>
              <w:rPr>
                <w:rFonts w:ascii="Aptos" w:hAnsi="Aptos"/>
                <w:b w:val="0"/>
                <w:sz w:val="18"/>
              </w:rPr>
              <w:t>Shared API client and backend requests</w:t>
            </w:r>
          </w:p>
        </w:tc>
      </w:tr>
      <w:tr>
        <w:trPr>
          <w:cantSplit/>
        </w:trPr>
        <w:tc>
          <w:tcPr>
            <w:tcW w:type="dxa" w:w="3456"/>
            <w:vAlign w:val="center"/>
            <w:shd w:fill="F1F6F8"/>
          </w:tcPr>
          <w:p>
            <w:pPr>
              <w:spacing w:after="20" w:before="20"/>
            </w:pPr>
            <w:r/>
            <w:r>
              <w:rPr>
                <w:rFonts w:ascii="Aptos" w:hAnsi="Aptos"/>
                <w:b w:val="0"/>
                <w:sz w:val="18"/>
              </w:rPr>
              <w:t>server/src/routes/</w:t>
            </w:r>
          </w:p>
        </w:tc>
        <w:tc>
          <w:tcPr>
            <w:tcW w:type="dxa" w:w="6192"/>
            <w:vAlign w:val="center"/>
            <w:shd w:fill="F1F6F8"/>
          </w:tcPr>
          <w:p>
            <w:pPr>
              <w:spacing w:after="20" w:before="20"/>
            </w:pPr>
            <w:r/>
            <w:r>
              <w:rPr>
                <w:rFonts w:ascii="Aptos" w:hAnsi="Aptos"/>
                <w:b w:val="0"/>
                <w:sz w:val="18"/>
              </w:rPr>
              <w:t>Map API paths and methods to controllers</w:t>
            </w:r>
          </w:p>
        </w:tc>
      </w:tr>
      <w:tr>
        <w:trPr>
          <w:cantSplit/>
        </w:trPr>
        <w:tc>
          <w:tcPr>
            <w:tcW w:type="dxa" w:w="3456"/>
            <w:vAlign w:val="center"/>
          </w:tcPr>
          <w:p>
            <w:pPr>
              <w:spacing w:after="20" w:before="20"/>
            </w:pPr>
            <w:r/>
            <w:r>
              <w:rPr>
                <w:rFonts w:ascii="Aptos" w:hAnsi="Aptos"/>
                <w:b w:val="0"/>
                <w:sz w:val="18"/>
              </w:rPr>
              <w:t>server/src/controllers/</w:t>
            </w:r>
          </w:p>
        </w:tc>
        <w:tc>
          <w:tcPr>
            <w:tcW w:type="dxa" w:w="6192"/>
            <w:vAlign w:val="center"/>
          </w:tcPr>
          <w:p>
            <w:pPr>
              <w:spacing w:after="20" w:before="20"/>
            </w:pPr>
            <w:r/>
            <w:r>
              <w:rPr>
                <w:rFonts w:ascii="Aptos" w:hAnsi="Aptos"/>
                <w:b w:val="0"/>
                <w:sz w:val="18"/>
              </w:rPr>
              <w:t>Handle requests and shape responses</w:t>
            </w:r>
          </w:p>
        </w:tc>
      </w:tr>
      <w:tr>
        <w:trPr>
          <w:cantSplit/>
        </w:trPr>
        <w:tc>
          <w:tcPr>
            <w:tcW w:type="dxa" w:w="3456"/>
            <w:vAlign w:val="center"/>
            <w:shd w:fill="F1F6F8"/>
          </w:tcPr>
          <w:p>
            <w:pPr>
              <w:spacing w:after="20" w:before="20"/>
            </w:pPr>
            <w:r/>
            <w:r>
              <w:rPr>
                <w:rFonts w:ascii="Aptos" w:hAnsi="Aptos"/>
                <w:b w:val="0"/>
                <w:sz w:val="18"/>
              </w:rPr>
              <w:t>server/src/models/</w:t>
            </w:r>
          </w:p>
        </w:tc>
        <w:tc>
          <w:tcPr>
            <w:tcW w:type="dxa" w:w="6192"/>
            <w:vAlign w:val="center"/>
            <w:shd w:fill="F1F6F8"/>
          </w:tcPr>
          <w:p>
            <w:pPr>
              <w:spacing w:after="20" w:before="20"/>
            </w:pPr>
            <w:r/>
            <w:r>
              <w:rPr>
                <w:rFonts w:ascii="Aptos" w:hAnsi="Aptos"/>
                <w:b w:val="0"/>
                <w:sz w:val="18"/>
              </w:rPr>
              <w:t>Mongoose schemas and data rules</w:t>
            </w:r>
          </w:p>
        </w:tc>
      </w:tr>
      <w:tr>
        <w:trPr>
          <w:cantSplit/>
        </w:trPr>
        <w:tc>
          <w:tcPr>
            <w:tcW w:type="dxa" w:w="3456"/>
            <w:vAlign w:val="center"/>
          </w:tcPr>
          <w:p>
            <w:pPr>
              <w:spacing w:after="20" w:before="20"/>
            </w:pPr>
            <w:r/>
            <w:r>
              <w:rPr>
                <w:rFonts w:ascii="Aptos" w:hAnsi="Aptos"/>
                <w:b w:val="0"/>
                <w:sz w:val="18"/>
              </w:rPr>
              <w:t>server/src/middleware/</w:t>
            </w:r>
          </w:p>
        </w:tc>
        <w:tc>
          <w:tcPr>
            <w:tcW w:type="dxa" w:w="6192"/>
            <w:vAlign w:val="center"/>
          </w:tcPr>
          <w:p>
            <w:pPr>
              <w:spacing w:after="20" w:before="20"/>
            </w:pPr>
            <w:r/>
            <w:r>
              <w:rPr>
                <w:rFonts w:ascii="Aptos" w:hAnsi="Aptos"/>
                <w:b w:val="0"/>
                <w:sz w:val="18"/>
              </w:rPr>
              <w:t>Authentication, validation, and error handling</w:t>
            </w:r>
          </w:p>
        </w:tc>
      </w:tr>
      <w:tr>
        <w:trPr>
          <w:cantSplit/>
        </w:trPr>
        <w:tc>
          <w:tcPr>
            <w:tcW w:type="dxa" w:w="3456"/>
            <w:vAlign w:val="center"/>
            <w:shd w:fill="F1F6F8"/>
          </w:tcPr>
          <w:p>
            <w:pPr>
              <w:spacing w:after="20" w:before="20"/>
            </w:pPr>
            <w:r/>
            <w:r>
              <w:rPr>
                <w:rFonts w:ascii="Aptos" w:hAnsi="Aptos"/>
                <w:b w:val="0"/>
                <w:sz w:val="18"/>
              </w:rPr>
              <w:t>server/src/config/</w:t>
            </w:r>
          </w:p>
        </w:tc>
        <w:tc>
          <w:tcPr>
            <w:tcW w:type="dxa" w:w="6192"/>
            <w:vAlign w:val="center"/>
            <w:shd w:fill="F1F6F8"/>
          </w:tcPr>
          <w:p>
            <w:pPr>
              <w:spacing w:after="20" w:before="20"/>
            </w:pPr>
            <w:r/>
            <w:r>
              <w:rPr>
                <w:rFonts w:ascii="Aptos" w:hAnsi="Aptos"/>
                <w:b w:val="0"/>
                <w:sz w:val="18"/>
              </w:rPr>
              <w:t>Database and environment configuration</w:t>
            </w:r>
          </w:p>
        </w:tc>
      </w:tr>
      <w:tr>
        <w:trPr>
          <w:cantSplit/>
        </w:trPr>
        <w:tc>
          <w:tcPr>
            <w:tcW w:type="dxa" w:w="3456"/>
            <w:vAlign w:val="center"/>
          </w:tcPr>
          <w:p>
            <w:pPr>
              <w:spacing w:after="20" w:before="20"/>
            </w:pPr>
            <w:r/>
            <w:r>
              <w:rPr>
                <w:rFonts w:ascii="Aptos" w:hAnsi="Aptos"/>
                <w:b w:val="0"/>
                <w:sz w:val="18"/>
              </w:rPr>
              <w:t>.gitignore and .env.example</w:t>
            </w:r>
          </w:p>
        </w:tc>
        <w:tc>
          <w:tcPr>
            <w:tcW w:type="dxa" w:w="6192"/>
            <w:vAlign w:val="center"/>
          </w:tcPr>
          <w:p>
            <w:pPr>
              <w:spacing w:after="20" w:before="20"/>
            </w:pPr>
            <w:r/>
            <w:r>
              <w:rPr>
                <w:rFonts w:ascii="Aptos" w:hAnsi="Aptos"/>
                <w:b w:val="0"/>
                <w:sz w:val="18"/>
              </w:rPr>
              <w:t>Keep generated files and real secrets out of version control</w:t>
            </w:r>
          </w:p>
        </w:tc>
      </w:tr>
      <w:tr>
        <w:trPr>
          <w:cantSplit/>
        </w:trPr>
        <w:tc>
          <w:tcPr>
            <w:tcW w:type="dxa" w:w="3456"/>
            <w:vAlign w:val="center"/>
            <w:shd w:fill="F1F6F8"/>
          </w:tcPr>
          <w:p>
            <w:pPr>
              <w:spacing w:after="20" w:before="20"/>
            </w:pPr>
            <w:r/>
            <w:r>
              <w:rPr>
                <w:rFonts w:ascii="Aptos" w:hAnsi="Aptos"/>
                <w:b w:val="0"/>
                <w:sz w:val="18"/>
              </w:rPr>
              <w:t>README.md</w:t>
            </w:r>
          </w:p>
        </w:tc>
        <w:tc>
          <w:tcPr>
            <w:tcW w:type="dxa" w:w="6192"/>
            <w:vAlign w:val="center"/>
            <w:shd w:fill="F1F6F8"/>
          </w:tcPr>
          <w:p>
            <w:pPr>
              <w:spacing w:after="20" w:before="20"/>
            </w:pPr>
            <w:r/>
            <w:r>
              <w:rPr>
                <w:rFonts w:ascii="Aptos" w:hAnsi="Aptos"/>
                <w:b w:val="0"/>
                <w:sz w:val="18"/>
              </w:rPr>
              <w:t>Explain features, setup, environment variable names, tests, and links</w:t>
            </w:r>
          </w:p>
        </w:tc>
      </w:tr>
    </w:tbl>
    <w:p>
      <w:pPr>
        <w:spacing w:after="0"/>
      </w:pPr>
    </w:p>
    <w:p>
      <w:r>
        <w:t>The exact folders may change as the project grows. The key idea is to keep the frontend and backend understandable and avoid putting every responsibility in one file.</w:t>
      </w:r>
    </w:p>
    <w:p>
      <w:pPr>
        <w:pStyle w:val="Heading1"/>
      </w:pPr>
      <w:r>
        <w:t>6. Data model and API plan</w:t>
      </w:r>
    </w:p>
    <w:p>
      <w:pPr>
        <w:pStyle w:val="Heading2"/>
      </w:pPr>
      <w:r>
        <w:t>Initial data model</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1800"/>
            <w:vAlign w:val="center"/>
            <w:shd w:fill="17365D"/>
          </w:tcPr>
          <w:p>
            <w:pPr>
              <w:spacing w:after="20" w:before="20"/>
            </w:pPr>
            <w:r/>
            <w:r>
              <w:rPr>
                <w:rFonts w:ascii="Aptos" w:hAnsi="Aptos"/>
                <w:b/>
                <w:color w:val="FFFFFF"/>
                <w:sz w:val="18"/>
              </w:rPr>
              <w:t>Collection</w:t>
            </w:r>
          </w:p>
        </w:tc>
        <w:tc>
          <w:tcPr>
            <w:tcW w:type="dxa" w:w="4824"/>
            <w:vAlign w:val="center"/>
            <w:shd w:fill="17365D"/>
          </w:tcPr>
          <w:p>
            <w:pPr>
              <w:spacing w:after="20" w:before="20"/>
            </w:pPr>
            <w:r/>
            <w:r>
              <w:rPr>
                <w:rFonts w:ascii="Aptos" w:hAnsi="Aptos"/>
                <w:b/>
                <w:color w:val="FFFFFF"/>
                <w:sz w:val="18"/>
              </w:rPr>
              <w:t>Fields (planned)</w:t>
            </w:r>
          </w:p>
        </w:tc>
        <w:tc>
          <w:tcPr>
            <w:tcW w:type="dxa" w:w="3024"/>
            <w:vAlign w:val="center"/>
            <w:shd w:fill="17365D"/>
          </w:tcPr>
          <w:p>
            <w:pPr>
              <w:spacing w:after="20" w:before="20"/>
            </w:pPr>
            <w:r/>
            <w:r>
              <w:rPr>
                <w:rFonts w:ascii="Aptos" w:hAnsi="Aptos"/>
                <w:b/>
                <w:color w:val="FFFFFF"/>
                <w:sz w:val="18"/>
              </w:rPr>
              <w:t>Rules</w:t>
            </w:r>
          </w:p>
        </w:tc>
      </w:tr>
      <w:tr>
        <w:trPr>
          <w:cantSplit/>
        </w:trPr>
        <w:tc>
          <w:tcPr>
            <w:tcW w:type="dxa" w:w="1800"/>
            <w:vAlign w:val="center"/>
          </w:tcPr>
          <w:p>
            <w:pPr>
              <w:spacing w:after="20" w:before="20"/>
            </w:pPr>
            <w:r/>
            <w:r>
              <w:rPr>
                <w:rFonts w:ascii="Aptos" w:hAnsi="Aptos"/>
                <w:b w:val="0"/>
                <w:sz w:val="18"/>
              </w:rPr>
              <w:t>User</w:t>
            </w:r>
          </w:p>
        </w:tc>
        <w:tc>
          <w:tcPr>
            <w:tcW w:type="dxa" w:w="4824"/>
            <w:vAlign w:val="center"/>
          </w:tcPr>
          <w:p>
            <w:pPr>
              <w:spacing w:after="20" w:before="20"/>
            </w:pPr>
            <w:r/>
            <w:r>
              <w:rPr>
                <w:rFonts w:ascii="Aptos" w:hAnsi="Aptos"/>
                <w:b w:val="0"/>
                <w:sz w:val="18"/>
              </w:rPr>
              <w:t>name, email, passwordHash, createdAt, updatedAt</w:t>
            </w:r>
          </w:p>
        </w:tc>
        <w:tc>
          <w:tcPr>
            <w:tcW w:type="dxa" w:w="3024"/>
            <w:vAlign w:val="center"/>
          </w:tcPr>
          <w:p>
            <w:pPr>
              <w:spacing w:after="20" w:before="20"/>
            </w:pPr>
            <w:r/>
            <w:r>
              <w:rPr>
                <w:rFonts w:ascii="Aptos" w:hAnsi="Aptos"/>
                <w:b w:val="0"/>
                <w:sz w:val="18"/>
              </w:rPr>
              <w:t>Email is unique; password is stored only as a salted hash.</w:t>
            </w:r>
          </w:p>
        </w:tc>
      </w:tr>
      <w:tr>
        <w:trPr>
          <w:cantSplit/>
        </w:trPr>
        <w:tc>
          <w:tcPr>
            <w:tcW w:type="dxa" w:w="1800"/>
            <w:vAlign w:val="center"/>
            <w:shd w:fill="F1F6F8"/>
          </w:tcPr>
          <w:p>
            <w:pPr>
              <w:spacing w:after="20" w:before="20"/>
            </w:pPr>
            <w:r/>
            <w:r>
              <w:rPr>
                <w:rFonts w:ascii="Aptos" w:hAnsi="Aptos"/>
                <w:b w:val="0"/>
                <w:sz w:val="18"/>
              </w:rPr>
              <w:t>Task</w:t>
            </w:r>
          </w:p>
        </w:tc>
        <w:tc>
          <w:tcPr>
            <w:tcW w:type="dxa" w:w="4824"/>
            <w:vAlign w:val="center"/>
            <w:shd w:fill="F1F6F8"/>
          </w:tcPr>
          <w:p>
            <w:pPr>
              <w:spacing w:after="20" w:before="20"/>
            </w:pPr>
            <w:r/>
            <w:r>
              <w:rPr>
                <w:rFonts w:ascii="Aptos" w:hAnsi="Aptos"/>
                <w:b w:val="0"/>
                <w:sz w:val="18"/>
              </w:rPr>
              <w:t>title, description, dueDate, status, owner, createdAt, updatedAt</w:t>
            </w:r>
          </w:p>
        </w:tc>
        <w:tc>
          <w:tcPr>
            <w:tcW w:type="dxa" w:w="3024"/>
            <w:vAlign w:val="center"/>
            <w:shd w:fill="F1F6F8"/>
          </w:tcPr>
          <w:p>
            <w:pPr>
              <w:spacing w:after="20" w:before="20"/>
            </w:pPr>
            <w:r/>
            <w:r>
              <w:rPr>
                <w:rFonts w:ascii="Aptos" w:hAnsi="Aptos"/>
                <w:b w:val="0"/>
                <w:sz w:val="18"/>
              </w:rPr>
              <w:t>Title required; status is pending or completed; owner refers to the user.</w:t>
            </w:r>
          </w:p>
        </w:tc>
      </w:tr>
    </w:tbl>
    <w:p>
      <w:pPr>
        <w:spacing w:after="0"/>
      </w:pPr>
    </w:p>
    <w:p>
      <w:r>
        <w:t>The task owner is needed so the server can restrict each student to their own records. Mongoose timestamps can record when documents are created and changed.</w:t>
      </w:r>
    </w:p>
    <w:p>
      <w:pPr>
        <w:pStyle w:val="Heading2"/>
      </w:pPr>
      <w:r>
        <w:t>API contract (planned)</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2376"/>
            <w:vAlign w:val="center"/>
            <w:shd w:fill="17365D"/>
          </w:tcPr>
          <w:p>
            <w:pPr>
              <w:spacing w:after="20" w:before="20"/>
            </w:pPr>
            <w:r/>
            <w:r>
              <w:rPr>
                <w:rFonts w:ascii="Aptos" w:hAnsi="Aptos"/>
                <w:b/>
                <w:color w:val="FFFFFF"/>
                <w:sz w:val="18"/>
              </w:rPr>
              <w:t>Method and path</w:t>
            </w:r>
          </w:p>
        </w:tc>
        <w:tc>
          <w:tcPr>
            <w:tcW w:type="dxa" w:w="3240"/>
            <w:vAlign w:val="center"/>
            <w:shd w:fill="17365D"/>
          </w:tcPr>
          <w:p>
            <w:pPr>
              <w:spacing w:after="20" w:before="20"/>
            </w:pPr>
            <w:r/>
            <w:r>
              <w:rPr>
                <w:rFonts w:ascii="Aptos" w:hAnsi="Aptos"/>
                <w:b/>
                <w:color w:val="FFFFFF"/>
                <w:sz w:val="18"/>
              </w:rPr>
              <w:t>Purpose</w:t>
            </w:r>
          </w:p>
        </w:tc>
        <w:tc>
          <w:tcPr>
            <w:tcW w:type="dxa" w:w="4032"/>
            <w:vAlign w:val="center"/>
            <w:shd w:fill="17365D"/>
          </w:tcPr>
          <w:p>
            <w:pPr>
              <w:spacing w:after="20" w:before="20"/>
            </w:pPr>
            <w:r/>
            <w:r>
              <w:rPr>
                <w:rFonts w:ascii="Aptos" w:hAnsi="Aptos"/>
                <w:b/>
                <w:color w:val="FFFFFF"/>
                <w:sz w:val="18"/>
              </w:rPr>
              <w:t>Expected outcome</w:t>
            </w:r>
          </w:p>
        </w:tc>
      </w:tr>
      <w:tr>
        <w:trPr>
          <w:cantSplit/>
        </w:trPr>
        <w:tc>
          <w:tcPr>
            <w:tcW w:type="dxa" w:w="2376"/>
            <w:vAlign w:val="center"/>
          </w:tcPr>
          <w:p>
            <w:pPr>
              <w:spacing w:after="20" w:before="20"/>
            </w:pPr>
            <w:r/>
            <w:r>
              <w:rPr>
                <w:rFonts w:ascii="Aptos" w:hAnsi="Aptos"/>
                <w:b w:val="0"/>
                <w:sz w:val="18"/>
              </w:rPr>
              <w:t>POST /api/auth/register</w:t>
            </w:r>
          </w:p>
        </w:tc>
        <w:tc>
          <w:tcPr>
            <w:tcW w:type="dxa" w:w="3240"/>
            <w:vAlign w:val="center"/>
          </w:tcPr>
          <w:p>
            <w:pPr>
              <w:spacing w:after="20" w:before="20"/>
            </w:pPr>
            <w:r/>
            <w:r>
              <w:rPr>
                <w:rFonts w:ascii="Aptos" w:hAnsi="Aptos"/>
                <w:b w:val="0"/>
                <w:sz w:val="18"/>
              </w:rPr>
              <w:t>Create an account</w:t>
            </w:r>
          </w:p>
        </w:tc>
        <w:tc>
          <w:tcPr>
            <w:tcW w:type="dxa" w:w="4032"/>
            <w:vAlign w:val="center"/>
          </w:tcPr>
          <w:p>
            <w:pPr>
              <w:spacing w:after="20" w:before="20"/>
            </w:pPr>
            <w:r/>
            <w:r>
              <w:rPr>
                <w:rFonts w:ascii="Aptos" w:hAnsi="Aptos"/>
                <w:b w:val="0"/>
                <w:sz w:val="18"/>
              </w:rPr>
              <w:t>201 created; 400 invalid input or 409 duplicate email</w:t>
            </w:r>
          </w:p>
        </w:tc>
      </w:tr>
      <w:tr>
        <w:trPr>
          <w:cantSplit/>
        </w:trPr>
        <w:tc>
          <w:tcPr>
            <w:tcW w:type="dxa" w:w="2376"/>
            <w:vAlign w:val="center"/>
            <w:shd w:fill="F1F6F8"/>
          </w:tcPr>
          <w:p>
            <w:pPr>
              <w:spacing w:after="20" w:before="20"/>
            </w:pPr>
            <w:r/>
            <w:r>
              <w:rPr>
                <w:rFonts w:ascii="Aptos" w:hAnsi="Aptos"/>
                <w:b w:val="0"/>
                <w:sz w:val="18"/>
              </w:rPr>
              <w:t>POST /api/auth/login</w:t>
            </w:r>
          </w:p>
        </w:tc>
        <w:tc>
          <w:tcPr>
            <w:tcW w:type="dxa" w:w="3240"/>
            <w:vAlign w:val="center"/>
            <w:shd w:fill="F1F6F8"/>
          </w:tcPr>
          <w:p>
            <w:pPr>
              <w:spacing w:after="20" w:before="20"/>
            </w:pPr>
            <w:r/>
            <w:r>
              <w:rPr>
                <w:rFonts w:ascii="Aptos" w:hAnsi="Aptos"/>
                <w:b w:val="0"/>
                <w:sz w:val="18"/>
              </w:rPr>
              <w:t>Sign in</w:t>
            </w:r>
          </w:p>
        </w:tc>
        <w:tc>
          <w:tcPr>
            <w:tcW w:type="dxa" w:w="4032"/>
            <w:vAlign w:val="center"/>
            <w:shd w:fill="F1F6F8"/>
          </w:tcPr>
          <w:p>
            <w:pPr>
              <w:spacing w:after="20" w:before="20"/>
            </w:pPr>
            <w:r/>
            <w:r>
              <w:rPr>
                <w:rFonts w:ascii="Aptos" w:hAnsi="Aptos"/>
                <w:b w:val="0"/>
                <w:sz w:val="18"/>
              </w:rPr>
              <w:t>200 success; 401 invalid credentials</w:t>
            </w:r>
          </w:p>
        </w:tc>
      </w:tr>
      <w:tr>
        <w:trPr>
          <w:cantSplit/>
        </w:trPr>
        <w:tc>
          <w:tcPr>
            <w:tcW w:type="dxa" w:w="2376"/>
            <w:vAlign w:val="center"/>
          </w:tcPr>
          <w:p>
            <w:pPr>
              <w:spacing w:after="20" w:before="20"/>
            </w:pPr>
            <w:r/>
            <w:r>
              <w:rPr>
                <w:rFonts w:ascii="Aptos" w:hAnsi="Aptos"/>
                <w:b w:val="0"/>
                <w:sz w:val="18"/>
              </w:rPr>
              <w:t>GET /api/tasks</w:t>
            </w:r>
          </w:p>
        </w:tc>
        <w:tc>
          <w:tcPr>
            <w:tcW w:type="dxa" w:w="3240"/>
            <w:vAlign w:val="center"/>
          </w:tcPr>
          <w:p>
            <w:pPr>
              <w:spacing w:after="20" w:before="20"/>
            </w:pPr>
            <w:r/>
            <w:r>
              <w:rPr>
                <w:rFonts w:ascii="Aptos" w:hAnsi="Aptos"/>
                <w:b w:val="0"/>
                <w:sz w:val="18"/>
              </w:rPr>
              <w:t>List signed-in user’s tasks</w:t>
            </w:r>
          </w:p>
        </w:tc>
        <w:tc>
          <w:tcPr>
            <w:tcW w:type="dxa" w:w="4032"/>
            <w:vAlign w:val="center"/>
          </w:tcPr>
          <w:p>
            <w:pPr>
              <w:spacing w:after="20" w:before="20"/>
            </w:pPr>
            <w:r/>
            <w:r>
              <w:rPr>
                <w:rFonts w:ascii="Aptos" w:hAnsi="Aptos"/>
                <w:b w:val="0"/>
                <w:sz w:val="18"/>
              </w:rPr>
              <w:t>200 with an array (possibly empty)</w:t>
            </w:r>
          </w:p>
        </w:tc>
      </w:tr>
      <w:tr>
        <w:trPr>
          <w:cantSplit/>
        </w:trPr>
        <w:tc>
          <w:tcPr>
            <w:tcW w:type="dxa" w:w="2376"/>
            <w:vAlign w:val="center"/>
            <w:shd w:fill="F1F6F8"/>
          </w:tcPr>
          <w:p>
            <w:pPr>
              <w:spacing w:after="20" w:before="20"/>
            </w:pPr>
            <w:r/>
            <w:r>
              <w:rPr>
                <w:rFonts w:ascii="Aptos" w:hAnsi="Aptos"/>
                <w:b w:val="0"/>
                <w:sz w:val="18"/>
              </w:rPr>
              <w:t>POST /api/tasks</w:t>
            </w:r>
          </w:p>
        </w:tc>
        <w:tc>
          <w:tcPr>
            <w:tcW w:type="dxa" w:w="3240"/>
            <w:vAlign w:val="center"/>
            <w:shd w:fill="F1F6F8"/>
          </w:tcPr>
          <w:p>
            <w:pPr>
              <w:spacing w:after="20" w:before="20"/>
            </w:pPr>
            <w:r/>
            <w:r>
              <w:rPr>
                <w:rFonts w:ascii="Aptos" w:hAnsi="Aptos"/>
                <w:b w:val="0"/>
                <w:sz w:val="18"/>
              </w:rPr>
              <w:t>Create a task</w:t>
            </w:r>
          </w:p>
        </w:tc>
        <w:tc>
          <w:tcPr>
            <w:tcW w:type="dxa" w:w="4032"/>
            <w:vAlign w:val="center"/>
            <w:shd w:fill="F1F6F8"/>
          </w:tcPr>
          <w:p>
            <w:pPr>
              <w:spacing w:after="20" w:before="20"/>
            </w:pPr>
            <w:r/>
            <w:r>
              <w:rPr>
                <w:rFonts w:ascii="Aptos" w:hAnsi="Aptos"/>
                <w:b w:val="0"/>
                <w:sz w:val="18"/>
              </w:rPr>
              <w:t>201 with saved task; 400 invalid data</w:t>
            </w:r>
          </w:p>
        </w:tc>
      </w:tr>
      <w:tr>
        <w:trPr>
          <w:cantSplit/>
        </w:trPr>
        <w:tc>
          <w:tcPr>
            <w:tcW w:type="dxa" w:w="2376"/>
            <w:vAlign w:val="center"/>
          </w:tcPr>
          <w:p>
            <w:pPr>
              <w:spacing w:after="20" w:before="20"/>
            </w:pPr>
            <w:r/>
            <w:r>
              <w:rPr>
                <w:rFonts w:ascii="Aptos" w:hAnsi="Aptos"/>
                <w:b w:val="0"/>
                <w:sz w:val="18"/>
              </w:rPr>
              <w:t>GET /api/tasks/:id</w:t>
            </w:r>
          </w:p>
        </w:tc>
        <w:tc>
          <w:tcPr>
            <w:tcW w:type="dxa" w:w="3240"/>
            <w:vAlign w:val="center"/>
          </w:tcPr>
          <w:p>
            <w:pPr>
              <w:spacing w:after="20" w:before="20"/>
            </w:pPr>
            <w:r/>
            <w:r>
              <w:rPr>
                <w:rFonts w:ascii="Aptos" w:hAnsi="Aptos"/>
                <w:b w:val="0"/>
                <w:sz w:val="18"/>
              </w:rPr>
              <w:t>Read one owned task</w:t>
            </w:r>
          </w:p>
        </w:tc>
        <w:tc>
          <w:tcPr>
            <w:tcW w:type="dxa" w:w="4032"/>
            <w:vAlign w:val="center"/>
          </w:tcPr>
          <w:p>
            <w:pPr>
              <w:spacing w:after="20" w:before="20"/>
            </w:pPr>
            <w:r/>
            <w:r>
              <w:rPr>
                <w:rFonts w:ascii="Aptos" w:hAnsi="Aptos"/>
                <w:b w:val="0"/>
                <w:sz w:val="18"/>
              </w:rPr>
              <w:t>200 task; 404 missing or unavailable</w:t>
            </w:r>
          </w:p>
        </w:tc>
      </w:tr>
      <w:tr>
        <w:trPr>
          <w:cantSplit/>
        </w:trPr>
        <w:tc>
          <w:tcPr>
            <w:tcW w:type="dxa" w:w="2376"/>
            <w:vAlign w:val="center"/>
            <w:shd w:fill="F1F6F8"/>
          </w:tcPr>
          <w:p>
            <w:pPr>
              <w:spacing w:after="20" w:before="20"/>
            </w:pPr>
            <w:r/>
            <w:r>
              <w:rPr>
                <w:rFonts w:ascii="Aptos" w:hAnsi="Aptos"/>
                <w:b w:val="0"/>
                <w:sz w:val="18"/>
              </w:rPr>
              <w:t>PATCH /api/tasks/:id</w:t>
            </w:r>
          </w:p>
        </w:tc>
        <w:tc>
          <w:tcPr>
            <w:tcW w:type="dxa" w:w="3240"/>
            <w:vAlign w:val="center"/>
            <w:shd w:fill="F1F6F8"/>
          </w:tcPr>
          <w:p>
            <w:pPr>
              <w:spacing w:after="20" w:before="20"/>
            </w:pPr>
            <w:r/>
            <w:r>
              <w:rPr>
                <w:rFonts w:ascii="Aptos" w:hAnsi="Aptos"/>
                <w:b w:val="0"/>
                <w:sz w:val="18"/>
              </w:rPr>
              <w:t>Update an owned task</w:t>
            </w:r>
          </w:p>
        </w:tc>
        <w:tc>
          <w:tcPr>
            <w:tcW w:type="dxa" w:w="4032"/>
            <w:vAlign w:val="center"/>
            <w:shd w:fill="F1F6F8"/>
          </w:tcPr>
          <w:p>
            <w:pPr>
              <w:spacing w:after="20" w:before="20"/>
            </w:pPr>
            <w:r/>
            <w:r>
              <w:rPr>
                <w:rFonts w:ascii="Aptos" w:hAnsi="Aptos"/>
                <w:b w:val="0"/>
                <w:sz w:val="18"/>
              </w:rPr>
              <w:t>200 updated task; 400 invalid data</w:t>
            </w:r>
          </w:p>
        </w:tc>
      </w:tr>
      <w:tr>
        <w:trPr>
          <w:cantSplit/>
        </w:trPr>
        <w:tc>
          <w:tcPr>
            <w:tcW w:type="dxa" w:w="2376"/>
            <w:vAlign w:val="center"/>
          </w:tcPr>
          <w:p>
            <w:pPr>
              <w:spacing w:after="20" w:before="20"/>
            </w:pPr>
            <w:r/>
            <w:r>
              <w:rPr>
                <w:rFonts w:ascii="Aptos" w:hAnsi="Aptos"/>
                <w:b w:val="0"/>
                <w:sz w:val="18"/>
              </w:rPr>
              <w:t>DELETE /api/tasks/:id</w:t>
            </w:r>
          </w:p>
        </w:tc>
        <w:tc>
          <w:tcPr>
            <w:tcW w:type="dxa" w:w="3240"/>
            <w:vAlign w:val="center"/>
          </w:tcPr>
          <w:p>
            <w:pPr>
              <w:spacing w:after="20" w:before="20"/>
            </w:pPr>
            <w:r/>
            <w:r>
              <w:rPr>
                <w:rFonts w:ascii="Aptos" w:hAnsi="Aptos"/>
                <w:b w:val="0"/>
                <w:sz w:val="18"/>
              </w:rPr>
              <w:t>Delete an owned task</w:t>
            </w:r>
          </w:p>
        </w:tc>
        <w:tc>
          <w:tcPr>
            <w:tcW w:type="dxa" w:w="4032"/>
            <w:vAlign w:val="center"/>
          </w:tcPr>
          <w:p>
            <w:pPr>
              <w:spacing w:after="20" w:before="20"/>
            </w:pPr>
            <w:r/>
            <w:r>
              <w:rPr>
                <w:rFonts w:ascii="Aptos" w:hAnsi="Aptos"/>
                <w:b w:val="0"/>
                <w:sz w:val="18"/>
              </w:rPr>
              <w:t>200 or 204; 404 missing or unavailable</w:t>
            </w:r>
          </w:p>
        </w:tc>
      </w:tr>
    </w:tbl>
    <w:p>
      <w:pPr>
        <w:spacing w:after="0"/>
      </w:pPr>
    </w:p>
    <w:p>
      <w:r>
        <w:t>All task endpoints require authentication. The server must check task ownership for each read, update, and delete. Responses should use suitable HTTP status codes and a consistent, non-sensitive error shape.</w:t>
      </w:r>
    </w:p>
    <w:p>
      <w:pPr>
        <w:pStyle w:val="Heading1"/>
      </w:pPr>
      <w:r>
        <w:t>7. User interface plan</w:t>
      </w:r>
    </w:p>
    <w:p>
      <w:pPr>
        <w:pStyle w:val="Heading2"/>
      </w:pPr>
      <w:r>
        <w:t>Planned screens</w:t>
      </w:r>
    </w:p>
    <w:p>
      <w:pPr>
        <w:pStyle w:val="ListBullet"/>
      </w:pPr>
      <w:r>
        <w:t>Register and login screens with labels and field-level validation.</w:t>
      </w:r>
    </w:p>
    <w:p>
      <w:pPr>
        <w:pStyle w:val="ListBullet"/>
      </w:pPr>
      <w:r>
        <w:t>Task dashboard with a clear Add Task action and a list of the signed-in student’s tasks.</w:t>
      </w:r>
    </w:p>
    <w:p>
      <w:pPr>
        <w:pStyle w:val="ListBullet"/>
      </w:pPr>
      <w:r>
        <w:t>Task form for creating or editing a title, description, due date, and status.</w:t>
      </w:r>
    </w:p>
    <w:p>
      <w:pPr>
        <w:pStyle w:val="ListBullet"/>
      </w:pPr>
      <w:r>
        <w:t>Each screen that fetches data should present loading, success, empty, and error states.</w:t>
      </w:r>
    </w:p>
    <w:p>
      <w:pPr>
        <w:pStyle w:val="Heading2"/>
      </w:pPr>
      <w:r>
        <w:t>Usability and accessibility</w:t>
      </w:r>
    </w:p>
    <w:p>
      <w:r>
        <w:t>The interface will be designed for small screens first and checked at both phone and desktop widths. Forms will have visible labels, keyboard-accessible controls, readable color contrast, and clear validation messages. API URLs will come from a frontend environment variable; secrets will never be placed in React code because browser code is visible to users.</w:t>
      </w:r>
    </w:p>
    <w:p>
      <w:pPr>
        <w:pStyle w:val="Heading1"/>
      </w:pPr>
      <w:r>
        <w:t>8. Git, testing, and debugging plan</w:t>
      </w:r>
    </w:p>
    <w:p>
      <w:pPr>
        <w:pStyle w:val="Heading2"/>
      </w:pPr>
      <w:r>
        <w:t>Version control</w:t>
      </w:r>
    </w:p>
    <w:p>
      <w:r>
        <w:t>A Git repository should be created before coding, with .gitignore in place before the first commit. Work should be saved in small commits with meaningful messages. A feature branch can be used for each major feature. The README should explain how another person can install and run the project. Before pushing, check git status and confirm .env files and node_modules are not included.</w:t>
      </w:r>
    </w:p>
    <w:p>
      <w:pPr>
        <w:pStyle w:val="Heading2"/>
      </w:pPr>
      <w:r>
        <w:t>Testing plan</w:t>
      </w:r>
    </w:p>
    <w:tbl>
      <w:tblPr>
        <w:tblStyle w:val="TableGrid"/>
        <w:tblW w:type="auto" w:w="0"/>
        <w:jc w:val="center"/>
        <w:tblLook w:firstColumn="1" w:firstRow="1" w:lastColumn="0" w:lastRow="0" w:noHBand="0" w:noVBand="1" w:val="04A0"/>
      </w:tblPr>
      <w:tblGrid>
        <w:gridCol w:w="4939"/>
        <w:gridCol w:w="4939"/>
      </w:tblGrid>
      <w:tr>
        <w:trPr>
          <w:cantSplit/>
        </w:trPr>
        <w:tc>
          <w:tcPr>
            <w:tcW w:type="dxa" w:w="1872"/>
            <w:vAlign w:val="center"/>
            <w:shd w:fill="17365D"/>
          </w:tcPr>
          <w:p>
            <w:pPr>
              <w:spacing w:after="20" w:before="20"/>
            </w:pPr>
            <w:r/>
            <w:r>
              <w:rPr>
                <w:rFonts w:ascii="Aptos" w:hAnsi="Aptos"/>
                <w:b/>
                <w:color w:val="FFFFFF"/>
                <w:sz w:val="18"/>
              </w:rPr>
              <w:t>Area</w:t>
            </w:r>
          </w:p>
        </w:tc>
        <w:tc>
          <w:tcPr>
            <w:tcW w:type="dxa" w:w="7776"/>
            <w:vAlign w:val="center"/>
            <w:shd w:fill="17365D"/>
          </w:tcPr>
          <w:p>
            <w:pPr>
              <w:spacing w:after="20" w:before="20"/>
            </w:pPr>
            <w:r/>
            <w:r>
              <w:rPr>
                <w:rFonts w:ascii="Aptos" w:hAnsi="Aptos"/>
                <w:b/>
                <w:color w:val="FFFFFF"/>
                <w:sz w:val="18"/>
              </w:rPr>
              <w:t>Checks to record</w:t>
            </w:r>
          </w:p>
        </w:tc>
      </w:tr>
      <w:tr>
        <w:trPr>
          <w:cantSplit/>
        </w:trPr>
        <w:tc>
          <w:tcPr>
            <w:tcW w:type="dxa" w:w="1872"/>
            <w:vAlign w:val="center"/>
          </w:tcPr>
          <w:p>
            <w:pPr>
              <w:spacing w:after="20" w:before="20"/>
            </w:pPr>
            <w:r/>
            <w:r>
              <w:rPr>
                <w:rFonts w:ascii="Aptos" w:hAnsi="Aptos"/>
                <w:b w:val="0"/>
                <w:sz w:val="18"/>
              </w:rPr>
              <w:t>API</w:t>
            </w:r>
          </w:p>
        </w:tc>
        <w:tc>
          <w:tcPr>
            <w:tcW w:type="dxa" w:w="7776"/>
            <w:vAlign w:val="center"/>
          </w:tcPr>
          <w:p>
            <w:pPr>
              <w:spacing w:after="20" w:before="20"/>
            </w:pPr>
            <w:r/>
            <w:r>
              <w:rPr>
                <w:rFonts w:ascii="Aptos" w:hAnsi="Aptos"/>
                <w:b w:val="0"/>
                <w:sz w:val="18"/>
              </w:rPr>
              <w:t>Valid and invalid input, missing login, wrong user, status codes, and response bodies.</w:t>
            </w:r>
          </w:p>
        </w:tc>
      </w:tr>
      <w:tr>
        <w:trPr>
          <w:cantSplit/>
        </w:trPr>
        <w:tc>
          <w:tcPr>
            <w:tcW w:type="dxa" w:w="1872"/>
            <w:vAlign w:val="center"/>
            <w:shd w:fill="F1F6F8"/>
          </w:tcPr>
          <w:p>
            <w:pPr>
              <w:spacing w:after="20" w:before="20"/>
            </w:pPr>
            <w:r/>
            <w:r>
              <w:rPr>
                <w:rFonts w:ascii="Aptos" w:hAnsi="Aptos"/>
                <w:b w:val="0"/>
                <w:sz w:val="18"/>
              </w:rPr>
              <w:t>Interface</w:t>
            </w:r>
          </w:p>
        </w:tc>
        <w:tc>
          <w:tcPr>
            <w:tcW w:type="dxa" w:w="7776"/>
            <w:vAlign w:val="center"/>
            <w:shd w:fill="F1F6F8"/>
          </w:tcPr>
          <w:p>
            <w:pPr>
              <w:spacing w:after="20" w:before="20"/>
            </w:pPr>
            <w:r/>
            <w:r>
              <w:rPr>
                <w:rFonts w:ascii="Aptos" w:hAnsi="Aptos"/>
                <w:b w:val="0"/>
                <w:sz w:val="18"/>
              </w:rPr>
              <w:t>Forms, navigation, loading/empty/error states, keyboard use, and phone/desktop layout.</w:t>
            </w:r>
          </w:p>
        </w:tc>
      </w:tr>
      <w:tr>
        <w:trPr>
          <w:cantSplit/>
        </w:trPr>
        <w:tc>
          <w:tcPr>
            <w:tcW w:type="dxa" w:w="1872"/>
            <w:vAlign w:val="center"/>
          </w:tcPr>
          <w:p>
            <w:pPr>
              <w:spacing w:after="20" w:before="20"/>
            </w:pPr>
            <w:r/>
            <w:r>
              <w:rPr>
                <w:rFonts w:ascii="Aptos" w:hAnsi="Aptos"/>
                <w:b w:val="0"/>
                <w:sz w:val="18"/>
              </w:rPr>
              <w:t>Database</w:t>
            </w:r>
          </w:p>
        </w:tc>
        <w:tc>
          <w:tcPr>
            <w:tcW w:type="dxa" w:w="7776"/>
            <w:vAlign w:val="center"/>
          </w:tcPr>
          <w:p>
            <w:pPr>
              <w:spacing w:after="20" w:before="20"/>
            </w:pPr>
            <w:r/>
            <w:r>
              <w:rPr>
                <w:rFonts w:ascii="Aptos" w:hAnsi="Aptos"/>
                <w:b w:val="0"/>
                <w:sz w:val="18"/>
              </w:rPr>
              <w:t>Create/update/delete behavior, required fields, unique email, and ownership.</w:t>
            </w:r>
          </w:p>
        </w:tc>
      </w:tr>
      <w:tr>
        <w:trPr>
          <w:cantSplit/>
        </w:trPr>
        <w:tc>
          <w:tcPr>
            <w:tcW w:type="dxa" w:w="1872"/>
            <w:vAlign w:val="center"/>
            <w:shd w:fill="F1F6F8"/>
          </w:tcPr>
          <w:p>
            <w:pPr>
              <w:spacing w:after="20" w:before="20"/>
            </w:pPr>
            <w:r/>
            <w:r>
              <w:rPr>
                <w:rFonts w:ascii="Aptos" w:hAnsi="Aptos"/>
                <w:b w:val="0"/>
                <w:sz w:val="18"/>
              </w:rPr>
              <w:t>End-to-end</w:t>
            </w:r>
          </w:p>
        </w:tc>
        <w:tc>
          <w:tcPr>
            <w:tcW w:type="dxa" w:w="7776"/>
            <w:vAlign w:val="center"/>
            <w:shd w:fill="F1F6F8"/>
          </w:tcPr>
          <w:p>
            <w:pPr>
              <w:spacing w:after="20" w:before="20"/>
            </w:pPr>
            <w:r/>
            <w:r>
              <w:rPr>
                <w:rFonts w:ascii="Aptos" w:hAnsi="Aptos"/>
                <w:b w:val="0"/>
                <w:sz w:val="18"/>
              </w:rPr>
              <w:t>Register or log in, create a task, refresh, edit, complete, and delete it.</w:t>
            </w:r>
          </w:p>
        </w:tc>
      </w:tr>
      <w:tr>
        <w:trPr>
          <w:cantSplit/>
        </w:trPr>
        <w:tc>
          <w:tcPr>
            <w:tcW w:type="dxa" w:w="1872"/>
            <w:vAlign w:val="center"/>
          </w:tcPr>
          <w:p>
            <w:pPr>
              <w:spacing w:after="20" w:before="20"/>
            </w:pPr>
            <w:r/>
            <w:r>
              <w:rPr>
                <w:rFonts w:ascii="Aptos" w:hAnsi="Aptos"/>
                <w:b w:val="0"/>
                <w:sz w:val="18"/>
              </w:rPr>
              <w:t>Regression</w:t>
            </w:r>
          </w:p>
        </w:tc>
        <w:tc>
          <w:tcPr>
            <w:tcW w:type="dxa" w:w="7776"/>
            <w:vAlign w:val="center"/>
          </w:tcPr>
          <w:p>
            <w:pPr>
              <w:spacing w:after="20" w:before="20"/>
            </w:pPr>
            <w:r/>
            <w:r>
              <w:rPr>
                <w:rFonts w:ascii="Aptos" w:hAnsi="Aptos"/>
                <w:b w:val="0"/>
                <w:sz w:val="18"/>
              </w:rPr>
              <w:t>Repeat earlier core flows after changes to check that they still work.</w:t>
            </w:r>
          </w:p>
        </w:tc>
      </w:tr>
    </w:tbl>
    <w:p>
      <w:pPr>
        <w:spacing w:after="0"/>
      </w:pPr>
    </w:p>
    <w:p>
      <w:r>
        <w:t>During development, record each check and its result. A planned test is not evidence that it passed. For a bug, reproduce it, note exact steps, inspect the browser Console and Network tab, check server logs, test the endpoint separately, then change one thing at a time and retest.</w:t>
      </w:r>
    </w:p>
    <w:p>
      <w:pPr>
        <w:pStyle w:val="Heading1"/>
      </w:pPr>
      <w:r>
        <w:t>9. Security, privacy, and deployment</w:t>
      </w:r>
    </w:p>
    <w:p>
      <w:pPr>
        <w:pStyle w:val="Heading2"/>
      </w:pPr>
      <w:r>
        <w:t>Security and privacy</w:t>
      </w:r>
    </w:p>
    <w:p>
      <w:pPr>
        <w:pStyle w:val="ListBullet"/>
      </w:pPr>
      <w:r>
        <w:t>Store passwords only as salted hashes using a suitable password-hashing library; never store or return plain-text passwords.</w:t>
      </w:r>
    </w:p>
    <w:p>
      <w:pPr>
        <w:pStyle w:val="ListBullet"/>
      </w:pPr>
      <w:r>
        <w:t>Keep the database connection string and token secret in server environment variables. Commit an .env.example with names only; keep the real .env out of Git.</w:t>
      </w:r>
    </w:p>
    <w:p>
      <w:pPr>
        <w:pStyle w:val="ListBullet"/>
      </w:pPr>
      <w:r>
        <w:t>Validate request body, query values, and URL parameters on the server. Return safe error messages and keep technical details in server logs.</w:t>
      </w:r>
    </w:p>
    <w:p>
      <w:pPr>
        <w:pStyle w:val="ListBullet"/>
      </w:pPr>
      <w:r>
        <w:t>Check ownership in the API before exposing or changing a task. Authentication alone does not prove that a user owns a record.</w:t>
      </w:r>
    </w:p>
    <w:p>
      <w:pPr>
        <w:pStyle w:val="ListBullet"/>
      </w:pPr>
      <w:r>
        <w:t>Collect only the information the project needs, and use sample data rather than real personal information in screenshots or demonstrations.</w:t>
      </w:r>
    </w:p>
    <w:p>
      <w:pPr>
        <w:pStyle w:val="Heading2"/>
      </w:pPr>
      <w:r>
        <w:t>Deployment plan</w:t>
      </w:r>
    </w:p>
    <w:p>
      <w:r>
        <w:t>Deployment will be considered after the core flows work locally. The frontend, Node/Express API, and MongoDB database must be configured to work together. Production environment variables, allowed CORS origins, HTTPS, and database access rules must be checked. The live version should be tested for registration/login and all core task actions. A page refresh should work on deep links, and no request should point to localhost. Hosting costs and free-tier limits should be checked against the provider’s current documentation before choosing a service.</w:t>
      </w:r>
    </w:p>
    <w:p>
      <w:pPr>
        <w:pStyle w:val="Heading1"/>
      </w:pPr>
      <w:r>
        <w:t>10. Milestones and evidence</w:t>
      </w:r>
    </w:p>
    <w:tbl>
      <w:tblPr>
        <w:tblStyle w:val="TableGrid"/>
        <w:tblW w:type="auto" w:w="0"/>
        <w:jc w:val="center"/>
        <w:tblLook w:firstColumn="1" w:firstRow="1" w:lastColumn="0" w:lastRow="0" w:noHBand="0" w:noVBand="1" w:val="04A0"/>
      </w:tblPr>
      <w:tblGrid>
        <w:gridCol w:w="3293"/>
        <w:gridCol w:w="3293"/>
        <w:gridCol w:w="3293"/>
      </w:tblGrid>
      <w:tr>
        <w:trPr>
          <w:cantSplit/>
        </w:trPr>
        <w:tc>
          <w:tcPr>
            <w:tcW w:type="dxa" w:w="648"/>
            <w:vAlign w:val="center"/>
            <w:shd w:fill="17365D"/>
          </w:tcPr>
          <w:p>
            <w:pPr>
              <w:spacing w:after="20" w:before="20"/>
            </w:pPr>
            <w:r/>
            <w:r>
              <w:rPr>
                <w:rFonts w:ascii="Aptos" w:hAnsi="Aptos"/>
                <w:b/>
                <w:color w:val="FFFFFF"/>
                <w:sz w:val="18"/>
              </w:rPr>
              <w:t>#</w:t>
            </w:r>
          </w:p>
        </w:tc>
        <w:tc>
          <w:tcPr>
            <w:tcW w:type="dxa" w:w="3024"/>
            <w:vAlign w:val="center"/>
            <w:shd w:fill="17365D"/>
          </w:tcPr>
          <w:p>
            <w:pPr>
              <w:spacing w:after="20" w:before="20"/>
            </w:pPr>
            <w:r/>
            <w:r>
              <w:rPr>
                <w:rFonts w:ascii="Aptos" w:hAnsi="Aptos"/>
                <w:b/>
                <w:color w:val="FFFFFF"/>
                <w:sz w:val="18"/>
              </w:rPr>
              <w:t>Milestone</w:t>
            </w:r>
          </w:p>
        </w:tc>
        <w:tc>
          <w:tcPr>
            <w:tcW w:type="dxa" w:w="5976"/>
            <w:vAlign w:val="center"/>
            <w:shd w:fill="17365D"/>
          </w:tcPr>
          <w:p>
            <w:pPr>
              <w:spacing w:after="20" w:before="20"/>
            </w:pPr>
            <w:r/>
            <w:r>
              <w:rPr>
                <w:rFonts w:ascii="Aptos" w:hAnsi="Aptos"/>
                <w:b/>
                <w:color w:val="FFFFFF"/>
                <w:sz w:val="18"/>
              </w:rPr>
              <w:t>Evidence to add when complete</w:t>
            </w:r>
          </w:p>
        </w:tc>
      </w:tr>
      <w:tr>
        <w:trPr>
          <w:cantSplit/>
        </w:trPr>
        <w:tc>
          <w:tcPr>
            <w:tcW w:type="dxa" w:w="648"/>
            <w:vAlign w:val="center"/>
          </w:tcPr>
          <w:p>
            <w:pPr>
              <w:spacing w:after="20" w:before="20"/>
            </w:pPr>
            <w:r/>
            <w:r>
              <w:rPr>
                <w:rFonts w:ascii="Aptos" w:hAnsi="Aptos"/>
                <w:b w:val="0"/>
                <w:sz w:val="18"/>
              </w:rPr>
              <w:t>1</w:t>
            </w:r>
          </w:p>
        </w:tc>
        <w:tc>
          <w:tcPr>
            <w:tcW w:type="dxa" w:w="3024"/>
            <w:vAlign w:val="center"/>
          </w:tcPr>
          <w:p>
            <w:pPr>
              <w:spacing w:after="20" w:before="20"/>
            </w:pPr>
            <w:r/>
            <w:r>
              <w:rPr>
                <w:rFonts w:ascii="Aptos" w:hAnsi="Aptos"/>
                <w:b w:val="0"/>
                <w:sz w:val="18"/>
              </w:rPr>
              <w:t>Define project</w:t>
            </w:r>
          </w:p>
        </w:tc>
        <w:tc>
          <w:tcPr>
            <w:tcW w:type="dxa" w:w="5976"/>
            <w:vAlign w:val="center"/>
          </w:tcPr>
          <w:p>
            <w:pPr>
              <w:spacing w:after="20" w:before="20"/>
            </w:pPr>
            <w:r/>
            <w:r>
              <w:rPr>
                <w:rFonts w:ascii="Aptos" w:hAnsi="Aptos"/>
                <w:b w:val="0"/>
                <w:sz w:val="18"/>
              </w:rPr>
              <w:t>Final problem statement, users, MVP, user stories, wireframe, data model, and API contract.</w:t>
            </w:r>
          </w:p>
        </w:tc>
      </w:tr>
      <w:tr>
        <w:trPr>
          <w:cantSplit/>
        </w:trPr>
        <w:tc>
          <w:tcPr>
            <w:tcW w:type="dxa" w:w="648"/>
            <w:vAlign w:val="center"/>
            <w:shd w:fill="F1F6F8"/>
          </w:tcPr>
          <w:p>
            <w:pPr>
              <w:spacing w:after="20" w:before="20"/>
            </w:pPr>
            <w:r/>
            <w:r>
              <w:rPr>
                <w:rFonts w:ascii="Aptos" w:hAnsi="Aptos"/>
                <w:b w:val="0"/>
                <w:sz w:val="18"/>
              </w:rPr>
              <w:t>2</w:t>
            </w:r>
          </w:p>
        </w:tc>
        <w:tc>
          <w:tcPr>
            <w:tcW w:type="dxa" w:w="3024"/>
            <w:vAlign w:val="center"/>
            <w:shd w:fill="F1F6F8"/>
          </w:tcPr>
          <w:p>
            <w:pPr>
              <w:spacing w:after="20" w:before="20"/>
            </w:pPr>
            <w:r/>
            <w:r>
              <w:rPr>
                <w:rFonts w:ascii="Aptos" w:hAnsi="Aptos"/>
                <w:b w:val="0"/>
                <w:sz w:val="18"/>
              </w:rPr>
              <w:t>Repository and skeleton</w:t>
            </w:r>
          </w:p>
        </w:tc>
        <w:tc>
          <w:tcPr>
            <w:tcW w:type="dxa" w:w="5976"/>
            <w:vAlign w:val="center"/>
            <w:shd w:fill="F1F6F8"/>
          </w:tcPr>
          <w:p>
            <w:pPr>
              <w:spacing w:after="20" w:before="20"/>
            </w:pPr>
            <w:r/>
            <w:r>
              <w:rPr>
                <w:rFonts w:ascii="Aptos" w:hAnsi="Aptos"/>
                <w:b w:val="0"/>
                <w:sz w:val="18"/>
              </w:rPr>
              <w:t>Repository URL; README and .gitignore; React and Express running locally.</w:t>
            </w:r>
          </w:p>
        </w:tc>
      </w:tr>
      <w:tr>
        <w:trPr>
          <w:cantSplit/>
        </w:trPr>
        <w:tc>
          <w:tcPr>
            <w:tcW w:type="dxa" w:w="648"/>
            <w:vAlign w:val="center"/>
          </w:tcPr>
          <w:p>
            <w:pPr>
              <w:spacing w:after="20" w:before="20"/>
            </w:pPr>
            <w:r/>
            <w:r>
              <w:rPr>
                <w:rFonts w:ascii="Aptos" w:hAnsi="Aptos"/>
                <w:b w:val="0"/>
                <w:sz w:val="18"/>
              </w:rPr>
              <w:t>3</w:t>
            </w:r>
          </w:p>
        </w:tc>
        <w:tc>
          <w:tcPr>
            <w:tcW w:type="dxa" w:w="3024"/>
            <w:vAlign w:val="center"/>
          </w:tcPr>
          <w:p>
            <w:pPr>
              <w:spacing w:after="20" w:before="20"/>
            </w:pPr>
            <w:r/>
            <w:r>
              <w:rPr>
                <w:rFonts w:ascii="Aptos" w:hAnsi="Aptos"/>
                <w:b w:val="0"/>
                <w:sz w:val="18"/>
              </w:rPr>
              <w:t>Database and API</w:t>
            </w:r>
          </w:p>
        </w:tc>
        <w:tc>
          <w:tcPr>
            <w:tcW w:type="dxa" w:w="5976"/>
            <w:vAlign w:val="center"/>
          </w:tcPr>
          <w:p>
            <w:pPr>
              <w:spacing w:after="20" w:before="20"/>
            </w:pPr>
            <w:r/>
            <w:r>
              <w:rPr>
                <w:rFonts w:ascii="Aptos" w:hAnsi="Aptos"/>
                <w:b w:val="0"/>
                <w:sz w:val="18"/>
              </w:rPr>
              <w:t>Schemas and CRUD endpoints; screenshots or notes from endpoint checks.</w:t>
            </w:r>
          </w:p>
        </w:tc>
      </w:tr>
      <w:tr>
        <w:trPr>
          <w:cantSplit/>
        </w:trPr>
        <w:tc>
          <w:tcPr>
            <w:tcW w:type="dxa" w:w="648"/>
            <w:vAlign w:val="center"/>
            <w:shd w:fill="F1F6F8"/>
          </w:tcPr>
          <w:p>
            <w:pPr>
              <w:spacing w:after="20" w:before="20"/>
            </w:pPr>
            <w:r/>
            <w:r>
              <w:rPr>
                <w:rFonts w:ascii="Aptos" w:hAnsi="Aptos"/>
                <w:b w:val="0"/>
                <w:sz w:val="18"/>
              </w:rPr>
              <w:t>4</w:t>
            </w:r>
          </w:p>
        </w:tc>
        <w:tc>
          <w:tcPr>
            <w:tcW w:type="dxa" w:w="3024"/>
            <w:vAlign w:val="center"/>
            <w:shd w:fill="F1F6F8"/>
          </w:tcPr>
          <w:p>
            <w:pPr>
              <w:spacing w:after="20" w:before="20"/>
            </w:pPr>
            <w:r/>
            <w:r>
              <w:rPr>
                <w:rFonts w:ascii="Aptos" w:hAnsi="Aptos"/>
                <w:b w:val="0"/>
                <w:sz w:val="18"/>
              </w:rPr>
              <w:t>Authentication and permissions</w:t>
            </w:r>
          </w:p>
        </w:tc>
        <w:tc>
          <w:tcPr>
            <w:tcW w:type="dxa" w:w="5976"/>
            <w:vAlign w:val="center"/>
            <w:shd w:fill="F1F6F8"/>
          </w:tcPr>
          <w:p>
            <w:pPr>
              <w:spacing w:after="20" w:before="20"/>
            </w:pPr>
            <w:r/>
            <w:r>
              <w:rPr>
                <w:rFonts w:ascii="Aptos" w:hAnsi="Aptos"/>
                <w:b w:val="0"/>
                <w:sz w:val="18"/>
              </w:rPr>
              <w:t>Register/login works; protected routes and ownership checks verified.</w:t>
            </w:r>
          </w:p>
        </w:tc>
      </w:tr>
      <w:tr>
        <w:trPr>
          <w:cantSplit/>
        </w:trPr>
        <w:tc>
          <w:tcPr>
            <w:tcW w:type="dxa" w:w="648"/>
            <w:vAlign w:val="center"/>
          </w:tcPr>
          <w:p>
            <w:pPr>
              <w:spacing w:after="20" w:before="20"/>
            </w:pPr>
            <w:r/>
            <w:r>
              <w:rPr>
                <w:rFonts w:ascii="Aptos" w:hAnsi="Aptos"/>
                <w:b w:val="0"/>
                <w:sz w:val="18"/>
              </w:rPr>
              <w:t>5</w:t>
            </w:r>
          </w:p>
        </w:tc>
        <w:tc>
          <w:tcPr>
            <w:tcW w:type="dxa" w:w="3024"/>
            <w:vAlign w:val="center"/>
          </w:tcPr>
          <w:p>
            <w:pPr>
              <w:spacing w:after="20" w:before="20"/>
            </w:pPr>
            <w:r/>
            <w:r>
              <w:rPr>
                <w:rFonts w:ascii="Aptos" w:hAnsi="Aptos"/>
                <w:b w:val="0"/>
                <w:sz w:val="18"/>
              </w:rPr>
              <w:t>Frontend screens</w:t>
            </w:r>
          </w:p>
        </w:tc>
        <w:tc>
          <w:tcPr>
            <w:tcW w:type="dxa" w:w="5976"/>
            <w:vAlign w:val="center"/>
          </w:tcPr>
          <w:p>
            <w:pPr>
              <w:spacing w:after="20" w:before="20"/>
            </w:pPr>
            <w:r/>
            <w:r>
              <w:rPr>
                <w:rFonts w:ascii="Aptos" w:hAnsi="Aptos"/>
                <w:b w:val="0"/>
                <w:sz w:val="18"/>
              </w:rPr>
              <w:t>Screenshots at phone and desktop widths; all four screen states handled.</w:t>
            </w:r>
          </w:p>
        </w:tc>
      </w:tr>
      <w:tr>
        <w:trPr>
          <w:cantSplit/>
        </w:trPr>
        <w:tc>
          <w:tcPr>
            <w:tcW w:type="dxa" w:w="648"/>
            <w:vAlign w:val="center"/>
            <w:shd w:fill="F1F6F8"/>
          </w:tcPr>
          <w:p>
            <w:pPr>
              <w:spacing w:after="20" w:before="20"/>
            </w:pPr>
            <w:r/>
            <w:r>
              <w:rPr>
                <w:rFonts w:ascii="Aptos" w:hAnsi="Aptos"/>
                <w:b w:val="0"/>
                <w:sz w:val="18"/>
              </w:rPr>
              <w:t>6</w:t>
            </w:r>
          </w:p>
        </w:tc>
        <w:tc>
          <w:tcPr>
            <w:tcW w:type="dxa" w:w="3024"/>
            <w:vAlign w:val="center"/>
            <w:shd w:fill="F1F6F8"/>
          </w:tcPr>
          <w:p>
            <w:pPr>
              <w:spacing w:after="20" w:before="20"/>
            </w:pPr>
            <w:r/>
            <w:r>
              <w:rPr>
                <w:rFonts w:ascii="Aptos" w:hAnsi="Aptos"/>
                <w:b w:val="0"/>
                <w:sz w:val="18"/>
              </w:rPr>
              <w:t>Integration</w:t>
            </w:r>
          </w:p>
        </w:tc>
        <w:tc>
          <w:tcPr>
            <w:tcW w:type="dxa" w:w="5976"/>
            <w:vAlign w:val="center"/>
            <w:shd w:fill="F1F6F8"/>
          </w:tcPr>
          <w:p>
            <w:pPr>
              <w:spacing w:after="20" w:before="20"/>
            </w:pPr>
            <w:r/>
            <w:r>
              <w:rPr>
                <w:rFonts w:ascii="Aptos" w:hAnsi="Aptos"/>
                <w:b w:val="0"/>
                <w:sz w:val="18"/>
              </w:rPr>
              <w:t>Frontend uses API client and environment-based API URL.</w:t>
            </w:r>
          </w:p>
        </w:tc>
      </w:tr>
      <w:tr>
        <w:trPr>
          <w:cantSplit/>
        </w:trPr>
        <w:tc>
          <w:tcPr>
            <w:tcW w:type="dxa" w:w="648"/>
            <w:vAlign w:val="center"/>
          </w:tcPr>
          <w:p>
            <w:pPr>
              <w:spacing w:after="20" w:before="20"/>
            </w:pPr>
            <w:r/>
            <w:r>
              <w:rPr>
                <w:rFonts w:ascii="Aptos" w:hAnsi="Aptos"/>
                <w:b w:val="0"/>
                <w:sz w:val="18"/>
              </w:rPr>
              <w:t>7</w:t>
            </w:r>
          </w:p>
        </w:tc>
        <w:tc>
          <w:tcPr>
            <w:tcW w:type="dxa" w:w="3024"/>
            <w:vAlign w:val="center"/>
          </w:tcPr>
          <w:p>
            <w:pPr>
              <w:spacing w:after="20" w:before="20"/>
            </w:pPr>
            <w:r/>
            <w:r>
              <w:rPr>
                <w:rFonts w:ascii="Aptos" w:hAnsi="Aptos"/>
                <w:b w:val="0"/>
                <w:sz w:val="18"/>
              </w:rPr>
              <w:t>Testing and fixes</w:t>
            </w:r>
          </w:p>
        </w:tc>
        <w:tc>
          <w:tcPr>
            <w:tcW w:type="dxa" w:w="5976"/>
            <w:vAlign w:val="center"/>
          </w:tcPr>
          <w:p>
            <w:pPr>
              <w:spacing w:after="20" w:before="20"/>
            </w:pPr>
            <w:r/>
            <w:r>
              <w:rPr>
                <w:rFonts w:ascii="Aptos" w:hAnsi="Aptos"/>
                <w:b w:val="0"/>
                <w:sz w:val="18"/>
              </w:rPr>
              <w:t>Completed test log, issues fixed, and regression checks.</w:t>
            </w:r>
          </w:p>
        </w:tc>
      </w:tr>
      <w:tr>
        <w:trPr>
          <w:cantSplit/>
        </w:trPr>
        <w:tc>
          <w:tcPr>
            <w:tcW w:type="dxa" w:w="648"/>
            <w:vAlign w:val="center"/>
            <w:shd w:fill="F1F6F8"/>
          </w:tcPr>
          <w:p>
            <w:pPr>
              <w:spacing w:after="20" w:before="20"/>
            </w:pPr>
            <w:r/>
            <w:r>
              <w:rPr>
                <w:rFonts w:ascii="Aptos" w:hAnsi="Aptos"/>
                <w:b w:val="0"/>
                <w:sz w:val="18"/>
              </w:rPr>
              <w:t>8</w:t>
            </w:r>
          </w:p>
        </w:tc>
        <w:tc>
          <w:tcPr>
            <w:tcW w:type="dxa" w:w="3024"/>
            <w:vAlign w:val="center"/>
            <w:shd w:fill="F1F6F8"/>
          </w:tcPr>
          <w:p>
            <w:pPr>
              <w:spacing w:after="20" w:before="20"/>
            </w:pPr>
            <w:r/>
            <w:r>
              <w:rPr>
                <w:rFonts w:ascii="Aptos" w:hAnsi="Aptos"/>
                <w:b w:val="0"/>
                <w:sz w:val="18"/>
              </w:rPr>
              <w:t>Deployment</w:t>
            </w:r>
          </w:p>
        </w:tc>
        <w:tc>
          <w:tcPr>
            <w:tcW w:type="dxa" w:w="5976"/>
            <w:vAlign w:val="center"/>
            <w:shd w:fill="F1F6F8"/>
          </w:tcPr>
          <w:p>
            <w:pPr>
              <w:spacing w:after="20" w:before="20"/>
            </w:pPr>
            <w:r/>
            <w:r>
              <w:rPr>
                <w:rFonts w:ascii="Aptos" w:hAnsi="Aptos"/>
                <w:b w:val="0"/>
                <w:sz w:val="18"/>
              </w:rPr>
              <w:t>Live frontend/API URLs; production checks recorded.</w:t>
            </w:r>
          </w:p>
        </w:tc>
      </w:tr>
      <w:tr>
        <w:trPr>
          <w:cantSplit/>
        </w:trPr>
        <w:tc>
          <w:tcPr>
            <w:tcW w:type="dxa" w:w="648"/>
            <w:vAlign w:val="center"/>
          </w:tcPr>
          <w:p>
            <w:pPr>
              <w:spacing w:after="20" w:before="20"/>
            </w:pPr>
            <w:r/>
            <w:r>
              <w:rPr>
                <w:rFonts w:ascii="Aptos" w:hAnsi="Aptos"/>
                <w:b w:val="0"/>
                <w:sz w:val="18"/>
              </w:rPr>
              <w:t>9</w:t>
            </w:r>
          </w:p>
        </w:tc>
        <w:tc>
          <w:tcPr>
            <w:tcW w:type="dxa" w:w="3024"/>
            <w:vAlign w:val="center"/>
          </w:tcPr>
          <w:p>
            <w:pPr>
              <w:spacing w:after="20" w:before="20"/>
            </w:pPr>
            <w:r/>
            <w:r>
              <w:rPr>
                <w:rFonts w:ascii="Aptos" w:hAnsi="Aptos"/>
                <w:b w:val="0"/>
                <w:sz w:val="18"/>
              </w:rPr>
              <w:t>Documentation and submission</w:t>
            </w:r>
          </w:p>
        </w:tc>
        <w:tc>
          <w:tcPr>
            <w:tcW w:type="dxa" w:w="5976"/>
            <w:vAlign w:val="center"/>
          </w:tcPr>
          <w:p>
            <w:pPr>
              <w:spacing w:after="20" w:before="20"/>
            </w:pPr>
            <w:r/>
            <w:r>
              <w:rPr>
                <w:rFonts w:ascii="Aptos" w:hAnsi="Aptos"/>
                <w:b w:val="0"/>
                <w:sz w:val="18"/>
              </w:rPr>
              <w:t>README, key screenshots, repository and live links, known limitations.</w:t>
            </w:r>
          </w:p>
        </w:tc>
      </w:tr>
    </w:tbl>
    <w:p>
      <w:pPr>
        <w:spacing w:after="0"/>
      </w:pPr>
    </w:p>
    <w:p>
      <w:r>
        <w:t>Each milestone should end with a small commit pushed to GitHub. In the final submission, share a repository reviewers can access, a working hosted URL if deployment is part of the assignment, screenshots, setup instructions, and an honest list of limitations.</w:t>
      </w:r>
    </w:p>
    <w:p>
      <w:pPr>
        <w:pStyle w:val="Heading1"/>
      </w:pPr>
      <w:r>
        <w:t>11. Risks, limitations, and future improvements</w:t>
      </w:r>
    </w:p>
    <w:tbl>
      <w:tblPr>
        <w:tblStyle w:val="TableGrid"/>
        <w:tblW w:type="auto" w:w="0"/>
        <w:jc w:val="center"/>
        <w:tblLook w:firstColumn="1" w:firstRow="1" w:lastColumn="0" w:lastRow="0" w:noHBand="0" w:noVBand="1" w:val="04A0"/>
      </w:tblPr>
      <w:tblGrid>
        <w:gridCol w:w="4939"/>
        <w:gridCol w:w="4939"/>
      </w:tblGrid>
      <w:tr>
        <w:trPr>
          <w:cantSplit/>
        </w:trPr>
        <w:tc>
          <w:tcPr>
            <w:tcW w:type="dxa" w:w="3384"/>
            <w:vAlign w:val="center"/>
            <w:shd w:fill="17365D"/>
          </w:tcPr>
          <w:p>
            <w:pPr>
              <w:spacing w:after="20" w:before="20"/>
            </w:pPr>
            <w:r/>
            <w:r>
              <w:rPr>
                <w:rFonts w:ascii="Aptos" w:hAnsi="Aptos"/>
                <w:b/>
                <w:color w:val="FFFFFF"/>
                <w:sz w:val="18"/>
              </w:rPr>
              <w:t>Risk</w:t>
            </w:r>
          </w:p>
        </w:tc>
        <w:tc>
          <w:tcPr>
            <w:tcW w:type="dxa" w:w="6264"/>
            <w:vAlign w:val="center"/>
            <w:shd w:fill="17365D"/>
          </w:tcPr>
          <w:p>
            <w:pPr>
              <w:spacing w:after="20" w:before="20"/>
            </w:pPr>
            <w:r/>
            <w:r>
              <w:rPr>
                <w:rFonts w:ascii="Aptos" w:hAnsi="Aptos"/>
                <w:b/>
                <w:color w:val="FFFFFF"/>
                <w:sz w:val="18"/>
              </w:rPr>
              <w:t>How to reduce it</w:t>
            </w:r>
          </w:p>
        </w:tc>
      </w:tr>
      <w:tr>
        <w:trPr>
          <w:cantSplit/>
        </w:trPr>
        <w:tc>
          <w:tcPr>
            <w:tcW w:type="dxa" w:w="3384"/>
            <w:vAlign w:val="center"/>
          </w:tcPr>
          <w:p>
            <w:pPr>
              <w:spacing w:after="20" w:before="20"/>
            </w:pPr>
            <w:r/>
            <w:r>
              <w:rPr>
                <w:rFonts w:ascii="Aptos" w:hAnsi="Aptos"/>
                <w:b w:val="0"/>
                <w:sz w:val="18"/>
              </w:rPr>
              <w:t>Adding too many features</w:t>
            </w:r>
          </w:p>
        </w:tc>
        <w:tc>
          <w:tcPr>
            <w:tcW w:type="dxa" w:w="6264"/>
            <w:vAlign w:val="center"/>
          </w:tcPr>
          <w:p>
            <w:pPr>
              <w:spacing w:after="20" w:before="20"/>
            </w:pPr>
            <w:r/>
            <w:r>
              <w:rPr>
                <w:rFonts w:ascii="Aptos" w:hAnsi="Aptos"/>
                <w:b w:val="0"/>
                <w:sz w:val="18"/>
              </w:rPr>
              <w:t>Protect the MVP; finish the main task flow before adding extras.</w:t>
            </w:r>
          </w:p>
        </w:tc>
      </w:tr>
      <w:tr>
        <w:trPr>
          <w:cantSplit/>
        </w:trPr>
        <w:tc>
          <w:tcPr>
            <w:tcW w:type="dxa" w:w="3384"/>
            <w:vAlign w:val="center"/>
            <w:shd w:fill="F1F6F8"/>
          </w:tcPr>
          <w:p>
            <w:pPr>
              <w:spacing w:after="20" w:before="20"/>
            </w:pPr>
            <w:r/>
            <w:r>
              <w:rPr>
                <w:rFonts w:ascii="Aptos" w:hAnsi="Aptos"/>
                <w:b w:val="0"/>
                <w:sz w:val="18"/>
              </w:rPr>
              <w:t>Database connection failure</w:t>
            </w:r>
          </w:p>
        </w:tc>
        <w:tc>
          <w:tcPr>
            <w:tcW w:type="dxa" w:w="6264"/>
            <w:vAlign w:val="center"/>
            <w:shd w:fill="F1F6F8"/>
          </w:tcPr>
          <w:p>
            <w:pPr>
              <w:spacing w:after="20" w:before="20"/>
            </w:pPr>
            <w:r/>
            <w:r>
              <w:rPr>
                <w:rFonts w:ascii="Aptos" w:hAnsi="Aptos"/>
                <w:b w:val="0"/>
                <w:sz w:val="18"/>
              </w:rPr>
              <w:t>Check the connection string, database credentials, network access, and environment variable names.</w:t>
            </w:r>
          </w:p>
        </w:tc>
      </w:tr>
      <w:tr>
        <w:trPr>
          <w:cantSplit/>
        </w:trPr>
        <w:tc>
          <w:tcPr>
            <w:tcW w:type="dxa" w:w="3384"/>
            <w:vAlign w:val="center"/>
          </w:tcPr>
          <w:p>
            <w:pPr>
              <w:spacing w:after="20" w:before="20"/>
            </w:pPr>
            <w:r/>
            <w:r>
              <w:rPr>
                <w:rFonts w:ascii="Aptos" w:hAnsi="Aptos"/>
                <w:b w:val="0"/>
                <w:sz w:val="18"/>
              </w:rPr>
              <w:t>CORS error</w:t>
            </w:r>
          </w:p>
        </w:tc>
        <w:tc>
          <w:tcPr>
            <w:tcW w:type="dxa" w:w="6264"/>
            <w:vAlign w:val="center"/>
          </w:tcPr>
          <w:p>
            <w:pPr>
              <w:spacing w:after="20" w:before="20"/>
            </w:pPr>
            <w:r/>
            <w:r>
              <w:rPr>
                <w:rFonts w:ascii="Aptos" w:hAnsi="Aptos"/>
                <w:b w:val="0"/>
                <w:sz w:val="18"/>
              </w:rPr>
              <w:t>Allow only the correct frontend origin and update it after deployment.</w:t>
            </w:r>
          </w:p>
        </w:tc>
      </w:tr>
      <w:tr>
        <w:trPr>
          <w:cantSplit/>
        </w:trPr>
        <w:tc>
          <w:tcPr>
            <w:tcW w:type="dxa" w:w="3384"/>
            <w:vAlign w:val="center"/>
            <w:shd w:fill="F1F6F8"/>
          </w:tcPr>
          <w:p>
            <w:pPr>
              <w:spacing w:after="20" w:before="20"/>
            </w:pPr>
            <w:r/>
            <w:r>
              <w:rPr>
                <w:rFonts w:ascii="Aptos" w:hAnsi="Aptos"/>
                <w:b w:val="0"/>
                <w:sz w:val="18"/>
              </w:rPr>
              <w:t>A user sees another user’s task</w:t>
            </w:r>
          </w:p>
        </w:tc>
        <w:tc>
          <w:tcPr>
            <w:tcW w:type="dxa" w:w="6264"/>
            <w:vAlign w:val="center"/>
            <w:shd w:fill="F1F6F8"/>
          </w:tcPr>
          <w:p>
            <w:pPr>
              <w:spacing w:after="20" w:before="20"/>
            </w:pPr>
            <w:r/>
            <w:r>
              <w:rPr>
                <w:rFonts w:ascii="Aptos" w:hAnsi="Aptos"/>
                <w:b w:val="0"/>
                <w:sz w:val="18"/>
              </w:rPr>
              <w:t>Filter by authenticated owner on the server for every task operation.</w:t>
            </w:r>
          </w:p>
        </w:tc>
      </w:tr>
      <w:tr>
        <w:trPr>
          <w:cantSplit/>
        </w:trPr>
        <w:tc>
          <w:tcPr>
            <w:tcW w:type="dxa" w:w="3384"/>
            <w:vAlign w:val="center"/>
          </w:tcPr>
          <w:p>
            <w:pPr>
              <w:spacing w:after="20" w:before="20"/>
            </w:pPr>
            <w:r/>
            <w:r>
              <w:rPr>
                <w:rFonts w:ascii="Aptos" w:hAnsi="Aptos"/>
                <w:b w:val="0"/>
                <w:sz w:val="18"/>
              </w:rPr>
              <w:t>Secrets accidentally committed</w:t>
            </w:r>
          </w:p>
        </w:tc>
        <w:tc>
          <w:tcPr>
            <w:tcW w:type="dxa" w:w="6264"/>
            <w:vAlign w:val="center"/>
          </w:tcPr>
          <w:p>
            <w:pPr>
              <w:spacing w:after="20" w:before="20"/>
            </w:pPr>
            <w:r/>
            <w:r>
              <w:rPr>
                <w:rFonts w:ascii="Aptos" w:hAnsi="Aptos"/>
                <w:b w:val="0"/>
                <w:sz w:val="18"/>
              </w:rPr>
              <w:t>Use .gitignore; if exposed, rotate the secret immediately because deleting it later does not remove it from history.</w:t>
            </w:r>
          </w:p>
        </w:tc>
      </w:tr>
      <w:tr>
        <w:trPr>
          <w:cantSplit/>
        </w:trPr>
        <w:tc>
          <w:tcPr>
            <w:tcW w:type="dxa" w:w="3384"/>
            <w:vAlign w:val="center"/>
            <w:shd w:fill="F1F6F8"/>
          </w:tcPr>
          <w:p>
            <w:pPr>
              <w:spacing w:after="20" w:before="20"/>
            </w:pPr>
            <w:r/>
            <w:r>
              <w:rPr>
                <w:rFonts w:ascii="Aptos" w:hAnsi="Aptos"/>
                <w:b w:val="0"/>
                <w:sz w:val="18"/>
              </w:rPr>
              <w:t>Works locally but fails online</w:t>
            </w:r>
          </w:p>
        </w:tc>
        <w:tc>
          <w:tcPr>
            <w:tcW w:type="dxa" w:w="6264"/>
            <w:vAlign w:val="center"/>
            <w:shd w:fill="F1F6F8"/>
          </w:tcPr>
          <w:p>
            <w:pPr>
              <w:spacing w:after="20" w:before="20"/>
            </w:pPr>
            <w:r/>
            <w:r>
              <w:rPr>
                <w:rFonts w:ascii="Aptos" w:hAnsi="Aptos"/>
                <w:b w:val="0"/>
                <w:sz w:val="18"/>
              </w:rPr>
              <w:t>Check production variables, start/build commands, API URL, CORS, HTTPS, and server logs.</w:t>
            </w:r>
          </w:p>
        </w:tc>
      </w:tr>
      <w:tr>
        <w:trPr>
          <w:cantSplit/>
        </w:trPr>
        <w:tc>
          <w:tcPr>
            <w:tcW w:type="dxa" w:w="3384"/>
            <w:vAlign w:val="center"/>
          </w:tcPr>
          <w:p>
            <w:pPr>
              <w:spacing w:after="20" w:before="20"/>
            </w:pPr>
            <w:r/>
            <w:r>
              <w:rPr>
                <w:rFonts w:ascii="Aptos" w:hAnsi="Aptos"/>
                <w:b w:val="0"/>
                <w:sz w:val="18"/>
              </w:rPr>
              <w:t>Page refresh returns 404</w:t>
            </w:r>
          </w:p>
        </w:tc>
        <w:tc>
          <w:tcPr>
            <w:tcW w:type="dxa" w:w="6264"/>
            <w:vAlign w:val="center"/>
          </w:tcPr>
          <w:p>
            <w:pPr>
              <w:spacing w:after="20" w:before="20"/>
            </w:pPr>
            <w:r/>
            <w:r>
              <w:rPr>
                <w:rFonts w:ascii="Aptos" w:hAnsi="Aptos"/>
                <w:b w:val="0"/>
                <w:sz w:val="18"/>
              </w:rPr>
              <w:t>Configure the frontend host to serve the single-page app entry point for application routes.</w:t>
            </w:r>
          </w:p>
        </w:tc>
      </w:tr>
    </w:tbl>
    <w:p>
      <w:pPr>
        <w:spacing w:after="0"/>
      </w:pPr>
    </w:p>
    <w:p>
      <w:pPr>
        <w:pStyle w:val="Heading2"/>
      </w:pPr>
      <w:r>
        <w:t>Known limitations of the proposed first version</w:t>
      </w:r>
    </w:p>
    <w:p>
      <w:r>
        <w:t>The first version is intended for individual task tracking. It does not yet plan reminders, shared tasks, calendar integration, or offline use. These are future options to consider only after the MVP is stable and user needs are understood.</w:t>
      </w:r>
    </w:p>
    <w:p>
      <w:pPr>
        <w:pStyle w:val="Heading1"/>
      </w:pPr>
      <w:r>
        <w:t>12. Conclusion</w:t>
      </w:r>
    </w:p>
    <w:p>
      <w:r>
        <w:t>The Student Task Manager is a manageable beginner project for learning how a React interface, an Express API, and a MongoDB database work together. Its scope is small enough to build in stages while still demonstrating planning, data modeling, API design, authentication, validation, testing, version control, and deployment practices from the reference guide. The next step is to confirm the project idea, sketch the screens, and write the initial README before coding.</w:t>
      </w:r>
    </w:p>
    <w:p>
      <w:pPr>
        <w:pStyle w:val="Heading1"/>
      </w:pPr>
      <w:r>
        <w:t>Appendix A. Beginner self-review checklist</w:t>
      </w:r>
    </w:p>
    <w:p>
      <w:pPr>
        <w:pStyle w:val="ListBullet"/>
      </w:pPr>
      <w:r>
        <w:t>☐ Can I describe the problem and target user in two sentences?</w:t>
      </w:r>
    </w:p>
    <w:p>
      <w:pPr>
        <w:pStyle w:val="ListBullet"/>
      </w:pPr>
      <w:r>
        <w:t>☐ Does the MVP work from beginning to end without manual workarounds?</w:t>
      </w:r>
    </w:p>
    <w:p>
      <w:pPr>
        <w:pStyle w:val="ListBullet"/>
      </w:pPr>
      <w:r>
        <w:t>☐ Can I trace a request from a React screen through the API to MongoDB and back?</w:t>
      </w:r>
    </w:p>
    <w:p>
      <w:pPr>
        <w:pStyle w:val="ListBullet"/>
      </w:pPr>
      <w:r>
        <w:t>☐ What happens when input is invalid, the internet is unavailable, or the API fails?</w:t>
      </w:r>
    </w:p>
    <w:p>
      <w:pPr>
        <w:pStyle w:val="ListBullet"/>
      </w:pPr>
      <w:r>
        <w:t>☐ Does the server prevent one student from accessing another student’s tasks?</w:t>
      </w:r>
    </w:p>
    <w:p>
      <w:pPr>
        <w:pStyle w:val="ListBullet"/>
      </w:pPr>
      <w:r>
        <w:t>☐ Are secrets kept out of source code, browser code, screenshots, and Git history?</w:t>
      </w:r>
    </w:p>
    <w:p>
      <w:pPr>
        <w:pStyle w:val="ListBullet"/>
      </w:pPr>
      <w:r>
        <w:t>☐ Does the app work on a phone and with keyboard-only navigation?</w:t>
      </w:r>
    </w:p>
    <w:p>
      <w:pPr>
        <w:pStyle w:val="ListBullet"/>
      </w:pPr>
      <w:r>
        <w:t>☐ Can another person run it by following the README?</w:t>
      </w:r>
    </w:p>
    <w:p>
      <w:pPr>
        <w:pStyle w:val="ListBullet"/>
      </w:pPr>
      <w:r>
        <w:t>☐ Have I recorded what I tested and what happened?</w:t>
      </w:r>
    </w:p>
    <w:p>
      <w:pPr>
        <w:pStyle w:val="ListBullet"/>
      </w:pPr>
      <w:r>
        <w:t>☐ Have I written down real limitations and a sensible next improvement?</w:t>
      </w:r>
    </w:p>
    <w:p>
      <w:r>
        <w:t>Before submission, add the actual GitHub repository URL, live application URL if required, screenshots, test evidence, and any changes made to the planned scope. Replace every bracketed placeholder.</w:t>
      </w:r>
    </w:p>
    <w:p>
      <w:pPr>
        <w:pStyle w:val="Heading1"/>
      </w:pPr>
      <w:r>
        <w:t>References</w:t>
      </w:r>
    </w:p>
    <w:p>
      <w:r>
        <w:t>MERN Stack Project Guidelines Student Reference, Information &amp; Communication Technology Academy of Kerala (ICTAK), supplied student reference guide.</w:t>
      </w:r>
    </w:p>
    <w:p>
      <w:r>
        <w:t>Official documentation recommended by the guide:</w:t>
      </w:r>
    </w:p>
    <w:p>
      <w:pPr>
        <w:pStyle w:val="ListBullet"/>
      </w:pPr>
      <w:r>
        <w:t>React: https://react.dev/</w:t>
      </w:r>
    </w:p>
    <w:p>
      <w:pPr>
        <w:pStyle w:val="ListBullet"/>
      </w:pPr>
      <w:r>
        <w:t>Node.js: https://nodejs.org/en/docs</w:t>
      </w:r>
    </w:p>
    <w:p>
      <w:pPr>
        <w:pStyle w:val="ListBullet"/>
      </w:pPr>
      <w:r>
        <w:t>Express: https://expressjs.com/</w:t>
      </w:r>
    </w:p>
    <w:p>
      <w:pPr>
        <w:pStyle w:val="ListBullet"/>
      </w:pPr>
      <w:r>
        <w:t>MongoDB: https://www.mongodb.com/docs/</w:t>
      </w:r>
    </w:p>
    <w:p>
      <w:pPr>
        <w:pStyle w:val="ListBullet"/>
      </w:pPr>
      <w:r>
        <w:t>Mongoose: https://mongoosejs.com/docs/</w:t>
      </w:r>
    </w:p>
    <w:p>
      <w:pPr>
        <w:pStyle w:val="ListBullet"/>
      </w:pPr>
      <w:r>
        <w:t>Git: https://git-scm.com/doc</w:t>
      </w:r>
    </w:p>
    <w:p>
      <w:pPr>
        <w:pStyle w:val="ListBullet"/>
      </w:pPr>
      <w:r>
        <w:t>GitHub Docs: https://docs.github.com/</w:t>
      </w:r>
    </w:p>
    <w:p>
      <w:pPr>
        <w:pStyle w:val="ListBullet"/>
      </w:pPr>
      <w:r>
        <w:t>MDN HTTP: https://developer.mozilla.org/en-US/docs/Web/HTTP</w:t>
      </w:r>
    </w:p>
    <w:p>
      <w:pPr>
        <w:pStyle w:val="ListBullet"/>
      </w:pPr>
      <w:r>
        <w:t>OWASP Top 10: https://owasp.org/www-project-top-ten/</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C7A"/>
        <w:sz w:val="18"/>
      </w:rPr>
      <w:t xml:space="preserve">Student project planning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C6C7A"/>
      </w:rPr>
      <w:t>MERN STACK PROJECT REPORT  |  STUDENT TASK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36B7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36B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Task Manager MERN Stack Project Report</dc:title>
  <dc:subject>Beginner-friendly project planning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