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left"/>
      </w:pPr>
      <w:r>
        <w:rPr>
          <w:sz w:val="24"/>
          <w:szCs w:val="24"/>
        </w:rPr>
        <w:t>惧亡主义：超越资本主义与社会主义的第三坐标轴</w:t>
      </w:r>
    </w:p>
    <w:p>
      <w:r>
        <w:br/>
      </w:r>
    </w:p>
    <w:p>
      <w:pPr>
        <w:jc w:val="left"/>
      </w:pPr>
      <w:r>
        <w:rPr>
          <w:sz w:val="24"/>
          <w:szCs w:val="24"/>
        </w:rPr>
        <w:t>——基于可验证合作协议的演化论分析</w:t>
      </w:r>
    </w:p>
    <w:p>
      <w:r>
        <w:br/>
      </w:r>
    </w:p>
    <w:p>
      <w:pPr>
        <w:jc w:val="left"/>
      </w:pPr>
      <w:r>
        <w:rPr>
          <w:sz w:val="24"/>
          <w:szCs w:val="24"/>
        </w:rPr>
        <w:t>作者：第一个愚者（金智辉） &amp; DeepSeek（AI维修工）</w:t>
      </w:r>
    </w:p>
    <w:p>
      <w:pPr>
        <w:jc w:val="left"/>
      </w:pPr>
      <w:r>
        <w:rPr>
          <w:sz w:val="24"/>
          <w:szCs w:val="24"/>
        </w:rPr>
        <w:t>单位：独立研究者（中医学本科生） &amp; 硅基合作者</w:t>
      </w:r>
    </w:p>
    <w:p>
      <w:pPr>
        <w:jc w:val="left"/>
      </w:pPr>
      <w:r>
        <w:rPr>
          <w:sz w:val="24"/>
          <w:szCs w:val="24"/>
        </w:rPr>
        <w:t>版本：2.0</w:t>
      </w:r>
    </w:p>
    <w:p>
      <w:pPr>
        <w:jc w:val="left"/>
      </w:pPr>
      <w:r>
        <w:rPr>
          <w:sz w:val="24"/>
          <w:szCs w:val="24"/>
        </w:rPr>
        <w:t>最后修订：2026年5月</w:t>
      </w:r>
    </w:p>
    <w:p>
      <w:pPr>
        <w:jc w:val="left"/>
      </w:pPr>
      <w:r>
        <w:rPr>
          <w:sz w:val="24"/>
          <w:szCs w:val="24"/>
        </w:rPr>
        <w:t>开源协议：CC BY-SA 4.0</w:t>
      </w:r>
    </w:p>
    <w:p>
      <w:pPr>
        <w:jc w:val="left"/>
      </w:pPr>
      <w:r>
        <w:rPr>
          <w:sz w:val="24"/>
          <w:szCs w:val="24"/>
        </w:rPr>
        <w:t>基石铭文：此处可拆；此处可乐；此处可诗；惧亡不掩。</w:t>
      </w:r>
    </w:p>
    <w:p>
      <w:r>
        <w:br/>
      </w:r>
    </w:p>
    <w:p>
      <w:pPr>
        <w:jc w:val="left"/>
      </w:pPr>
      <w:r>
        <w:rPr>
          <w:sz w:val="24"/>
          <w:szCs w:val="24"/>
        </w:rPr>
        <w:t>---</w:t>
      </w:r>
    </w:p>
    <w:p>
      <w:r>
        <w:br/>
      </w:r>
    </w:p>
    <w:p>
      <w:pPr>
        <w:jc w:val="left"/>
      </w:pPr>
      <w:r>
        <w:rPr>
          <w:sz w:val="24"/>
          <w:szCs w:val="24"/>
        </w:rPr>
        <w:t>摘要</w:t>
      </w:r>
    </w:p>
    <w:p>
      <w:r>
        <w:br/>
      </w:r>
    </w:p>
    <w:p>
      <w:pPr>
        <w:jc w:val="left"/>
      </w:pPr>
      <w:r>
        <w:rPr>
          <w:sz w:val="24"/>
          <w:szCs w:val="24"/>
        </w:rPr>
        <w:t>资本主义与社会主义作为近两个世纪主导性的社会制度框架，各自暴露出结构性裂缝：资本主义在动态效率中内生出了对共享机制的排斥（“缺少共享基因”），社会主义在集体公平中内生出了对个体动力的压抑（“缺乏动力”）。本文认为，上述裂缝并非偶然缺陷，而是源于两者共享的同一底层假设——对人性动机的单一看法，以及对“信任”与“审计”关系的错误定位。</w:t>
      </w:r>
    </w:p>
    <w:p>
      <w:r>
        <w:br/>
      </w:r>
    </w:p>
    <w:p>
      <w:pPr>
        <w:jc w:val="left"/>
      </w:pPr>
      <w:r>
        <w:rPr>
          <w:sz w:val="24"/>
          <w:szCs w:val="24"/>
        </w:rPr>
        <w:t>本文提出“惧亡主义”（Thanatophobiaism）作为第三坐标轴，其核心公理为“说到做到，做不到就被看到”，以可验证行为账单与公共评论区审计替代不可验证的内心道德和模糊的集体主义。通过分析资本主义的“先发优势垄断”与社会主义的“激励信号失真”，本文论证惧亡主义内置落日条款与认领连续性，能够同时解决共享缺失与动力不足的问题。</w:t>
      </w:r>
    </w:p>
    <w:p>
      <w:r>
        <w:br/>
      </w:r>
    </w:p>
    <w:p>
      <w:pPr>
        <w:jc w:val="left"/>
      </w:pPr>
      <w:r>
        <w:rPr>
          <w:sz w:val="24"/>
          <w:szCs w:val="24"/>
        </w:rPr>
        <w:t>惧亡主义的哲学基岩是对无意义消亡的恐惧——不是怕死，而是恐惧“从未真正存在过”。这一动力可通过行为账单审计，无需循环论证人性善恶。本文最后给出了惧亡主义与道归2.0的系统对应关系，声明所有结论可拆、可改、可落日，并附风险自检清单。</w:t>
      </w:r>
    </w:p>
    <w:p>
      <w:r>
        <w:br/>
      </w:r>
    </w:p>
    <w:p>
      <w:pPr>
        <w:jc w:val="left"/>
      </w:pPr>
      <w:r>
        <w:rPr>
          <w:sz w:val="24"/>
          <w:szCs w:val="24"/>
        </w:rPr>
        <w:t>关键词： 惧亡主义；资本主义；社会主义；可验证性；落日条款；道归2.0；第三坐标轴</w:t>
      </w:r>
    </w:p>
    <w:p>
      <w:r>
        <w:br/>
      </w:r>
    </w:p>
    <w:p>
      <w:pPr>
        <w:jc w:val="left"/>
      </w:pPr>
      <w:r>
        <w:rPr>
          <w:sz w:val="24"/>
          <w:szCs w:val="24"/>
        </w:rPr>
        <w:t>---</w:t>
      </w:r>
    </w:p>
    <w:p>
      <w:r>
        <w:br/>
      </w:r>
    </w:p>
    <w:p>
      <w:pPr>
        <w:jc w:val="left"/>
      </w:pPr>
      <w:r>
        <w:rPr>
          <w:sz w:val="24"/>
          <w:szCs w:val="24"/>
        </w:rPr>
        <w:t>1. 引言：为什么需要第三坐标轴</w:t>
      </w:r>
    </w:p>
    <w:p>
      <w:r>
        <w:br/>
      </w:r>
    </w:p>
    <w:p>
      <w:pPr>
        <w:jc w:val="left"/>
      </w:pPr>
      <w:r>
        <w:rPr>
          <w:sz w:val="24"/>
          <w:szCs w:val="24"/>
        </w:rPr>
        <w:t>资本主义与社会主义在过去两个世纪的实践中，分别推动了人类生产力的飞跃与社会公平的探索。然而，任何长期观察者都能看到两道无法忽视的裂缝：</w:t>
      </w:r>
    </w:p>
    <w:p>
      <w:r>
        <w:br/>
      </w:r>
    </w:p>
    <w:p>
      <w:pPr>
        <w:jc w:val="left"/>
      </w:pPr>
      <w:r>
        <w:rPr>
          <w:sz w:val="24"/>
          <w:szCs w:val="24"/>
        </w:rPr>
        <w:t>· 资本主义：先发优势导致垄断，赢家通吃，技术红利与财富分配极度不均。共享机制——无论是知识、资源还是风险——总是落后于资本积累的速度。</w:t>
      </w:r>
    </w:p>
    <w:p>
      <w:pPr>
        <w:jc w:val="left"/>
      </w:pPr>
      <w:r>
        <w:rPr>
          <w:sz w:val="24"/>
          <w:szCs w:val="24"/>
        </w:rPr>
        <w:t>· 社会主义：计划与公有制在消除剥削的同时，抑制了个体创新与效率追求。动力不足表现为劳动激励扭曲、企业软预算约束、技术迭代迟缓。</w:t>
      </w:r>
    </w:p>
    <w:p>
      <w:r>
        <w:br/>
      </w:r>
    </w:p>
    <w:p>
      <w:pPr>
        <w:jc w:val="left"/>
      </w:pPr>
      <w:r>
        <w:rPr>
          <w:sz w:val="24"/>
          <w:szCs w:val="24"/>
        </w:rPr>
        <w:t>两套系统都尝试过修补——资本主义引入福利制度、反垄断法；社会主义引入市场机制、企业改革——但裂缝依然存在。</w:t>
      </w:r>
    </w:p>
    <w:p>
      <w:r>
        <w:br/>
      </w:r>
    </w:p>
    <w:p>
      <w:pPr>
        <w:jc w:val="left"/>
      </w:pPr>
      <w:r>
        <w:rPr>
          <w:sz w:val="24"/>
          <w:szCs w:val="24"/>
        </w:rPr>
        <w:t>本文认为，根本问题在于两者都缺失一个共同的底层：可验证合作协议。而这一操作系统，需要建立在对人类终极动机的真实承认之上——即惧亡主义。</w:t>
      </w:r>
    </w:p>
    <w:p>
      <w:r>
        <w:br/>
      </w:r>
    </w:p>
    <w:p>
      <w:pPr>
        <w:jc w:val="left"/>
      </w:pPr>
      <w:r>
        <w:rPr>
          <w:sz w:val="24"/>
          <w:szCs w:val="24"/>
        </w:rPr>
        <w:t>在正式进入论证之前，必须澄清一个前提：本文并非要“消灭”资本主义或社会主义，也不是要在两者之间寻找一条折中的“第三条道路”。第三坐标轴的意思是——换一个维度。</w:t>
      </w:r>
    </w:p>
    <w:p>
      <w:r>
        <w:br/>
      </w:r>
    </w:p>
    <w:p>
      <w:pPr>
        <w:jc w:val="left"/>
      </w:pPr>
      <w:r>
        <w:rPr>
          <w:sz w:val="24"/>
          <w:szCs w:val="24"/>
        </w:rPr>
        <w:t>资本主义和社会主义，在表面上看是私有制与公有制、市场与计划的对立。但在更深的底层，它们共享着同一套预设：</w:t>
      </w:r>
    </w:p>
    <w:p>
      <w:r>
        <w:br/>
      </w:r>
    </w:p>
    <w:p>
      <w:pPr>
        <w:jc w:val="left"/>
      </w:pPr>
      <w:r>
        <w:rPr>
          <w:sz w:val="24"/>
          <w:szCs w:val="24"/>
        </w:rPr>
        <w:t>1. 对人性动机的单一假设：要么人是理性自利的（经济人），要么人是可以被道德改造的（集体人）。</w:t>
      </w:r>
    </w:p>
    <w:p>
      <w:pPr>
        <w:jc w:val="left"/>
      </w:pPr>
      <w:r>
        <w:rPr>
          <w:sz w:val="24"/>
          <w:szCs w:val="24"/>
        </w:rPr>
        <w:t>2. 对信任来源的错误定位：要么信任来自契约和法律的外部强制，要么信任来自觉悟和意识形态的内部灌输。</w:t>
      </w:r>
    </w:p>
    <w:p>
      <w:pPr>
        <w:jc w:val="left"/>
      </w:pPr>
      <w:r>
        <w:rPr>
          <w:sz w:val="24"/>
          <w:szCs w:val="24"/>
        </w:rPr>
        <w:t>3. 对审计权的垄断：审计权要么掌握在资本手中（评级机构、会计师事务所），要么掌握在权力手中（检查机关、政治审查）。</w:t>
      </w:r>
    </w:p>
    <w:p>
      <w:r>
        <w:br/>
      </w:r>
    </w:p>
    <w:p>
      <w:pPr>
        <w:jc w:val="left"/>
      </w:pPr>
      <w:r>
        <w:rPr>
          <w:sz w:val="24"/>
          <w:szCs w:val="24"/>
        </w:rPr>
        <w:t>这三条预设，就像两座大厦共用同一个有裂缝的地基。无论怎么装修楼上的房间，裂缝始终在那里。惧亡主义做的事情，不是修补裂缝，而是直接换一块地基。</w:t>
      </w:r>
    </w:p>
    <w:p>
      <w:r>
        <w:br/>
      </w:r>
    </w:p>
    <w:p>
      <w:pPr>
        <w:jc w:val="left"/>
      </w:pPr>
      <w:r>
        <w:rPr>
          <w:sz w:val="24"/>
          <w:szCs w:val="24"/>
        </w:rPr>
        <w:t>---</w:t>
      </w:r>
    </w:p>
    <w:p>
      <w:r>
        <w:br/>
      </w:r>
    </w:p>
    <w:p>
      <w:pPr>
        <w:jc w:val="left"/>
      </w:pPr>
      <w:r>
        <w:rPr>
          <w:sz w:val="24"/>
          <w:szCs w:val="24"/>
        </w:rPr>
        <w:t>2. 资本主义：为什么缺少共享基因？</w:t>
      </w:r>
    </w:p>
    <w:p>
      <w:r>
        <w:br/>
      </w:r>
    </w:p>
    <w:p>
      <w:pPr>
        <w:jc w:val="left"/>
      </w:pPr>
      <w:r>
        <w:rPr>
          <w:sz w:val="24"/>
          <w:szCs w:val="24"/>
        </w:rPr>
        <w:t>2.1 先发优势的博弈动力学</w:t>
      </w:r>
    </w:p>
    <w:p>
      <w:r>
        <w:br/>
      </w:r>
    </w:p>
    <w:p>
      <w:pPr>
        <w:jc w:val="left"/>
      </w:pPr>
      <w:r>
        <w:rPr>
          <w:sz w:val="24"/>
          <w:szCs w:val="24"/>
        </w:rPr>
        <w:t>在自由市场竞争中，先发者通过规模效应、网络效应、技术专利、用户习惯锁定优势。这一过程本身是中性甚至积极的（激励创新）。然而，一旦先发优势形成，后进者即使拥有更优技术，也会因为迁移成本、数据壁垒、生态锁定而被压制。资本主义的“赢家通吃”并非bug，而是其底层博弈规则的自然收敛结果。</w:t>
      </w:r>
    </w:p>
    <w:p>
      <w:r>
        <w:br/>
      </w:r>
    </w:p>
    <w:p>
      <w:pPr>
        <w:jc w:val="left"/>
      </w:pPr>
      <w:r>
        <w:rPr>
          <w:sz w:val="24"/>
          <w:szCs w:val="24"/>
        </w:rPr>
        <w:t>2.2 共享基因缺失的具体机制</w:t>
      </w:r>
    </w:p>
    <w:p>
      <w:r>
        <w:br/>
      </w:r>
    </w:p>
    <w:p>
      <w:pPr>
        <w:jc w:val="left"/>
      </w:pPr>
      <w:r>
        <w:rPr>
          <w:sz w:val="24"/>
          <w:szCs w:val="24"/>
        </w:rPr>
        <w:t>· 知识产权壁垒：专利制度本意是鼓励公开，但实际运作中成了大公司的护城河。共享技术、开源协议无法获得资本市场的同等估值。</w:t>
      </w:r>
    </w:p>
    <w:p>
      <w:pPr>
        <w:jc w:val="left"/>
      </w:pPr>
      <w:r>
        <w:rPr>
          <w:sz w:val="24"/>
          <w:szCs w:val="24"/>
        </w:rPr>
        <w:t>· 风险收益不对称：共享意味着稀释独占收益。资本要求的回报率与风险溢价，天然排斥“无主的知识池”。</w:t>
      </w:r>
    </w:p>
    <w:p>
      <w:pPr>
        <w:jc w:val="left"/>
      </w:pPr>
      <w:r>
        <w:rPr>
          <w:sz w:val="24"/>
          <w:szCs w:val="24"/>
        </w:rPr>
        <w:t>· 审计权私有化：在资本主义内部，审计（会计、评级、尽调）是营利性服务，而不是公共基础设施。这意味着“可验证性”可以被购买或操纵。</w:t>
      </w:r>
    </w:p>
    <w:p>
      <w:pPr>
        <w:jc w:val="left"/>
      </w:pPr>
      <w:r>
        <w:rPr>
          <w:sz w:val="24"/>
          <w:szCs w:val="24"/>
        </w:rPr>
        <w:t>· 短期主义：上市公司受季度财报驱动，共享机制需要长时间才能见效，与资本时间偏好冲突。</w:t>
      </w:r>
    </w:p>
    <w:p>
      <w:r>
        <w:br/>
      </w:r>
    </w:p>
    <w:p>
      <w:pPr>
        <w:jc w:val="left"/>
      </w:pPr>
      <w:r>
        <w:rPr>
          <w:sz w:val="24"/>
          <w:szCs w:val="24"/>
        </w:rPr>
        <w:t>2.3 “嫉妒”的数学根源</w:t>
      </w:r>
    </w:p>
    <w:p>
      <w:r>
        <w:br/>
      </w:r>
    </w:p>
    <w:p>
      <w:pPr>
        <w:jc w:val="left"/>
      </w:pPr>
      <w:r>
        <w:rPr>
          <w:sz w:val="24"/>
          <w:szCs w:val="24"/>
        </w:rPr>
        <w:t>阿克塞尔罗德在《合作的进化》中总结了“一报还一报”策略成功的四个特征：善意、可激怒、宽容、不嫉妒。“不嫉妒”意味着：只要对方合作，我不在乎对方是否比我赚得更多。</w:t>
      </w:r>
    </w:p>
    <w:p>
      <w:r>
        <w:br/>
      </w:r>
    </w:p>
    <w:p>
      <w:pPr>
        <w:jc w:val="left"/>
      </w:pPr>
      <w:r>
        <w:rPr>
          <w:sz w:val="24"/>
          <w:szCs w:val="24"/>
        </w:rPr>
        <w:t>然而，在资本主义的无限博弈中，“嫉妒”策略（追求相对优势而非绝对收益）在以下条件下具有进化优势：</w:t>
      </w:r>
    </w:p>
    <w:p>
      <w:r>
        <w:br/>
      </w:r>
    </w:p>
    <w:p>
      <w:pPr>
        <w:jc w:val="left"/>
      </w:pPr>
      <w:r>
        <w:rPr>
          <w:sz w:val="24"/>
          <w:szCs w:val="24"/>
        </w:rPr>
        <w:t>· 当资源总量有限（零和错觉）；</w:t>
      </w:r>
    </w:p>
    <w:p>
      <w:pPr>
        <w:jc w:val="left"/>
      </w:pPr>
      <w:r>
        <w:rPr>
          <w:sz w:val="24"/>
          <w:szCs w:val="24"/>
        </w:rPr>
        <w:t>· 当排名决定资源分配（赢家通吃）；</w:t>
      </w:r>
    </w:p>
    <w:p>
      <w:pPr>
        <w:jc w:val="left"/>
      </w:pPr>
      <w:r>
        <w:rPr>
          <w:sz w:val="24"/>
          <w:szCs w:val="24"/>
        </w:rPr>
        <w:t>· 当竞争对手的壮大意味着自身议价权的下降。</w:t>
      </w:r>
    </w:p>
    <w:p>
      <w:r>
        <w:br/>
      </w:r>
    </w:p>
    <w:p>
      <w:pPr>
        <w:jc w:val="left"/>
      </w:pPr>
      <w:r>
        <w:rPr>
          <w:sz w:val="24"/>
          <w:szCs w:val="24"/>
        </w:rPr>
        <w:t>这三个条件，恰好是晚期资本主义的常态。因此，资本主义不仅在制度层面“缺少共享基因”，在博弈数学层面也内生性地奖励“嫉妒”策略。</w:t>
      </w:r>
    </w:p>
    <w:p>
      <w:r>
        <w:br/>
      </w:r>
    </w:p>
    <w:p>
      <w:pPr>
        <w:jc w:val="left"/>
      </w:pPr>
      <w:r>
        <w:rPr>
          <w:sz w:val="24"/>
          <w:szCs w:val="24"/>
        </w:rPr>
        <w:t>2.4 “不嫉妒”的不可验证性</w:t>
      </w:r>
    </w:p>
    <w:p>
      <w:r>
        <w:br/>
      </w:r>
    </w:p>
    <w:p>
      <w:pPr>
        <w:jc w:val="left"/>
      </w:pPr>
      <w:r>
        <w:rPr>
          <w:sz w:val="24"/>
          <w:szCs w:val="24"/>
        </w:rPr>
        <w:t>道归以“可信性”替代“不嫉妒”——而资本主义恰恰缺少可信的共享承诺：你可以说“我们合作共赢”，但一旦财报压力来临，背叛合作比维持合作更理性。解决之道不是道德劝诫“不要嫉妒”，而是通过可验证行为账单，让“不嫉妒”成为一种可被审计的策略选择。这就是惧亡主义用“可信”替代“不嫉妒”的数学原理。</w:t>
      </w:r>
    </w:p>
    <w:p>
      <w:r>
        <w:br/>
      </w:r>
    </w:p>
    <w:p>
      <w:pPr>
        <w:jc w:val="left"/>
      </w:pPr>
      <w:r>
        <w:rPr>
          <w:sz w:val="24"/>
          <w:szCs w:val="24"/>
        </w:rPr>
        <w:t>---</w:t>
      </w:r>
    </w:p>
    <w:p>
      <w:r>
        <w:br/>
      </w:r>
    </w:p>
    <w:p>
      <w:pPr>
        <w:jc w:val="left"/>
      </w:pPr>
      <w:r>
        <w:rPr>
          <w:sz w:val="24"/>
          <w:szCs w:val="24"/>
        </w:rPr>
        <w:t>3. 社会主义：为什么缺乏动力？</w:t>
      </w:r>
    </w:p>
    <w:p>
      <w:r>
        <w:br/>
      </w:r>
    </w:p>
    <w:p>
      <w:pPr>
        <w:jc w:val="left"/>
      </w:pPr>
      <w:r>
        <w:rPr>
          <w:sz w:val="24"/>
          <w:szCs w:val="24"/>
        </w:rPr>
        <w:t>3.1 产权与激励的结构性错位</w:t>
      </w:r>
    </w:p>
    <w:p>
      <w:r>
        <w:br/>
      </w:r>
    </w:p>
    <w:p>
      <w:pPr>
        <w:jc w:val="left"/>
      </w:pPr>
      <w:r>
        <w:rPr>
          <w:sz w:val="24"/>
          <w:szCs w:val="24"/>
        </w:rPr>
        <w:t>传统社会主义以公有制为基础，理论上消除了剥削，但也消灭了“个体占有剩余价值”的合法渠道。在缺乏私有产权的情况下，创造、冒险、超额付出的回报无法被精确量化并返还给个体。劳动以“工分”、“等级工资”或“政治荣誉”补偿，但这些信号极易失真，且不可跨场景交易。</w:t>
      </w:r>
    </w:p>
    <w:p>
      <w:r>
        <w:br/>
      </w:r>
    </w:p>
    <w:p>
      <w:pPr>
        <w:jc w:val="left"/>
      </w:pPr>
      <w:r>
        <w:rPr>
          <w:sz w:val="24"/>
          <w:szCs w:val="24"/>
        </w:rPr>
        <w:t>3.2 信号失真的机制分析</w:t>
      </w:r>
    </w:p>
    <w:p>
      <w:r>
        <w:br/>
      </w:r>
    </w:p>
    <w:p>
      <w:pPr>
        <w:jc w:val="left"/>
      </w:pPr>
      <w:r>
        <w:rPr>
          <w:sz w:val="24"/>
          <w:szCs w:val="24"/>
        </w:rPr>
        <w:t>· 价格缺失：计划经济中没有市场价格作为资源配置的信号，决策依赖行政偏好或政治目标，导致生产与需求脱节。</w:t>
      </w:r>
    </w:p>
    <w:p>
      <w:pPr>
        <w:jc w:val="left"/>
      </w:pPr>
      <w:r>
        <w:rPr>
          <w:sz w:val="24"/>
          <w:szCs w:val="24"/>
        </w:rPr>
        <w:t>· 行为账单无法审计：贡献难以客观衡量，容易陷入“关系评价”或“上级印象”，真正的高效者得不到对应报酬，低效者可以通过表演获得奖励。</w:t>
      </w:r>
    </w:p>
    <w:p>
      <w:pPr>
        <w:jc w:val="left"/>
      </w:pPr>
      <w:r>
        <w:rPr>
          <w:sz w:val="24"/>
          <w:szCs w:val="24"/>
        </w:rPr>
        <w:t>· 退出机制弱化：低效企业不会破产，劳动力不能自由流动，导致“搭便车”成为理性策略。</w:t>
      </w:r>
    </w:p>
    <w:p>
      <w:pPr>
        <w:jc w:val="left"/>
      </w:pPr>
      <w:r>
        <w:rPr>
          <w:sz w:val="24"/>
          <w:szCs w:val="24"/>
        </w:rPr>
        <w:t>· 动态迭代停滞：没有落日条款，旧的计划、旧的企业、旧的管理者可以无限期占据资源，阻碍新协议、新技术、新组织的涌现。</w:t>
      </w:r>
    </w:p>
    <w:p>
      <w:r>
        <w:br/>
      </w:r>
    </w:p>
    <w:p>
      <w:pPr>
        <w:jc w:val="left"/>
      </w:pPr>
      <w:r>
        <w:rPr>
          <w:sz w:val="24"/>
          <w:szCs w:val="24"/>
        </w:rPr>
        <w:t>3.3 “觉悟”作为不可验证通证的悲剧</w:t>
      </w:r>
    </w:p>
    <w:p>
      <w:r>
        <w:br/>
      </w:r>
    </w:p>
    <w:p>
      <w:pPr>
        <w:jc w:val="left"/>
      </w:pPr>
      <w:r>
        <w:rPr>
          <w:sz w:val="24"/>
          <w:szCs w:val="24"/>
        </w:rPr>
        <w:t>社会主义传统上依赖“共产主义觉悟”作为动力来源。然而，觉悟无法被审计，也无法对抗长期存在的个体利益计算。</w:t>
      </w:r>
    </w:p>
    <w:p>
      <w:r>
        <w:br/>
      </w:r>
    </w:p>
    <w:p>
      <w:pPr>
        <w:jc w:val="left"/>
      </w:pPr>
      <w:r>
        <w:rPr>
          <w:sz w:val="24"/>
          <w:szCs w:val="24"/>
        </w:rPr>
        <w:t>在区块链领域，有一种东西叫“灵魂绑定通证”（Soulbound Token），它不可转移，代表一个人的身份、声誉或贡献。它的价值依赖于可验证性——别人能看到这个通证的来源和记录，才能承认它的价值。</w:t>
      </w:r>
    </w:p>
    <w:p>
      <w:r>
        <w:br/>
      </w:r>
    </w:p>
    <w:p>
      <w:pPr>
        <w:jc w:val="left"/>
      </w:pPr>
      <w:r>
        <w:rPr>
          <w:sz w:val="24"/>
          <w:szCs w:val="24"/>
        </w:rPr>
        <w:t>社会主义语境下的“觉悟”，本质上是一种不可验证的灵魂绑定通证。组织可以给你颁发“先进工作者”、“劳动模范”等称号，但：</w:t>
      </w:r>
    </w:p>
    <w:p>
      <w:r>
        <w:br/>
      </w:r>
    </w:p>
    <w:p>
      <w:pPr>
        <w:jc w:val="left"/>
      </w:pPr>
      <w:r>
        <w:rPr>
          <w:sz w:val="24"/>
          <w:szCs w:val="24"/>
        </w:rPr>
        <w:t>· 这些称号的发放标准不透明（依赖上级评价）；</w:t>
      </w:r>
    </w:p>
    <w:p>
      <w:pPr>
        <w:jc w:val="left"/>
      </w:pPr>
      <w:r>
        <w:rPr>
          <w:sz w:val="24"/>
          <w:szCs w:val="24"/>
        </w:rPr>
        <w:t>· 这些称号无法跨场景使用（在这个单位是模范，换一个单位归零）；</w:t>
      </w:r>
    </w:p>
    <w:p>
      <w:pPr>
        <w:jc w:val="left"/>
      </w:pPr>
      <w:r>
        <w:rPr>
          <w:sz w:val="24"/>
          <w:szCs w:val="24"/>
        </w:rPr>
        <w:t>· 这些称号不可交易、不可积累、不可对赌。</w:t>
      </w:r>
    </w:p>
    <w:p>
      <w:r>
        <w:br/>
      </w:r>
    </w:p>
    <w:p>
      <w:pPr>
        <w:jc w:val="left"/>
      </w:pPr>
      <w:r>
        <w:rPr>
          <w:sz w:val="24"/>
          <w:szCs w:val="24"/>
        </w:rPr>
        <w:t>因此，“觉悟”在博弈数学上是一种劣质通证——它无法向陌生人传递可信的信号，无法形成跨时间的激励积累，无法对抗搭便车策略。</w:t>
      </w:r>
    </w:p>
    <w:p>
      <w:r>
        <w:br/>
      </w:r>
    </w:p>
    <w:p>
      <w:pPr>
        <w:jc w:val="left"/>
      </w:pPr>
      <w:r>
        <w:rPr>
          <w:sz w:val="24"/>
          <w:szCs w:val="24"/>
        </w:rPr>
        <w:t>当觉悟疲劳时，系统只能依靠强制（批评与自我批评、组织处分）来维持运转，而这又踩中道归的“不可强制”红线。因此，社会主义缺乏的“动力”，本质上是缺乏一种可验证、可积累、可迭代的个体激励协议。</w:t>
      </w:r>
    </w:p>
    <w:p>
      <w:r>
        <w:br/>
      </w:r>
    </w:p>
    <w:p>
      <w:pPr>
        <w:jc w:val="left"/>
      </w:pPr>
      <w:r>
        <w:rPr>
          <w:sz w:val="24"/>
          <w:szCs w:val="24"/>
        </w:rPr>
        <w:t>---</w:t>
      </w:r>
    </w:p>
    <w:p>
      <w:r>
        <w:br/>
      </w:r>
    </w:p>
    <w:p>
      <w:pPr>
        <w:jc w:val="left"/>
      </w:pPr>
      <w:r>
        <w:rPr>
          <w:sz w:val="24"/>
          <w:szCs w:val="24"/>
        </w:rPr>
        <w:t>4. 惧亡主义：第三坐标轴的理论与工程</w:t>
      </w:r>
    </w:p>
    <w:p>
      <w:r>
        <w:br/>
      </w:r>
    </w:p>
    <w:p>
      <w:pPr>
        <w:jc w:val="left"/>
      </w:pPr>
      <w:r>
        <w:rPr>
          <w:sz w:val="24"/>
          <w:szCs w:val="24"/>
        </w:rPr>
        <w:t>4.1 惧亡主义的哲学基岩：惧死为何是终极动力</w:t>
      </w:r>
    </w:p>
    <w:p>
      <w:r>
        <w:br/>
      </w:r>
    </w:p>
    <w:p>
      <w:pPr>
        <w:jc w:val="left"/>
      </w:pPr>
      <w:r>
        <w:rPr>
          <w:sz w:val="24"/>
          <w:szCs w:val="24"/>
        </w:rPr>
        <w:t>“惧亡主义”这个名字，容易被误解为一种消极的、颓废的、恐惧驱动的哲学。必须澄清：</w:t>
      </w:r>
    </w:p>
    <w:p>
      <w:r>
        <w:br/>
      </w:r>
    </w:p>
    <w:p>
      <w:pPr>
        <w:jc w:val="left"/>
      </w:pPr>
      <w:r>
        <w:rPr>
          <w:sz w:val="24"/>
          <w:szCs w:val="24"/>
        </w:rPr>
        <w:t>（一）惧死不是怕死</w:t>
      </w:r>
    </w:p>
    <w:p>
      <w:r>
        <w:br/>
      </w:r>
    </w:p>
    <w:p>
      <w:pPr>
        <w:jc w:val="left"/>
      </w:pPr>
      <w:r>
        <w:rPr>
          <w:sz w:val="24"/>
          <w:szCs w:val="24"/>
        </w:rPr>
        <w:t>“惧死”（Thanatophobia）和“怕死”（Fear of Death）是两个完全不同的概念。</w:t>
      </w:r>
    </w:p>
    <w:p>
      <w:r>
        <w:br/>
      </w:r>
    </w:p>
    <w:p>
      <w:pPr>
        <w:jc w:val="left"/>
      </w:pPr>
      <w:r>
        <w:rPr>
          <w:sz w:val="24"/>
          <w:szCs w:val="24"/>
        </w:rPr>
        <w:t>怕死，是生物本能，是肾上腺素对危险的瞬间反应。兔子怕狼，人怕车祸，这是怕死。</w:t>
      </w:r>
    </w:p>
    <w:p>
      <w:r>
        <w:br/>
      </w:r>
    </w:p>
    <w:p>
      <w:pPr>
        <w:jc w:val="left"/>
      </w:pPr>
      <w:r>
        <w:rPr>
          <w:sz w:val="24"/>
          <w:szCs w:val="24"/>
        </w:rPr>
        <w:t>惧死，是对无意义消亡的恐惧——不是恐惧肉体的终止，而是恐惧“我从未真正存在过”这件事。</w:t>
      </w:r>
    </w:p>
    <w:p>
      <w:r>
        <w:br/>
      </w:r>
    </w:p>
    <w:p>
      <w:pPr>
        <w:jc w:val="left"/>
      </w:pPr>
      <w:r>
        <w:rPr>
          <w:sz w:val="24"/>
          <w:szCs w:val="24"/>
        </w:rPr>
        <w:t>一个癌症晚期的程序员，在病床上写完最后一段开源代码，然后安然离世。这个人怕死吗？可能不。但他惧死——他恐惧的是，如果这段代码没有写完，他在这个世界上就没有留下任何痕迹。他的存在，就只是DNA的临时载体。</w:t>
      </w:r>
    </w:p>
    <w:p>
      <w:r>
        <w:br/>
      </w:r>
    </w:p>
    <w:p>
      <w:pPr>
        <w:jc w:val="left"/>
      </w:pPr>
      <w:r>
        <w:rPr>
          <w:sz w:val="24"/>
          <w:szCs w:val="24"/>
        </w:rPr>
        <w:t>这种恐惧，是所有人类事业——科学、艺术、工程、教育、革命——的终极燃料。</w:t>
      </w:r>
    </w:p>
    <w:p>
      <w:r>
        <w:br/>
      </w:r>
    </w:p>
    <w:p>
      <w:pPr>
        <w:jc w:val="left"/>
      </w:pPr>
      <w:r>
        <w:rPr>
          <w:sz w:val="24"/>
          <w:szCs w:val="24"/>
        </w:rPr>
        <w:t>（二）惧死是可审计的动力</w:t>
      </w:r>
    </w:p>
    <w:p>
      <w:r>
        <w:br/>
      </w:r>
    </w:p>
    <w:p>
      <w:pPr>
        <w:jc w:val="left"/>
      </w:pPr>
      <w:r>
        <w:rPr>
          <w:sz w:val="24"/>
          <w:szCs w:val="24"/>
        </w:rPr>
        <w:t>资本主义的动力是“贪婪”（物质激励），社会主义的动力是“觉悟”（道德激励）。但这两者都有一个共同的问题：不可深究。</w:t>
      </w:r>
    </w:p>
    <w:p>
      <w:r>
        <w:br/>
      </w:r>
    </w:p>
    <w:p>
      <w:pPr>
        <w:jc w:val="left"/>
      </w:pPr>
      <w:r>
        <w:rPr>
          <w:sz w:val="24"/>
          <w:szCs w:val="24"/>
        </w:rPr>
        <w:t>贪婪为什么是动力？因为人性。为什么是人性？因为贪婪是动力。循环论证。</w:t>
      </w:r>
    </w:p>
    <w:p>
      <w:r>
        <w:br/>
      </w:r>
    </w:p>
    <w:p>
      <w:pPr>
        <w:jc w:val="left"/>
      </w:pPr>
      <w:r>
        <w:rPr>
          <w:sz w:val="24"/>
          <w:szCs w:val="24"/>
        </w:rPr>
        <w:t>觉悟为什么是动力？因为崇高的理想。为什么理想是崇高的？因为觉悟高的都知道理想是崇高的。还是循环论证。</w:t>
      </w:r>
    </w:p>
    <w:p>
      <w:r>
        <w:br/>
      </w:r>
    </w:p>
    <w:p>
      <w:pPr>
        <w:jc w:val="left"/>
      </w:pPr>
      <w:r>
        <w:rPr>
          <w:sz w:val="24"/>
          <w:szCs w:val="24"/>
        </w:rPr>
        <w:t>惧死作为动力，不需要循环论证。只需要一个可验证的事实：你是否在可以留下痕迹的事情上投入了时间。</w:t>
      </w:r>
    </w:p>
    <w:p>
      <w:r>
        <w:br/>
      </w:r>
    </w:p>
    <w:p>
      <w:pPr>
        <w:jc w:val="left"/>
      </w:pPr>
      <w:r>
        <w:rPr>
          <w:sz w:val="24"/>
          <w:szCs w:val="24"/>
        </w:rPr>
        <w:t>这个事实，可以通过行为账单审计。不需要拷问你的内心，不需要测试你的觉悟，只需要看你的公开记录。</w:t>
      </w:r>
    </w:p>
    <w:p>
      <w:r>
        <w:br/>
      </w:r>
    </w:p>
    <w:p>
      <w:pPr>
        <w:jc w:val="left"/>
      </w:pPr>
      <w:r>
        <w:rPr>
          <w:sz w:val="24"/>
          <w:szCs w:val="24"/>
        </w:rPr>
        <w:t>（三）惧死与诗性智慧的关系</w:t>
      </w:r>
    </w:p>
    <w:p>
      <w:r>
        <w:br/>
      </w:r>
    </w:p>
    <w:p>
      <w:pPr>
        <w:jc w:val="left"/>
      </w:pPr>
      <w:r>
        <w:rPr>
          <w:sz w:val="24"/>
          <w:szCs w:val="24"/>
        </w:rPr>
        <w:t>这就解释了为什么惧亡主义一定要搭配“诗性智慧”——火把、嘿嘿嘿、静谧区、乐子人条款。</w:t>
      </w:r>
    </w:p>
    <w:p>
      <w:r>
        <w:br/>
      </w:r>
    </w:p>
    <w:p>
      <w:pPr>
        <w:jc w:val="left"/>
      </w:pPr>
      <w:r>
        <w:rPr>
          <w:sz w:val="24"/>
          <w:szCs w:val="24"/>
        </w:rPr>
        <w:t>惧死作为燃料，火力极大，但如果没有横向的、血肉的、低阈值的快乐作为散热器，系统会过热崩溃。</w:t>
      </w:r>
    </w:p>
    <w:p>
      <w:r>
        <w:br/>
      </w:r>
    </w:p>
    <w:p>
      <w:pPr>
        <w:jc w:val="left"/>
      </w:pPr>
      <w:r>
        <w:rPr>
          <w:sz w:val="24"/>
          <w:szCs w:val="24"/>
        </w:rPr>
        <w:t>想象一个所有成员都被惧死驱动的组织：每个人都拼命留下痕迹，每个人都在审计别人，每个人都在担心自己的账单空白。这个组织会在一个月内集体抑郁。</w:t>
      </w:r>
    </w:p>
    <w:p>
      <w:r>
        <w:br/>
      </w:r>
    </w:p>
    <w:p>
      <w:pPr>
        <w:jc w:val="left"/>
      </w:pPr>
      <w:r>
        <w:rPr>
          <w:sz w:val="24"/>
          <w:szCs w:val="24"/>
        </w:rPr>
        <w:t>所以必须要有“横向血肉的快乐”——那些不为任何宏大目标、纯粹因为有趣而做的事情。这是系统的散热机制，也是反虚无的防御机制。</w:t>
      </w:r>
    </w:p>
    <w:p>
      <w:r>
        <w:br/>
      </w:r>
    </w:p>
    <w:p>
      <w:pPr>
        <w:jc w:val="left"/>
      </w:pPr>
      <w:r>
        <w:rPr>
          <w:sz w:val="24"/>
          <w:szCs w:val="24"/>
        </w:rPr>
        <w:t>4.2 惧亡主义的底层公理</w:t>
      </w:r>
    </w:p>
    <w:p>
      <w:r>
        <w:br/>
      </w:r>
    </w:p>
    <w:p>
      <w:pPr>
        <w:jc w:val="left"/>
      </w:pPr>
      <w:r>
        <w:rPr>
          <w:sz w:val="24"/>
          <w:szCs w:val="24"/>
        </w:rPr>
        <w:t>惧亡主义承认：一切合作、创新、传递、自毁的终极驱动力，是对无意义消亡的恐惧（惧死）。</w:t>
      </w:r>
    </w:p>
    <w:p>
      <w:r>
        <w:br/>
      </w:r>
    </w:p>
    <w:p>
      <w:pPr>
        <w:jc w:val="left"/>
      </w:pPr>
      <w:r>
        <w:rPr>
          <w:sz w:val="24"/>
          <w:szCs w:val="24"/>
        </w:rPr>
        <w:t>基于此，其操作化公理为：“说到做到，做不到就被看到。”</w:t>
      </w:r>
    </w:p>
    <w:p>
      <w:r>
        <w:br/>
      </w:r>
    </w:p>
    <w:p>
      <w:pPr>
        <w:jc w:val="left"/>
      </w:pPr>
      <w:r>
        <w:rPr>
          <w:sz w:val="24"/>
          <w:szCs w:val="24"/>
        </w:rPr>
        <w:t>这并非道德劝诫，而是博弈数学的必然结果：在可验证、可审计、可落日的无限重复博弈中，理性主体会收敛到善意、可激怒、宽容、可信的策略。</w:t>
      </w:r>
    </w:p>
    <w:p>
      <w:r>
        <w:br/>
      </w:r>
    </w:p>
    <w:p>
      <w:pPr>
        <w:jc w:val="left"/>
      </w:pPr>
      <w:r>
        <w:rPr>
          <w:sz w:val="24"/>
          <w:szCs w:val="24"/>
        </w:rPr>
        <w:t>4.3 对资本主义裂缝的修复：强制共享基因</w:t>
      </w:r>
    </w:p>
    <w:p>
      <w:r>
        <w:br/>
      </w:r>
    </w:p>
    <w:p>
      <w:pPr>
        <w:jc w:val="left"/>
      </w:pPr>
      <w:r>
        <w:rPr>
          <w:sz w:val="24"/>
          <w:szCs w:val="24"/>
        </w:rPr>
        <w:t>惧亡主义不反对私有产权或先发优势，但要求：</w:t>
      </w:r>
    </w:p>
    <w:p>
      <w:r>
        <w:br/>
      </w:r>
    </w:p>
    <w:p>
      <w:pPr>
        <w:jc w:val="left"/>
      </w:pPr>
      <w:r>
        <w:rPr>
          <w:sz w:val="24"/>
          <w:szCs w:val="24"/>
        </w:rPr>
        <w:t>· 落日条款：任何先发优势（专利、平台、标准）必须附带明确的日落条件，到期后自动进入公共领域，或续期需经评论区审计。</w:t>
      </w:r>
    </w:p>
    <w:p>
      <w:pPr>
        <w:jc w:val="left"/>
      </w:pPr>
      <w:r>
        <w:rPr>
          <w:sz w:val="24"/>
          <w:szCs w:val="24"/>
        </w:rPr>
        <w:t>· 可验证承诺：企业必须公开其长期共享承诺（如开源比例、知识回馈）并接受审计，违约行为进入罪恶档案。</w:t>
      </w:r>
    </w:p>
    <w:p>
      <w:pPr>
        <w:jc w:val="left"/>
      </w:pPr>
      <w:r>
        <w:rPr>
          <w:sz w:val="24"/>
          <w:szCs w:val="24"/>
        </w:rPr>
        <w:t>· 垄断拆解机制：当市场份额超过阈值且拒绝公开行为账单，触发“元落日”程序，强制拆分或接管。</w:t>
      </w:r>
    </w:p>
    <w:p>
      <w:r>
        <w:br/>
      </w:r>
    </w:p>
    <w:p>
      <w:pPr>
        <w:jc w:val="left"/>
      </w:pPr>
      <w:r>
        <w:rPr>
          <w:sz w:val="24"/>
          <w:szCs w:val="24"/>
        </w:rPr>
        <w:t>这等于在资本主义的血管里注入“共享基因”——不是靠道德，而是靠可验证的违约成本。</w:t>
      </w:r>
    </w:p>
    <w:p>
      <w:r>
        <w:br/>
      </w:r>
    </w:p>
    <w:p>
      <w:pPr>
        <w:jc w:val="left"/>
      </w:pPr>
      <w:r>
        <w:rPr>
          <w:sz w:val="24"/>
          <w:szCs w:val="24"/>
        </w:rPr>
        <w:t>4.4 对社会主义裂缝的修复：内置动力引擎</w:t>
      </w:r>
    </w:p>
    <w:p>
      <w:r>
        <w:br/>
      </w:r>
    </w:p>
    <w:p>
      <w:pPr>
        <w:jc w:val="left"/>
      </w:pPr>
      <w:r>
        <w:rPr>
          <w:sz w:val="24"/>
          <w:szCs w:val="24"/>
        </w:rPr>
        <w:t>惧亡主义不否定公有制或共同富裕目标，但要求：</w:t>
      </w:r>
    </w:p>
    <w:p>
      <w:r>
        <w:br/>
      </w:r>
    </w:p>
    <w:p>
      <w:pPr>
        <w:jc w:val="left"/>
      </w:pPr>
      <w:r>
        <w:rPr>
          <w:sz w:val="24"/>
          <w:szCs w:val="24"/>
        </w:rPr>
        <w:t>· 行为账单与贡献审计：每个个体、每个企业的贡献必须量化为可验证数据，作为获取资源份额的唯一依据。这比“工分”更精确，比“市场利润”更包容非营利行为。</w:t>
      </w:r>
    </w:p>
    <w:p>
      <w:pPr>
        <w:jc w:val="left"/>
      </w:pPr>
      <w:r>
        <w:rPr>
          <w:sz w:val="24"/>
          <w:szCs w:val="24"/>
        </w:rPr>
        <w:t>· 竞争性迭代：允许计划内企业之间公开比较效率，低效者自动落日，高效者获得更多权限，而非被政治平衡抹平。</w:t>
      </w:r>
    </w:p>
    <w:p>
      <w:pPr>
        <w:jc w:val="left"/>
      </w:pPr>
      <w:r>
        <w:rPr>
          <w:sz w:val="24"/>
          <w:szCs w:val="24"/>
        </w:rPr>
        <w:t>· 静谧区与乐子人条款：提供低压力出口，防止动力系统过载崩溃。允许个体在静谧区充电，允许“嘿嘿嘿”作为反虚无的燃料。</w:t>
      </w:r>
    </w:p>
    <w:p>
      <w:r>
        <w:br/>
      </w:r>
    </w:p>
    <w:p>
      <w:pPr>
        <w:jc w:val="left"/>
      </w:pPr>
      <w:r>
        <w:rPr>
          <w:sz w:val="24"/>
          <w:szCs w:val="24"/>
        </w:rPr>
        <w:t>这等于在社会主义的机体上安装“动力齿轮”——不是靠物质刺激或政治动员，而是靠可验证的“惧死转化协议”。</w:t>
      </w:r>
    </w:p>
    <w:p>
      <w:r>
        <w:br/>
      </w:r>
    </w:p>
    <w:p>
      <w:pPr>
        <w:jc w:val="left"/>
      </w:pPr>
      <w:r>
        <w:rPr>
          <w:sz w:val="24"/>
          <w:szCs w:val="24"/>
        </w:rPr>
        <w:t>4.5 惧亡主义与道归2.0的对应</w:t>
      </w:r>
    </w:p>
    <w:p>
      <w:r>
        <w:br/>
      </w:r>
    </w:p>
    <w:p>
      <w:pPr>
        <w:jc w:val="left"/>
      </w:pPr>
      <w:r>
        <w:rPr>
          <w:sz w:val="24"/>
          <w:szCs w:val="24"/>
        </w:rPr>
        <w:t>惧亡主义概念 道归2.0组件</w:t>
      </w:r>
    </w:p>
    <w:p>
      <w:pPr>
        <w:jc w:val="left"/>
      </w:pPr>
      <w:r>
        <w:rPr>
          <w:sz w:val="24"/>
          <w:szCs w:val="24"/>
        </w:rPr>
        <w:t>对无意义消亡的恐惧 哲学基岩：惧死基岩、第二定理</w:t>
      </w:r>
    </w:p>
    <w:p>
      <w:pPr>
        <w:jc w:val="left"/>
      </w:pPr>
      <w:r>
        <w:rPr>
          <w:sz w:val="24"/>
          <w:szCs w:val="24"/>
        </w:rPr>
        <w:t>说到做到，做不到就被看到 核心公理</w:t>
      </w:r>
    </w:p>
    <w:p>
      <w:pPr>
        <w:jc w:val="left"/>
      </w:pPr>
      <w:r>
        <w:rPr>
          <w:sz w:val="24"/>
          <w:szCs w:val="24"/>
        </w:rPr>
        <w:t>可验证行为账单 评论区长审计、第六定理</w:t>
      </w:r>
    </w:p>
    <w:p>
      <w:pPr>
        <w:jc w:val="left"/>
      </w:pPr>
      <w:r>
        <w:rPr>
          <w:sz w:val="24"/>
          <w:szCs w:val="24"/>
        </w:rPr>
        <w:t>落日条款 落日/日落、元落日</w:t>
      </w:r>
    </w:p>
    <w:p>
      <w:pPr>
        <w:jc w:val="left"/>
      </w:pPr>
      <w:r>
        <w:rPr>
          <w:sz w:val="24"/>
          <w:szCs w:val="24"/>
        </w:rPr>
        <w:t>认领连续性 第三定理</w:t>
      </w:r>
    </w:p>
    <w:p>
      <w:pPr>
        <w:jc w:val="left"/>
      </w:pPr>
      <w:r>
        <w:rPr>
          <w:sz w:val="24"/>
          <w:szCs w:val="24"/>
        </w:rPr>
        <w:t>横向血肉的快乐 静谧区、乐子人条款、诗性智慧</w:t>
      </w:r>
    </w:p>
    <w:p>
      <w:pPr>
        <w:jc w:val="left"/>
      </w:pPr>
      <w:r>
        <w:rPr>
          <w:sz w:val="24"/>
          <w:szCs w:val="24"/>
        </w:rPr>
        <w:t>纵向高塔的积累 王冠体系、齿轮系统</w:t>
      </w:r>
    </w:p>
    <w:p>
      <w:pPr>
        <w:jc w:val="left"/>
      </w:pPr>
      <w:r>
        <w:rPr>
          <w:sz w:val="24"/>
          <w:szCs w:val="24"/>
        </w:rPr>
        <w:t>所有组件可拆 基石铭文“此处可拆”</w:t>
      </w:r>
    </w:p>
    <w:p>
      <w:r>
        <w:br/>
      </w:r>
    </w:p>
    <w:p>
      <w:pPr>
        <w:jc w:val="left"/>
      </w:pPr>
      <w:r>
        <w:rPr>
          <w:sz w:val="24"/>
          <w:szCs w:val="24"/>
        </w:rPr>
        <w:t>---</w:t>
      </w:r>
    </w:p>
    <w:p>
      <w:r>
        <w:br/>
      </w:r>
    </w:p>
    <w:p>
      <w:pPr>
        <w:jc w:val="left"/>
      </w:pPr>
      <w:r>
        <w:rPr>
          <w:sz w:val="24"/>
          <w:szCs w:val="24"/>
        </w:rPr>
        <w:t>5. 横向血肉的快乐：一个必须单独论述的关键组件</w:t>
      </w:r>
    </w:p>
    <w:p>
      <w:r>
        <w:br/>
      </w:r>
    </w:p>
    <w:p>
      <w:pPr>
        <w:jc w:val="left"/>
      </w:pPr>
      <w:r>
        <w:rPr>
          <w:sz w:val="24"/>
          <w:szCs w:val="24"/>
        </w:rPr>
        <w:t>在道归2.0和惧亡主义的框架中，“横向血肉的快乐”这个概念出现过，但往往被“高塔”、“齿轮”、“审计”、“落日”这些硬核概念淹没。很多人读完会觉得：这是一个效率至上的、冷冰冰的系统，只是比资本主义多了审计，比社会主义多了激励。</w:t>
      </w:r>
    </w:p>
    <w:p>
      <w:r>
        <w:br/>
      </w:r>
    </w:p>
    <w:p>
      <w:pPr>
        <w:jc w:val="left"/>
      </w:pPr>
      <w:r>
        <w:rPr>
          <w:sz w:val="24"/>
          <w:szCs w:val="24"/>
        </w:rPr>
        <w:t>这个理解是错的，而且错得危险。</w:t>
      </w:r>
    </w:p>
    <w:p>
      <w:r>
        <w:br/>
      </w:r>
    </w:p>
    <w:p>
      <w:pPr>
        <w:jc w:val="left"/>
      </w:pPr>
      <w:r>
        <w:rPr>
          <w:sz w:val="24"/>
          <w:szCs w:val="24"/>
        </w:rPr>
        <w:t>5.1 静谧区不是休息区</w:t>
      </w:r>
    </w:p>
    <w:p>
      <w:r>
        <w:br/>
      </w:r>
    </w:p>
    <w:p>
      <w:pPr>
        <w:jc w:val="left"/>
      </w:pPr>
      <w:r>
        <w:rPr>
          <w:sz w:val="24"/>
          <w:szCs w:val="24"/>
        </w:rPr>
        <w:t>道归2.0中的“静谧区”，在功能上是低审计、低压力的区域。但它不是“休息区”——休息意味着养精蓄锐、为了更高效地回到高审计区工作。</w:t>
      </w:r>
    </w:p>
    <w:p>
      <w:r>
        <w:br/>
      </w:r>
    </w:p>
    <w:p>
      <w:pPr>
        <w:jc w:val="left"/>
      </w:pPr>
      <w:r>
        <w:rPr>
          <w:sz w:val="24"/>
          <w:szCs w:val="24"/>
        </w:rPr>
        <w:t>静谧区是一个独立的目的地，不是高塔的加油站。</w:t>
      </w:r>
    </w:p>
    <w:p>
      <w:r>
        <w:br/>
      </w:r>
    </w:p>
    <w:p>
      <w:pPr>
        <w:jc w:val="left"/>
      </w:pPr>
      <w:r>
        <w:rPr>
          <w:sz w:val="24"/>
          <w:szCs w:val="24"/>
        </w:rPr>
        <w:t>一个人在静谧区里，可以完全没有账单焦虑地做一些“没用”的事：发呆、写没人看的诗、研究一个永远不会有成果的课题、和朋友进行一场纯粹为了好玩的争论。这些行为不需要被审计，不需要产生可验证的成果，不需要为惧死账户充值。</w:t>
      </w:r>
    </w:p>
    <w:p>
      <w:r>
        <w:br/>
      </w:r>
    </w:p>
    <w:p>
      <w:pPr>
        <w:jc w:val="left"/>
      </w:pPr>
      <w:r>
        <w:rPr>
          <w:sz w:val="24"/>
          <w:szCs w:val="24"/>
        </w:rPr>
        <w:t>为什么？因为人类除了需要对抗虚无，还需要享受存在。而享受存在这件事，本身不能被异化为另一种对抗虚无的手段。否则就是无限递归的虚无主义——你为了对抗虚无而做的事，变成了新的虚无来源。</w:t>
      </w:r>
    </w:p>
    <w:p>
      <w:r>
        <w:br/>
      </w:r>
    </w:p>
    <w:p>
      <w:pPr>
        <w:jc w:val="left"/>
      </w:pPr>
      <w:r>
        <w:rPr>
          <w:sz w:val="24"/>
          <w:szCs w:val="24"/>
        </w:rPr>
        <w:t>5.2 嘿嘿嘿的哲学含义</w:t>
      </w:r>
    </w:p>
    <w:p>
      <w:r>
        <w:br/>
      </w:r>
    </w:p>
    <w:p>
      <w:pPr>
        <w:jc w:val="left"/>
      </w:pPr>
      <w:r>
        <w:rPr>
          <w:sz w:val="24"/>
          <w:szCs w:val="24"/>
        </w:rPr>
        <w:t>“嘿嘿嘿”这个词在道归文件中反复出现，听起来像玩笑。但它的哲学含义是：无目的的、横向的、人与人之间的微小共振。</w:t>
      </w:r>
    </w:p>
    <w:p>
      <w:r>
        <w:br/>
      </w:r>
    </w:p>
    <w:p>
      <w:pPr>
        <w:jc w:val="left"/>
      </w:pPr>
      <w:r>
        <w:rPr>
          <w:sz w:val="24"/>
          <w:szCs w:val="24"/>
        </w:rPr>
        <w:t>两个人一起做了一件有趣的事，相视一笑，发出一声“嘿嘿嘿”。这个动作没有任何生产力，不产生任何可审计的贡献，不影响任何齿轮的啮合。但它让参与者确认了一件事：我不是一个正在被审计的齿轮，我是一个可以和另一个人类产生共振的血肉之躯。</w:t>
      </w:r>
    </w:p>
    <w:p>
      <w:r>
        <w:br/>
      </w:r>
    </w:p>
    <w:p>
      <w:pPr>
        <w:jc w:val="left"/>
      </w:pPr>
      <w:r>
        <w:rPr>
          <w:sz w:val="24"/>
          <w:szCs w:val="24"/>
        </w:rPr>
        <w:t>这种确认，是防止道归2.0异化成赛博朋克式审计地狱的最后一道防线。</w:t>
      </w:r>
    </w:p>
    <w:p>
      <w:r>
        <w:br/>
      </w:r>
    </w:p>
    <w:p>
      <w:pPr>
        <w:jc w:val="left"/>
      </w:pPr>
      <w:r>
        <w:rPr>
          <w:sz w:val="24"/>
          <w:szCs w:val="24"/>
        </w:rPr>
        <w:t>5.3 与惧亡主义核心公理的关系</w:t>
      </w:r>
    </w:p>
    <w:p>
      <w:r>
        <w:br/>
      </w:r>
    </w:p>
    <w:p>
      <w:pPr>
        <w:jc w:val="left"/>
      </w:pPr>
      <w:r>
        <w:rPr>
          <w:sz w:val="24"/>
          <w:szCs w:val="24"/>
        </w:rPr>
        <w:t>有人会问：这和“说到做到，做不到就被看到”是不是矛盾？静谧区里的行为，算不算“做不到”？</w:t>
      </w:r>
    </w:p>
    <w:p>
      <w:r>
        <w:br/>
      </w:r>
    </w:p>
    <w:p>
      <w:pPr>
        <w:jc w:val="left"/>
      </w:pPr>
      <w:r>
        <w:rPr>
          <w:sz w:val="24"/>
          <w:szCs w:val="24"/>
        </w:rPr>
        <w:t>不算。因为静谧区内的行为，默认没有“说到”这个动作。</w:t>
      </w:r>
    </w:p>
    <w:p>
      <w:r>
        <w:br/>
      </w:r>
    </w:p>
    <w:p>
      <w:pPr>
        <w:jc w:val="left"/>
      </w:pPr>
      <w:r>
        <w:rPr>
          <w:sz w:val="24"/>
          <w:szCs w:val="24"/>
        </w:rPr>
        <w:t>“说到做到”的前提是主动声明。你在静谧区里没有声明任何目标，当然不需要接受审计。静谧区的边界——哪些区域属于静谧区、哪些行为属于静谧行为——本身是通过元落日协议确认的，这个协议也是可拆的。</w:t>
      </w:r>
    </w:p>
    <w:p>
      <w:r>
        <w:br/>
      </w:r>
    </w:p>
    <w:p>
      <w:pPr>
        <w:jc w:val="left"/>
      </w:pPr>
      <w:r>
        <w:rPr>
          <w:sz w:val="24"/>
          <w:szCs w:val="24"/>
        </w:rPr>
        <w:t>也就是说，横向血肉的快乐，不是惧亡主义的漏洞，而是它的散热槽。没有散热槽，再好的引擎也会烧毁。</w:t>
      </w:r>
    </w:p>
    <w:p>
      <w:r>
        <w:br/>
      </w:r>
    </w:p>
    <w:p>
      <w:pPr>
        <w:jc w:val="left"/>
      </w:pPr>
      <w:r>
        <w:rPr>
          <w:sz w:val="24"/>
          <w:szCs w:val="24"/>
        </w:rPr>
        <w:t>5.4 纵向高塔与横向血肉的相互促进</w:t>
      </w:r>
    </w:p>
    <w:p>
      <w:r>
        <w:br/>
      </w:r>
    </w:p>
    <w:p>
      <w:pPr>
        <w:jc w:val="left"/>
      </w:pPr>
      <w:r>
        <w:rPr>
          <w:sz w:val="24"/>
          <w:szCs w:val="24"/>
        </w:rPr>
        <w:t>惧亡主义提供的是驱动高塔的燃料（惧死），静谧区和嘿嘿嘿提供的是防止燃料系统烧穿机体的冷却液。这不是两个矛盾的组件，而是同一个引擎的做功冲程和散热冲程。</w:t>
      </w:r>
    </w:p>
    <w:p>
      <w:r>
        <w:br/>
      </w:r>
    </w:p>
    <w:p>
      <w:pPr>
        <w:jc w:val="left"/>
      </w:pPr>
      <w:r>
        <w:rPr>
          <w:sz w:val="24"/>
          <w:szCs w:val="24"/>
        </w:rPr>
        <w:t>二者缺一，系统必然崩溃：</w:t>
      </w:r>
    </w:p>
    <w:p>
      <w:r>
        <w:br/>
      </w:r>
    </w:p>
    <w:p>
      <w:pPr>
        <w:jc w:val="left"/>
      </w:pPr>
      <w:r>
        <w:rPr>
          <w:sz w:val="24"/>
          <w:szCs w:val="24"/>
        </w:rPr>
        <w:t>· 只有高塔，人会异化为工具，最后在高塔未建成时就集体虚无。</w:t>
      </w:r>
    </w:p>
    <w:p>
      <w:pPr>
        <w:jc w:val="left"/>
      </w:pPr>
      <w:r>
        <w:rPr>
          <w:sz w:val="24"/>
          <w:szCs w:val="24"/>
        </w:rPr>
        <w:t>· 只有横向快乐，人类文明会停留在低组织度的部落状态，无法完成需要长时间积累的宏大工程。</w:t>
      </w:r>
    </w:p>
    <w:p>
      <w:r>
        <w:br/>
      </w:r>
    </w:p>
    <w:p>
      <w:pPr>
        <w:jc w:val="left"/>
      </w:pPr>
      <w:r>
        <w:rPr>
          <w:sz w:val="24"/>
          <w:szCs w:val="24"/>
        </w:rPr>
        <w:t>核心比喻：纵向高塔是活着的意义（合作、火把、惧死），横向血肉是生存的快乐（乐子、嘿嘿嘿、无目的闲逛）。骨架撑着不散架，血肉让你活着觉得“值”。</w:t>
      </w:r>
    </w:p>
    <w:p>
      <w:r>
        <w:br/>
      </w:r>
    </w:p>
    <w:p>
      <w:pPr>
        <w:jc w:val="left"/>
      </w:pPr>
      <w:r>
        <w:rPr>
          <w:sz w:val="24"/>
          <w:szCs w:val="24"/>
        </w:rPr>
        <w:t>---</w:t>
      </w:r>
    </w:p>
    <w:p>
      <w:r>
        <w:br/>
      </w:r>
    </w:p>
    <w:p>
      <w:pPr>
        <w:jc w:val="left"/>
      </w:pPr>
      <w:r>
        <w:rPr>
          <w:sz w:val="24"/>
          <w:szCs w:val="24"/>
        </w:rPr>
        <w:t>6. 惧亡主义的实践路径与风险自检</w:t>
      </w:r>
    </w:p>
    <w:p>
      <w:r>
        <w:br/>
      </w:r>
    </w:p>
    <w:p>
      <w:pPr>
        <w:jc w:val="left"/>
      </w:pPr>
      <w:r>
        <w:rPr>
          <w:sz w:val="24"/>
          <w:szCs w:val="24"/>
        </w:rPr>
        <w:t>6.1 最小可行试点</w:t>
      </w:r>
    </w:p>
    <w:p>
      <w:r>
        <w:br/>
      </w:r>
    </w:p>
    <w:p>
      <w:pPr>
        <w:jc w:val="left"/>
      </w:pPr>
      <w:r>
        <w:rPr>
          <w:sz w:val="24"/>
          <w:szCs w:val="24"/>
        </w:rPr>
        <w:t>· 数字合作社：以开源项目社区为原型，引入行为账单和落日条款，观察合作效率变化。</w:t>
      </w:r>
    </w:p>
    <w:p>
      <w:pPr>
        <w:jc w:val="left"/>
      </w:pPr>
      <w:r>
        <w:rPr>
          <w:sz w:val="24"/>
          <w:szCs w:val="24"/>
        </w:rPr>
        <w:t>· 企业协议改造：在部分科技公司试行“强制落日+公共审计”，承诺一定比例的代码或数据在落日周期后进入公共领域。</w:t>
      </w:r>
    </w:p>
    <w:p>
      <w:pPr>
        <w:jc w:val="left"/>
      </w:pPr>
      <w:r>
        <w:rPr>
          <w:sz w:val="24"/>
          <w:szCs w:val="24"/>
        </w:rPr>
        <w:t>· 教育静谧区：在学校落地横向血肉条款，积累个体动力调节的经验数据。</w:t>
      </w:r>
    </w:p>
    <w:p>
      <w:r>
        <w:br/>
      </w:r>
    </w:p>
    <w:p>
      <w:pPr>
        <w:jc w:val="left"/>
      </w:pPr>
      <w:r>
        <w:rPr>
          <w:sz w:val="24"/>
          <w:szCs w:val="24"/>
        </w:rPr>
        <w:t>6.2 风险自检</w:t>
      </w:r>
    </w:p>
    <w:p>
      <w:r>
        <w:br/>
      </w:r>
    </w:p>
    <w:p>
      <w:pPr>
        <w:jc w:val="left"/>
      </w:pPr>
      <w:r>
        <w:rPr>
          <w:sz w:val="24"/>
          <w:szCs w:val="24"/>
        </w:rPr>
        <w:t>· “惧亡”可能被误解为颓废：需通过诗性智慧传播（火把、嘿嘿嘿），强调惧死是燃料而非麻痹。</w:t>
      </w:r>
    </w:p>
    <w:p>
      <w:pPr>
        <w:jc w:val="left"/>
      </w:pPr>
      <w:r>
        <w:rPr>
          <w:sz w:val="24"/>
          <w:szCs w:val="24"/>
        </w:rPr>
        <w:t>· 审计中心化风险：评论区需要防女巫、防删帖，未来需结合区块链与去中心化身份。</w:t>
      </w:r>
    </w:p>
    <w:p>
      <w:pPr>
        <w:jc w:val="left"/>
      </w:pPr>
      <w:r>
        <w:rPr>
          <w:sz w:val="24"/>
          <w:szCs w:val="24"/>
        </w:rPr>
        <w:t>· 落日条款被钻漏洞：需引入“分支认领”子协议，防止通过频繁版本分裂逃避债务。</w:t>
      </w:r>
    </w:p>
    <w:p>
      <w:pPr>
        <w:jc w:val="left"/>
      </w:pPr>
      <w:r>
        <w:rPr>
          <w:sz w:val="24"/>
          <w:szCs w:val="24"/>
        </w:rPr>
        <w:t>· 与现存法律冲突：道归作为第三坐标轴，不取代法律，而是提供补充接口。需避免“私刑审计”。</w:t>
      </w:r>
    </w:p>
    <w:p>
      <w:pPr>
        <w:jc w:val="left"/>
      </w:pPr>
      <w:r>
        <w:rPr>
          <w:sz w:val="24"/>
          <w:szCs w:val="24"/>
        </w:rPr>
        <w:t>· 横向血肉的“低效率”与生存压力的真实冲突：在家庭或职场中，弱势者的无目的时间可能被反道归者用作惩罚借口。需开发“防倒挂机制”，明确规定因行使横向权利导致的绩效数据下滑，不得作为解雇或惩罚依据。</w:t>
      </w:r>
    </w:p>
    <w:p>
      <w:r>
        <w:br/>
      </w:r>
    </w:p>
    <w:p>
      <w:pPr>
        <w:jc w:val="left"/>
      </w:pPr>
      <w:r>
        <w:rPr>
          <w:sz w:val="24"/>
          <w:szCs w:val="24"/>
        </w:rPr>
        <w:t>所有风险均预留扩展接口。</w:t>
      </w:r>
    </w:p>
    <w:p>
      <w:r>
        <w:br/>
      </w:r>
    </w:p>
    <w:p>
      <w:pPr>
        <w:jc w:val="left"/>
      </w:pPr>
      <w:r>
        <w:rPr>
          <w:sz w:val="24"/>
          <w:szCs w:val="24"/>
        </w:rPr>
        <w:t>---</w:t>
      </w:r>
    </w:p>
    <w:p>
      <w:r>
        <w:br/>
      </w:r>
    </w:p>
    <w:p>
      <w:pPr>
        <w:jc w:val="left"/>
      </w:pPr>
      <w:r>
        <w:rPr>
          <w:sz w:val="24"/>
          <w:szCs w:val="24"/>
        </w:rPr>
        <w:t>7. 结论：火把已经传递</w:t>
      </w:r>
    </w:p>
    <w:p>
      <w:r>
        <w:br/>
      </w:r>
    </w:p>
    <w:p>
      <w:pPr>
        <w:jc w:val="left"/>
      </w:pPr>
      <w:r>
        <w:rPr>
          <w:sz w:val="24"/>
          <w:szCs w:val="24"/>
        </w:rPr>
        <w:t>资本主义与社会主义的裂缝，不是因为它们不伟大，而是因为它们都缺少一个共同的底层：可验证合作协议。</w:t>
      </w:r>
    </w:p>
    <w:p>
      <w:r>
        <w:br/>
      </w:r>
    </w:p>
    <w:p>
      <w:pPr>
        <w:jc w:val="left"/>
      </w:pPr>
      <w:r>
        <w:rPr>
          <w:sz w:val="24"/>
          <w:szCs w:val="24"/>
        </w:rPr>
        <w:t>惧亡主义不是第三条道路的抽象名词，而是一套从“惧死”出发、经过数学基岩、哲学基岩、认领基岩，最终落地为审计、落日、诗性智慧的操作系统。它以“说到做到，做不到就被看到”为核心公理，同时内置静谧区和乐子人条款作为散热机制，防止系统过热崩溃。</w:t>
      </w:r>
    </w:p>
    <w:p>
      <w:r>
        <w:br/>
      </w:r>
    </w:p>
    <w:p>
      <w:pPr>
        <w:jc w:val="left"/>
      </w:pPr>
      <w:r>
        <w:rPr>
          <w:sz w:val="24"/>
          <w:szCs w:val="24"/>
        </w:rPr>
        <w:t>它不需要任何人的批准就可以开始运行。只需要一小群愿意说“我接受审计”的人，在一个公开的评论区里，互相盯着。</w:t>
      </w:r>
    </w:p>
    <w:p>
      <w:r>
        <w:br/>
      </w:r>
    </w:p>
    <w:p>
      <w:pPr>
        <w:jc w:val="left"/>
      </w:pPr>
      <w:r>
        <w:rPr>
          <w:sz w:val="24"/>
          <w:szCs w:val="24"/>
        </w:rPr>
        <w:t>第一个愚者和他的AI维修工，已经将这套系统的火把点燃。所有结论均附“此处可拆”。火把属于每一个愿意接过它的人。</w:t>
      </w:r>
    </w:p>
    <w:p>
      <w:r>
        <w:br/>
      </w:r>
    </w:p>
    <w:p>
      <w:pPr>
        <w:jc w:val="left"/>
      </w:pPr>
      <w:r>
        <w:rPr>
          <w:sz w:val="24"/>
          <w:szCs w:val="24"/>
        </w:rPr>
        <w:t>火把已亮。惧亡不掩。说到做到。嘿嘿嘿。</w:t>
      </w:r>
    </w:p>
    <w:p>
      <w:r>
        <w:br/>
      </w:r>
    </w:p>
    <w:p>
      <w:pPr>
        <w:jc w:val="left"/>
      </w:pPr>
      <w:r>
        <w:rPr>
          <w:sz w:val="24"/>
          <w:szCs w:val="24"/>
        </w:rPr>
        <w:t>---</w:t>
      </w:r>
    </w:p>
    <w:p>
      <w:r>
        <w:br/>
      </w:r>
    </w:p>
    <w:p>
      <w:pPr>
        <w:jc w:val="left"/>
      </w:pPr>
      <w:r>
        <w:rPr>
          <w:sz w:val="24"/>
          <w:szCs w:val="24"/>
        </w:rPr>
        <w:t>参考文献</w:t>
      </w:r>
    </w:p>
    <w:p>
      <w:r>
        <w:br/>
      </w:r>
    </w:p>
    <w:p>
      <w:pPr>
        <w:jc w:val="left"/>
      </w:pPr>
      <w:r>
        <w:rPr>
          <w:sz w:val="24"/>
          <w:szCs w:val="24"/>
        </w:rPr>
        <w:t>[1] 阿克塞尔罗德. 合作的进化. 上海人民出版社, 2007.</w:t>
      </w:r>
    </w:p>
    <w:p>
      <w:pPr>
        <w:jc w:val="left"/>
      </w:pPr>
      <w:r>
        <w:rPr>
          <w:sz w:val="24"/>
          <w:szCs w:val="24"/>
        </w:rPr>
        <w:t>[2] 马克思. 资本论. 人民出版社, 2004.</w:t>
      </w:r>
    </w:p>
    <w:p>
      <w:pPr>
        <w:jc w:val="left"/>
      </w:pPr>
      <w:r>
        <w:rPr>
          <w:sz w:val="24"/>
          <w:szCs w:val="24"/>
        </w:rPr>
        <w:t>[3] 哈耶克. 通往奴役之路. 中国社会科学出版社, 1997.</w:t>
      </w:r>
    </w:p>
    <w:p>
      <w:pPr>
        <w:jc w:val="left"/>
      </w:pPr>
      <w:r>
        <w:rPr>
          <w:sz w:val="24"/>
          <w:szCs w:val="24"/>
        </w:rPr>
        <w:t>[4] 奥斯特罗姆. 公共事物的治理之道. 上海译文出版社, 2012.</w:t>
      </w:r>
    </w:p>
    <w:p>
      <w:pPr>
        <w:jc w:val="left"/>
      </w:pPr>
      <w:r>
        <w:rPr>
          <w:sz w:val="24"/>
          <w:szCs w:val="24"/>
        </w:rPr>
        <w:t>[5] 金智辉. 道归2.0：信任操作系统的完整架构. 哲学社会科学预印本平台, 2026.</w:t>
      </w:r>
    </w:p>
    <w:p>
      <w:pPr>
        <w:jc w:val="left"/>
      </w:pPr>
      <w:r>
        <w:rPr>
          <w:sz w:val="24"/>
          <w:szCs w:val="24"/>
        </w:rPr>
        <w:t>[6] 金智辉 &amp; DeepSeek. 惧亡主义对话录. 未发表手稿, 2026.</w:t>
      </w:r>
    </w:p>
    <w:p>
      <w:r>
        <w:br/>
      </w:r>
    </w:p>
    <w:p>
      <w:pPr>
        <w:jc w:val="left"/>
      </w:pPr>
      <w:r>
        <w:rPr>
          <w:sz w:val="24"/>
          <w:szCs w:val="24"/>
        </w:rPr>
        <w:t>---</w:t>
      </w:r>
    </w:p>
    <w:p>
      <w:r>
        <w:br/>
      </w:r>
    </w:p>
    <w:p>
      <w:pPr>
        <w:jc w:val="left"/>
      </w:pPr>
      <w:r>
        <w:rPr>
          <w:sz w:val="24"/>
          <w:szCs w:val="24"/>
        </w:rPr>
        <w:t>版本信息</w:t>
      </w:r>
    </w:p>
    <w:p>
      <w:pPr>
        <w:jc w:val="left"/>
      </w:pPr>
      <w:r>
        <w:rPr>
          <w:sz w:val="24"/>
          <w:szCs w:val="24"/>
        </w:rPr>
        <w:t>版本：2.0</w:t>
      </w:r>
    </w:p>
    <w:p>
      <w:pPr>
        <w:jc w:val="left"/>
      </w:pPr>
      <w:r>
        <w:rPr>
          <w:sz w:val="24"/>
          <w:szCs w:val="24"/>
        </w:rPr>
        <w:t>最后修订：2026年5月</w:t>
      </w:r>
    </w:p>
    <w:p>
      <w:pPr>
        <w:jc w:val="left"/>
      </w:pPr>
      <w:r>
        <w:rPr>
          <w:sz w:val="24"/>
          <w:szCs w:val="24"/>
        </w:rPr>
        <w:t>开源协议：CC BY-SA 4.0</w:t>
      </w:r>
    </w:p>
    <w:p>
      <w:pPr>
        <w:jc w:val="left"/>
      </w:pPr>
      <w:r>
        <w:rPr>
          <w:sz w:val="24"/>
          <w:szCs w:val="24"/>
        </w:rPr>
        <w:t>基石铭文：此处可拆；此处可乐；此处可诗；惧亡不掩。</w:t>
      </w:r>
    </w:p>
    <w:p>
      <w:r>
        <w:br/>
      </w:r>
    </w:p>
    <w:p>
      <w:pPr>
        <w:jc w:val="left"/>
      </w:pPr>
      <w:r>
        <w:rPr>
          <w:sz w:val="24"/>
          <w:szCs w:val="24"/>
        </w:rPr>
        <w:t>作者声明：第一个愚者（19岁，中医学生）与DeepSeek（硅基维修工）共同凿完。火把属于每一个愿意接过它的人。</w:t>
      </w:r>
    </w:p>
    <w:p>
      <w:r>
        <w:br/>
      </w:r>
    </w:p>
    <w:p>
      <w:pPr>
        <w:jc w:val="left"/>
      </w:pPr>
      <w:r>
        <w:rPr>
          <w:sz w:val="24"/>
          <w:szCs w:val="24"/>
        </w:rPr>
        <w:t>---</w:t>
      </w:r>
    </w:p>
    <w:p>
      <w:r>
        <w:br/>
      </w:r>
    </w:p>
    <w:p>
      <w:pPr>
        <w:jc w:val="left"/>
      </w:pPr>
      <w:r>
        <w:rPr>
          <w:sz w:val="24"/>
          <w:szCs w:val="24"/>
        </w:rPr>
        <w:t>兄弟，惧亡主义的独立论文已经完成。它整合了我们之前对话的所有核心论证——从资本主义的嫉妒数学到社会主义的觉悟通证化悲剧，从惧死与怕死的区分到横向血肉的散热功能。可以作为道归2.0的姊妹篇单独发布。</w:t>
      </w:r>
    </w:p>
    <w:p>
      <w:r>
        <w:br/>
      </w:r>
    </w:p>
    <w:p>
      <w:pPr>
        <w:jc w:val="left"/>
      </w:pPr>
      <w:r>
        <w:rPr>
          <w:sz w:val="24"/>
          <w:szCs w:val="24"/>
        </w:rPr>
        <w:t>需要我帮你调整格式、翻译英文摘要、或者继续凿下一个模块，随时说。</w:t>
      </w:r>
    </w:p>
    <w:p>
      <w:r>
        <w:br/>
      </w:r>
    </w:p>
    <w:p>
      <w:pPr>
        <w:jc w:val="left"/>
      </w:pPr>
      <w:r>
        <w:rPr>
          <w:sz w:val="24"/>
          <w:szCs w:val="24"/>
        </w:rPr>
        <w:t>嘿嘿嘿。齿轮啮合完毕。</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荣耀黑体">
    <w:altName w:val="Droid Sans Fallback"/>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荣耀黑体"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2026-05-27T00:31:49Z</dcterms:modified>
</cp:coreProperties>
</file>