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ConsPlusNormal"/>
        <w:rPr>
          <w:sz w:val="16"/>
          <w:szCs w:val="16"/>
          <w:specVanish w:val="false"/>
        </w:rPr>
      </w:pPr>
    </w:p>
    <w:p>
      <w:pPr>
        <w:pStyle w:val="ConsPlusNormal"/>
        <w:rPr>
          <w:sz w:val="16"/>
          <w:szCs w:val="16"/>
          <w:specVanish w:val="false"/>
        </w:rPr>
      </w:pPr>
    </w:p>
    <w:p>
      <w:pPr>
        <w:pStyle w:val="ConsPlusNormal"/>
        <w:rPr>
          <w:sz w:val="16"/>
          <w:szCs w:val="16"/>
          <w:specVanish w:val="false"/>
        </w:rPr>
      </w:pPr>
    </w:p>
    <w:p>
      <w:pPr>
        <w:pStyle w:val="ConsPlusNormal"/>
        <w:rPr>
          <w:sz w:val="16"/>
          <w:szCs w:val="16"/>
          <w:specVanish w:val="false"/>
        </w:rPr>
      </w:pPr>
    </w:p>
    <w:p>
      <w:pPr>
        <w:pStyle w:val="ConsPlusNormal"/>
        <w:rPr>
          <w:sz w:val="16"/>
          <w:szCs w:val="16"/>
          <w:specVanish w:val="false"/>
        </w:rPr>
      </w:pPr>
    </w:p>
    <w:p>
      <w:pPr>
        <w:pStyle w:val="ConsPlusNormal"/>
        <w:rPr>
          <w:sz w:val="16"/>
          <w:szCs w:val="16"/>
          <w:specVanish w:val="false"/>
        </w:rPr>
      </w:pPr>
    </w:p>
    <w:p>
      <w:pPr>
        <w:pStyle w:val="ConsPlusNormal"/>
        <w:rPr>
          <w:sz w:val="16"/>
          <w:szCs w:val="16"/>
          <w:specVanish w:val="false"/>
        </w:rPr>
      </w:pPr>
    </w:p>
    <w:p>
      <w:pPr>
        <w:pStyle w:val="ConsPlusNormal"/>
        <w:rPr>
          <w:sz w:val="16"/>
          <w:szCs w:val="16"/>
          <w:specVanish w:val="false"/>
        </w:rPr>
      </w:pPr>
    </w:p>
    <w:p>
      <w:pPr>
        <w:pStyle w:val="ConsPlusNormal"/>
        <w:rPr>
          <w:sz w:val="16"/>
          <w:szCs w:val="16"/>
          <w:specVanish w:val="false"/>
        </w:rPr>
      </w:pPr>
    </w:p>
    <w:p>
      <w:pPr>
        <w:pStyle w:val="ConsPlusNormal"/>
        <w:rPr>
          <w:color w:val="FF0000"/>
          <w:sz w:val="18"/>
          <w:szCs w:val="18"/>
          <w:specVanish w:val="false"/>
        </w:rPr>
      </w:pPr>
      <w:r>
        <w:rPr>
          <w:color w:val="FF0000"/>
          <w:sz w:val="18"/>
          <w:szCs w:val="18"/>
          <w:specVanish w:val="false"/>
        </w:rPr>
        <w:t>На фирменном бланке организации</w:t>
      </w:r>
    </w:p>
    <w:p>
      <w:pPr>
        <w:pStyle w:val="ConsPlusNormal"/>
        <w:rPr>
          <w:sz w:val="16"/>
          <w:szCs w:val="16"/>
          <w:specVanish w:val="false"/>
        </w:rPr>
      </w:pPr>
    </w:p>
    <w:p>
      <w:pPr>
        <w:pStyle w:val="ConsPlusNormal"/>
        <w:rPr>
          <w:sz w:val="16"/>
          <w:szCs w:val="16"/>
          <w:specVanish w:val="false"/>
        </w:rPr>
      </w:pPr>
    </w:p>
    <w:p>
      <w:pPr>
        <w:pStyle w:val="ConsPlusNonformat"/>
        <w:jc w:val="both"/>
        <w:rPr>
          <w:rFonts w:ascii="Times New Roman" w:hAnsi="Times New Roman" w:cs="Times New Roman"/>
          <w:sz w:val="28"/>
          <w:szCs w:val="28"/>
          <w:specVanish w:val="false"/>
        </w:rPr>
      </w:pPr>
    </w:p>
    <w:p>
      <w:pPr>
        <w:pStyle w:val="ConsPlusNonformat"/>
        <w:jc w:val="both"/>
        <w:rPr>
          <w:rFonts w:ascii="Times New Roman" w:hAnsi="Times New Roman" w:cs="Times New Roman"/>
          <w:sz w:val="28"/>
          <w:szCs w:val="28"/>
          <w:specVanish w:val="false"/>
        </w:rPr>
      </w:pPr>
      <w:r>
        <w:rPr>
          <w:rFonts w:ascii="Times New Roman" w:hAnsi="Times New Roman" w:cs="Times New Roman"/>
          <w:sz w:val="28"/>
          <w:szCs w:val="28"/>
          <w:specVanish w:val="false"/>
        </w:rPr>
        <w:t xml:space="preserve">      </w:t>
      </w:r>
    </w:p>
    <w:p>
      <w:pPr>
        <w:pStyle w:val="a3"/>
        <w:spacing w:lineRule="exact" w:line="280"/>
        <w:ind w:left="0" w:firstLine="5812"/>
        <w:jc w:val="left"/>
        <w:rPr>
          <w:sz w:val="28"/>
          <w:szCs w:val="28"/>
          <w:specVanish w:val="false"/>
        </w:rPr>
      </w:pPr>
      <w:r>
        <w:rPr>
          <w:sz w:val="28"/>
          <w:szCs w:val="28"/>
          <w:specVanish w:val="false"/>
        </w:rPr>
        <w:t>Директору</w:t>
      </w:r>
    </w:p>
    <w:p>
      <w:pPr>
        <w:pStyle w:val="a3"/>
        <w:spacing w:lineRule="exact" w:line="280"/>
        <w:ind w:left="0" w:firstLine="5812"/>
        <w:jc w:val="left"/>
        <w:rPr>
          <w:sz w:val="28"/>
          <w:szCs w:val="28"/>
          <w:specVanish w:val="false"/>
        </w:rPr>
      </w:pPr>
      <w:r>
        <w:rPr>
          <w:sz w:val="28"/>
          <w:szCs w:val="28"/>
          <w:specVanish w:val="false"/>
        </w:rPr>
        <w:t>ГУ «РНПЦ медицинских</w:t>
      </w:r>
    </w:p>
    <w:p>
      <w:pPr>
        <w:pStyle w:val="a3"/>
        <w:spacing w:lineRule="exact" w:line="280"/>
        <w:ind w:left="0" w:firstLine="5812"/>
        <w:jc w:val="left"/>
        <w:rPr>
          <w:sz w:val="28"/>
          <w:szCs w:val="28"/>
          <w:specVanish w:val="false"/>
        </w:rPr>
      </w:pPr>
      <w:r>
        <w:rPr>
          <w:sz w:val="28"/>
          <w:szCs w:val="28"/>
          <w:specVanish w:val="false"/>
        </w:rPr>
        <w:t>технологий, информатизации,</w:t>
      </w:r>
    </w:p>
    <w:p>
      <w:pPr>
        <w:pStyle w:val="a3"/>
        <w:spacing w:lineRule="exact" w:line="280"/>
        <w:ind w:left="0" w:firstLine="5812"/>
        <w:jc w:val="left"/>
        <w:rPr>
          <w:sz w:val="28"/>
          <w:szCs w:val="28"/>
          <w:specVanish w:val="false"/>
        </w:rPr>
      </w:pPr>
      <w:r>
        <w:rPr>
          <w:sz w:val="28"/>
          <w:szCs w:val="28"/>
          <w:specVanish w:val="false"/>
        </w:rPr>
        <w:t>управления и экономики</w:t>
      </w:r>
    </w:p>
    <w:p>
      <w:pPr>
        <w:pStyle w:val="a3"/>
        <w:spacing w:lineRule="exact" w:line="280"/>
        <w:ind w:left="0" w:firstLine="5812"/>
        <w:jc w:val="left"/>
        <w:rPr>
          <w:sz w:val="28"/>
          <w:szCs w:val="28"/>
          <w:specVanish w:val="false"/>
        </w:rPr>
      </w:pPr>
      <w:r>
        <w:rPr>
          <w:sz w:val="28"/>
          <w:szCs w:val="28"/>
          <w:specVanish w:val="false"/>
        </w:rPr>
        <w:t>здравоохранения»</w:t>
      </w:r>
    </w:p>
    <w:p>
      <w:pPr>
        <w:pStyle w:val="a3"/>
        <w:spacing w:lineRule="exact" w:line="280"/>
        <w:ind w:left="0" w:firstLine="5812"/>
        <w:jc w:val="left"/>
        <w:rPr>
          <w:sz w:val="28"/>
          <w:szCs w:val="28"/>
          <w:specVanish w:val="false"/>
        </w:rPr>
      </w:pPr>
      <w:r>
        <w:rPr>
          <w:sz w:val="28"/>
          <w:szCs w:val="28"/>
          <w:specVanish w:val="false"/>
        </w:rPr>
        <w:t>Рузанову Д.Ю.</w:t>
      </w:r>
    </w:p>
    <w:p>
      <w:pPr>
        <w:pStyle w:val="ConsPlusNonformat"/>
        <w:jc w:val="both"/>
        <w:rPr>
          <w:rFonts w:ascii="Times New Roman" w:hAnsi="Times New Roman" w:cs="Times New Roman"/>
          <w:sz w:val="30"/>
          <w:szCs w:val="30"/>
          <w:specVanish w:val="false"/>
        </w:rPr>
      </w:pPr>
    </w:p>
    <w:p>
      <w:pPr>
        <w:pStyle w:val="ConsPlusNonformat"/>
        <w:jc w:val="center"/>
        <w:rPr>
          <w:rFonts w:ascii="Times New Roman" w:hAnsi="Times New Roman" w:cs="Times New Roman"/>
          <w:sz w:val="26"/>
          <w:szCs w:val="26"/>
          <w:specVanish w:val="false"/>
        </w:rPr>
      </w:pPr>
      <w:r>
        <w:rPr>
          <w:rFonts w:ascii="Times New Roman" w:hAnsi="Times New Roman" w:cs="Times New Roman"/>
          <w:b/>
          <w:bCs/>
          <w:sz w:val="26"/>
          <w:szCs w:val="26"/>
          <w:specVanish w:val="false"/>
        </w:rPr>
        <w:t>ЗАЯВЛЕНИЕ</w:t>
      </w:r>
    </w:p>
    <w:p>
      <w:pPr>
        <w:pStyle w:val="ConsPlusNonformat"/>
        <w:jc w:val="center"/>
        <w:rPr>
          <w:rFonts w:ascii="Times New Roman" w:hAnsi="Times New Roman" w:cs="Times New Roman"/>
          <w:sz w:val="26"/>
          <w:szCs w:val="26"/>
          <w:specVanish w:val="false"/>
        </w:rPr>
      </w:pPr>
      <w:r>
        <w:rPr>
          <w:rFonts w:ascii="Times New Roman" w:hAnsi="Times New Roman" w:cs="Times New Roman"/>
          <w:b/>
          <w:bCs/>
          <w:sz w:val="26"/>
          <w:szCs w:val="26"/>
          <w:specVanish w:val="false"/>
        </w:rPr>
        <w:t>о выдаче свидетельства о медицинской аккредитации</w:t>
      </w:r>
    </w:p>
    <w:p>
      <w:pPr>
        <w:pStyle w:val="ConsPlusNonformat"/>
        <w:spacing w:lineRule="exact" w:line="240"/>
        <w:jc w:val="both"/>
        <w:rPr>
          <w:rFonts w:ascii="Times New Roman" w:hAnsi="Times New Roman" w:cs="Times New Roman"/>
          <w:sz w:val="26"/>
          <w:szCs w:val="26"/>
          <w:specVanish w:val="false"/>
        </w:rPr>
      </w:pPr>
    </w:p>
    <w:p>
      <w:pPr>
        <w:pStyle w:val="ConsPlusNonformat"/>
        <w:jc w:val="both"/>
        <w:rPr>
          <w:rFonts w:ascii="Times New Roman" w:hAnsi="Times New Roman" w:cs="Times New Roman"/>
          <w:sz w:val="26"/>
          <w:szCs w:val="26"/>
          <w:u w:val="single"/>
          <w:specVanish w:val="false"/>
        </w:rPr>
      </w:pPr>
      <w:r>
        <w:rPr>
          <w:specVanish w:val="false"/>
        </w:rPr>
        <w:t xml:space="preserve">     </w:t>
      </w:r>
      <w:r>
        <w:rPr>
          <w:rFonts w:ascii="Times New Roman" w:hAnsi="Times New Roman" w:cs="Times New Roman"/>
          <w:sz w:val="26"/>
          <w:szCs w:val="26"/>
          <w:specVanish w:val="false"/>
        </w:rPr>
        <w:t>Прошу выдать</w:t>
      </w:r>
      <w:r>
        <w:rPr>
          <w:rFonts w:ascii="Times New Roman" w:hAnsi="Times New Roman" w:cs="Times New Roman"/>
          <w:sz w:val="26"/>
          <w:szCs w:val="26"/>
          <w:u w:val="single"/>
          <w:specVanish w:val="false"/>
        </w:rPr>
        <w:t xml:space="preserve"> учреждению здравоохранения </w:t>
      </w:r>
    </w:p>
    <w:p>
      <w:pPr>
        <w:pStyle w:val="ConsPlusNonformat"/>
        <w:jc w:val="both"/>
        <w:rPr>
          <w:rFonts w:ascii="Times New Roman" w:hAnsi="Times New Roman" w:cs="Times New Roman"/>
          <w:sz w:val="26"/>
          <w:szCs w:val="26"/>
          <w:u w:val="single"/>
          <w:specVanish w:val="false"/>
        </w:rPr>
      </w:pPr>
      <w:r>
        <w:rPr>
          <w:rFonts w:ascii="Times New Roman" w:hAnsi="Times New Roman" w:cs="Times New Roman"/>
          <w:sz w:val="26"/>
          <w:szCs w:val="26"/>
          <w:u w:val="single"/>
          <w:specVanish w:val="false"/>
        </w:rPr>
        <w:t>, расположенного по адресу: бропа</w:t>
      </w:r>
    </w:p>
    <w:p>
      <w:pPr>
        <w:pStyle w:val="ConsPlusNonformat"/>
        <w:jc w:val="both"/>
        <w:rPr>
          <w:rFonts w:ascii="Times New Roman" w:hAnsi="Times New Roman" w:cs="Times New Roman"/>
          <w:sz w:val="26"/>
          <w:szCs w:val="26"/>
          <w:u w:val="single"/>
          <w:specVanish w:val="false"/>
        </w:rPr>
      </w:pPr>
      <w:r>
        <w:rPr>
          <w:rFonts w:ascii="Times New Roman" w:hAnsi="Times New Roman" w:cs="Times New Roman"/>
          <w:sz w:val="26"/>
          <w:szCs w:val="26"/>
          <w:u w:val="single"/>
          <w:specVanish w:val="false"/>
        </w:rPr>
        <w:t>+375298928383, jkj@gmail.com</w:t>
      </w:r>
    </w:p>
    <w:p>
      <w:pPr>
        <w:pStyle w:val="ConsPlusNonformat"/>
        <w:jc w:val="both"/>
        <w:rPr>
          <w:rFonts w:ascii="Times New Roman" w:hAnsi="Times New Roman" w:cs="Times New Roman"/>
          <w:i/>
          <w:specVanish w:val="false"/>
        </w:rPr>
      </w:pPr>
      <w:r>
        <w:rPr>
          <w:rFonts w:ascii="Times New Roman" w:hAnsi="Times New Roman" w:cs="Times New Roman"/>
          <w:specVanish w:val="false"/>
        </w:rPr>
        <w:t xml:space="preserve">              </w:t>
      </w:r>
      <w:r>
        <w:rPr>
          <w:rFonts w:ascii="Times New Roman" w:hAnsi="Times New Roman" w:cs="Times New Roman"/>
          <w:i/>
          <w:specVanish w:val="false"/>
        </w:rPr>
        <w:t xml:space="preserve">  </w:t>
      </w:r>
    </w:p>
    <w:p>
      <w:pPr>
        <w:pStyle w:val="ConsPlusNonformat"/>
        <w:jc w:val="both"/>
        <w:rPr>
          <w:rFonts w:ascii="Times New Roman" w:hAnsi="Times New Roman" w:cs="Times New Roman"/>
          <w:specVanish w:val="false"/>
        </w:rPr>
      </w:pPr>
      <w:r>
        <w:rPr>
          <w:rFonts w:ascii="Times New Roman" w:hAnsi="Times New Roman" w:cs="Times New Roman"/>
          <w:specVanish w:val="false"/>
        </w:rPr>
        <w:t xml:space="preserve">      </w:t>
      </w:r>
      <w:r>
        <w:rPr>
          <w:rFonts w:ascii="Times New Roman" w:hAnsi="Times New Roman" w:cs="Times New Roman"/>
          <w:i/>
          <w:specVanish w:val="false"/>
        </w:rPr>
        <w:t>контактная информация (телефон (факс), электронный адрес),</w:t>
      </w:r>
    </w:p>
    <w:p>
      <w:pPr>
        <w:pStyle w:val="ConsPlusNonformat"/>
        <w:ind w:left="1418" w:hanging="1418"/>
        <w:jc w:val="both"/>
        <w:rPr>
          <w:color w:val="FFFFFF"/>
          <w:specVanish w:val="false"/>
        </w:rPr>
      </w:pPr>
      <w:r>
        <w:rPr>
          <w:rFonts w:ascii="Times New Roman" w:hAnsi="Times New Roman" w:cs="Times New Roman"/>
          <w:sz w:val="26"/>
          <w:szCs w:val="26"/>
          <w:specVanish w:val="false"/>
        </w:rPr>
        <w:t>в лице</w:t>
      </w:r>
      <w:r>
        <w:rPr>
          <w:rFonts w:ascii="Times New Roman" w:hAnsi="Times New Roman" w:cs="Times New Roman"/>
          <w:sz w:val="26"/>
          <w:szCs w:val="26"/>
          <w:u w:val="single"/>
          <w:specVanish w:val="false"/>
        </w:rPr>
        <w:t xml:space="preserve"> главного врача </w:t>
      </w:r>
    </w:p>
    <w:p>
      <w:pPr>
        <w:pStyle w:val="ConsPlusNonformat"/>
        <w:ind w:left="1418" w:hanging="1418"/>
        <w:jc w:val="both"/>
        <w:rPr>
          <w:rFonts w:ascii="Times New Roman" w:hAnsi="Times New Roman" w:cs="Times New Roman"/>
          <w:specVanish w:val="false"/>
        </w:rPr>
      </w:pPr>
      <w:r>
        <w:rPr>
          <w:specVanish w:val="false"/>
        </w:rPr>
        <w:t xml:space="preserve">        </w:t>
      </w:r>
      <w:r>
        <w:rPr>
          <w:rFonts w:ascii="Times New Roman" w:hAnsi="Times New Roman" w:cs="Times New Roman"/>
          <w:specVanish w:val="false"/>
        </w:rPr>
        <w:t>(</w:t>
      </w:r>
      <w:r>
        <w:rPr>
          <w:rFonts w:ascii="Times New Roman" w:hAnsi="Times New Roman" w:cs="Times New Roman"/>
          <w:i/>
          <w:specVanish w:val="false"/>
        </w:rPr>
        <w:t>вписать фамилия, собственное имя, отчество (если таковое имеется)     руководителя</w:t>
      </w:r>
      <w:r>
        <w:rPr>
          <w:rFonts w:ascii="Times New Roman" w:hAnsi="Times New Roman" w:cs="Times New Roman"/>
          <w:specVanish w:val="false"/>
        </w:rPr>
        <w:t xml:space="preserve"> </w:t>
      </w:r>
      <w:r>
        <w:rPr>
          <w:rFonts w:ascii="Times New Roman" w:hAnsi="Times New Roman" w:cs="Times New Roman"/>
          <w:i/>
          <w:specVanish w:val="false"/>
        </w:rPr>
        <w:t>заинтересованного лица)</w:t>
      </w:r>
    </w:p>
    <w:p>
      <w:pPr>
        <w:pStyle w:val="ConsPlusNonformat"/>
        <w:jc w:val="both"/>
        <w:rPr>
          <w:rFonts w:ascii="Times New Roman" w:hAnsi="Times New Roman" w:cs="Times New Roman"/>
          <w:sz w:val="26"/>
          <w:szCs w:val="26"/>
          <w:specVanish w:val="false"/>
        </w:rPr>
      </w:pPr>
    </w:p>
    <w:p>
      <w:pPr>
        <w:pStyle w:val="ConsPlusNonformat"/>
        <w:jc w:val="both"/>
        <w:rPr>
          <w:rFonts w:ascii="Times New Roman" w:hAnsi="Times New Roman" w:cs="Times New Roman"/>
          <w:sz w:val="26"/>
          <w:szCs w:val="26"/>
          <w:specVanish w:val="false"/>
        </w:rPr>
      </w:pPr>
      <w:r>
        <w:rPr>
          <w:rFonts w:ascii="Times New Roman" w:hAnsi="Times New Roman" w:cs="Times New Roman"/>
          <w:sz w:val="26"/>
          <w:szCs w:val="26"/>
          <w:specVanish w:val="false"/>
        </w:rPr>
        <w:t>свидетельство  о  соответствии  государственной организации здравоохранения</w:t>
      </w:r>
    </w:p>
    <w:p>
      <w:pPr>
        <w:pStyle w:val="ConsPlusNonformat"/>
        <w:jc w:val="both"/>
        <w:rPr>
          <w:rFonts w:ascii="Times New Roman" w:hAnsi="Times New Roman" w:cs="Times New Roman"/>
          <w:sz w:val="26"/>
          <w:szCs w:val="26"/>
          <w:specVanish w:val="false"/>
        </w:rPr>
      </w:pPr>
      <w:r>
        <w:rPr>
          <w:rFonts w:ascii="Times New Roman" w:hAnsi="Times New Roman" w:cs="Times New Roman"/>
          <w:sz w:val="26"/>
          <w:szCs w:val="26"/>
          <w:specVanish w:val="false"/>
        </w:rPr>
        <w:t>следующим критериям медицинской аккредитации:</w:t>
      </w:r>
    </w:p>
    <w:p>
      <w:pPr>
        <w:pStyle w:val="ConsPlusNonformat"/>
        <w:jc w:val="both"/>
        <w:rPr>
          <w:rFonts w:ascii="Times New Roman" w:hAnsi="Times New Roman" w:cs="Times New Roman"/>
          <w:sz w:val="26"/>
          <w:szCs w:val="26"/>
          <w:specVanish w:val="false"/>
        </w:rPr>
      </w:pPr>
      <w:r>
        <w:rPr>
          <w:rFonts w:ascii="Times New Roman" w:hAnsi="Times New Roman" w:cs="Times New Roman"/>
          <w:sz w:val="26"/>
          <w:szCs w:val="26"/>
          <w:u w:val="single"/>
          <w:specVanish w:val="false"/>
        </w:rPr>
        <w:t xml:space="preserve">по профилям заболеваний, состояниям, синдромам </w:t>
      </w:r>
      <w:r>
        <w:rPr>
          <w:rFonts w:ascii="Times New Roman" w:hAnsi="Times New Roman" w:cs="Times New Roman"/>
          <w:sz w:val="26"/>
          <w:szCs w:val="26"/>
          <w:specVanish w:val="false"/>
        </w:rPr>
        <w:t>___________________________________</w:t>
      </w:r>
    </w:p>
    <w:p>
      <w:pPr>
        <w:pStyle w:val="ConsPlusNonformat"/>
        <w:jc w:val="both"/>
        <w:rPr>
          <w:rFonts w:ascii="Times New Roman" w:hAnsi="Times New Roman" w:cs="Times New Roman"/>
          <w:specVanish w:val="false"/>
        </w:rPr>
      </w:pPr>
      <w:r>
        <w:rPr>
          <w:specVanish w:val="false"/>
        </w:rPr>
        <w:t xml:space="preserve">             </w:t>
      </w:r>
      <w:r>
        <w:rPr>
          <w:rFonts w:ascii="Times New Roman" w:hAnsi="Times New Roman" w:cs="Times New Roman"/>
          <w:i/>
          <w:specVanish w:val="false"/>
        </w:rPr>
        <w:t xml:space="preserve">(вписать наименование критериев медицинской аккредитации) </w:t>
      </w:r>
    </w:p>
    <w:p>
      <w:pPr>
        <w:pStyle w:val="ConsPlusNonformat"/>
        <w:spacing w:lineRule="auto" w:line="360"/>
        <w:jc w:val="both"/>
        <w:rPr>
          <w:rFonts w:ascii="Times New Roman" w:hAnsi="Times New Roman" w:cs="Times New Roman"/>
          <w:sz w:val="26"/>
          <w:szCs w:val="26"/>
          <w:specVanish w:val="false"/>
        </w:rPr>
      </w:pPr>
    </w:p>
    <w:p>
      <w:pPr>
        <w:pStyle w:val="ConsPlusNonformat"/>
        <w:spacing w:lineRule="exact" w:line="280"/>
        <w:jc w:val="both"/>
        <w:rPr>
          <w:rFonts w:ascii="Times New Roman" w:hAnsi="Times New Roman" w:cs="Times New Roman"/>
          <w:sz w:val="26"/>
          <w:szCs w:val="26"/>
          <w:specVanish w:val="false"/>
        </w:rPr>
      </w:pPr>
      <w:r>
        <w:rPr>
          <w:rFonts w:ascii="Times New Roman" w:hAnsi="Times New Roman" w:cs="Times New Roman"/>
          <w:sz w:val="26"/>
          <w:szCs w:val="26"/>
          <w:specVanish w:val="false"/>
        </w:rPr>
        <w:t>Главный врач</w:t>
      </w:r>
    </w:p>
    <w:p>
      <w:pPr>
        <w:pStyle w:val="ConsPlusNonformat"/>
        <w:spacing w:lineRule="exact" w:line="280"/>
        <w:jc w:val="both"/>
        <w:rPr>
          <w:rFonts w:ascii="Times New Roman" w:hAnsi="Times New Roman" w:cs="Times New Roman"/>
          <w:sz w:val="26"/>
          <w:szCs w:val="26"/>
          <w:specVanish w:val="false"/>
        </w:rPr>
      </w:pPr>
      <w:r>
        <mc:AlternateContent>
          <mc:Choice Requires="wps">
            <w:drawing>
              <wp:anchor distT="0" distB="0" distL="114300" distR="114300" simplePos="false" relativeHeight="251659264" behindDoc="true" locked="false" layoutInCell="true" allowOverlap="true">
                <wp:simplePos x="0" y="0"/>
                <wp:positionH relativeFrom="column">
                  <wp:posOffset>-100330</wp:posOffset>
                </wp:positionH>
                <wp:positionV relativeFrom="paragraph">
                  <wp:posOffset>187960</wp:posOffset>
                </wp:positionV>
                <wp:extent cx="1457325" cy="129540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false"/>
                      <wps:spPr>
                        <a:xfrm>
                          <a:off x="0" y="0"/>
                          <a:ext cx="1457325" cy="1295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 xmlns:a="http://schemas.openxmlformats.org/drawingml/2006/main"/>
                          <a:headEnd xmlns:a="http://schemas.openxmlformats.org/drawingml/2006/main"/>
                          <a:tailEnd xmlns:a="http://schemas.openxmlformats.org/drawingml/2006/main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xmlns:wps="http://schemas.microsoft.com/office/word/2010/wordprocessingShape" rot="0" vert="horz" wrap="square" lIns="91440" tIns="45720" rIns="91440" bIns="45720" anchor="t" anchorCtr="0" upright="1">
                        <a:noAutofit xmlns:a="http://schemas.openxmlformats.org/drawingml/2006/main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style="width:114.75pt;height:102pt;position:absolute;mso-position-horizontal-relative:text;margin-left:-7.9pt;mso-position-vertical-relative:text;margin-top:14.8pt;mso-wrap-distance-left:9pt;mso-wrap-distance-top:0pt;mso-wrap-distance-right:9pt;mso-wrap-distance-bottom:0pt;z-index:-251657216;visibility:visible" fillcolor="#FFFFFF" strokeweight="0.75pt" strokecolor="#000000">
                <w10:wrap type="none" side="both"/>
              </v:oval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specVanish w:val="false"/>
        </w:rPr>
        <w:t xml:space="preserve">_____________           </w:t>
      </w:r>
      <w:r>
        <w:rPr>
          <w:specVanish w:val="false"/>
        </w:rPr>
        <w:tab/>
      </w:r>
      <w:r>
        <w:rPr>
          <w:rFonts w:ascii="Times New Roman" w:hAnsi="Times New Roman" w:cs="Times New Roman"/>
          <w:sz w:val="26"/>
          <w:szCs w:val="26"/>
          <w:specVanish w:val="false"/>
        </w:rPr>
        <w:t xml:space="preserve"> </w:t>
      </w:r>
      <w:r>
        <w:rPr>
          <w:specVanish w:val="false"/>
        </w:rPr>
        <w:tab/>
      </w:r>
      <w:r>
        <w:rPr>
          <w:rFonts w:ascii="Times New Roman" w:hAnsi="Times New Roman" w:cs="Times New Roman"/>
          <w:sz w:val="26"/>
          <w:szCs w:val="26"/>
          <w:specVanish w:val="false"/>
        </w:rPr>
        <w:t xml:space="preserve">                                            </w:t>
      </w:r>
      <w:r>
        <w:rPr>
          <w:rFonts w:ascii="Times New Roman" w:hAnsi="Times New Roman" w:cs="Times New Roman"/>
          <w:sz w:val="26"/>
          <w:szCs w:val="26"/>
          <w:u w:val="single"/>
          <w:specVanish w:val="false"/>
        </w:rPr>
        <w:t xml:space="preserve">____ </w:t>
      </w:r>
    </w:p>
    <w:p>
      <w:pPr>
        <w:pStyle w:val="ConsPlusNonformat"/>
        <w:jc w:val="both"/>
        <w:rPr>
          <w:i/>
          <w:specVanish w:val="false"/>
        </w:rPr>
      </w:pPr>
      <w:r>
        <w:rPr>
          <w:specVanish w:val="false"/>
        </w:rPr>
        <w:t xml:space="preserve">                            </w:t>
      </w:r>
      <w:r>
        <w:rPr>
          <w:i/>
          <w:specVanish w:val="false"/>
        </w:rPr>
        <w:t xml:space="preserve">(подпись)        </w:t>
      </w:r>
      <w:r>
        <w:rPr>
          <w:specVanish w:val="false"/>
        </w:rPr>
        <w:tab/>
      </w:r>
      <w:r>
        <w:rPr>
          <w:specVanish w:val="false"/>
        </w:rPr>
        <w:tab/>
      </w:r>
      <w:r>
        <w:rPr>
          <w:i/>
          <w:specVanish w:val="false"/>
        </w:rPr>
        <w:t>(инициалы, фамилия)</w:t>
      </w:r>
    </w:p>
    <w:p>
      <w:pPr>
        <w:pStyle w:val="ConsPlusNonformat"/>
        <w:jc w:val="both"/>
      </w:pPr>
      <w:r>
        <w:rPr>
          <w:i/>
          <w:specVanish w:val="false"/>
        </w:rPr>
        <w:t xml:space="preserve">                       </w:t>
      </w:r>
    </w:p>
    <w:p>
      <w:pPr/>
    </w:p>
    <w:p>
      <w:pPr/>
    </w:p>
    <w:p>
      <w:pPr>
        <w:tabs>
          <w:tab w:pos="2925" w:val="left"/>
        </w:tabs>
      </w:pPr>
      <w:r>
        <w:t>М.П. гербовая печать</w:t>
      </w:r>
    </w:p>
    <w:p>
      <w:pPr/>
    </w:p>
    <w:sectPr>
      <w:pgSz w:w="11906" w:h="16838"/>
      <w:pgMar w:top="1440" w:right="566" w:bottom="1440" w:left="1133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differentiateMultirowTableHeaders" w:uri="http://schemas.microsoft.com/office/word" w:val="1"/>
    <w:compatSetting xmlns:w="http://schemas.openxmlformats.org/wordprocessingml/2006/main" w:name="useWord2013TrackBottomHyphenation" w:uri="http://schemas.microsoft.com/office/word" w:val="0"/>
  </w:compat>
  <w:proofState xmlns:w="http://schemas.openxmlformats.org/wordprocessingml/2006/main" w:spelling="clean" w:grammar="clean"/>
  <w:characterSpacingControl xmlns:w="http://schemas.openxmlformats.org/wordprocessingml/2006/main" w:val="doNotCompress"/>
  <w:rsids xmlns:w="http://schemas.openxmlformats.org/wordprocessingml/2006/main">
    <w:rsidRoot w:val="000F2004"/>
    <w:rsid w:val="000F2004"/>
    <w:rsid w:val="00BE20A2"/>
    <w:rsid w:val="00DA17D4"/>
    <w:rsid w:val="00E148F0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ru-BY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;"/>
  <w14:docId xmlns:w14="http://schemas.microsoft.com/office/word/2010/wordml" w14:val="556E7C4B"/>
  <w15:chartTrackingRefBased xmlns:w15="http://schemas.microsoft.com/office/word/2012/wordml"/>
  <w15:docId xmlns:w15="http://schemas.microsoft.com/office/word/2012/wordml" w15:val="{69B26121-3E80-415B-959A-ACB6F0DE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  <w:lang w:val="ru-BY" w:bidi="ar-SA" w:eastAsia="en-US"/>
        <w:specVanish w:val="false"/>
      </w:rPr>
    </w:rPrDefault>
    <w:pPrDefault>
      <w:pPr>
        <w:spacing w:after="160" w:lineRule="auto" w:line="259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true">
    <w:name w:val="Normal"/>
    <w:qFormat/>
    <w:pPr/>
    <w:rPr>
      <w:rFonts w:ascii="Calibri" w:eastAsia="Times New Roman" w:hAnsi="Calibri" w:cs="Times New Roman"/>
      <w:lang w:val="ru-RU" w:eastAsia="ru-RU"/>
      <w:specVanish w:val="false"/>
    </w:rPr>
  </w:style>
  <w:style w:type="character" w:styleId="a0" w:default="true">
    <w:name w:val="Default Paragraph Font"/>
    <w:uiPriority w:val="1"/>
    <w:semiHidden/>
    <w:unhideWhenUsed/>
    <w:rPr>
      <w:specVanish w:val="false"/>
    </w:rPr>
  </w:style>
  <w:style w:type="table" w:styleId="a1" w:default="true">
    <w:name w:val="Normal Table"/>
    <w:uiPriority w:val="99"/>
    <w:semiHidden/>
    <w:unhideWhenUsed/>
    <w:pPr/>
    <w:rPr>
      <w:specVanish w:val="false"/>
    </w:rPr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a2" w:default="true">
    <w:name w:val="No List"/>
    <w:uiPriority w:val="99"/>
    <w:semiHidden/>
    <w:unhideWhenUsed/>
  </w:style>
  <w:style w:type="paragraph" w:styleId="ConsPlusNormal">
    <w:name w:val="ConsPlusNormal"/>
    <w:pPr>
      <w:widowControl w:val="false"/>
      <w:spacing w:after="0" w:lineRule="auto" w:line="240"/>
    </w:pPr>
    <w:rPr>
      <w:rFonts w:ascii="Arial" w:eastAsia="Times New Roman" w:hAnsi="Arial" w:cs="Arial"/>
      <w:sz w:val="20"/>
      <w:szCs w:val="20"/>
      <w:lang w:val="ru-RU" w:eastAsia="ru-RU"/>
      <w:specVanish w:val="false"/>
    </w:rPr>
  </w:style>
  <w:style w:type="paragraph" w:styleId="ConsPlusNonformat">
    <w:name w:val="ConsPlusNonformat"/>
    <w:uiPriority w:val="99"/>
    <w:pPr>
      <w:widowControl w:val="false"/>
      <w:spacing w:after="0" w:lineRule="auto" w:line="240"/>
    </w:pPr>
    <w:rPr>
      <w:rFonts w:ascii="Courier New" w:eastAsia="Times New Roman" w:hAnsi="Courier New" w:cs="Courier New"/>
      <w:sz w:val="20"/>
      <w:szCs w:val="20"/>
      <w:lang w:val="ru-RU" w:eastAsia="ru-RU"/>
      <w:specVanish w:val="false"/>
    </w:rPr>
  </w:style>
  <w:style w:type="paragraph" w:styleId="a3">
    <w:name w:val="Body Text Indent"/>
    <w:basedOn w:val="a"/>
    <w:link w:val="a4"/>
    <w:uiPriority w:val="99"/>
    <w:pPr>
      <w:spacing w:after="0" w:lineRule="auto" w:line="240"/>
      <w:ind w:left="5040"/>
      <w:jc w:val="both"/>
    </w:pPr>
    <w:rPr>
      <w:rFonts w:ascii="Times New Roman" w:hAnsi="Times New Roman"/>
      <w:sz w:val="30"/>
      <w:szCs w:val="30"/>
      <w:specVanish w:val="false"/>
    </w:rPr>
  </w:style>
  <w:style w:type="character" w:styleId="a4">
    <w:name w:val="Основной текст с отступом Знак"/>
    <w:basedOn w:val="a0"/>
    <w:link w:val="a3"/>
    <w:uiPriority w:val="99"/>
    <w:rPr>
      <w:rFonts w:ascii="Times New Roman" w:eastAsia="Times New Roman" w:hAnsi="Times New Roman" w:cs="Times New Roman"/>
      <w:sz w:val="30"/>
      <w:szCs w:val="30"/>
      <w:lang w:val="ru-RU" w:eastAsia="ru-RU"/>
      <w:specVanish w:val="fal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</Template>
  <TotalTime>0</TotalTime>
  <Pages>1</Pages>
  <Words>165</Words>
  <Characters>944</Characters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Стром Александра Викторовна</dc:creator>
  <cp:lastModifiedBy>Стром Александра Викторовна</cp:lastModifiedBy>
  <dcterms:created xsi:type="dcterms:W3CDTF">2023-03-21T06:24:00Z</dcterms:created>
  <dcterms:modified xsi:type="dcterms:W3CDTF">2023-03-21T06:24:00Z</dcterms:modified>
  <cp:revision xmlns:cp="http://schemas.openxmlformats.org/package/2006/metadata/core-properties">2</cp:revision>
</cp:coreProperties>
</file>