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361"/>
        <w:gridCol w:w="1134"/>
        <w:gridCol w:w="4111"/>
      </w:tblGrid>
      <w:tr w:rsidR="001059BD" w:rsidRPr="001059BD" w:rsidTr="00C10F8B">
        <w:tc>
          <w:tcPr>
            <w:tcW w:w="4361" w:type="dxa"/>
            <w:tcBorders>
              <w:bottom w:val="single" w:sz="4" w:space="0" w:color="auto"/>
            </w:tcBorders>
          </w:tcPr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z w:val="32"/>
                <w:szCs w:val="20"/>
                <w:lang w:eastAsia="ru-RU"/>
              </w:rPr>
            </w:pPr>
            <w:bookmarkStart w:id="0" w:name="_Hlk134441252"/>
          </w:p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М</w:t>
            </w:r>
            <w:proofErr w:type="gramStart"/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val="en-US" w:eastAsia="ru-RU"/>
              </w:rPr>
              <w:t>IHICT</w:t>
            </w:r>
            <w:proofErr w:type="gramEnd"/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ЭРСТВА</w:t>
            </w:r>
          </w:p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АХОВЫ  ЗДАРОЎЯ</w:t>
            </w:r>
          </w:p>
          <w:p w:rsidR="001059BD" w:rsidRPr="001059BD" w:rsidRDefault="001059BD" w:rsidP="001059BD">
            <w:pPr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РЭСПУБЛ</w:t>
            </w:r>
            <w:proofErr w:type="gramStart"/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val="en-US" w:eastAsia="ru-RU"/>
              </w:rPr>
              <w:t>IKI</w:t>
            </w:r>
            <w:proofErr w:type="gramEnd"/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 xml:space="preserve"> БЕЛАРУСЬ</w:t>
            </w:r>
            <w:r w:rsidRPr="001059BD">
              <w:rPr>
                <w:rFonts w:ascii="Times New Roman" w:eastAsia="Times New Roman" w:hAnsi="Times New Roman"/>
                <w:b/>
                <w:i/>
                <w:noProof/>
                <w:sz w:val="24"/>
                <w:szCs w:val="20"/>
                <w:lang w:eastAsia="ru-RU"/>
              </w:rPr>
              <w:t xml:space="preserve"> </w:t>
            </w:r>
            <w:r w:rsidR="001C242E">
              <w:rPr>
                <w:rFonts w:ascii="Times New Roman" w:eastAsia="Times New Roman" w:hAnsi="Times New Roman"/>
                <w:b/>
                <w:i/>
                <w:noProof/>
                <w:sz w:val="24"/>
                <w:szCs w:val="20"/>
                <w:lang w:eastAsia="ru-RU"/>
              </w:rPr>
              <w:pict>
                <v:rect id="Прямоугольник 4" o:spid="_x0000_s1026" style="position:absolute;left:0;text-align:left;margin-left:-27.35pt;margin-top:-123.6pt;width:198.1pt;height:64.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" o:allowincell="f" filled="f" stroked="f">
                  <v:textbox inset="1pt,1pt,1pt,1pt">
                    <w:txbxContent>
                      <w:p w:rsidR="001059BD" w:rsidRDefault="001059BD" w:rsidP="001059BD">
                        <w:pPr>
                          <w:pStyle w:val="a4"/>
                          <w:ind w:right="-117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9BD" w:rsidRPr="001059BD" w:rsidRDefault="001C242E" w:rsidP="001059BD">
            <w:pPr>
              <w:tabs>
                <w:tab w:val="left" w:pos="496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i/>
                <w:sz w:val="16"/>
                <w:szCs w:val="20"/>
                <w:lang w:eastAsia="ru-RU"/>
              </w:rPr>
            </w:pPr>
            <w:r w:rsidRPr="001C242E">
              <w:rPr>
                <w:rFonts w:ascii="Times New Roman" w:eastAsia="Times New Roman" w:hAnsi="Times New Roman"/>
                <w:b/>
                <w:noProof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left:0;text-align:left;margin-left:-2.4pt;margin-top:-9.75pt;width:45.8pt;height:43.8pt;z-index:251661312;mso-position-horizontal-relative:text;mso-position-vertical-relative:text" fillcolor="window">
                  <v:imagedata r:id="rId7" o:title="" gain="2.5"/>
                  <w10:wrap type="square"/>
                </v:shape>
                <o:OLEObject Type="Embed" ProgID="Word.Picture.8" ShapeID="_x0000_s1031" DrawAspect="Content" ObjectID="_1748765639" r:id="rId8"/>
              </w:pic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z w:val="32"/>
                <w:szCs w:val="20"/>
                <w:lang w:eastAsia="ru-RU"/>
              </w:rPr>
            </w:pPr>
          </w:p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МИНИСТЕРСТВО</w:t>
            </w:r>
          </w:p>
          <w:p w:rsidR="001059BD" w:rsidRPr="001059BD" w:rsidRDefault="001059BD" w:rsidP="001059BD">
            <w:pPr>
              <w:tabs>
                <w:tab w:val="center" w:pos="4536"/>
                <w:tab w:val="right" w:pos="9072"/>
              </w:tabs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ЗДРАВООХРАНЕНИЯ</w:t>
            </w:r>
          </w:p>
          <w:p w:rsidR="001059BD" w:rsidRPr="001059BD" w:rsidRDefault="001059BD" w:rsidP="001059BD">
            <w:pPr>
              <w:spacing w:after="0" w:line="240" w:lineRule="auto"/>
              <w:ind w:right="-117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  <w:lang w:eastAsia="ru-RU"/>
              </w:rPr>
              <w:t>РЕСПУБЛИКИ БЕЛАРУСЬ</w:t>
            </w:r>
          </w:p>
        </w:tc>
      </w:tr>
      <w:tr w:rsidR="001059BD" w:rsidRPr="001059BD" w:rsidTr="00C10F8B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</w:tcBorders>
          </w:tcPr>
          <w:p w:rsidR="001059BD" w:rsidRPr="001059BD" w:rsidRDefault="001059BD" w:rsidP="001059BD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/>
                <w:b/>
                <w:sz w:val="6"/>
                <w:szCs w:val="20"/>
                <w:lang w:eastAsia="ru-RU"/>
              </w:rPr>
            </w:pPr>
          </w:p>
          <w:p w:rsidR="001059BD" w:rsidRPr="001059BD" w:rsidRDefault="001C242E" w:rsidP="001059BD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/>
                <w:b/>
                <w:sz w:val="3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/>
                <w:sz w:val="36"/>
                <w:szCs w:val="20"/>
                <w:lang w:eastAsia="ru-RU"/>
              </w:rPr>
              <w:pict>
                <v:line id="Прямая соединительная линия 3" o:spid="_x0000_s1032" style="position:absolute;z-index:251659264;visibility:visible" from="-133.2pt,2.65pt" to="-97.1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" o:allowincell="f">
                  <v:stroke startarrowwidth="narrow" startarrowlength="short" endarrowwidth="narrow" endarrowlength="short"/>
                </v:line>
              </w:pict>
            </w:r>
            <w:r w:rsidR="001059BD" w:rsidRPr="001059BD">
              <w:rPr>
                <w:rFonts w:ascii="Times New Roman" w:eastAsia="Times New Roman" w:hAnsi="Times New Roman"/>
                <w:b/>
                <w:sz w:val="36"/>
                <w:szCs w:val="20"/>
                <w:lang w:eastAsia="ru-RU"/>
              </w:rPr>
              <w:t xml:space="preserve">     ПАСТАНОВА                                ПОСТАНОВЛЕНИЕ</w:t>
            </w:r>
          </w:p>
        </w:tc>
      </w:tr>
      <w:tr w:rsidR="001059BD" w:rsidRPr="001059BD" w:rsidTr="00C10F8B">
        <w:trPr>
          <w:cantSplit/>
        </w:trPr>
        <w:tc>
          <w:tcPr>
            <w:tcW w:w="9606" w:type="dxa"/>
            <w:gridSpan w:val="3"/>
          </w:tcPr>
          <w:p w:rsidR="001059BD" w:rsidRPr="001059BD" w:rsidRDefault="001059BD" w:rsidP="001059BD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sz w:val="4"/>
                <w:szCs w:val="20"/>
                <w:lang w:eastAsia="ru-RU"/>
              </w:rPr>
            </w:pPr>
          </w:p>
          <w:p w:rsidR="001059BD" w:rsidRPr="001059BD" w:rsidRDefault="001059BD" w:rsidP="001059BD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  <w:p w:rsidR="001059BD" w:rsidRPr="001059BD" w:rsidRDefault="001059BD" w:rsidP="001059BD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>_</w:t>
            </w:r>
            <w:r w:rsidR="00B01F8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13 мая 2023</w:t>
            </w:r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 xml:space="preserve">__ </w:t>
            </w:r>
            <w:r w:rsidRPr="00B01F8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>_</w:t>
            </w:r>
            <w:r w:rsidR="00B01F8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81</w:t>
            </w:r>
            <w:r w:rsidR="00B01F8C">
              <w:rPr>
                <w:rFonts w:ascii="Times New Roman" w:eastAsia="Times New Roman" w:hAnsi="Times New Roman"/>
                <w:szCs w:val="20"/>
                <w:lang w:eastAsia="ru-RU"/>
              </w:rPr>
              <w:t>_</w:t>
            </w:r>
          </w:p>
          <w:p w:rsidR="001059BD" w:rsidRPr="001059BD" w:rsidRDefault="001059BD" w:rsidP="001059BD">
            <w:pPr>
              <w:spacing w:before="100" w:after="0" w:line="240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                   г</w:t>
            </w:r>
            <w:proofErr w:type="gramStart"/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>.М</w:t>
            </w:r>
            <w:proofErr w:type="spellStart"/>
            <w:proofErr w:type="gramEnd"/>
            <w:r w:rsidRPr="001059BD">
              <w:rPr>
                <w:rFonts w:ascii="Times New Roman" w:eastAsia="Times New Roman" w:hAnsi="Times New Roman"/>
                <w:szCs w:val="20"/>
                <w:lang w:val="en-US" w:eastAsia="ru-RU"/>
              </w:rPr>
              <w:t>i</w:t>
            </w:r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>нск</w:t>
            </w:r>
            <w:proofErr w:type="spellEnd"/>
            <w:r w:rsidRPr="001059BD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                                                                                        г.Минск</w:t>
            </w:r>
          </w:p>
          <w:p w:rsidR="001059BD" w:rsidRPr="001059BD" w:rsidRDefault="001059BD" w:rsidP="001059BD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:rsidR="001059BD" w:rsidRPr="001059BD" w:rsidRDefault="001059BD" w:rsidP="001059B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059BD" w:rsidRPr="001059BD" w:rsidRDefault="001059BD" w:rsidP="001059B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059BD" w:rsidRPr="001059BD" w:rsidRDefault="001059BD" w:rsidP="001059B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C7B29" w:rsidRPr="00882E03" w:rsidRDefault="00882E03" w:rsidP="00E51CC5">
      <w:pPr>
        <w:tabs>
          <w:tab w:val="left" w:pos="1843"/>
        </w:tabs>
        <w:spacing w:after="0" w:line="280" w:lineRule="exact"/>
        <w:ind w:right="3117"/>
        <w:jc w:val="both"/>
        <w:rPr>
          <w:rFonts w:ascii="Times New Roman" w:hAnsi="Times New Roman"/>
          <w:sz w:val="30"/>
          <w:szCs w:val="30"/>
        </w:rPr>
      </w:pPr>
      <w:r w:rsidRPr="00882E03">
        <w:rPr>
          <w:rFonts w:ascii="Times New Roman" w:hAnsi="Times New Roman"/>
          <w:sz w:val="30"/>
          <w:szCs w:val="30"/>
        </w:rPr>
        <w:t>О порядке создания и деятельности</w:t>
      </w:r>
      <w:r w:rsidR="00A154DD" w:rsidRPr="00882E03">
        <w:rPr>
          <w:rFonts w:ascii="Times New Roman" w:hAnsi="Times New Roman"/>
          <w:sz w:val="30"/>
          <w:szCs w:val="30"/>
        </w:rPr>
        <w:t xml:space="preserve"> специальной комиссии по расследованию случаев тяжелых посттрансфузионных осложнений</w:t>
      </w:r>
    </w:p>
    <w:p w:rsidR="001C7B29" w:rsidRPr="00882E03" w:rsidRDefault="001C7B29" w:rsidP="001C7B29">
      <w:pPr>
        <w:spacing w:after="0" w:line="240" w:lineRule="auto"/>
        <w:ind w:firstLine="45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1C7B29" w:rsidRPr="00882E03" w:rsidRDefault="001C7B29" w:rsidP="001C7B29">
      <w:pPr>
        <w:pStyle w:val="split-by-words"/>
        <w:spacing w:before="0" w:beforeAutospacing="0" w:after="0" w:afterAutospacing="0"/>
        <w:ind w:firstLine="709"/>
        <w:jc w:val="both"/>
        <w:rPr>
          <w:rStyle w:val="word-wrapper"/>
          <w:sz w:val="30"/>
          <w:szCs w:val="30"/>
        </w:rPr>
      </w:pPr>
      <w:r w:rsidRPr="00882E03">
        <w:rPr>
          <w:sz w:val="30"/>
          <w:szCs w:val="30"/>
        </w:rPr>
        <w:t>На основании абзаца д</w:t>
      </w:r>
      <w:r w:rsidR="00A154DD" w:rsidRPr="00882E03">
        <w:rPr>
          <w:sz w:val="30"/>
          <w:szCs w:val="30"/>
        </w:rPr>
        <w:t>вадцатого</w:t>
      </w:r>
      <w:r w:rsidRPr="00882E03">
        <w:rPr>
          <w:sz w:val="30"/>
          <w:szCs w:val="30"/>
        </w:rPr>
        <w:t xml:space="preserve"> части первой статьи 9 Закона Республики Беларусь от 30 ноября 2010 г. № 197-З «О донорстве крови и ее компонентов», подпункта 9.1 пункта 9 Положения о Министерстве здравоохранения Республики Беларусь, утвержденного постановлением Совета Министров Республики Беларусь от 28 октября 2011 г. № 1446, Министерство здравоохранения Республики Беларусь</w:t>
      </w:r>
      <w:r w:rsidRPr="00882E03">
        <w:t xml:space="preserve"> </w:t>
      </w:r>
      <w:r w:rsidRPr="00882E03">
        <w:rPr>
          <w:rStyle w:val="word-wrapper"/>
          <w:sz w:val="30"/>
          <w:szCs w:val="30"/>
        </w:rPr>
        <w:t>ПОСТАНОВЛЯЕТ:</w:t>
      </w:r>
    </w:p>
    <w:p w:rsidR="00A154DD" w:rsidRPr="00882E03" w:rsidRDefault="001C7B29" w:rsidP="00882E03">
      <w:pPr>
        <w:pStyle w:val="split-by-words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882E03">
        <w:rPr>
          <w:rStyle w:val="word-wrapper"/>
          <w:sz w:val="30"/>
          <w:szCs w:val="30"/>
        </w:rPr>
        <w:t xml:space="preserve">1. </w:t>
      </w:r>
      <w:r w:rsidR="00A154DD" w:rsidRPr="00882E03">
        <w:rPr>
          <w:sz w:val="30"/>
          <w:szCs w:val="30"/>
        </w:rPr>
        <w:t xml:space="preserve">Утвердить Положение о </w:t>
      </w:r>
      <w:r w:rsidR="00882E03" w:rsidRPr="00882E03">
        <w:rPr>
          <w:sz w:val="30"/>
          <w:szCs w:val="30"/>
        </w:rPr>
        <w:t xml:space="preserve">порядке создания и деятельности </w:t>
      </w:r>
      <w:r w:rsidR="00A154DD" w:rsidRPr="00882E03">
        <w:rPr>
          <w:sz w:val="30"/>
          <w:szCs w:val="30"/>
        </w:rPr>
        <w:t>специальной комиссии по расследованию случаев тяжелых посттрансфузионных осложнений (прилагается).</w:t>
      </w:r>
    </w:p>
    <w:p w:rsidR="00FE5166" w:rsidRPr="00882E03" w:rsidRDefault="00882E03" w:rsidP="00FE5166">
      <w:pPr>
        <w:pStyle w:val="split-by-words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882E03">
        <w:rPr>
          <w:rStyle w:val="word-wrapper"/>
          <w:sz w:val="30"/>
          <w:szCs w:val="30"/>
        </w:rPr>
        <w:t>2</w:t>
      </w:r>
      <w:r w:rsidR="00FE5166" w:rsidRPr="00882E03">
        <w:rPr>
          <w:rStyle w:val="word-wrapper"/>
          <w:sz w:val="30"/>
          <w:szCs w:val="30"/>
        </w:rPr>
        <w:t>. Настоящее постановление вступает в силу после его официального опубликования.</w:t>
      </w:r>
    </w:p>
    <w:p w:rsidR="00FE5166" w:rsidRPr="00882E03" w:rsidRDefault="00FE5166" w:rsidP="00E740F2">
      <w:pPr>
        <w:pStyle w:val="split-by-words"/>
        <w:spacing w:before="0" w:beforeAutospacing="0" w:after="0" w:afterAutospacing="0"/>
        <w:jc w:val="both"/>
        <w:rPr>
          <w:sz w:val="30"/>
          <w:szCs w:val="30"/>
        </w:rPr>
      </w:pPr>
    </w:p>
    <w:p w:rsidR="00FE5166" w:rsidRPr="00882E03" w:rsidRDefault="00FE5166" w:rsidP="00A154DD">
      <w:pPr>
        <w:pStyle w:val="p-normal"/>
        <w:tabs>
          <w:tab w:val="left" w:pos="6804"/>
        </w:tabs>
        <w:spacing w:before="0" w:beforeAutospacing="0" w:after="0" w:afterAutospacing="0"/>
        <w:jc w:val="both"/>
        <w:rPr>
          <w:sz w:val="30"/>
          <w:szCs w:val="30"/>
        </w:rPr>
      </w:pPr>
      <w:r w:rsidRPr="00882E03">
        <w:rPr>
          <w:sz w:val="30"/>
          <w:szCs w:val="30"/>
        </w:rPr>
        <w:t>Министр</w:t>
      </w:r>
      <w:r w:rsidRPr="00882E03">
        <w:rPr>
          <w:sz w:val="30"/>
          <w:szCs w:val="30"/>
        </w:rPr>
        <w:tab/>
        <w:t>Д.Л.Пиневич</w:t>
      </w:r>
      <w:bookmarkEnd w:id="0"/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1C7B29">
      <w:pPr>
        <w:pStyle w:val="p-normal"/>
        <w:spacing w:before="0" w:beforeAutospacing="0" w:after="0" w:afterAutospacing="0" w:line="360" w:lineRule="auto"/>
        <w:jc w:val="both"/>
      </w:pPr>
    </w:p>
    <w:p w:rsidR="00FE5166" w:rsidRPr="00882E03" w:rsidRDefault="00FE5166" w:rsidP="00FE5166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  <w:sectPr w:rsidR="00FE5166" w:rsidRPr="00882E03" w:rsidSect="008A35EF">
          <w:headerReference w:type="even" r:id="rId9"/>
          <w:headerReference w:type="default" r:id="rId10"/>
          <w:pgSz w:w="11906" w:h="16838"/>
          <w:pgMar w:top="1134" w:right="567" w:bottom="993" w:left="1701" w:header="709" w:footer="709" w:gutter="0"/>
          <w:cols w:space="720"/>
          <w:titlePg/>
          <w:docGrid w:linePitch="360"/>
        </w:sectPr>
      </w:pPr>
    </w:p>
    <w:p w:rsidR="00FE5166" w:rsidRPr="00882E03" w:rsidRDefault="00FE5166" w:rsidP="00FE5166">
      <w:pPr>
        <w:shd w:val="clear" w:color="auto" w:fill="FFFFFF"/>
        <w:tabs>
          <w:tab w:val="left" w:pos="6237"/>
        </w:tabs>
        <w:spacing w:after="0" w:line="280" w:lineRule="exact"/>
        <w:ind w:left="5387" w:hanging="142"/>
        <w:rPr>
          <w:rFonts w:ascii="Times New Roman" w:eastAsia="Times New Roman" w:hAnsi="Times New Roman"/>
          <w:sz w:val="30"/>
          <w:szCs w:val="30"/>
          <w:lang w:eastAsia="ru-RU"/>
        </w:rPr>
      </w:pPr>
      <w:bookmarkStart w:id="1" w:name="Par37"/>
      <w:bookmarkEnd w:id="1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УТВЕРЖДЕНО</w:t>
      </w:r>
    </w:p>
    <w:p w:rsidR="00FE5166" w:rsidRPr="00882E03" w:rsidRDefault="00FE5166" w:rsidP="00FE5166">
      <w:pPr>
        <w:shd w:val="clear" w:color="auto" w:fill="FFFFFF"/>
        <w:tabs>
          <w:tab w:val="left" w:pos="6237"/>
        </w:tabs>
        <w:spacing w:after="0" w:line="280" w:lineRule="exact"/>
        <w:ind w:left="5387" w:hanging="142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постановление</w:t>
      </w:r>
    </w:p>
    <w:p w:rsidR="00FE5166" w:rsidRPr="00882E03" w:rsidRDefault="00FE5166" w:rsidP="00FE5166">
      <w:pPr>
        <w:shd w:val="clear" w:color="auto" w:fill="FFFFFF"/>
        <w:tabs>
          <w:tab w:val="left" w:pos="6237"/>
        </w:tabs>
        <w:spacing w:after="0" w:line="280" w:lineRule="exact"/>
        <w:ind w:left="5387" w:hanging="142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Министерства здравоохранения</w:t>
      </w:r>
    </w:p>
    <w:p w:rsidR="00FE5166" w:rsidRPr="00882E03" w:rsidRDefault="00FE5166" w:rsidP="00FE5166">
      <w:pPr>
        <w:shd w:val="clear" w:color="auto" w:fill="FFFFFF"/>
        <w:tabs>
          <w:tab w:val="left" w:pos="6237"/>
        </w:tabs>
        <w:spacing w:after="0" w:line="280" w:lineRule="exact"/>
        <w:ind w:left="5387" w:hanging="142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Республики Беларусь</w:t>
      </w:r>
    </w:p>
    <w:p w:rsidR="00FE5166" w:rsidRPr="00882E03" w:rsidRDefault="00B01F8C" w:rsidP="00FE5166">
      <w:pPr>
        <w:shd w:val="clear" w:color="auto" w:fill="FFFFFF"/>
        <w:tabs>
          <w:tab w:val="left" w:pos="6237"/>
        </w:tabs>
        <w:spacing w:after="0" w:line="280" w:lineRule="exact"/>
        <w:ind w:left="5387" w:hanging="142"/>
        <w:rPr>
          <w:rFonts w:ascii="Times New Roman" w:eastAsia="Times New Roman" w:hAnsi="Times New Roman"/>
          <w:sz w:val="30"/>
          <w:szCs w:val="30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13 мая </w:t>
      </w:r>
      <w:r w:rsidR="00FE5166"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2023 № 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81 </w:t>
      </w:r>
    </w:p>
    <w:p w:rsidR="00FE5166" w:rsidRPr="00882E03" w:rsidRDefault="00FE5166" w:rsidP="00FE5166">
      <w:pPr>
        <w:spacing w:after="0" w:line="280" w:lineRule="exact"/>
        <w:ind w:right="481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FE5166" w:rsidRDefault="00FE5166" w:rsidP="00FE5166">
      <w:pPr>
        <w:spacing w:after="0" w:line="280" w:lineRule="exact"/>
        <w:ind w:right="481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ПОЛОЖЕНИЕ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br/>
        <w:t xml:space="preserve">о </w:t>
      </w:r>
      <w:r w:rsidR="00BD7D91">
        <w:rPr>
          <w:rFonts w:ascii="Times New Roman" w:eastAsia="Times New Roman" w:hAnsi="Times New Roman"/>
          <w:sz w:val="30"/>
          <w:szCs w:val="30"/>
          <w:lang w:eastAsia="ru-RU"/>
        </w:rPr>
        <w:t xml:space="preserve">порядке создания и деятельности 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специальной комиссии по расследованию случаев тяжелых посттрансфузионных осложнений</w:t>
      </w:r>
    </w:p>
    <w:p w:rsidR="00974B1E" w:rsidRPr="00882E03" w:rsidRDefault="00974B1E" w:rsidP="00FE5166">
      <w:pPr>
        <w:spacing w:after="0" w:line="280" w:lineRule="exact"/>
        <w:ind w:right="481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6078F1" w:rsidRPr="006078F1" w:rsidRDefault="006078F1" w:rsidP="006078F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6078F1">
        <w:rPr>
          <w:rFonts w:ascii="Times New Roman" w:eastAsia="Times New Roman" w:hAnsi="Times New Roman"/>
          <w:sz w:val="30"/>
          <w:szCs w:val="30"/>
          <w:lang w:eastAsia="ru-RU"/>
        </w:rPr>
        <w:t>1.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="00974B1E" w:rsidRPr="006078F1">
        <w:rPr>
          <w:rFonts w:ascii="Times New Roman" w:eastAsia="Times New Roman" w:hAnsi="Times New Roman"/>
          <w:sz w:val="30"/>
          <w:szCs w:val="30"/>
          <w:lang w:eastAsia="ru-RU"/>
        </w:rPr>
        <w:t xml:space="preserve">Настоящее Положение определяет порядок создания и деятельности специальной комиссии по </w:t>
      </w:r>
      <w:r w:rsidR="00FE5166" w:rsidRPr="006078F1">
        <w:rPr>
          <w:rFonts w:ascii="Times New Roman" w:eastAsia="Times New Roman" w:hAnsi="Times New Roman"/>
          <w:sz w:val="30"/>
          <w:szCs w:val="30"/>
          <w:lang w:eastAsia="ru-RU"/>
        </w:rPr>
        <w:t>расследованию случаев тяжелых посттрансфузионных осложнений</w:t>
      </w:r>
      <w:r w:rsidR="00006832" w:rsidRPr="006078F1">
        <w:rPr>
          <w:rFonts w:ascii="Times New Roman" w:eastAsia="Times New Roman" w:hAnsi="Times New Roman"/>
          <w:sz w:val="30"/>
          <w:szCs w:val="30"/>
          <w:lang w:eastAsia="ru-RU"/>
        </w:rPr>
        <w:t xml:space="preserve"> (далее – специальная комиссия)</w:t>
      </w:r>
      <w:r w:rsidRPr="006078F1">
        <w:rPr>
          <w:rFonts w:ascii="Times New Roman" w:eastAsia="Times New Roman" w:hAnsi="Times New Roman"/>
          <w:sz w:val="30"/>
          <w:szCs w:val="30"/>
          <w:lang w:eastAsia="ru-RU"/>
        </w:rPr>
        <w:t>.</w:t>
      </w:r>
    </w:p>
    <w:p w:rsidR="00FE5166" w:rsidRPr="006078F1" w:rsidRDefault="006078F1" w:rsidP="006078F1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eastAsia="ru-RU"/>
        </w:rPr>
      </w:pPr>
      <w:r w:rsidRPr="006078F1">
        <w:rPr>
          <w:rFonts w:ascii="Times New Roman" w:hAnsi="Times New Roman"/>
          <w:sz w:val="30"/>
          <w:szCs w:val="30"/>
          <w:lang w:eastAsia="ru-RU"/>
        </w:rPr>
        <w:t xml:space="preserve">2. Специальная комиссия </w:t>
      </w:r>
      <w:r w:rsidR="00FE5166" w:rsidRPr="006078F1">
        <w:rPr>
          <w:rFonts w:ascii="Times New Roman" w:hAnsi="Times New Roman"/>
          <w:sz w:val="30"/>
          <w:szCs w:val="30"/>
          <w:lang w:eastAsia="ru-RU"/>
        </w:rPr>
        <w:t>создается Министерством здравоохранения Республики Беларусь</w:t>
      </w:r>
      <w:r w:rsidR="001B14F2">
        <w:rPr>
          <w:rFonts w:ascii="Times New Roman" w:hAnsi="Times New Roman"/>
          <w:sz w:val="30"/>
          <w:szCs w:val="30"/>
          <w:lang w:eastAsia="ru-RU"/>
        </w:rPr>
        <w:t xml:space="preserve"> (постоянно действующая специальная комиссия)</w:t>
      </w:r>
      <w:r w:rsidR="00FE5166" w:rsidRPr="006078F1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DC2E5E" w:rsidRPr="006078F1">
        <w:rPr>
          <w:rFonts w:ascii="Times New Roman" w:hAnsi="Times New Roman"/>
          <w:sz w:val="30"/>
          <w:szCs w:val="30"/>
          <w:lang w:eastAsia="ru-RU"/>
        </w:rPr>
        <w:t>и главными управлениями по здравоохранению областных исполнительных комитетов, Комитетом по здравоохранению Минского городского исполнительного комитета</w:t>
      </w:r>
      <w:r w:rsidR="001B14F2">
        <w:rPr>
          <w:rFonts w:ascii="Times New Roman" w:hAnsi="Times New Roman"/>
          <w:sz w:val="30"/>
          <w:szCs w:val="30"/>
          <w:lang w:eastAsia="ru-RU"/>
        </w:rPr>
        <w:t xml:space="preserve"> (рабочие специальные комиссии)</w:t>
      </w:r>
      <w:r w:rsidR="00DC2E5E" w:rsidRPr="006078F1">
        <w:rPr>
          <w:rFonts w:ascii="Times New Roman" w:hAnsi="Times New Roman"/>
          <w:sz w:val="30"/>
          <w:szCs w:val="30"/>
          <w:lang w:eastAsia="ru-RU"/>
        </w:rPr>
        <w:t xml:space="preserve"> </w:t>
      </w:r>
      <w:r w:rsidR="00FE5166" w:rsidRPr="006078F1">
        <w:rPr>
          <w:rFonts w:ascii="Times New Roman" w:hAnsi="Times New Roman"/>
          <w:sz w:val="30"/>
          <w:szCs w:val="30"/>
          <w:lang w:eastAsia="ru-RU"/>
        </w:rPr>
        <w:t>для проведения расследований случаев тяжелых посттрансфузионных осложнений</w:t>
      </w:r>
      <w:r w:rsidR="004375F3" w:rsidRPr="006078F1">
        <w:rPr>
          <w:rFonts w:ascii="Times New Roman" w:hAnsi="Times New Roman"/>
          <w:sz w:val="30"/>
          <w:szCs w:val="30"/>
          <w:lang w:eastAsia="ru-RU"/>
        </w:rPr>
        <w:t xml:space="preserve"> в организациях здравоохранения.</w:t>
      </w:r>
    </w:p>
    <w:p w:rsidR="00732F14" w:rsidRPr="00882E03" w:rsidRDefault="006078F1" w:rsidP="000502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3</w:t>
      </w:r>
      <w:r w:rsidR="00FE5166"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  <w:r w:rsidR="00235D62">
        <w:rPr>
          <w:rFonts w:ascii="Times New Roman" w:eastAsia="Times New Roman" w:hAnsi="Times New Roman"/>
          <w:sz w:val="30"/>
          <w:szCs w:val="30"/>
          <w:lang w:eastAsia="ru-RU"/>
        </w:rPr>
        <w:t>Специальная к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омиссия в своей деятельности руководствуется законодательством, в том числе настоящим Положением.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4. Персональный состав с</w:t>
      </w:r>
      <w:r w:rsidR="009C71A0">
        <w:rPr>
          <w:rFonts w:ascii="Times New Roman" w:eastAsia="Times New Roman" w:hAnsi="Times New Roman"/>
          <w:sz w:val="30"/>
          <w:szCs w:val="30"/>
          <w:lang w:eastAsia="ru-RU"/>
        </w:rPr>
        <w:t xml:space="preserve">пециальной комиссии </w:t>
      </w:r>
      <w:r w:rsidR="00050269">
        <w:rPr>
          <w:rFonts w:ascii="Times New Roman" w:eastAsia="Times New Roman" w:hAnsi="Times New Roman"/>
          <w:sz w:val="30"/>
          <w:szCs w:val="30"/>
          <w:lang w:eastAsia="ru-RU"/>
        </w:rPr>
        <w:t>определяется государственным органом, который ее создал.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5. Работой специальной комиссии руководит председатель комиссии, а во время его отсутствия – заместитель председателя специальной комиссии. При отсутствии председателя специальной комиссии и его заместителя обязанности председателя по поручению председателя специальной комиссии (его заместителя) исполняет один из членов специальной комиссии.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6. По решению председателя специальной комиссии на ее заседание могут быть приглашены лица, обладающие специальными знаниями в области безопасности и качества крови, ее компонентов.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CD6426">
        <w:rPr>
          <w:rFonts w:ascii="Times New Roman" w:eastAsia="Times New Roman" w:hAnsi="Times New Roman"/>
          <w:sz w:val="30"/>
          <w:szCs w:val="30"/>
          <w:lang w:eastAsia="ru-RU"/>
        </w:rPr>
        <w:t xml:space="preserve">7. На </w:t>
      </w:r>
      <w:r w:rsidR="00CD6426" w:rsidRPr="00CD6426">
        <w:rPr>
          <w:rFonts w:ascii="Times New Roman" w:eastAsia="Times New Roman" w:hAnsi="Times New Roman"/>
          <w:sz w:val="30"/>
          <w:szCs w:val="30"/>
          <w:lang w:eastAsia="ru-RU"/>
        </w:rPr>
        <w:t xml:space="preserve">специальную </w:t>
      </w:r>
      <w:r w:rsidRPr="00CD6426">
        <w:rPr>
          <w:rFonts w:ascii="Times New Roman" w:eastAsia="Times New Roman" w:hAnsi="Times New Roman"/>
          <w:sz w:val="30"/>
          <w:szCs w:val="30"/>
          <w:lang w:eastAsia="ru-RU"/>
        </w:rPr>
        <w:t>комиссию возлагаются следующие задачи: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расследование случаев тяжелых посттрансфузионных осложнений;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обеспечение учета и обмена информацией о случаях возникновения неблагоприятных последствий, вызванных переливанием</w:t>
      </w:r>
      <w:r w:rsidR="00842645">
        <w:rPr>
          <w:rFonts w:ascii="Times New Roman" w:eastAsia="Times New Roman" w:hAnsi="Times New Roman"/>
          <w:sz w:val="30"/>
          <w:szCs w:val="30"/>
          <w:lang w:eastAsia="ru-RU"/>
        </w:rPr>
        <w:t xml:space="preserve"> крови, ее компонентов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, ошибкой при переливании крови, ее компонентов;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подготовка предложений, направленных на совершенствование клинических протоколов или методов оказания медицинской помощи с использованием компонентов крови;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рассмотрение вопросов о приостановке или запрещению 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переливания конкретных номенклатурны</w:t>
      </w:r>
      <w:r w:rsidR="005F58F0">
        <w:rPr>
          <w:rFonts w:ascii="Times New Roman" w:eastAsia="Times New Roman" w:hAnsi="Times New Roman"/>
          <w:sz w:val="30"/>
          <w:szCs w:val="30"/>
          <w:lang w:eastAsia="ru-RU"/>
        </w:rPr>
        <w:t>х позиций крови, ее компонентов.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8. Специальная комиссия вправе:</w:t>
      </w:r>
    </w:p>
    <w:p w:rsidR="00732F14" w:rsidRDefault="0043569D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вносить 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предложения по дальнейшему совершенствованию клинических протоколов или методов оказания медицинской помощи пациентам, о приостановлении или запрещении переливания конкретных номенклатурных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позиций крови, ее компонентов;</w:t>
      </w:r>
    </w:p>
    <w:p w:rsidR="00236F16" w:rsidRDefault="00236F16" w:rsidP="00236F1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проводить анализ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функционирования системы обеспечения безопасности и качества кр</w:t>
      </w:r>
      <w:r>
        <w:rPr>
          <w:rFonts w:ascii="Times New Roman" w:eastAsia="Times New Roman" w:hAnsi="Times New Roman"/>
          <w:sz w:val="30"/>
          <w:szCs w:val="30"/>
          <w:lang w:eastAsia="ru-RU"/>
        </w:rPr>
        <w:t>ови, ее компонентов, мониторинг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случа</w:t>
      </w:r>
      <w:r w:rsidR="0044562C">
        <w:rPr>
          <w:rFonts w:ascii="Times New Roman" w:eastAsia="Times New Roman" w:hAnsi="Times New Roman"/>
          <w:sz w:val="30"/>
          <w:szCs w:val="30"/>
          <w:lang w:eastAsia="ru-RU"/>
        </w:rPr>
        <w:t>ев неблагоприятных последствий переливания крови, ее компонентов,</w:t>
      </w:r>
      <w:r w:rsidR="0041396A">
        <w:rPr>
          <w:rFonts w:ascii="Times New Roman" w:eastAsia="Times New Roman" w:hAnsi="Times New Roman"/>
          <w:sz w:val="30"/>
          <w:szCs w:val="30"/>
          <w:lang w:eastAsia="ru-RU"/>
        </w:rPr>
        <w:t xml:space="preserve"> ошибок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при переливании крови, ее компонентов;</w:t>
      </w:r>
    </w:p>
    <w:p w:rsidR="00F8296F" w:rsidRDefault="00236F16" w:rsidP="00F829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проводить мониторинг случаев неблагоприятных после</w:t>
      </w:r>
      <w:r w:rsidR="00D630C9">
        <w:rPr>
          <w:rFonts w:ascii="Times New Roman" w:eastAsia="Times New Roman" w:hAnsi="Times New Roman"/>
          <w:sz w:val="30"/>
          <w:szCs w:val="30"/>
          <w:lang w:eastAsia="ru-RU"/>
        </w:rPr>
        <w:t>дствий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="00D630C9">
        <w:rPr>
          <w:rFonts w:ascii="Times New Roman" w:eastAsia="Times New Roman" w:hAnsi="Times New Roman"/>
          <w:sz w:val="30"/>
          <w:szCs w:val="30"/>
          <w:lang w:eastAsia="ru-RU"/>
        </w:rPr>
        <w:t>переливания</w:t>
      </w: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 крови, ее компонентов, </w:t>
      </w:r>
      <w:r w:rsidR="00D40B98">
        <w:rPr>
          <w:rFonts w:ascii="Times New Roman" w:eastAsia="Times New Roman" w:hAnsi="Times New Roman"/>
          <w:sz w:val="30"/>
          <w:szCs w:val="30"/>
          <w:lang w:eastAsia="ru-RU"/>
        </w:rPr>
        <w:t>ошибок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при пе</w:t>
      </w:r>
      <w:r w:rsidR="00F8296F">
        <w:rPr>
          <w:rFonts w:ascii="Times New Roman" w:eastAsia="Times New Roman" w:hAnsi="Times New Roman"/>
          <w:sz w:val="30"/>
          <w:szCs w:val="30"/>
          <w:lang w:eastAsia="ru-RU"/>
        </w:rPr>
        <w:t>реливании крови, ее компонентов.</w:t>
      </w:r>
    </w:p>
    <w:p w:rsidR="00732F14" w:rsidRPr="00882E03" w:rsidRDefault="00236F16" w:rsidP="00F829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9. </w:t>
      </w:r>
      <w:r w:rsidRPr="0044562C">
        <w:rPr>
          <w:rFonts w:ascii="Times New Roman" w:eastAsia="Times New Roman" w:hAnsi="Times New Roman"/>
          <w:sz w:val="30"/>
          <w:szCs w:val="30"/>
          <w:lang w:eastAsia="ru-RU"/>
        </w:rPr>
        <w:t>В случае угрозы</w:t>
      </w:r>
      <w:r w:rsidR="00B6242F" w:rsidRPr="0044562C">
        <w:rPr>
          <w:rFonts w:ascii="Times New Roman" w:eastAsia="Times New Roman" w:hAnsi="Times New Roman"/>
          <w:sz w:val="30"/>
          <w:szCs w:val="30"/>
          <w:lang w:eastAsia="ru-RU"/>
        </w:rPr>
        <w:t xml:space="preserve"> распространения инфекционных заболеваний </w:t>
      </w:r>
      <w:r w:rsidR="00732F14" w:rsidRPr="0044562C">
        <w:rPr>
          <w:rFonts w:ascii="Times New Roman" w:eastAsia="Times New Roman" w:hAnsi="Times New Roman"/>
          <w:sz w:val="30"/>
          <w:szCs w:val="30"/>
          <w:lang w:eastAsia="ru-RU"/>
        </w:rPr>
        <w:t>запрашивать в организациях здравоохранения необходимые документы (сведения) и (или) иную информацию о: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proofErr w:type="gramStart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случаях</w:t>
      </w:r>
      <w:proofErr w:type="gramEnd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неблагоприятных последствий, вызванных переливанием</w:t>
      </w:r>
      <w:r w:rsidR="00CE18B5">
        <w:rPr>
          <w:rFonts w:ascii="Times New Roman" w:eastAsia="Times New Roman" w:hAnsi="Times New Roman"/>
          <w:sz w:val="30"/>
          <w:szCs w:val="30"/>
          <w:lang w:eastAsia="ru-RU"/>
        </w:rPr>
        <w:t xml:space="preserve"> крови, ее компонентов</w:t>
      </w: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, ошибкой при переливании крови, ее компонентов;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proofErr w:type="gramStart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результатах</w:t>
      </w:r>
      <w:proofErr w:type="gramEnd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расследования случаев тяжелых посттрансфузионных осложнений;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proofErr w:type="gramStart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результатах</w:t>
      </w:r>
      <w:proofErr w:type="gramEnd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исследований крови, ее компонентов на соответствие требованиям безопасности и качества крови, ее компонентов; 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существенных </w:t>
      </w:r>
      <w:proofErr w:type="gramStart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изменениях</w:t>
      </w:r>
      <w:proofErr w:type="gramEnd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безопасности и качества крови, ее компонентов;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proofErr w:type="gramStart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соотношении</w:t>
      </w:r>
      <w:proofErr w:type="gramEnd"/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 «польза-риск» при переливании конкретных номенклатурны</w:t>
      </w:r>
      <w:r w:rsidR="0044562C">
        <w:rPr>
          <w:rFonts w:ascii="Times New Roman" w:eastAsia="Times New Roman" w:hAnsi="Times New Roman"/>
          <w:sz w:val="30"/>
          <w:szCs w:val="30"/>
          <w:lang w:eastAsia="ru-RU"/>
        </w:rPr>
        <w:t>х позиций крови, ее компонентов.</w:t>
      </w:r>
    </w:p>
    <w:p w:rsidR="00732F14" w:rsidRPr="00882E03" w:rsidRDefault="00A23501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10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. Члены специальной комиссии обязаны: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лично присутствовать на заседаниях комиссии;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объективно и добросовестно выполнять функции, возложенные на специальную комиссию настоящим Положением;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соблюдать конфиденциальность информации, полученной в ходе работы специальной комиссии;</w:t>
      </w:r>
    </w:p>
    <w:p w:rsidR="00732F14" w:rsidRPr="00882E03" w:rsidRDefault="00732F14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882E03">
        <w:rPr>
          <w:rFonts w:ascii="Times New Roman" w:eastAsia="Times New Roman" w:hAnsi="Times New Roman"/>
          <w:sz w:val="30"/>
          <w:szCs w:val="30"/>
          <w:lang w:eastAsia="ru-RU"/>
        </w:rPr>
        <w:t>выполнять иные функции, предусмотренные законодательством.</w:t>
      </w:r>
    </w:p>
    <w:p w:rsidR="00732F14" w:rsidRPr="00882E03" w:rsidRDefault="00A23501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11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. Председатель и члены специальной комиссии не вправе представлять интересы организаций здравоохранения и организаций службы крови, с которыми состоят в трудовых и связанных с ними отношениях.</w:t>
      </w:r>
    </w:p>
    <w:p w:rsidR="00732F14" w:rsidRPr="00882E03" w:rsidRDefault="00A23501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12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. Заседания специальной комиссии проводятся по мере необходимости, но не реже одного раза в год. Подготовка заседания специальной комиссии и ведение делопроизводства возлагаются на 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lastRenderedPageBreak/>
        <w:t>секретаря.</w:t>
      </w:r>
    </w:p>
    <w:p w:rsidR="00732F14" w:rsidRPr="00882E03" w:rsidRDefault="00A23501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13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. </w:t>
      </w:r>
      <w:r w:rsidR="006D4B33" w:rsidRPr="00882E03">
        <w:rPr>
          <w:rFonts w:ascii="Times New Roman" w:eastAsia="Times New Roman" w:hAnsi="Times New Roman"/>
          <w:sz w:val="30"/>
          <w:szCs w:val="30"/>
          <w:lang w:eastAsia="ru-RU"/>
        </w:rPr>
        <w:t>Специальная к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омиссия правомочна принимать решение при условии присутствия на ее заседании не менее двух третей ее численного состава.</w:t>
      </w:r>
    </w:p>
    <w:p w:rsidR="00732F14" w:rsidRPr="00882E03" w:rsidRDefault="00A23501" w:rsidP="00732F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14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. Решение специальной комиссии принимается простым большинством голосов путем открытого голосования и оформляется протоколом. В случае равенства голосов принятым считается решение, за которое проголосовал председатель специальной комиссии, а в его отсутствие – заместитель председателя специальной комиссии (лицо, его заменяющее).</w:t>
      </w:r>
    </w:p>
    <w:p w:rsidR="00A528DA" w:rsidRPr="00882E03" w:rsidRDefault="00A23501" w:rsidP="006B02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15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 xml:space="preserve">. Протокол </w:t>
      </w:r>
      <w:r w:rsidR="009939C4">
        <w:rPr>
          <w:rFonts w:ascii="Times New Roman" w:eastAsia="Times New Roman" w:hAnsi="Times New Roman"/>
          <w:sz w:val="30"/>
          <w:szCs w:val="30"/>
          <w:lang w:eastAsia="ru-RU"/>
        </w:rPr>
        <w:t xml:space="preserve">заседания специальной комиссии </w:t>
      </w:r>
      <w:r w:rsidR="00732F14" w:rsidRPr="00882E03">
        <w:rPr>
          <w:rFonts w:ascii="Times New Roman" w:eastAsia="Times New Roman" w:hAnsi="Times New Roman"/>
          <w:sz w:val="30"/>
          <w:szCs w:val="30"/>
          <w:lang w:eastAsia="ru-RU"/>
        </w:rPr>
        <w:t>подписывается председателем и секретарем специальной коми</w:t>
      </w:r>
      <w:r w:rsidR="00236F16">
        <w:rPr>
          <w:rFonts w:ascii="Times New Roman" w:eastAsia="Times New Roman" w:hAnsi="Times New Roman"/>
          <w:sz w:val="30"/>
          <w:szCs w:val="30"/>
          <w:lang w:eastAsia="ru-RU"/>
        </w:rPr>
        <w:t>ссии, участвующими в заседании.</w:t>
      </w:r>
    </w:p>
    <w:sectPr w:rsidR="00A528DA" w:rsidRPr="00882E03" w:rsidSect="0029219B"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B21" w:rsidRDefault="00753B21">
      <w:pPr>
        <w:spacing w:after="0" w:line="240" w:lineRule="auto"/>
      </w:pPr>
      <w:r>
        <w:separator/>
      </w:r>
    </w:p>
  </w:endnote>
  <w:endnote w:type="continuationSeparator" w:id="0">
    <w:p w:rsidR="00753B21" w:rsidRDefault="007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B21" w:rsidRDefault="00753B21">
      <w:pPr>
        <w:spacing w:after="0" w:line="240" w:lineRule="auto"/>
      </w:pPr>
      <w:r>
        <w:separator/>
      </w:r>
    </w:p>
  </w:footnote>
  <w:footnote w:type="continuationSeparator" w:id="0">
    <w:p w:rsidR="00753B21" w:rsidRDefault="0075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7C5" w:rsidRDefault="001C242E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D498B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D498B">
      <w:rPr>
        <w:rStyle w:val="a3"/>
        <w:noProof/>
      </w:rPr>
      <w:t>2</w:t>
    </w:r>
    <w:r>
      <w:rPr>
        <w:rStyle w:val="a3"/>
      </w:rPr>
      <w:fldChar w:fldCharType="end"/>
    </w:r>
  </w:p>
  <w:p w:rsidR="006017C5" w:rsidRDefault="00753B21">
    <w:pPr>
      <w:pStyle w:val="a4"/>
    </w:pPr>
  </w:p>
  <w:p w:rsidR="006017C5" w:rsidRDefault="00753B2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16631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9219B" w:rsidRPr="0029219B" w:rsidRDefault="001C242E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29219B">
          <w:rPr>
            <w:rFonts w:ascii="Times New Roman" w:hAnsi="Times New Roman"/>
            <w:sz w:val="28"/>
            <w:szCs w:val="28"/>
          </w:rPr>
          <w:fldChar w:fldCharType="begin"/>
        </w:r>
        <w:r w:rsidR="0029219B" w:rsidRPr="0029219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9219B">
          <w:rPr>
            <w:rFonts w:ascii="Times New Roman" w:hAnsi="Times New Roman"/>
            <w:sz w:val="28"/>
            <w:szCs w:val="28"/>
          </w:rPr>
          <w:fldChar w:fldCharType="separate"/>
        </w:r>
        <w:r w:rsidR="008B0878">
          <w:rPr>
            <w:rFonts w:ascii="Times New Roman" w:hAnsi="Times New Roman"/>
            <w:noProof/>
            <w:sz w:val="28"/>
            <w:szCs w:val="28"/>
          </w:rPr>
          <w:t>2</w:t>
        </w:r>
        <w:r w:rsidRPr="0029219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3FA"/>
    <w:multiLevelType w:val="hybridMultilevel"/>
    <w:tmpl w:val="B746A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B0912"/>
    <w:multiLevelType w:val="hybridMultilevel"/>
    <w:tmpl w:val="A7DC1AB6"/>
    <w:lvl w:ilvl="0" w:tplc="549C4CFA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ECC37BD"/>
    <w:multiLevelType w:val="hybridMultilevel"/>
    <w:tmpl w:val="932A51E4"/>
    <w:lvl w:ilvl="0" w:tplc="5DB43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6D4"/>
    <w:rsid w:val="00006832"/>
    <w:rsid w:val="000162EA"/>
    <w:rsid w:val="00050269"/>
    <w:rsid w:val="00051305"/>
    <w:rsid w:val="001059BD"/>
    <w:rsid w:val="0015579E"/>
    <w:rsid w:val="001B14F2"/>
    <w:rsid w:val="001C242E"/>
    <w:rsid w:val="001C7B29"/>
    <w:rsid w:val="00235D62"/>
    <w:rsid w:val="00236F16"/>
    <w:rsid w:val="0029219B"/>
    <w:rsid w:val="002A2B85"/>
    <w:rsid w:val="002A6E76"/>
    <w:rsid w:val="002B3C8A"/>
    <w:rsid w:val="002D498B"/>
    <w:rsid w:val="003253AC"/>
    <w:rsid w:val="003E48AF"/>
    <w:rsid w:val="0041396A"/>
    <w:rsid w:val="0043569D"/>
    <w:rsid w:val="004375F3"/>
    <w:rsid w:val="0044087D"/>
    <w:rsid w:val="0044562C"/>
    <w:rsid w:val="00473E86"/>
    <w:rsid w:val="00516A9D"/>
    <w:rsid w:val="005E0D39"/>
    <w:rsid w:val="005F58F0"/>
    <w:rsid w:val="0060280F"/>
    <w:rsid w:val="006078F1"/>
    <w:rsid w:val="00661E9A"/>
    <w:rsid w:val="006B0259"/>
    <w:rsid w:val="006D4B33"/>
    <w:rsid w:val="007036D4"/>
    <w:rsid w:val="007160DB"/>
    <w:rsid w:val="00732F14"/>
    <w:rsid w:val="00753B21"/>
    <w:rsid w:val="00842645"/>
    <w:rsid w:val="0085063F"/>
    <w:rsid w:val="00882E03"/>
    <w:rsid w:val="00890FBD"/>
    <w:rsid w:val="008A3392"/>
    <w:rsid w:val="008B0878"/>
    <w:rsid w:val="009404AC"/>
    <w:rsid w:val="00974B1E"/>
    <w:rsid w:val="0097672C"/>
    <w:rsid w:val="009939C4"/>
    <w:rsid w:val="009C71A0"/>
    <w:rsid w:val="00A00FDA"/>
    <w:rsid w:val="00A154DD"/>
    <w:rsid w:val="00A23501"/>
    <w:rsid w:val="00A528DA"/>
    <w:rsid w:val="00AE3E4C"/>
    <w:rsid w:val="00B01F8C"/>
    <w:rsid w:val="00B6242F"/>
    <w:rsid w:val="00BD7D91"/>
    <w:rsid w:val="00C25AB8"/>
    <w:rsid w:val="00C37AA6"/>
    <w:rsid w:val="00C71402"/>
    <w:rsid w:val="00CA0D8E"/>
    <w:rsid w:val="00CC1781"/>
    <w:rsid w:val="00CD0CD5"/>
    <w:rsid w:val="00CD6426"/>
    <w:rsid w:val="00CE18B5"/>
    <w:rsid w:val="00D40B98"/>
    <w:rsid w:val="00D46B67"/>
    <w:rsid w:val="00D630C9"/>
    <w:rsid w:val="00DC2E5E"/>
    <w:rsid w:val="00E348EF"/>
    <w:rsid w:val="00E51CC5"/>
    <w:rsid w:val="00E53CA0"/>
    <w:rsid w:val="00E72037"/>
    <w:rsid w:val="00E740F2"/>
    <w:rsid w:val="00E93F54"/>
    <w:rsid w:val="00EA4477"/>
    <w:rsid w:val="00F02241"/>
    <w:rsid w:val="00F461F9"/>
    <w:rsid w:val="00F612FD"/>
    <w:rsid w:val="00F64E11"/>
    <w:rsid w:val="00F8296F"/>
    <w:rsid w:val="00FC1F3D"/>
    <w:rsid w:val="00FE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1C7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plit-by-words">
    <w:name w:val="split-by-words"/>
    <w:basedOn w:val="a"/>
    <w:rsid w:val="001C7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ord-wrapper">
    <w:name w:val="word-wrapper"/>
    <w:rsid w:val="001C7B29"/>
  </w:style>
  <w:style w:type="character" w:customStyle="1" w:styleId="color0000ff">
    <w:name w:val="color__0000ff"/>
    <w:basedOn w:val="a0"/>
    <w:rsid w:val="00661E9A"/>
  </w:style>
  <w:style w:type="character" w:customStyle="1" w:styleId="colorff00ff">
    <w:name w:val="color__ff00ff"/>
    <w:basedOn w:val="a0"/>
    <w:rsid w:val="00661E9A"/>
  </w:style>
  <w:style w:type="character" w:styleId="a3">
    <w:name w:val="page number"/>
    <w:rsid w:val="00FE5166"/>
  </w:style>
  <w:style w:type="paragraph" w:styleId="a4">
    <w:name w:val="header"/>
    <w:basedOn w:val="a"/>
    <w:link w:val="a5"/>
    <w:uiPriority w:val="99"/>
    <w:rsid w:val="00FE51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E5166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974B1E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9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19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9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219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1C7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plit-by-words">
    <w:name w:val="split-by-words"/>
    <w:basedOn w:val="a"/>
    <w:rsid w:val="001C7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ord-wrapper">
    <w:name w:val="word-wrapper"/>
    <w:rsid w:val="001C7B29"/>
  </w:style>
  <w:style w:type="character" w:customStyle="1" w:styleId="color0000ff">
    <w:name w:val="color__0000ff"/>
    <w:basedOn w:val="a0"/>
    <w:rsid w:val="00661E9A"/>
  </w:style>
  <w:style w:type="character" w:customStyle="1" w:styleId="colorff00ff">
    <w:name w:val="color__ff00ff"/>
    <w:basedOn w:val="a0"/>
    <w:rsid w:val="00661E9A"/>
  </w:style>
  <w:style w:type="character" w:styleId="a3">
    <w:name w:val="page number"/>
    <w:rsid w:val="00FE5166"/>
  </w:style>
  <w:style w:type="paragraph" w:styleId="a4">
    <w:name w:val="header"/>
    <w:basedOn w:val="a"/>
    <w:link w:val="a5"/>
    <w:uiPriority w:val="99"/>
    <w:rsid w:val="00FE51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E5166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974B1E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9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19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9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21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OName</Company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Pilipenko</dc:creator>
  <cp:lastModifiedBy>Sharamet.Anastasiya</cp:lastModifiedBy>
  <cp:revision>2</cp:revision>
  <cp:lastPrinted>2023-05-12T11:51:00Z</cp:lastPrinted>
  <dcterms:created xsi:type="dcterms:W3CDTF">2023-06-20T08:27:00Z</dcterms:created>
  <dcterms:modified xsi:type="dcterms:W3CDTF">2023-06-20T08:27:00Z</dcterms:modified>
</cp:coreProperties>
</file>