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2B6" w:rsidRPr="006B3BF5" w:rsidRDefault="00007040" w:rsidP="00007040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b/>
          <w:sz w:val="28"/>
          <w:szCs w:val="28"/>
          <w:lang w:val="kk-KZ"/>
        </w:rPr>
        <w:t>№ 1</w:t>
      </w:r>
      <w:r w:rsidR="006B3BF5" w:rsidRPr="006B3BF5">
        <w:rPr>
          <w:rFonts w:ascii="Times New Roman" w:hAnsi="Times New Roman" w:cs="Times New Roman"/>
          <w:b/>
          <w:sz w:val="28"/>
          <w:szCs w:val="28"/>
          <w:lang w:val="kk-KZ"/>
        </w:rPr>
        <w:t>-2</w:t>
      </w:r>
      <w:r w:rsidRPr="006B3BF5">
        <w:rPr>
          <w:rFonts w:ascii="Times New Roman" w:hAnsi="Times New Roman" w:cs="Times New Roman"/>
          <w:b/>
          <w:sz w:val="28"/>
          <w:szCs w:val="28"/>
          <w:lang w:val="kk-KZ"/>
        </w:rPr>
        <w:t xml:space="preserve"> Зертханалық жұмыс </w:t>
      </w:r>
      <w:bookmarkStart w:id="0" w:name="_GoBack"/>
      <w:bookmarkEnd w:id="0"/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b/>
          <w:sz w:val="28"/>
          <w:szCs w:val="28"/>
          <w:lang w:val="kk-KZ"/>
        </w:rPr>
        <w:t>Тақырыбы:</w:t>
      </w:r>
      <w:r w:rsidRPr="006B3BF5">
        <w:rPr>
          <w:rFonts w:ascii="Times New Roman" w:hAnsi="Times New Roman" w:cs="Times New Roman"/>
          <w:sz w:val="28"/>
          <w:szCs w:val="28"/>
          <w:lang w:val="kk-KZ"/>
        </w:rPr>
        <w:t xml:space="preserve"> Жобалық жоспар құраушылар</w:t>
      </w:r>
      <w:r w:rsidR="006B3BF5" w:rsidRPr="006B3BF5">
        <w:rPr>
          <w:rFonts w:ascii="Times New Roman" w:hAnsi="Times New Roman" w:cs="Times New Roman"/>
          <w:sz w:val="28"/>
          <w:szCs w:val="28"/>
          <w:lang w:val="kk-KZ"/>
        </w:rPr>
        <w:t>,Жоспарлау негіздері.</w:t>
      </w:r>
    </w:p>
    <w:p w:rsidR="006B3BF5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b/>
          <w:sz w:val="28"/>
          <w:szCs w:val="28"/>
          <w:lang w:val="kk-KZ"/>
        </w:rPr>
        <w:t>Мақсаты:</w:t>
      </w:r>
      <w:r w:rsidRPr="006B3BF5">
        <w:rPr>
          <w:rFonts w:ascii="Times New Roman" w:hAnsi="Times New Roman" w:cs="Times New Roman"/>
          <w:sz w:val="28"/>
          <w:szCs w:val="28"/>
          <w:lang w:val="kk-KZ"/>
        </w:rPr>
        <w:t xml:space="preserve"> Жобалық жоспар құраушыларымен танысу, қолданып үйрену.</w:t>
      </w:r>
    </w:p>
    <w:p w:rsidR="006B3BF5" w:rsidRPr="006B3BF5" w:rsidRDefault="006B3BF5" w:rsidP="006B3BF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sz w:val="28"/>
          <w:szCs w:val="28"/>
          <w:lang w:val="kk-KZ"/>
        </w:rPr>
        <w:t>Жоспарлау негіздерімен танысу.</w:t>
      </w:r>
    </w:p>
    <w:p w:rsidR="006B3BF5" w:rsidRPr="006B3BF5" w:rsidRDefault="006B3BF5" w:rsidP="006B3BF5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sz w:val="28"/>
          <w:szCs w:val="28"/>
          <w:lang w:val="kk-KZ"/>
        </w:rPr>
        <w:t xml:space="preserve">Жобалық басқарудың теориялық негіздеріне </w:t>
      </w:r>
      <w:r w:rsidRPr="006B3BF5">
        <w:rPr>
          <w:rFonts w:ascii="Times New Roman" w:hAnsi="Times New Roman" w:cs="Times New Roman"/>
          <w:b/>
          <w:sz w:val="28"/>
          <w:szCs w:val="28"/>
          <w:lang w:val="kk-KZ"/>
        </w:rPr>
        <w:t>жобалық үшбұрыш</w:t>
      </w:r>
      <w:r w:rsidRPr="006B3BF5">
        <w:rPr>
          <w:rFonts w:ascii="Times New Roman" w:hAnsi="Times New Roman" w:cs="Times New Roman"/>
          <w:sz w:val="28"/>
          <w:szCs w:val="28"/>
          <w:lang w:val="kk-KZ"/>
        </w:rPr>
        <w:t>ты жатқызуға болады.</w:t>
      </w:r>
    </w:p>
    <w:p w:rsidR="00007040" w:rsidRPr="006B3BF5" w:rsidRDefault="00007040" w:rsidP="00007040">
      <w:pPr>
        <w:rPr>
          <w:rFonts w:ascii="Times New Roman" w:hAnsi="Times New Roman" w:cs="Times New Roman"/>
          <w:sz w:val="28"/>
          <w:lang w:val="kk-KZ"/>
        </w:rPr>
      </w:pPr>
      <w:r w:rsidRPr="006B3BF5">
        <w:rPr>
          <w:rFonts w:ascii="Times New Roman" w:hAnsi="Times New Roman" w:cs="Times New Roman"/>
          <w:sz w:val="28"/>
          <w:szCs w:val="28"/>
          <w:lang w:val="kk-KZ"/>
        </w:rPr>
        <w:t xml:space="preserve">Жобалық үшбұрышқа </w:t>
      </w:r>
      <w:r w:rsidRPr="006B3BF5">
        <w:rPr>
          <w:rFonts w:ascii="Times New Roman" w:hAnsi="Times New Roman" w:cs="Times New Roman"/>
          <w:b/>
          <w:sz w:val="28"/>
          <w:szCs w:val="28"/>
          <w:lang w:val="kk-KZ"/>
        </w:rPr>
        <w:t>Уақыт, Қаржы, Ауқым</w:t>
      </w:r>
      <w:r w:rsidR="006B3BF5" w:rsidRPr="006B3BF5">
        <w:rPr>
          <w:rFonts w:ascii="Times New Roman" w:hAnsi="Times New Roman" w:cs="Times New Roman"/>
          <w:b/>
          <w:sz w:val="28"/>
          <w:szCs w:val="28"/>
          <w:lang w:val="kk-KZ"/>
        </w:rPr>
        <w:t>(қолдану аясы,сфера)</w:t>
      </w:r>
      <w:r w:rsidRPr="006B3BF5">
        <w:rPr>
          <w:rFonts w:ascii="Times New Roman" w:hAnsi="Times New Roman" w:cs="Times New Roman"/>
          <w:lang w:val="kk-KZ"/>
        </w:rPr>
        <w:t xml:space="preserve"> </w:t>
      </w:r>
      <w:r w:rsidRPr="006B3BF5">
        <w:rPr>
          <w:rFonts w:ascii="Times New Roman" w:hAnsi="Times New Roman" w:cs="Times New Roman"/>
          <w:sz w:val="28"/>
          <w:lang w:val="kk-KZ"/>
        </w:rPr>
        <w:t xml:space="preserve">кіреді.Осы үш </w:t>
      </w:r>
      <w:r w:rsidR="006B3BF5" w:rsidRPr="006B3BF5">
        <w:rPr>
          <w:rFonts w:ascii="Times New Roman" w:hAnsi="Times New Roman" w:cs="Times New Roman"/>
          <w:sz w:val="28"/>
          <w:lang w:val="kk-KZ"/>
        </w:rPr>
        <w:t xml:space="preserve">шектеулерден Жобаның </w:t>
      </w:r>
      <w:r w:rsidR="006B3BF5" w:rsidRPr="006B3BF5">
        <w:rPr>
          <w:rFonts w:ascii="Times New Roman" w:hAnsi="Times New Roman" w:cs="Times New Roman"/>
          <w:b/>
          <w:sz w:val="28"/>
          <w:lang w:val="kk-KZ"/>
        </w:rPr>
        <w:t>САПАСЫ</w:t>
      </w:r>
      <w:r w:rsidR="006B3BF5" w:rsidRPr="006B3BF5">
        <w:rPr>
          <w:rFonts w:ascii="Times New Roman" w:hAnsi="Times New Roman" w:cs="Times New Roman"/>
          <w:sz w:val="28"/>
          <w:lang w:val="kk-KZ"/>
        </w:rPr>
        <w:t xml:space="preserve"> шығады.</w:t>
      </w:r>
    </w:p>
    <w:p w:rsidR="006B3BF5" w:rsidRPr="006B3BF5" w:rsidRDefault="006B3BF5" w:rsidP="00007040">
      <w:pPr>
        <w:rPr>
          <w:rFonts w:ascii="Times New Roman" w:hAnsi="Times New Roman" w:cs="Times New Roman"/>
          <w:sz w:val="28"/>
          <w:lang w:val="kk-KZ"/>
        </w:rPr>
      </w:pPr>
      <w:r w:rsidRPr="006B3BF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01ED19" wp14:editId="0DF1A69C">
            <wp:extent cx="3459480" cy="25755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ектный треугольни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67" cy="25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F5" w:rsidRPr="006B3BF5" w:rsidRDefault="006B3BF5" w:rsidP="006B3BF5">
      <w:pPr>
        <w:rPr>
          <w:rFonts w:ascii="Times New Roman" w:hAnsi="Times New Roman" w:cs="Times New Roman"/>
          <w:sz w:val="28"/>
          <w:lang w:val="kk-KZ"/>
        </w:rPr>
      </w:pPr>
      <w:r w:rsidRPr="006B3BF5">
        <w:rPr>
          <w:rFonts w:ascii="Times New Roman" w:hAnsi="Times New Roman" w:cs="Times New Roman"/>
          <w:sz w:val="28"/>
          <w:lang w:val="kk-KZ"/>
        </w:rPr>
        <w:t>Міне, бұл қалай жұмыс істейтініне бірнеш</w:t>
      </w:r>
      <w:r w:rsidRPr="006B3BF5">
        <w:rPr>
          <w:rFonts w:ascii="Times New Roman" w:hAnsi="Times New Roman" w:cs="Times New Roman"/>
          <w:sz w:val="28"/>
          <w:lang w:val="kk-KZ"/>
        </w:rPr>
        <w:t>е мысал.</w:t>
      </w:r>
    </w:p>
    <w:p w:rsidR="006B3BF5" w:rsidRPr="006B3BF5" w:rsidRDefault="006B3BF5" w:rsidP="006B3BF5">
      <w:pPr>
        <w:rPr>
          <w:rFonts w:ascii="Times New Roman" w:hAnsi="Times New Roman" w:cs="Times New Roman"/>
          <w:sz w:val="28"/>
          <w:lang w:val="kk-KZ"/>
        </w:rPr>
      </w:pPr>
      <w:r w:rsidRPr="006B3BF5">
        <w:rPr>
          <w:rFonts w:ascii="Times New Roman" w:hAnsi="Times New Roman" w:cs="Times New Roman"/>
          <w:sz w:val="28"/>
          <w:lang w:val="kk-KZ"/>
        </w:rPr>
        <w:t>Аяқталу күнін (уақытты) болжау үшін сіз көп ресурстарды (ақшаны) жұмсай аласыз немесе жұмыстың аз болуы үшін кейбір мүмкі</w:t>
      </w:r>
      <w:r w:rsidRPr="006B3BF5">
        <w:rPr>
          <w:rFonts w:ascii="Times New Roman" w:hAnsi="Times New Roman" w:cs="Times New Roman"/>
          <w:sz w:val="28"/>
          <w:lang w:val="kk-KZ"/>
        </w:rPr>
        <w:t>ндіктерді (көлемді) жоя аласыз.</w:t>
      </w:r>
    </w:p>
    <w:p w:rsidR="006B3BF5" w:rsidRPr="006B3BF5" w:rsidRDefault="006B3BF5" w:rsidP="006B3BF5">
      <w:pPr>
        <w:rPr>
          <w:rFonts w:ascii="Times New Roman" w:hAnsi="Times New Roman" w:cs="Times New Roman"/>
          <w:sz w:val="28"/>
          <w:lang w:val="kk-KZ"/>
        </w:rPr>
      </w:pPr>
      <w:r w:rsidRPr="006B3BF5">
        <w:rPr>
          <w:rFonts w:ascii="Times New Roman" w:hAnsi="Times New Roman" w:cs="Times New Roman"/>
          <w:sz w:val="28"/>
          <w:lang w:val="kk-KZ"/>
        </w:rPr>
        <w:t>Жобаны бюджет (шығындар) шегінде жасау үшін, сіз артық жұмыс ақысын төлей алмайсыз немесе жобаны кейінірек (уақыт) аяқтай алмайсыз немесе өнімнің (қолдану көлемінің</w:t>
      </w:r>
      <w:r w:rsidRPr="006B3BF5">
        <w:rPr>
          <w:rFonts w:ascii="Times New Roman" w:hAnsi="Times New Roman" w:cs="Times New Roman"/>
          <w:sz w:val="28"/>
          <w:lang w:val="kk-KZ"/>
        </w:rPr>
        <w:t>) мүмкіндіктерін азайта аласыз.</w:t>
      </w:r>
    </w:p>
    <w:p w:rsidR="006B3BF5" w:rsidRPr="006B3BF5" w:rsidRDefault="006B3BF5" w:rsidP="006B3BF5">
      <w:pPr>
        <w:rPr>
          <w:rFonts w:ascii="Times New Roman" w:hAnsi="Times New Roman" w:cs="Times New Roman"/>
          <w:sz w:val="28"/>
          <w:lang w:val="kk-KZ"/>
        </w:rPr>
      </w:pPr>
      <w:r w:rsidRPr="006B3BF5">
        <w:rPr>
          <w:rFonts w:ascii="Times New Roman" w:hAnsi="Times New Roman" w:cs="Times New Roman"/>
          <w:sz w:val="28"/>
          <w:lang w:val="kk-KZ"/>
        </w:rPr>
        <w:t>Өнімге (қолдану аясына) жаңа мүмкіндіктер қосу үшін сіз жаңа тапсырмаларға (уақытқа) уақыт бөлу мерзімін ұзартуға немесе жаңа адамдарды тезірек (шығындар) жұмыс істеуге тартуға болады. Сіз екеуін де жасай аласыз!</w:t>
      </w:r>
    </w:p>
    <w:p w:rsidR="006B3BF5" w:rsidRPr="006B3BF5" w:rsidRDefault="006B3BF5" w:rsidP="006B3BF5">
      <w:pPr>
        <w:rPr>
          <w:rFonts w:ascii="Times New Roman" w:hAnsi="Times New Roman" w:cs="Times New Roman"/>
          <w:sz w:val="28"/>
          <w:lang w:val="kk-KZ"/>
        </w:rPr>
      </w:pPr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sz w:val="28"/>
          <w:szCs w:val="28"/>
          <w:lang w:val="kk-KZ"/>
        </w:rPr>
        <w:lastRenderedPageBreak/>
        <w:t>Жоспар құраушылар, олар:</w:t>
      </w:r>
    </w:p>
    <w:p w:rsidR="00007040" w:rsidRPr="006B3BF5" w:rsidRDefault="00007040" w:rsidP="00007040">
      <w:pPr>
        <w:pStyle w:val="a7"/>
        <w:numPr>
          <w:ilvl w:val="0"/>
          <w:numId w:val="1"/>
        </w:numPr>
        <w:shd w:val="clear" w:color="auto" w:fill="FFFFFF"/>
        <w:spacing w:after="0"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55555"/>
          <w:sz w:val="32"/>
          <w:szCs w:val="31"/>
          <w:lang w:val="kk-KZ" w:eastAsia="ru-RU"/>
        </w:rPr>
      </w:pPr>
      <w:r w:rsidRPr="006B3BF5">
        <w:rPr>
          <w:rFonts w:ascii="Times New Roman" w:eastAsia="Times New Roman" w:hAnsi="Times New Roman" w:cs="Times New Roman"/>
          <w:b/>
          <w:bCs/>
          <w:color w:val="555555"/>
          <w:sz w:val="32"/>
          <w:szCs w:val="31"/>
          <w:lang w:eastAsia="ru-RU"/>
        </w:rPr>
        <w:fldChar w:fldCharType="begin"/>
      </w:r>
      <w:r w:rsidRPr="006B3BF5">
        <w:rPr>
          <w:rFonts w:ascii="Times New Roman" w:eastAsia="Times New Roman" w:hAnsi="Times New Roman" w:cs="Times New Roman"/>
          <w:b/>
          <w:bCs/>
          <w:color w:val="555555"/>
          <w:sz w:val="32"/>
          <w:szCs w:val="31"/>
          <w:lang w:val="kk-KZ" w:eastAsia="ru-RU"/>
        </w:rPr>
        <w:instrText xml:space="preserve"> HYPERLINK "https://freeanalogs.ru/SCIMRU" </w:instrText>
      </w:r>
      <w:r w:rsidRPr="006B3BF5">
        <w:rPr>
          <w:rFonts w:ascii="Times New Roman" w:eastAsia="Times New Roman" w:hAnsi="Times New Roman" w:cs="Times New Roman"/>
          <w:b/>
          <w:bCs/>
          <w:color w:val="555555"/>
          <w:sz w:val="32"/>
          <w:szCs w:val="31"/>
          <w:lang w:eastAsia="ru-RU"/>
        </w:rPr>
        <w:fldChar w:fldCharType="separate"/>
      </w:r>
      <w:r w:rsidRPr="006B3BF5">
        <w:rPr>
          <w:rFonts w:ascii="Times New Roman" w:eastAsia="Times New Roman" w:hAnsi="Times New Roman" w:cs="Times New Roman"/>
          <w:b/>
          <w:bCs/>
          <w:color w:val="0000FF"/>
          <w:sz w:val="32"/>
          <w:szCs w:val="31"/>
          <w:bdr w:val="none" w:sz="0" w:space="0" w:color="auto" w:frame="1"/>
          <w:lang w:val="kk-KZ" w:eastAsia="ru-RU"/>
        </w:rPr>
        <w:t>SCIM.ru</w:t>
      </w:r>
      <w:r w:rsidRPr="006B3BF5">
        <w:rPr>
          <w:rFonts w:ascii="Times New Roman" w:eastAsia="Times New Roman" w:hAnsi="Times New Roman" w:cs="Times New Roman"/>
          <w:b/>
          <w:bCs/>
          <w:color w:val="555555"/>
          <w:sz w:val="32"/>
          <w:szCs w:val="31"/>
          <w:lang w:eastAsia="ru-RU"/>
        </w:rPr>
        <w:fldChar w:fldCharType="end"/>
      </w:r>
      <w:r w:rsidRPr="006B3BF5">
        <w:rPr>
          <w:rFonts w:ascii="Times New Roman" w:eastAsia="Times New Roman" w:hAnsi="Times New Roman" w:cs="Times New Roman"/>
          <w:b/>
          <w:bCs/>
          <w:color w:val="555555"/>
          <w:sz w:val="32"/>
          <w:szCs w:val="31"/>
          <w:lang w:val="kk-KZ" w:eastAsia="ru-RU"/>
        </w:rPr>
        <w:t> </w:t>
      </w:r>
    </w:p>
    <w:p w:rsidR="00007040" w:rsidRPr="006B3BF5" w:rsidRDefault="00007040" w:rsidP="00007040">
      <w:pPr>
        <w:pStyle w:val="a7"/>
        <w:shd w:val="clear" w:color="auto" w:fill="FFFFFF"/>
        <w:spacing w:after="0" w:line="240" w:lineRule="atLeast"/>
        <w:textAlignment w:val="baseline"/>
        <w:outlineLvl w:val="2"/>
        <w:rPr>
          <w:rFonts w:ascii="Times New Roman" w:hAnsi="Times New Roman" w:cs="Times New Roman"/>
          <w:color w:val="555555"/>
          <w:sz w:val="18"/>
          <w:szCs w:val="17"/>
          <w:shd w:val="clear" w:color="auto" w:fill="FFFFFF"/>
          <w:lang w:val="kk-KZ"/>
        </w:rPr>
      </w:pPr>
      <w:r w:rsidRPr="006B3BF5">
        <w:rPr>
          <w:rFonts w:ascii="Times New Roman" w:hAnsi="Times New Roman" w:cs="Times New Roman"/>
          <w:color w:val="555555"/>
          <w:sz w:val="18"/>
          <w:szCs w:val="17"/>
          <w:shd w:val="clear" w:color="auto" w:fill="FFFFFF"/>
          <w:lang w:val="en-US"/>
        </w:rPr>
        <w:t xml:space="preserve">Windows, Linux, FreeBSD, Mac OS X, Android, </w:t>
      </w:r>
      <w:proofErr w:type="spellStart"/>
      <w:r w:rsidRPr="006B3BF5">
        <w:rPr>
          <w:rFonts w:ascii="Times New Roman" w:hAnsi="Times New Roman" w:cs="Times New Roman"/>
          <w:color w:val="555555"/>
          <w:sz w:val="18"/>
          <w:szCs w:val="17"/>
          <w:shd w:val="clear" w:color="auto" w:fill="FFFFFF"/>
          <w:lang w:val="en-US"/>
        </w:rPr>
        <w:t>iOS</w:t>
      </w:r>
      <w:proofErr w:type="spellEnd"/>
      <w:r w:rsidRPr="006B3BF5">
        <w:rPr>
          <w:rFonts w:ascii="Times New Roman" w:hAnsi="Times New Roman" w:cs="Times New Roman"/>
          <w:color w:val="555555"/>
          <w:sz w:val="18"/>
          <w:szCs w:val="17"/>
          <w:shd w:val="clear" w:color="auto" w:fill="FFFFFF"/>
          <w:lang w:val="en-US"/>
        </w:rPr>
        <w:t>,</w:t>
      </w:r>
    </w:p>
    <w:p w:rsidR="00007040" w:rsidRPr="006B3BF5" w:rsidRDefault="00007040" w:rsidP="00007040">
      <w:pPr>
        <w:pStyle w:val="a7"/>
        <w:shd w:val="clear" w:color="auto" w:fill="FFFFFF"/>
        <w:spacing w:after="0" w:line="240" w:lineRule="atLeast"/>
        <w:textAlignment w:val="baseline"/>
        <w:outlineLvl w:val="2"/>
        <w:rPr>
          <w:rFonts w:ascii="Times New Roman" w:hAnsi="Times New Roman" w:cs="Times New Roman"/>
          <w:color w:val="555555"/>
          <w:sz w:val="18"/>
          <w:szCs w:val="17"/>
          <w:shd w:val="clear" w:color="auto" w:fill="FFFFFF"/>
          <w:lang w:val="kk-KZ"/>
        </w:rPr>
      </w:pPr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5EBC6C" wp14:editId="2D6F6CFA">
            <wp:extent cx="4465320" cy="1861380"/>
            <wp:effectExtent l="0" t="0" r="0" b="5715"/>
            <wp:docPr id="1" name="Рисунок 1" descr="https://freeanalogs.ru/softimage/K4Y1G1G9Z7H0I7Q0C3Z0J3V0S5M6C5J5C2R3L9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eanalogs.ru/softimage/K4Y1G1G9Z7H0I7Q0C3Z0J3V0S5M6C5J5C2R3L9H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86" cy="186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40" w:rsidRPr="006B3BF5" w:rsidRDefault="00007040" w:rsidP="00007040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color w:val="555555"/>
          <w:sz w:val="32"/>
          <w:szCs w:val="31"/>
          <w:lang w:val="kk-KZ"/>
        </w:rPr>
      </w:pPr>
      <w:hyperlink r:id="rId8" w:history="1">
        <w:proofErr w:type="spellStart"/>
        <w:r w:rsidRPr="006B3BF5">
          <w:rPr>
            <w:rStyle w:val="a6"/>
            <w:sz w:val="32"/>
            <w:szCs w:val="31"/>
            <w:bdr w:val="none" w:sz="0" w:space="0" w:color="auto" w:frame="1"/>
          </w:rPr>
          <w:t>OpenProj</w:t>
        </w:r>
        <w:proofErr w:type="spellEnd"/>
      </w:hyperlink>
    </w:p>
    <w:p w:rsidR="00007040" w:rsidRPr="006B3BF5" w:rsidRDefault="00007040" w:rsidP="00007040">
      <w:pPr>
        <w:pStyle w:val="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color w:val="555555"/>
          <w:sz w:val="32"/>
          <w:szCs w:val="31"/>
          <w:lang w:val="en-US"/>
        </w:rPr>
      </w:pPr>
      <w:r w:rsidRPr="006B3BF5">
        <w:rPr>
          <w:color w:val="555555"/>
          <w:sz w:val="18"/>
          <w:szCs w:val="17"/>
          <w:shd w:val="clear" w:color="auto" w:fill="FFFFFF"/>
          <w:lang w:val="en-US"/>
        </w:rPr>
        <w:t>Windows, Linux, FreeBSD, Mac OS X</w:t>
      </w:r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D57E40" wp14:editId="20593585">
            <wp:extent cx="4267200" cy="2639975"/>
            <wp:effectExtent l="0" t="0" r="0" b="8255"/>
            <wp:docPr id="2" name="Рисунок 2" descr="ÐÐµÑÐ¿Ð»Ð°ÑÐ½Ð°Ñ Ð¿ÑÐ¾Ð³ÑÐ°Ð¼Ð¼Ð° OpenPr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ÐµÑÐ¿Ð»Ð°ÑÐ½Ð°Ñ Ð¿ÑÐ¾Ð³ÑÐ°Ð¼Ð¼Ð° OpenProj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40" w:rsidRPr="006B3BF5" w:rsidRDefault="00007040" w:rsidP="00007040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textAlignment w:val="baseline"/>
        <w:rPr>
          <w:color w:val="555555"/>
          <w:sz w:val="32"/>
          <w:szCs w:val="31"/>
          <w:lang w:val="kk-KZ"/>
        </w:rPr>
      </w:pPr>
      <w:hyperlink r:id="rId10" w:history="1">
        <w:proofErr w:type="spellStart"/>
        <w:r w:rsidRPr="006B3BF5">
          <w:rPr>
            <w:rStyle w:val="a6"/>
            <w:sz w:val="32"/>
            <w:szCs w:val="31"/>
            <w:bdr w:val="none" w:sz="0" w:space="0" w:color="auto" w:frame="1"/>
          </w:rPr>
          <w:t>ProjectLibre</w:t>
        </w:r>
        <w:proofErr w:type="spellEnd"/>
      </w:hyperlink>
    </w:p>
    <w:p w:rsidR="00007040" w:rsidRPr="006B3BF5" w:rsidRDefault="00007040" w:rsidP="00007040">
      <w:pPr>
        <w:pStyle w:val="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color w:val="555555"/>
          <w:sz w:val="18"/>
          <w:szCs w:val="17"/>
          <w:shd w:val="clear" w:color="auto" w:fill="FFFFFF"/>
          <w:lang w:val="kk-KZ"/>
        </w:rPr>
      </w:pPr>
      <w:proofErr w:type="spellStart"/>
      <w:r w:rsidRPr="006B3BF5">
        <w:rPr>
          <w:color w:val="555555"/>
          <w:sz w:val="18"/>
          <w:szCs w:val="17"/>
          <w:shd w:val="clear" w:color="auto" w:fill="FFFFFF"/>
        </w:rPr>
        <w:t>Windows</w:t>
      </w:r>
      <w:proofErr w:type="spellEnd"/>
      <w:r w:rsidRPr="006B3BF5">
        <w:rPr>
          <w:color w:val="555555"/>
          <w:sz w:val="18"/>
          <w:szCs w:val="17"/>
          <w:shd w:val="clear" w:color="auto" w:fill="FFFFFF"/>
        </w:rPr>
        <w:t xml:space="preserve">, </w:t>
      </w:r>
      <w:proofErr w:type="spellStart"/>
      <w:r w:rsidRPr="006B3BF5">
        <w:rPr>
          <w:color w:val="555555"/>
          <w:sz w:val="18"/>
          <w:szCs w:val="17"/>
          <w:shd w:val="clear" w:color="auto" w:fill="FFFFFF"/>
        </w:rPr>
        <w:t>Linux</w:t>
      </w:r>
      <w:proofErr w:type="spellEnd"/>
      <w:r w:rsidRPr="006B3BF5">
        <w:rPr>
          <w:color w:val="555555"/>
          <w:sz w:val="18"/>
          <w:szCs w:val="17"/>
          <w:shd w:val="clear" w:color="auto" w:fill="FFFFFF"/>
        </w:rPr>
        <w:t xml:space="preserve">, </w:t>
      </w:r>
      <w:proofErr w:type="spellStart"/>
      <w:r w:rsidRPr="006B3BF5">
        <w:rPr>
          <w:color w:val="555555"/>
          <w:sz w:val="18"/>
          <w:szCs w:val="17"/>
          <w:shd w:val="clear" w:color="auto" w:fill="FFFFFF"/>
        </w:rPr>
        <w:t>Mac</w:t>
      </w:r>
      <w:proofErr w:type="spellEnd"/>
      <w:r w:rsidRPr="006B3BF5">
        <w:rPr>
          <w:color w:val="555555"/>
          <w:sz w:val="18"/>
          <w:szCs w:val="17"/>
          <w:shd w:val="clear" w:color="auto" w:fill="FFFFFF"/>
        </w:rPr>
        <w:t xml:space="preserve"> OS X</w:t>
      </w:r>
    </w:p>
    <w:p w:rsidR="00007040" w:rsidRPr="006B3BF5" w:rsidRDefault="00007040" w:rsidP="00007040">
      <w:pPr>
        <w:pStyle w:val="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color w:val="555555"/>
          <w:sz w:val="32"/>
          <w:szCs w:val="31"/>
          <w:lang w:val="kk-KZ"/>
        </w:rPr>
      </w:pPr>
      <w:r w:rsidRPr="006B3BF5">
        <w:rPr>
          <w:noProof/>
          <w:sz w:val="28"/>
        </w:rPr>
        <w:lastRenderedPageBreak/>
        <w:drawing>
          <wp:inline distT="0" distB="0" distL="0" distR="0" wp14:anchorId="6B486206" wp14:editId="52E56D20">
            <wp:extent cx="4051528" cy="3025140"/>
            <wp:effectExtent l="0" t="0" r="6350" b="3810"/>
            <wp:docPr id="3" name="Рисунок 3" descr="ÐÐµÑÐ¿Ð»Ð°ÑÐ½Ð°Ñ Ð¿ÑÐ¾Ð³ÑÐ°Ð¼Ð¼Ð° ProjectLib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ÐµÑÐ¿Ð»Ð°ÑÐ½Ð°Ñ Ð¿ÑÐ¾Ð³ÑÐ°Ð¼Ð¼Ð° ProjectLibr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749" cy="302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40" w:rsidRPr="006B3BF5" w:rsidRDefault="00007040" w:rsidP="00007040">
      <w:pPr>
        <w:pStyle w:val="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color w:val="555555"/>
          <w:sz w:val="32"/>
          <w:szCs w:val="31"/>
          <w:lang w:val="kk-KZ"/>
        </w:rPr>
      </w:pPr>
    </w:p>
    <w:p w:rsidR="00007040" w:rsidRPr="006B3BF5" w:rsidRDefault="00007040" w:rsidP="00007040">
      <w:pPr>
        <w:pStyle w:val="3"/>
        <w:shd w:val="clear" w:color="auto" w:fill="FFFFFF"/>
        <w:spacing w:before="0" w:beforeAutospacing="0" w:after="0" w:afterAutospacing="0" w:line="240" w:lineRule="atLeast"/>
        <w:textAlignment w:val="baseline"/>
        <w:rPr>
          <w:color w:val="555555"/>
          <w:sz w:val="32"/>
          <w:szCs w:val="31"/>
          <w:lang w:val="en-US"/>
        </w:rPr>
      </w:pPr>
      <w:r w:rsidRPr="006B3BF5">
        <w:rPr>
          <w:b w:val="0"/>
          <w:color w:val="555555"/>
          <w:sz w:val="32"/>
          <w:szCs w:val="31"/>
          <w:lang w:val="kk-KZ"/>
        </w:rPr>
        <w:t>4)</w:t>
      </w:r>
      <w:r w:rsidRPr="006B3BF5">
        <w:rPr>
          <w:color w:val="555555"/>
          <w:sz w:val="32"/>
          <w:szCs w:val="31"/>
          <w:lang w:val="en-US"/>
        </w:rPr>
        <w:t xml:space="preserve"> </w:t>
      </w:r>
      <w:hyperlink r:id="rId12" w:history="1">
        <w:proofErr w:type="spellStart"/>
        <w:r w:rsidRPr="006B3BF5">
          <w:rPr>
            <w:rStyle w:val="a6"/>
            <w:sz w:val="32"/>
            <w:szCs w:val="31"/>
            <w:bdr w:val="none" w:sz="0" w:space="0" w:color="auto" w:frame="1"/>
            <w:lang w:val="en-US"/>
          </w:rPr>
          <w:t>Trello</w:t>
        </w:r>
        <w:proofErr w:type="spellEnd"/>
      </w:hyperlink>
    </w:p>
    <w:p w:rsidR="00007040" w:rsidRPr="006B3BF5" w:rsidRDefault="00007040" w:rsidP="00007040">
      <w:pPr>
        <w:pStyle w:val="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color w:val="555555"/>
          <w:sz w:val="18"/>
          <w:szCs w:val="17"/>
          <w:shd w:val="clear" w:color="auto" w:fill="FFFFFF"/>
          <w:lang w:val="kk-KZ"/>
        </w:rPr>
      </w:pPr>
      <w:r w:rsidRPr="006B3BF5">
        <w:rPr>
          <w:color w:val="555555"/>
          <w:sz w:val="18"/>
          <w:szCs w:val="17"/>
          <w:shd w:val="clear" w:color="auto" w:fill="FFFFFF"/>
          <w:lang w:val="en-US"/>
        </w:rPr>
        <w:t xml:space="preserve">Windows, Linux, FreeBSD, Mac OS X, Android, </w:t>
      </w:r>
      <w:proofErr w:type="spellStart"/>
      <w:r w:rsidRPr="006B3BF5">
        <w:rPr>
          <w:color w:val="555555"/>
          <w:sz w:val="18"/>
          <w:szCs w:val="17"/>
          <w:shd w:val="clear" w:color="auto" w:fill="FFFFFF"/>
          <w:lang w:val="en-US"/>
        </w:rPr>
        <w:t>iOS</w:t>
      </w:r>
      <w:proofErr w:type="spellEnd"/>
    </w:p>
    <w:p w:rsidR="00007040" w:rsidRPr="006B3BF5" w:rsidRDefault="00007040" w:rsidP="00007040">
      <w:pPr>
        <w:pStyle w:val="3"/>
        <w:shd w:val="clear" w:color="auto" w:fill="FFFFFF"/>
        <w:spacing w:before="0" w:beforeAutospacing="0" w:after="0" w:afterAutospacing="0" w:line="240" w:lineRule="atLeast"/>
        <w:ind w:left="720"/>
        <w:textAlignment w:val="baseline"/>
        <w:rPr>
          <w:b w:val="0"/>
          <w:color w:val="555555"/>
          <w:sz w:val="32"/>
          <w:szCs w:val="31"/>
          <w:lang w:val="kk-KZ"/>
        </w:rPr>
      </w:pPr>
      <w:r w:rsidRPr="006B3BF5">
        <w:rPr>
          <w:noProof/>
          <w:sz w:val="28"/>
        </w:rPr>
        <w:drawing>
          <wp:inline distT="0" distB="0" distL="0" distR="0" wp14:anchorId="45F003C9" wp14:editId="23CE19C0">
            <wp:extent cx="4440528" cy="2522220"/>
            <wp:effectExtent l="0" t="0" r="0" b="0"/>
            <wp:docPr id="4" name="Рисунок 4" descr="ÐÐµÑÐ¿Ð»Ð°ÑÐ½Ð°Ñ Ð¿ÑÐ¾Ð³ÑÐ°Ð¼Ð¼Ð°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ÐµÑÐ¿Ð»Ð°ÑÐ½Ð°Ñ Ð¿ÑÐ¾Ð³ÑÐ°Ð¼Ð¼Ð° Trell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28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sz w:val="28"/>
          <w:szCs w:val="28"/>
          <w:lang w:val="kk-KZ"/>
        </w:rPr>
        <w:t>Сияқты бағдарламалар жобалық жоспар құраушыларға жатады.</w:t>
      </w:r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6B3BF5">
        <w:rPr>
          <w:rFonts w:ascii="Times New Roman" w:hAnsi="Times New Roman" w:cs="Times New Roman"/>
          <w:sz w:val="28"/>
          <w:szCs w:val="28"/>
          <w:lang w:val="kk-KZ"/>
        </w:rPr>
        <w:t>Құраушылардың арасында ең танымал және функционалдығы бойынша жақсысы- Microsoft Project бағдарламасы.</w:t>
      </w:r>
    </w:p>
    <w:p w:rsidR="006B3BF5" w:rsidRPr="006B3BF5" w:rsidRDefault="006B3BF5" w:rsidP="000070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BF5">
        <w:rPr>
          <w:rFonts w:ascii="Times New Roman" w:hAnsi="Times New Roman" w:cs="Times New Roman"/>
          <w:sz w:val="28"/>
          <w:szCs w:val="28"/>
          <w:lang w:val="kk-KZ"/>
        </w:rPr>
        <w:t>Microsoft Project (немесе MSP) - Microsoft корпорациясы әзірлеген және сататын жобаларды басқару бағдарламасы.</w:t>
      </w:r>
    </w:p>
    <w:p w:rsidR="006B3BF5" w:rsidRPr="006B3BF5" w:rsidRDefault="006B3BF5" w:rsidP="000070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Microsoft Project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жоба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менеджеріне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жоспарларды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құруға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ресурстарға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тапсырмаларды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тағайындауға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жұмыс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барысын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бақылауға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жұмыс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жүктемелерін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талдауға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көмектесу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үшін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құрылған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Microsoft Project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сыни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жолдар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кестесін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жасайды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Кестелер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пайдаланылған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ресурстарды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ескере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отырып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жасалуы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мүмкін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Гант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диаграммасында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тізбектелген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B3BF5" w:rsidRPr="006B3BF5" w:rsidRDefault="006B3BF5" w:rsidP="000070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B3BF5">
        <w:rPr>
          <w:rFonts w:ascii="Times New Roman" w:hAnsi="Times New Roman" w:cs="Times New Roman"/>
          <w:sz w:val="28"/>
          <w:szCs w:val="28"/>
          <w:lang w:val="en-US"/>
        </w:rPr>
        <w:lastRenderedPageBreak/>
        <w:t>Шағын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бір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қолданушылық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шешімдер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нарығында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Microsoft Project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іс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жүзінде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монополист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болып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табылады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сатылымнан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жылына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900 000 000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доллардан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асады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және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20,000,000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пайдаланушылардан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3BF5">
        <w:rPr>
          <w:rFonts w:ascii="Times New Roman" w:hAnsi="Times New Roman" w:cs="Times New Roman"/>
          <w:sz w:val="28"/>
          <w:szCs w:val="28"/>
          <w:lang w:val="en-US"/>
        </w:rPr>
        <w:t>тұрады</w:t>
      </w:r>
      <w:proofErr w:type="spellEnd"/>
      <w:r w:rsidRPr="006B3BF5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6B3BF5" w:rsidRPr="006B3BF5" w:rsidRDefault="006B3BF5" w:rsidP="0000704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6B3BF5" w:rsidRPr="006B3BF5" w:rsidRDefault="006B3BF5" w:rsidP="0000704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007040" w:rsidRPr="006B3BF5" w:rsidRDefault="00007040" w:rsidP="0000704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007040" w:rsidRPr="006B3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7F4E"/>
    <w:multiLevelType w:val="hybridMultilevel"/>
    <w:tmpl w:val="5D3C3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DA9"/>
    <w:rsid w:val="00007040"/>
    <w:rsid w:val="001F6D28"/>
    <w:rsid w:val="0034204C"/>
    <w:rsid w:val="00423DA9"/>
    <w:rsid w:val="006B3BF5"/>
    <w:rsid w:val="008D22B6"/>
    <w:rsid w:val="00A3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7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2B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D22B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070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00704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07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07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2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22B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8D22B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070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00704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0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analogs.ru/OpenProj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freeanalogs.ru/Tr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reeanalogs.ru/ProjectLib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2019-09-23T14:03:00Z</dcterms:created>
  <dcterms:modified xsi:type="dcterms:W3CDTF">2019-09-26T08:27:00Z</dcterms:modified>
</cp:coreProperties>
</file>