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Жасырын Марков моделі арқылы роботтың орнын бағалау</w:t>
      </w:r>
    </w:p>
    <w:p>
      <w:r>
        <w:rPr>
          <w:b/>
        </w:rPr>
        <w:t>7 практикалық жұмыс бойынша есеп</w:t>
      </w:r>
    </w:p>
    <w:p>
      <w:r>
        <w:rPr>
          <w:b w:val="0"/>
        </w:rPr>
        <w:t>Қойма роботының нақты орны тікелей көрінбейді. Бұл жұмыста A, B және C аймақтарындағы қозғалыс пен RED және BLUE датчик сигналдары арқылы роботтың орналасу ықтималдығы есептеледі.</w:t>
      </w:r>
    </w:p>
    <w:p>
      <w:r>
        <w:rPr>
          <w:b w:val="0"/>
        </w:rPr>
        <w:t>Негізгі нәтиже: RED → BLUE → BLUE → RED тізбегінен кейін ең ықтимал аймақ — B. Оның ықтималдығы 50.5820%. Бастапқы үлестірімді [0.2, 0.2, 0.6] деп өзгерткенде де соңғы таңдауда B қалады, ықтималдығы 52.1092%.</w:t>
      </w:r>
    </w:p>
    <w:p>
      <w:pPr>
        <w:pStyle w:val="Heading1"/>
      </w:pPr>
      <w:r>
        <w:t>1 тапсырма Модель</w:t>
      </w:r>
    </w:p>
    <w:p>
      <w:r>
        <w:rPr>
          <w:b w:val="0"/>
        </w:rPr>
        <w:t>Жасырын күй Xₜ ∈ {A, B, C} — t сәтіндегі роботтың нақты аймағы. Бақылау Eₜ ∈ {RED, BLUE} — сол сәтте датчик берген сигнал. Күйді тікелей көрмейміз, ал сигналды тіркей аламыз.</w:t>
      </w:r>
    </w:p>
    <w:p>
      <w:pPr>
        <w:spacing w:after="140"/>
      </w:pPr>
      <m:oMath>
        <m:r>
          <m:t>b₀ = [P(X₀=A), P(X₀=B), P(X₀=C)] = [0.50, 0.30, 0.20]</m:t>
        </m:r>
      </m:oMath>
    </w:p>
    <w:p>
      <w:r>
        <w:rPr>
          <w:b w:val="0"/>
        </w:rPr>
        <w:t>Үлестірім жол-вектор түрінде жазылады. Барлық векторлар мен матрицалардағы күйлер реті — A, B, C. bₜ(j) = P(Xₜ=j | E₁, …, Eₜ) — t бақылауға дейінгі мәліметпен жаңартылған күй ықтималдығы.</w:t>
      </w:r>
    </w:p>
    <w:p>
      <w:pPr>
        <w:pStyle w:val="Heading2"/>
      </w:pPr>
      <w:r>
        <w:t>Модель жорамалдары</w:t>
      </w:r>
    </w:p>
    <w:p>
      <w:r>
        <w:rPr>
          <w:b w:val="0"/>
        </w:rPr>
        <w:t>Бірінші ретті Марков қасиеті: келесі күйдің ықтималдығы тек ағымдағы күйге тәуелді. Бұрынғы күйлерді қосымша білу келесі ауысуды өзгертпейді.</w:t>
      </w:r>
    </w:p>
    <w:p>
      <w:pPr>
        <w:spacing w:after="140"/>
      </w:pPr>
      <m:oMath>
        <m:r>
          <m:t>P(Xₜ | X₀, …, Xₜ₋₁) = P(Xₜ | Xₜ₋₁)</m:t>
        </m:r>
      </m:oMath>
    </w:p>
    <w:p>
      <w:r>
        <w:rPr>
          <w:b w:val="0"/>
        </w:rPr>
        <w:t>Бақылаудың шартты тәуелсіздігі: ағымдағы күй белгілі болса, датчик сигналы алдыңғы күйлер мен сигналдарға тәуелді емес. Ауысу және бақылау ықтималдықтары уақыт бойынша тұрақты.</w:t>
      </w:r>
    </w:p>
    <w:p>
      <w:r>
        <w:rPr>
          <w:b w:val="0"/>
        </w:rPr>
        <w:t>Әр қадамда алдымен робот қозғалады, содан кейін жаңа аймақта сигнал өлшенеді. Сондықтан бірінші RED алдында да b₀T болжамы есептеледі.</w:t>
      </w:r>
    </w:p>
    <w:p>
      <w:r>
        <w:rPr>
          <w:b w:val="0"/>
        </w:rPr>
        <w:t>Датчик орынды бірмәнді анықтамайды: RED те, BLUE да үш аймақта кездесе алады. Мысалы, RED ықтималдығы A-да 0.8, B-де 0.5, C-де 0.2. Демек, RED A-ны қолдайды, бірақ A-да тұрғанын толық дәлелдемейді.</w:t>
      </w:r>
    </w:p>
    <w:p>
      <w:r>
        <w:br w:type="page"/>
      </w:r>
    </w:p>
    <w:p>
      <w:pPr>
        <w:pStyle w:val="Heading1"/>
      </w:pPr>
      <w:r>
        <w:t>2 тапсырма Ауысу матрицасы</w:t>
      </w:r>
    </w:p>
    <w:p>
      <w:pPr>
        <w:spacing w:after="140"/>
      </w:pPr>
      <m:oMath>
        <m:r>
          <m:t>Tᵢⱼ = P(Xₜ=j | Xₜ₋₁=i)</m:t>
        </m:r>
      </m:oMath>
    </w:p>
    <w:p>
      <w:r>
        <w:rPr>
          <w:b w:val="0"/>
        </w:rPr>
        <w:t>T — 3 × 3 матрица. Жол — роботтың қай аймақтан шығатыны, баған — келесі сәтте қай аймақта болатыны.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211"/>
        <w:gridCol w:w="2211"/>
        <w:gridCol w:w="2211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Қайдан / Қайда</w:t>
            </w:r>
          </w:p>
        </w:tc>
        <w:tc>
          <w:tcPr>
            <w:tcW w:type="dxa" w:w="221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221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221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0.70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0.30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21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0.20</w:t>
            </w:r>
          </w:p>
        </w:tc>
        <w:tc>
          <w:tcPr>
            <w:tcW w:type="dxa" w:w="221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0.60</w:t>
            </w:r>
          </w:p>
        </w:tc>
        <w:tc>
          <w:tcPr>
            <w:tcW w:type="dxa" w:w="221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0.00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0.30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0.70</w:t>
            </w:r>
          </w:p>
        </w:tc>
      </w:tr>
    </w:tbl>
    <w:p>
      <w:pPr>
        <w:spacing w:after="0"/>
      </w:pPr>
    </w:p>
    <w:p>
      <w:r>
        <w:rPr>
          <w:b w:val="0"/>
        </w:rPr>
        <w:t>Жолдардың қосындысы:</w:t>
      </w:r>
    </w:p>
    <w:p>
      <w:pPr>
        <w:spacing w:after="140"/>
      </w:pPr>
      <m:oMath>
        <m:r>
          <m:t>A: 0.70 + 0.30 + 0.00 = 1.00</m:t>
        </m:r>
      </m:oMath>
    </w:p>
    <w:p>
      <w:pPr>
        <w:spacing w:after="140"/>
      </w:pPr>
      <m:oMath>
        <m:r>
          <m:t>B: 0.20 + 0.60 + 0.20 = 1.00</m:t>
        </m:r>
      </m:oMath>
    </w:p>
    <w:p>
      <w:pPr>
        <w:spacing w:after="140"/>
      </w:pPr>
      <m:oMath>
        <m:r>
          <m:t>C: 0.00 + 0.30 + 0.70 = 1.00</m:t>
        </m:r>
      </m:oMath>
    </w:p>
    <w:p>
      <w:r>
        <w:rPr>
          <w:b w:val="0"/>
        </w:rPr>
        <w:t>Робот қазір B-де болса, келесі сәтте B-де қалуы ең ықтимал: P(B | B) = 0.60. A-ға және C-ге өту ықтималдықтары бірдей — 0.20. Бұл тұжырым келесі сигнал әлі ескерілмеген жағдайға қатысты.</w:t>
      </w:r>
    </w:p>
    <w:p>
      <w:pPr>
        <w:pStyle w:val="Heading1"/>
      </w:pPr>
      <w:r>
        <w:t>3 тапсырма Бақылау матрицасы</w:t>
      </w:r>
    </w:p>
    <w:p>
      <w:pPr>
        <w:spacing w:after="140"/>
      </w:pPr>
      <m:oMath>
        <m:r>
          <m:t>Oⱼₑ = P(Eₜ=e | Xₜ=j)</m:t>
        </m:r>
      </m:oMath>
    </w:p>
    <w:p>
      <w:r>
        <w:rPr>
          <w:b w:val="0"/>
        </w:rPr>
        <w:t>O — 3 × 2 матрица. Жолдар A, B, C күйлерін, бағандар RED және BLUE сигналдарын көрсетеді.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3317"/>
        <w:gridCol w:w="3317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Аймақ</w:t>
            </w:r>
          </w:p>
        </w:tc>
        <w:tc>
          <w:tcPr>
            <w:tcW w:type="dxa" w:w="3317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RED</w:t>
            </w:r>
          </w:p>
        </w:tc>
        <w:tc>
          <w:tcPr>
            <w:tcW w:type="dxa" w:w="3317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BLUE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33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0.80</w:t>
            </w:r>
          </w:p>
        </w:tc>
        <w:tc>
          <w:tcPr>
            <w:tcW w:type="dxa" w:w="33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331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0.50</w:t>
            </w:r>
          </w:p>
        </w:tc>
        <w:tc>
          <w:tcPr>
            <w:tcW w:type="dxa" w:w="331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33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0.20</w:t>
            </w:r>
          </w:p>
        </w:tc>
        <w:tc>
          <w:tcPr>
            <w:tcW w:type="dxa" w:w="33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0.80</w:t>
            </w:r>
          </w:p>
        </w:tc>
      </w:tr>
    </w:tbl>
    <w:p>
      <w:pPr>
        <w:spacing w:after="0"/>
      </w:pPr>
    </w:p>
    <w:p>
      <w:pPr>
        <w:spacing w:after="140"/>
      </w:pPr>
      <m:oMath>
        <m:r>
          <m:t>A: 0.80 + 0.20 = 1.00</m:t>
        </m:r>
      </m:oMath>
    </w:p>
    <w:p>
      <w:pPr>
        <w:spacing w:after="140"/>
      </w:pPr>
      <m:oMath>
        <m:r>
          <m:t>B: 0.50 + 0.50 = 1.00</m:t>
        </m:r>
      </m:oMath>
    </w:p>
    <w:p>
      <w:pPr>
        <w:spacing w:after="140"/>
      </w:pPr>
      <m:oMath>
        <m:r>
          <m:t>C: 0.20 + 0.80 = 1.00</m:t>
        </m:r>
      </m:oMath>
    </w:p>
    <w:p>
      <w:r>
        <w:rPr>
          <w:b w:val="0"/>
        </w:rPr>
        <w:t>P(RED | C) = 0.20: робот C аймағында тұрған жағдайда датчиктің RED көрсету ықтималдығы 20%. Бұл RED байқалғанда роботтың C-де болу ықтималдығы емес. Соңғысын табу үшін қозғалыс болжамын және Байес бойынша жаңартуды қолданамыз.</w:t>
      </w:r>
    </w:p>
    <w:p>
      <w:r>
        <w:br w:type="page"/>
      </w:r>
    </w:p>
    <w:p>
      <w:pPr>
        <w:pStyle w:val="Heading1"/>
      </w:pPr>
      <w:r>
        <w:t>4 тапсырма Қолмен сүзгілеу</w:t>
      </w:r>
    </w:p>
    <w:p>
      <w:r>
        <w:rPr>
          <w:b w:val="0"/>
        </w:rPr>
        <w:t>Бірінші бақылау — RED. Алдымен жаңа сигналды қолданбай, роботтың қозғалысын болжаймыз; содан кейін болжамды датчик мәліметімен жаңартамыз.</w:t>
      </w:r>
    </w:p>
    <w:p>
      <w:pPr>
        <w:pStyle w:val="Heading2"/>
      </w:pPr>
      <w:r>
        <w:t>Болжау</w:t>
      </w:r>
    </w:p>
    <w:p>
      <w:pPr>
        <w:spacing w:after="140"/>
      </w:pPr>
      <m:oMath>
        <m:r>
          <m:t>b₁⁻ = b₀T,     b₁⁻(j) = ∑ᵢ b₀(i)Tᵢⱼ</m:t>
        </m:r>
      </m:oMath>
    </w:p>
    <w:p>
      <w:pPr>
        <w:spacing w:after="140"/>
      </w:pPr>
      <m:oMath>
        <m:r>
          <m:t>b₁⁻(A) = 0.50 × 0.70 + 0.30 × 0.20 + 0.20 × 0.00 = 0.410</m:t>
        </m:r>
      </m:oMath>
    </w:p>
    <w:p>
      <w:pPr>
        <w:spacing w:after="140"/>
      </w:pPr>
      <m:oMath>
        <m:r>
          <m:t>b₁⁻(B) = 0.50 × 0.30 + 0.30 × 0.60 + 0.20 × 0.30 = 0.390</m:t>
        </m:r>
      </m:oMath>
    </w:p>
    <w:p>
      <w:pPr>
        <w:spacing w:after="140"/>
      </w:pPr>
      <m:oMath>
        <m:r>
          <m:t>b₁⁻(C) = 0.50 × 0.00 + 0.30 × 0.20 + 0.20 × 0.70 = 0.200</m:t>
        </m:r>
      </m:oMath>
    </w:p>
    <w:p>
      <w:pPr>
        <w:spacing w:after="140"/>
      </w:pPr>
      <m:oMath>
        <m:r>
          <m:t>b₁⁻ = [0.410, 0.390, 0.200],     0.410 + 0.390 + 0.200 = 1</m:t>
        </m:r>
      </m:oMath>
    </w:p>
    <w:p>
      <w:pPr>
        <w:pStyle w:val="Heading2"/>
      </w:pPr>
      <w:r>
        <w:t>RED бойынша жаңарту</w:t>
      </w:r>
    </w:p>
    <w:p>
      <w:pPr>
        <w:spacing w:after="140"/>
      </w:pPr>
      <m:oMath>
        <m:r>
          <m:t>wⱼ = P(RED | j)b₁⁻(j),     Z = ∑ⱼ wⱼ,     b₁(j) = wⱼ / Z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608"/>
        <w:gridCol w:w="2608"/>
        <w:gridCol w:w="2608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Аймақ</w:t>
            </w:r>
          </w:p>
        </w:tc>
        <w:tc>
          <w:tcPr>
            <w:tcW w:type="dxa" w:w="2608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Болжам b₁⁻</w:t>
            </w:r>
          </w:p>
        </w:tc>
        <w:tc>
          <w:tcPr>
            <w:tcW w:type="dxa" w:w="2608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P(RED | j)</w:t>
            </w:r>
          </w:p>
        </w:tc>
        <w:tc>
          <w:tcPr>
            <w:tcW w:type="dxa" w:w="2608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Салмақ wⱼ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0.410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0.8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0.328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608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0.390</w:t>
            </w:r>
          </w:p>
        </w:tc>
        <w:tc>
          <w:tcPr>
            <w:tcW w:type="dxa" w:w="2608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2608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0.195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0.200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0.040</w:t>
            </w:r>
          </w:p>
        </w:tc>
      </w:tr>
    </w:tbl>
    <w:p>
      <w:pPr>
        <w:spacing w:after="0"/>
      </w:pPr>
    </w:p>
    <w:p>
      <w:pPr>
        <w:spacing w:after="140"/>
      </w:pPr>
      <m:oMath>
        <m:r>
          <m:t>Z = 0.328 + 0.195 + 0.040 = 0.563</m:t>
        </m:r>
      </m:oMath>
    </w:p>
    <w:p>
      <w:r>
        <w:rPr>
          <w:b w:val="0"/>
        </w:rPr>
        <w:t>Z = P(E₁=RED) — осы болжам бойынша RED сигналын алудың толық ықтималдығы. Нормалау үшін әр салмақты бірдей Z санына бөлеміз.</w:t>
      </w:r>
    </w:p>
    <w:p>
      <w:pPr>
        <w:spacing w:after="140"/>
      </w:pPr>
      <m:oMath>
        <m:r>
          <m:t>b₁(A) = 0.328 / 0.563 = 328 / 563 ≈ 0.5825932504</m:t>
        </m:r>
      </m:oMath>
    </w:p>
    <w:p>
      <w:pPr>
        <w:spacing w:after="140"/>
      </w:pPr>
      <m:oMath>
        <m:r>
          <m:t>b₁(B) = 0.195 / 0.563 = 195 / 563 ≈ 0.3463587922</m:t>
        </m:r>
      </m:oMath>
    </w:p>
    <w:p>
      <w:pPr>
        <w:spacing w:after="140"/>
      </w:pPr>
      <m:oMath>
        <m:r>
          <m:t>b₁(C) = 0.040 / 0.563 = 40 / 563 ≈ 0.0710479574</m:t>
        </m:r>
      </m:oMath>
    </w:p>
    <w:p>
      <w:pPr>
        <w:spacing w:after="140"/>
      </w:pPr>
      <m:oMath>
        <m:r>
          <m:t>b₁ = [0.5825932504, 0.3463587922, 0.0710479574]</m:t>
        </m:r>
      </m:oMath>
    </w:p>
    <w:p>
      <w:r>
        <w:rPr>
          <w:b w:val="0"/>
        </w:rPr>
        <w:t>Дәл бөлшектердің қосындысы (328 + 195 + 40) / 563 = 1. Бірінші RED-тен кейін ең ықтимал аймақ — A, шамамен 58.26%. Себебі RED сигналы A-да жиі кездеседі, сондықтан A ықтималдығы болжамдағы 41%-дан өседі.</w:t>
      </w:r>
    </w:p>
    <w:p>
      <w:r>
        <w:br w:type="page"/>
      </w:r>
    </w:p>
    <w:p>
      <w:pPr>
        <w:pStyle w:val="Heading1"/>
      </w:pPr>
      <w:r>
        <w:t>5 тапсырма Python бағдарламасы</w:t>
      </w:r>
    </w:p>
    <w:p>
      <w:r>
        <w:rPr>
          <w:b w:val="0"/>
        </w:rPr>
        <w:t>Код Python 3 стандартты құралдарымен орындалады; қосымша кітапхана қажет емес. predict() қозғалысты болжайды, update() сигналға сәйкес салмақтарды нормалайды. run() төрт қадамды екі бастапқы үлестірім үшін орындайды.</w:t>
      </w:r>
    </w:p>
    <w:p>
      <w:pPr>
        <w:pStyle w:val="PythonCode"/>
      </w:pPr>
      <w:r>
        <w:t>states = ["A", "B", "C"]</w:t>
        <w:br/>
        <w:t>T = [[0.7, 0.3, 0.0],</w:t>
        <w:br/>
        <w:t xml:space="preserve">     [0.2, 0.6, 0.2],</w:t>
        <w:br/>
        <w:t xml:space="preserve">     [0.0, 0.3, 0.7]]</w:t>
        <w:br/>
        <w:t>emission = {"RED": [0.8, 0.5, 0.2],</w:t>
        <w:br/>
        <w:t xml:space="preserve">            "BLUE": [0.2, 0.5, 0.8]}</w:t>
        <w:br/>
        <w:t>readings = ["RED", "BLUE", "BLUE", "RED"]</w:t>
        <w:br/>
        <w:br/>
        <w:t>def predict(b, T):</w:t>
        <w:br/>
        <w:t xml:space="preserve">    n = len(b)</w:t>
        <w:br/>
        <w:t xml:space="preserve">    return [sum(b[i] * T[i][j] for i in range(n))</w:t>
        <w:br/>
        <w:t xml:space="preserve">            for j in range(n)]</w:t>
        <w:br/>
        <w:br/>
        <w:t>def update(pred, likelihood):</w:t>
        <w:br/>
        <w:t xml:space="preserve">    weights = [p * q for p, q in zip(pred, likelihood)]</w:t>
        <w:br/>
        <w:t xml:space="preserve">    total = sum(weights)</w:t>
        <w:br/>
        <w:t xml:space="preserve">    if total &lt;= 0:</w:t>
        <w:br/>
        <w:t xml:space="preserve">        raise ValueError("Impossible observation")</w:t>
        <w:br/>
        <w:t xml:space="preserve">    return [w / total for w in weights]</w:t>
        <w:br/>
        <w:br/>
        <w:t>def run(initial, title):</w:t>
        <w:br/>
        <w:t xml:space="preserve">    b = initial.copy()</w:t>
        <w:br/>
        <w:t xml:space="preserve">    history = []</w:t>
        <w:br/>
        <w:t xml:space="preserve">    print(title)</w:t>
        <w:br/>
        <w:t xml:space="preserve">    print("t signal A B C best")</w:t>
        <w:br/>
        <w:t xml:space="preserve">    for t, reading in enumerate(readings, start=1):</w:t>
        <w:br/>
        <w:t xml:space="preserve">        b = update(predict(b, T), emission[reading])</w:t>
        <w:br/>
        <w:t xml:space="preserve">        assert abs(sum(b) - 1.0) &lt; 1e-12</w:t>
        <w:br/>
        <w:t xml:space="preserve">        assert all(0.0 &lt;= x &lt;= 1.0 for x in b)</w:t>
        <w:br/>
        <w:t xml:space="preserve">        best = states[max(range(len(b)), key=lambda i: b[i])]</w:t>
        <w:br/>
        <w:t xml:space="preserve">        values = " ".join(f"{x:.6f}" for x in b)</w:t>
        <w:br/>
        <w:t xml:space="preserve">        print(f"{t} {reading:4s} {values} {best}")</w:t>
        <w:br/>
        <w:t xml:space="preserve">        history.append(b.copy())</w:t>
        <w:br/>
        <w:t xml:space="preserve">    return history</w:t>
        <w:br/>
        <w:br/>
        <w:t>if __name__ == "__main__":</w:t>
        <w:br/>
        <w:t xml:space="preserve">    base = run([0.5, 0.3, 0.2], "BASE")</w:t>
        <w:br/>
        <w:t xml:space="preserve">    print()</w:t>
        <w:br/>
        <w:t xml:space="preserve">    exp = run([0.2, 0.2, 0.6], "EXPERIMENT")</w:t>
        <w:br/>
        <w:t xml:space="preserve">    delta = [100 * (e - b)</w:t>
        <w:br/>
        <w:t xml:space="preserve">             for e, b in zip(exp[-1], base[-1])]</w:t>
        <w:br/>
        <w:t xml:space="preserve">    print("Delta (percentage points):")</w:t>
        <w:br/>
        <w:t xml:space="preserve">    print(" ".join(f"{d:+.6f}" for d in delta))</w:t>
      </w:r>
    </w:p>
    <w:p>
      <w:r>
        <w:br w:type="page"/>
      </w:r>
    </w:p>
    <w:p>
      <w:pPr>
        <w:pStyle w:val="Heading1"/>
      </w:pPr>
      <w:r>
        <w:t>Бағдарламаның тексерілген нәтижелері</w:t>
      </w:r>
    </w:p>
    <w:p>
      <w:r>
        <w:rPr>
          <w:b w:val="0"/>
        </w:rPr>
        <w:t>Төмендегі жолдар кодтың нақты нәтижесін көрсетеді. A, B, C — бақылаудан кейінгі ықтималдықтар; best — сол қадамдағы ең ықтимал күй. Кестелерде алты ондық таңбаға дейін дөңгелектелген, есептеуде толық дәлдік сақталады.</w:t>
      </w:r>
    </w:p>
    <w:p>
      <w:pPr>
        <w:pStyle w:val="Heading2"/>
      </w:pPr>
      <w:r>
        <w:t>Негізгі есеп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361"/>
        <w:gridCol w:w="2154"/>
        <w:gridCol w:w="2154"/>
        <w:gridCol w:w="2154"/>
        <w:gridCol w:w="1247"/>
      </w:tblGrid>
      <w:tr>
        <w:trPr>
          <w:cantSplit/>
          <w:tblHeader/>
        </w:trPr>
        <w:tc>
          <w:tcPr>
            <w:tcW w:type="dxa" w:w="4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t</w:t>
            </w:r>
          </w:p>
        </w:tc>
        <w:tc>
          <w:tcPr>
            <w:tcW w:type="dxa" w:w="136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21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21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21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1247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best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RED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0.582593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0.346359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0.071048</w:t>
            </w:r>
          </w:p>
        </w:tc>
        <w:tc>
          <w:tcPr>
            <w:tcW w:type="dxa" w:w="124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6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0.243055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0.514433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0.242512</w:t>
            </w:r>
          </w:p>
        </w:tc>
        <w:tc>
          <w:tcPr>
            <w:tcW w:type="dxa" w:w="124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0.109235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0.454434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0.436332</w:t>
            </w:r>
          </w:p>
        </w:tc>
        <w:tc>
          <w:tcPr>
            <w:tcW w:type="dxa" w:w="124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6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RED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0.310406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0.505820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0.183775</w:t>
            </w:r>
          </w:p>
        </w:tc>
        <w:tc>
          <w:tcPr>
            <w:tcW w:type="dxa" w:w="124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</w:tbl>
    <w:p>
      <w:pPr>
        <w:spacing w:after="0"/>
      </w:pPr>
    </w:p>
    <w:p>
      <w:r>
        <w:rPr>
          <w:b w:val="0"/>
        </w:rPr>
        <w:t>Күйлер реті: A → B → B → B. Екі BLUE сигналы C ықтималдығын арттырады: бірінші BLUE-ден кейін 24.2512%, екіншісінен кейін 43.6332%. Үшінші қадамда B ықтималдығы 45.4434% болып, C-ден әлі де сәл жоғары қалады.</w:t>
      </w:r>
    </w:p>
    <w:p>
      <w:pPr>
        <w:pStyle w:val="Heading2"/>
      </w:pPr>
      <w:r>
        <w:t>6 тапсырма Бастапқы үлестірімді өзгерту</w:t>
      </w:r>
    </w:p>
    <w:p>
      <w:pPr>
        <w:spacing w:after="140"/>
      </w:pPr>
      <m:oMath>
        <m:r>
          <m:t>b₀ жаңа = [0.2, 0.2, 0.6]</m:t>
        </m:r>
      </m:oMath>
    </w:p>
    <w:p>
      <w:r>
        <w:rPr>
          <w:b w:val="0"/>
        </w:rPr>
        <w:t>Экспериментте тек бастапқы үлестірім өзгертіледі. T және O матрицалары, сигналдар реті және әр қадамдағы болжау мен жаңарту тәртібі негізгі есеппен бірдей.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361"/>
        <w:gridCol w:w="2154"/>
        <w:gridCol w:w="2154"/>
        <w:gridCol w:w="2154"/>
        <w:gridCol w:w="1247"/>
      </w:tblGrid>
      <w:tr>
        <w:trPr>
          <w:cantSplit/>
          <w:tblHeader/>
        </w:trPr>
        <w:tc>
          <w:tcPr>
            <w:tcW w:type="dxa" w:w="4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t</w:t>
            </w:r>
          </w:p>
        </w:tc>
        <w:tc>
          <w:tcPr>
            <w:tcW w:type="dxa" w:w="136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Сигнал</w:t>
            </w:r>
          </w:p>
        </w:tc>
        <w:tc>
          <w:tcPr>
            <w:tcW w:type="dxa" w:w="21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21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215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type="dxa" w:w="1247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best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RED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0.346154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0.432692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0.221154</w:t>
            </w:r>
          </w:p>
        </w:tc>
        <w:tc>
          <w:tcPr>
            <w:tcW w:type="dxa" w:w="124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6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0.138827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0.453623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0.407550</w:t>
            </w:r>
          </w:p>
        </w:tc>
        <w:tc>
          <w:tcPr>
            <w:tcW w:type="dxa" w:w="124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0.067539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0.391860</w:t>
            </w:r>
          </w:p>
        </w:tc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0.540601</w:t>
            </w:r>
          </w:p>
        </w:tc>
        <w:tc>
          <w:tcPr>
            <w:tcW w:type="dxa" w:w="124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61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RED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0.250886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0.521092</w:t>
            </w:r>
          </w:p>
        </w:tc>
        <w:tc>
          <w:tcPr>
            <w:tcW w:type="dxa" w:w="2154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0.228022</w:t>
            </w:r>
          </w:p>
        </w:tc>
        <w:tc>
          <w:tcPr>
            <w:tcW w:type="dxa" w:w="124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</w:tr>
    </w:tbl>
    <w:p>
      <w:pPr>
        <w:spacing w:after="0"/>
      </w:pPr>
    </w:p>
    <w:p>
      <w:r>
        <w:rPr>
          <w:b w:val="0"/>
        </w:rPr>
        <w:t>Күйлер реті: B → B → C → B. Эксперименттің бірінші болжамы [0.18, 0.36, 0.46]. RED бойынша салмақтар [0.144, 0.180, 0.092], олардың қосындысы 0.416. Нормалаудан кейін [0.346154, 0.432692, 0.221154] алынады.</w:t>
      </w:r>
    </w:p>
    <w:p>
      <w:pPr>
        <w:pStyle w:val="Heading2"/>
      </w:pPr>
      <w:r>
        <w:t>Соңғы нәтижелерді салыстыру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778"/>
      </w:tblGrid>
      <w:tr>
        <w:trPr>
          <w:cantSplit/>
          <w:tblHeader/>
        </w:trPr>
        <w:tc>
          <w:tcPr>
            <w:tcW w:type="dxa" w:w="1417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Аймақ</w:t>
            </w:r>
          </w:p>
        </w:tc>
        <w:tc>
          <w:tcPr>
            <w:tcW w:type="dxa" w:w="2665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Негізгі есеп</w:t>
            </w:r>
          </w:p>
        </w:tc>
        <w:tc>
          <w:tcPr>
            <w:tcW w:type="dxa" w:w="2665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Эксперимент</w:t>
            </w:r>
          </w:p>
        </w:tc>
        <w:tc>
          <w:tcPr>
            <w:tcW w:type="dxa" w:w="2778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Өзгеріс п 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31.0406%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25.0886%</w:t>
            </w:r>
          </w:p>
        </w:tc>
        <w:tc>
          <w:tcPr>
            <w:tcW w:type="dxa" w:w="277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-5.951937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665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50.5820%</w:t>
            </w:r>
          </w:p>
        </w:tc>
        <w:tc>
          <w:tcPr>
            <w:tcW w:type="dxa" w:w="2665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52.1092%</w:t>
            </w:r>
          </w:p>
        </w:tc>
        <w:tc>
          <w:tcPr>
            <w:tcW w:type="dxa" w:w="2778"/>
            <w:vAlign w:val="center"/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+1.527193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18.3775%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22.8022%</w:t>
            </w:r>
          </w:p>
        </w:tc>
        <w:tc>
          <w:tcPr>
            <w:tcW w:type="dxa" w:w="277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+4.424744</w:t>
            </w:r>
          </w:p>
        </w:tc>
      </w:tr>
    </w:tbl>
    <w:p>
      <w:pPr>
        <w:spacing w:after="0"/>
      </w:pPr>
    </w:p>
    <w:p>
      <w:r>
        <w:rPr>
          <w:b w:val="0"/>
        </w:rPr>
        <w:t>Өзгеріс = эксперимент − негізгі есеп. «п т» — пайыздық тармақ; ол салыстырмалы пайыздық өсімнен бөлек өлшем.</w:t>
      </w:r>
    </w:p>
    <w:p>
      <w:r>
        <w:br w:type="page"/>
      </w:r>
    </w:p>
    <w:p>
      <w:pPr>
        <w:pStyle w:val="Heading1"/>
      </w:pPr>
      <w:r>
        <w:t>Нәтижелерді түсіндіру</w:t>
      </w:r>
    </w:p>
    <w:p>
      <w:r>
        <w:rPr>
          <w:b w:val="0"/>
        </w:rPr>
        <w:t>Жаңа бастапқы үлестірім C аймағына көбірек сенім береді: 20% орнына 60%. Сондықтан экспериментте C ықтималдығы барлық төрт қадамда негізгі есептегіден жоғары. Екі BLUE сигналы бұл әсерді қолдап, үшінші қадамда C-ні ең ықтимал күйге шығарады — 54.0601%.</w:t>
      </w:r>
    </w:p>
    <w:p>
      <w:r>
        <w:rPr>
          <w:b w:val="0"/>
        </w:rPr>
        <w:t>Соңғы RED A-ны қолдағанымен, соңғы шешім міндетті түрде A болмайды. Негізгі есепте төртінші қадамның болжамы [0.167351, 0.436330, 0.396319]. RED-пен көбейткендегі салмақтар шамамен [0.133881, 0.218165, 0.079264]. B салмағы ең үлкен, сондықтан жаңартудан кейін де B таңдалады.</w:t>
      </w:r>
    </w:p>
    <w:p>
      <w:r>
        <w:rPr>
          <w:b w:val="0"/>
        </w:rPr>
        <w:t>Экспериментте де соңғы RED C ықтималдығын 54.0601%-дан 22.8022%-ға азайтады. Соңғы B ықтималдығы 52.1092% болады. HMM әр сигналды қозғалыс моделі және алдыңғы бақылаулардан жинақталған сеніммен бірге қолданады.</w:t>
      </w:r>
    </w:p>
    <w:p>
      <w:r>
        <w:rPr>
          <w:b w:val="0"/>
        </w:rPr>
        <w:t>Бастапқы үлестірімнің әсері осы тізбекте әлсірейді: екі нұсқаның үлестірімдері арасындағы абсолют айырмалар қосындысы бірінші қадамда шамамен 0.4729, ал төртінші қадамда 0.1190. Дегенмен төрт бақылаудан кейін әсер толық жоғалмайды.</w:t>
      </w:r>
    </w:p>
    <w:p>
      <w:pPr>
        <w:pStyle w:val="Heading1"/>
      </w:pPr>
      <w:r>
        <w:t>Қорытынды</w:t>
      </w:r>
    </w:p>
    <w:p>
      <w:r>
        <w:rPr>
          <w:b w:val="0"/>
        </w:rPr>
        <w:t>Жасырын Марков моделі роботтың орнын ықтималдық үлестірімі ретінде бағалады. Ауысу матрицасы қозғалысты, бақылау матрицасы датчиктің сенімділігін сипаттайды. Әр қадам «болжау → сигнал бойынша жаңарту → нормалау» тәртібімен орындалады.</w:t>
      </w:r>
    </w:p>
    <w:p>
      <w:r>
        <w:rPr>
          <w:b w:val="0"/>
        </w:rPr>
        <w:t>Негізгі есептің соңғы үлестірімі [0.310406, 0.505820, 0.183775], эксперименттікі [0.250886, 0.521092, 0.228022]. Екі жағдайда да ең ықтимал соңғы аймақ — B. Бұл нақты орынды толық анықтау емес: басқа аймақтардың да ықтималдықтары нөлден үлкен. Әр қадамдағы таңдау сүзгілеу нәтижесі болып табылады; ол бүкіл жасырын жолды бірден іздейтін Витерби алгоритмімен есептелген жол емес.</w:t>
      </w:r>
    </w:p>
    <w:p>
      <w:pPr>
        <w:pStyle w:val="Heading1"/>
      </w:pPr>
      <w:r>
        <w:t>Ауызша қорғауға арналған қысқа жазбалар</w:t>
      </w:r>
    </w:p>
    <w:p>
      <w:r>
        <w:rPr>
          <w:b w:val="0"/>
        </w:rPr>
        <w:t>«Мен роботтың нақты орнын көрмей, RED және BLUE сигналдары арқылы оның қай аймақта болуы ықтимал екенін бағаладым. Алдымен b₀T арқылы қозғалысты болжадым. Одан кейін әр болжамды тиісті сигнал ықтималдығына көбейтіп, салмақтар қосындысына бөлдім. Бірінші RED-тен кейін A ықтималдығы 58.26% болды. Төрт сигналдан кейін B ең ықтимал болды — 50.58%. Бастапқы сенімді C жағына өзгерткенде соңғы B ықтималдығы 52.11% болды».</w:t>
      </w:r>
    </w:p>
    <w:p>
      <w:r>
        <w:rPr>
          <w:b w:val="0"/>
        </w:rPr>
        <w:t>Неліктен нормалаймыз? Салмақтар қосындысы 1 емес; оларды толық ықтималдық үлестіріміне айналдырамыз. Неліктен RED әрқашан A емес? RED үш аймақта да мүмкін, ал шешім қозғалыс пен алдыңғы сенімге де тәуелді. B-ден кейін қайда? Жаңа сигналсыз B-де қалу ең ықтимал — 60%.</w:t>
      </w:r>
    </w:p>
    <w:p>
      <w:r>
        <w:rPr>
          <w:b w:val="0"/>
        </w:rPr>
        <w:t>Дереккөз: Practice_7_HMM_Methodological_Guidelines_KZ.docx, «Берілген деректер» және «Тапсырмалар» бөлімдері. Сандық нәтижелер Python сүзгісімен және барлық жасырын жолдарды дәл бөлшектермен тәуелсіз қосу арқылы тексерілді.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Calibri" w:hAnsi="Calibri"/>
      <w:color w:val="000000"/>
      <w:sz w:val="22"/>
      <w:lang w:val="kk-K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  <w:lang w:val="kk-K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lang w:val="kk-KZ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  <w:lang w:val="kk-KZ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kk-KZ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keepLines w:val="0"/>
      <w:spacing w:line="210" w:lineRule="exact" w:after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Жасырын Марков моделі арқылы роботтың орнын бағалау</dc:title>
  <dc:subject>7 практика бойынша есеп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