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B01EA" w14:textId="77777777" w:rsidR="003B6756" w:rsidRDefault="003B6756" w:rsidP="003B6756">
      <w:r>
        <w:t>1. **Remote Sensing and Monitoring:**</w:t>
      </w:r>
    </w:p>
    <w:p w14:paraId="2D95661F" w14:textId="77777777" w:rsidR="003B6756" w:rsidRDefault="003B6756" w:rsidP="003B6756">
      <w:r>
        <w:t xml:space="preserve">   - Use satellite imagery and drones equipped with sensors to monitor forests in real-time. This technology can help identify changes in vegetation, detect forest fires, and assess overall forest health. Advanced analytics can provide valuable insights into potential risks and areas that require immediate attention.</w:t>
      </w:r>
    </w:p>
    <w:p w14:paraId="577B6D41" w14:textId="77777777" w:rsidR="003B6756" w:rsidRDefault="003B6756" w:rsidP="003B6756"/>
    <w:p w14:paraId="351B4715" w14:textId="77777777" w:rsidR="003B6756" w:rsidRDefault="003B6756" w:rsidP="003B6756">
      <w:r>
        <w:t>2. **Predictive Analytics for Fire Prevention:**</w:t>
      </w:r>
    </w:p>
    <w:p w14:paraId="7282BCC1" w14:textId="77777777" w:rsidR="003B6756" w:rsidRDefault="003B6756" w:rsidP="003B6756">
      <w:r>
        <w:t xml:space="preserve">   - Implement machine learning algorithms to analyze historical data, weather patterns, and other relevant factors to predict the likelihood of forest fires. This can enable early intervention and proactive measures to prevent and mitigate fire outbreaks.</w:t>
      </w:r>
    </w:p>
    <w:p w14:paraId="1C9026EF" w14:textId="77777777" w:rsidR="003B6756" w:rsidRDefault="003B6756" w:rsidP="003B6756"/>
    <w:p w14:paraId="61326B2D" w14:textId="77777777" w:rsidR="003B6756" w:rsidRDefault="003B6756" w:rsidP="003B6756">
      <w:r>
        <w:t>3. **Smart Sensor Networks:**</w:t>
      </w:r>
    </w:p>
    <w:p w14:paraId="66467AB5" w14:textId="77777777" w:rsidR="003B6756" w:rsidRDefault="003B6756" w:rsidP="003B6756">
      <w:r>
        <w:t xml:space="preserve">   - Deploy smart sensor networks within forests to monitor environmental conditions such as temperature, humidity, and soil moisture. These sensors can provide real-time data, helping forest managers make informed decisions about irrigation, pest control, and overall ecosystem health.</w:t>
      </w:r>
    </w:p>
    <w:p w14:paraId="38DE5808" w14:textId="77777777" w:rsidR="003B6756" w:rsidRDefault="003B6756" w:rsidP="003B6756"/>
    <w:p w14:paraId="44E4026C" w14:textId="77777777" w:rsidR="003B6756" w:rsidRDefault="003B6756" w:rsidP="003B6756">
      <w:r>
        <w:t>4. **Blockchain for Sustainable Logging:**</w:t>
      </w:r>
    </w:p>
    <w:p w14:paraId="7A3DC910" w14:textId="77777777" w:rsidR="003B6756" w:rsidRDefault="003B6756" w:rsidP="003B6756">
      <w:r>
        <w:t xml:space="preserve">   - Implement blockchain technology to create a transparent and traceable supply chain for timber and other forest products. This ensures that logging activities are sustainable, legal, and environmentally responsible, reducing illegal logging and promoting conservation efforts.</w:t>
      </w:r>
    </w:p>
    <w:p w14:paraId="2F57773B" w14:textId="77777777" w:rsidR="003B6756" w:rsidRDefault="003B6756" w:rsidP="003B6756"/>
    <w:p w14:paraId="4985D50B" w14:textId="77777777" w:rsidR="003B6756" w:rsidRDefault="003B6756" w:rsidP="003B6756">
      <w:r>
        <w:t>5. **GIS (Geographic Information System) for Planning:**</w:t>
      </w:r>
    </w:p>
    <w:p w14:paraId="2E4AF332" w14:textId="77777777" w:rsidR="003B6756" w:rsidRDefault="003B6756" w:rsidP="003B6756">
      <w:r>
        <w:t xml:space="preserve">   - Utilize GIS technology to map and analyze forest landscapes. This can assist in effective land-use planning, identifying areas for reforestation, and optimizing resource allocation for conservation efforts.</w:t>
      </w:r>
    </w:p>
    <w:p w14:paraId="0C6083BC" w14:textId="77777777" w:rsidR="003B6756" w:rsidRDefault="003B6756" w:rsidP="003B6756"/>
    <w:p w14:paraId="6DAA6A1B" w14:textId="77777777" w:rsidR="003B6756" w:rsidRDefault="003B6756" w:rsidP="003B6756">
      <w:r>
        <w:t>6. **Drones for Reforestation:**</w:t>
      </w:r>
    </w:p>
    <w:p w14:paraId="3DB59175" w14:textId="77777777" w:rsidR="003B6756" w:rsidRDefault="003B6756" w:rsidP="003B6756">
      <w:r>
        <w:t xml:space="preserve">   - Employ drones for precision planting of trees in deforested areas. Drones equipped with seed-dispersal systems can cover large areas quickly and efficiently, aiding in reforestation efforts.</w:t>
      </w:r>
    </w:p>
    <w:p w14:paraId="799A14E2" w14:textId="77777777" w:rsidR="003B6756" w:rsidRDefault="003B6756" w:rsidP="003B6756"/>
    <w:p w14:paraId="27202B13" w14:textId="77777777" w:rsidR="003B6756" w:rsidRDefault="003B6756" w:rsidP="003B6756">
      <w:r>
        <w:t>7. **Artificial Intelligence (AI) for Wildlife Monitoring:**</w:t>
      </w:r>
    </w:p>
    <w:p w14:paraId="18212CE1" w14:textId="77777777" w:rsidR="003B6756" w:rsidRDefault="003B6756" w:rsidP="003B6756">
      <w:r>
        <w:t xml:space="preserve">   - Develop AI algorithms to analyze camera trap images and acoustic data to monitor wildlife populations and behavior. This can help in understanding the impact of human activities on biodiversity and designing conservation strategies accordingly.</w:t>
      </w:r>
    </w:p>
    <w:p w14:paraId="4BC37753" w14:textId="77777777" w:rsidR="003B6756" w:rsidRDefault="003B6756" w:rsidP="003B6756"/>
    <w:p w14:paraId="24C57ED9" w14:textId="77777777" w:rsidR="003B6756" w:rsidRDefault="003B6756" w:rsidP="003B6756">
      <w:r>
        <w:t>8. **Mobile Apps for Citizen Engagement:**</w:t>
      </w:r>
    </w:p>
    <w:p w14:paraId="47A0208D" w14:textId="77777777" w:rsidR="003B6756" w:rsidRDefault="003B6756" w:rsidP="003B6756">
      <w:r>
        <w:t xml:space="preserve">   - Create mobile applications that enable citizens to report incidents such as illegal logging, forest fires, or wildlife poaching. This crowdsourced data can be valuable for quick response and effective enforcement.</w:t>
      </w:r>
    </w:p>
    <w:p w14:paraId="650D9344" w14:textId="77777777" w:rsidR="003B6756" w:rsidRDefault="003B6756" w:rsidP="003B6756"/>
    <w:p w14:paraId="54D793EF" w14:textId="77777777" w:rsidR="003B6756" w:rsidRDefault="003B6756" w:rsidP="003B6756">
      <w:r>
        <w:t>9. **Augmented Reality (AR) for Training:**</w:t>
      </w:r>
    </w:p>
    <w:p w14:paraId="6D5317CE" w14:textId="77777777" w:rsidR="003B6756" w:rsidRDefault="003B6756" w:rsidP="003B6756">
      <w:r>
        <w:t xml:space="preserve">   - Implement AR technology for training forest rangers and workers. This can provide immersive and interactive simulations to enhance their skills in identifying and responding to various environmental challenges.</w:t>
      </w:r>
    </w:p>
    <w:p w14:paraId="27C52DD4" w14:textId="77777777" w:rsidR="003B6756" w:rsidRDefault="003B6756" w:rsidP="003B6756"/>
    <w:p w14:paraId="527BD862" w14:textId="77777777" w:rsidR="003B6756" w:rsidRDefault="003B6756" w:rsidP="003B6756">
      <w:r>
        <w:t>10. **Robotic Solutions for Hazardous Tasks:**</w:t>
      </w:r>
    </w:p>
    <w:p w14:paraId="7429148B" w14:textId="77777777" w:rsidR="003B6756" w:rsidRDefault="003B6756" w:rsidP="003B6756">
      <w:r>
        <w:t xml:space="preserve">    - Develop robots capable of performing hazardous tasks in the forest, such as firefighting in inaccessible areas or handling dangerous materials. These robots can enhance safety for human workers and increase the efficiency of emergency response.</w:t>
      </w:r>
    </w:p>
    <w:p w14:paraId="67061CBE" w14:textId="77777777" w:rsidR="003B6756" w:rsidRDefault="003B6756" w:rsidP="003B6756"/>
    <w:p w14:paraId="3B6A3682" w14:textId="708995CA" w:rsidR="00BE0547" w:rsidRDefault="003B6756" w:rsidP="003B6756">
      <w:r>
        <w:t>By integrating these technologies, forest management can become more efficient, sustainable, and responsive to environmental challenges, ultimately contributing to the conservation and preservation of our forests.</w:t>
      </w:r>
    </w:p>
    <w:sectPr w:rsidR="00BE05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8E1"/>
    <w:rsid w:val="002A3124"/>
    <w:rsid w:val="0036424E"/>
    <w:rsid w:val="003B6756"/>
    <w:rsid w:val="003C4B63"/>
    <w:rsid w:val="004301D5"/>
    <w:rsid w:val="009478E1"/>
    <w:rsid w:val="00956526"/>
    <w:rsid w:val="00B61F1A"/>
    <w:rsid w:val="00BE0547"/>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4:docId w14:val="5ADD23A4"/>
  <w15:chartTrackingRefBased/>
  <w15:docId w15:val="{118F6F14-3F99-9542-B3D8-D51C57C04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K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aliases w:val="Heading 1 - Docs"/>
    <w:basedOn w:val="Normal"/>
    <w:next w:val="Normal"/>
    <w:link w:val="Heading1Char"/>
    <w:autoRedefine/>
    <w:uiPriority w:val="9"/>
    <w:qFormat/>
    <w:rsid w:val="002A3124"/>
    <w:pPr>
      <w:keepNext/>
      <w:keepLines/>
      <w:spacing w:before="360" w:after="40" w:line="480" w:lineRule="auto"/>
      <w:jc w:val="center"/>
      <w:outlineLvl w:val="0"/>
    </w:pPr>
    <w:rPr>
      <w:rFonts w:ascii="Times New Roman" w:eastAsiaTheme="majorEastAsia" w:hAnsi="Times New Roman" w:cstheme="majorBidi"/>
      <w:b/>
      <w:szCs w:val="40"/>
      <w:lang w:val="en-US"/>
    </w:rPr>
  </w:style>
  <w:style w:type="paragraph" w:styleId="Heading2">
    <w:name w:val="heading 2"/>
    <w:aliases w:val="Heading 2 - Docs"/>
    <w:basedOn w:val="Normal"/>
    <w:next w:val="Normal"/>
    <w:link w:val="Heading2Char"/>
    <w:autoRedefine/>
    <w:uiPriority w:val="9"/>
    <w:unhideWhenUsed/>
    <w:qFormat/>
    <w:rsid w:val="002A3124"/>
    <w:pPr>
      <w:keepNext/>
      <w:keepLines/>
      <w:spacing w:before="80" w:line="480" w:lineRule="auto"/>
      <w:outlineLvl w:val="1"/>
    </w:pPr>
    <w:rPr>
      <w:rFonts w:ascii="Times New Roman" w:eastAsiaTheme="majorEastAsia" w:hAnsi="Times New Roman" w:cstheme="majorBidi"/>
      <w:b/>
      <w:szCs w:val="28"/>
      <w:lang w:val="en-US"/>
    </w:rPr>
  </w:style>
  <w:style w:type="paragraph" w:styleId="Heading3">
    <w:name w:val="heading 3"/>
    <w:aliases w:val="Heading 3 - Docs"/>
    <w:basedOn w:val="Normal"/>
    <w:next w:val="Normal"/>
    <w:link w:val="Heading3Char"/>
    <w:autoRedefine/>
    <w:uiPriority w:val="9"/>
    <w:unhideWhenUsed/>
    <w:qFormat/>
    <w:rsid w:val="002A3124"/>
    <w:pPr>
      <w:keepNext/>
      <w:keepLines/>
      <w:spacing w:before="80" w:line="480" w:lineRule="auto"/>
      <w:outlineLvl w:val="2"/>
    </w:pPr>
    <w:rPr>
      <w:rFonts w:ascii="Times New Roman" w:eastAsiaTheme="majorEastAsia" w:hAnsi="Times New Roman" w:cstheme="majorBidi"/>
      <w:b/>
      <w:lang w:val="en-US"/>
    </w:rPr>
  </w:style>
  <w:style w:type="paragraph" w:styleId="Heading4">
    <w:name w:val="heading 4"/>
    <w:basedOn w:val="Normal"/>
    <w:next w:val="Normal"/>
    <w:link w:val="Heading4Char"/>
    <w:uiPriority w:val="9"/>
    <w:unhideWhenUsed/>
    <w:qFormat/>
    <w:rsid w:val="0036424E"/>
    <w:pPr>
      <w:keepNext/>
      <w:keepLines/>
      <w:spacing w:before="40" w:line="259" w:lineRule="auto"/>
      <w:outlineLvl w:val="3"/>
    </w:pPr>
    <w:rPr>
      <w:rFonts w:ascii="Times New Roman" w:eastAsiaTheme="majorEastAsia" w:hAnsi="Times New Roman" w:cstheme="majorBidi"/>
      <w:b/>
      <w:iCs/>
    </w:rPr>
  </w:style>
  <w:style w:type="paragraph" w:styleId="Heading5">
    <w:name w:val="heading 5"/>
    <w:basedOn w:val="Normal"/>
    <w:next w:val="Normal"/>
    <w:link w:val="Heading5Char"/>
    <w:uiPriority w:val="9"/>
    <w:unhideWhenUsed/>
    <w:qFormat/>
    <w:rsid w:val="0036424E"/>
    <w:pPr>
      <w:keepNext/>
      <w:keepLines/>
      <w:spacing w:before="120" w:after="120" w:line="480" w:lineRule="auto"/>
      <w:outlineLvl w:val="4"/>
    </w:pPr>
    <w:rPr>
      <w:rFonts w:ascii="Times New Roman" w:eastAsia="Times New Roman" w:hAnsi="Times New Roman" w:cs="Times New Roman"/>
      <w:b/>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 Docs Char"/>
    <w:basedOn w:val="DefaultParagraphFont"/>
    <w:link w:val="Heading1"/>
    <w:uiPriority w:val="9"/>
    <w:rsid w:val="002A3124"/>
    <w:rPr>
      <w:rFonts w:ascii="Times New Roman" w:eastAsiaTheme="majorEastAsia" w:hAnsi="Times New Roman" w:cstheme="majorBidi"/>
      <w:b/>
      <w:szCs w:val="40"/>
      <w:lang w:val="en-US"/>
    </w:rPr>
  </w:style>
  <w:style w:type="character" w:customStyle="1" w:styleId="Heading2Char">
    <w:name w:val="Heading 2 Char"/>
    <w:aliases w:val="Heading 2 - Docs Char"/>
    <w:basedOn w:val="DefaultParagraphFont"/>
    <w:link w:val="Heading2"/>
    <w:uiPriority w:val="9"/>
    <w:rsid w:val="002A3124"/>
    <w:rPr>
      <w:rFonts w:ascii="Times New Roman" w:eastAsiaTheme="majorEastAsia" w:hAnsi="Times New Roman" w:cstheme="majorBidi"/>
      <w:b/>
      <w:szCs w:val="28"/>
      <w:lang w:val="en-US"/>
    </w:rPr>
  </w:style>
  <w:style w:type="character" w:customStyle="1" w:styleId="Heading3Char">
    <w:name w:val="Heading 3 Char"/>
    <w:aliases w:val="Heading 3 - Docs Char"/>
    <w:basedOn w:val="DefaultParagraphFont"/>
    <w:link w:val="Heading3"/>
    <w:uiPriority w:val="9"/>
    <w:rsid w:val="002A3124"/>
    <w:rPr>
      <w:rFonts w:ascii="Times New Roman" w:eastAsiaTheme="majorEastAsia" w:hAnsi="Times New Roman" w:cstheme="majorBidi"/>
      <w:b/>
      <w:lang w:val="en-US"/>
    </w:rPr>
  </w:style>
  <w:style w:type="character" w:customStyle="1" w:styleId="Heading4Char">
    <w:name w:val="Heading 4 Char"/>
    <w:basedOn w:val="DefaultParagraphFont"/>
    <w:link w:val="Heading4"/>
    <w:uiPriority w:val="9"/>
    <w:rsid w:val="0036424E"/>
    <w:rPr>
      <w:rFonts w:ascii="Times New Roman" w:eastAsiaTheme="majorEastAsia" w:hAnsi="Times New Roman" w:cstheme="majorBidi"/>
      <w:b/>
      <w:iCs/>
    </w:rPr>
  </w:style>
  <w:style w:type="character" w:customStyle="1" w:styleId="Heading5Char">
    <w:name w:val="Heading 5 Char"/>
    <w:basedOn w:val="DefaultParagraphFont"/>
    <w:link w:val="Heading5"/>
    <w:uiPriority w:val="9"/>
    <w:rsid w:val="0036424E"/>
    <w:rPr>
      <w:rFonts w:ascii="Times New Roman" w:eastAsia="Times New Roman" w:hAnsi="Times New Roman" w:cs="Times New Roman"/>
      <w:b/>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471</Words>
  <Characters>2686</Characters>
  <Application>Microsoft Office Word</Application>
  <DocSecurity>0</DocSecurity>
  <Lines>22</Lines>
  <Paragraphs>6</Paragraphs>
  <ScaleCrop>false</ScaleCrop>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Samuel</dc:creator>
  <cp:keywords/>
  <dc:description/>
  <cp:lastModifiedBy>Ted Samuel</cp:lastModifiedBy>
  <cp:revision>2</cp:revision>
  <dcterms:created xsi:type="dcterms:W3CDTF">2024-01-22T12:19:00Z</dcterms:created>
  <dcterms:modified xsi:type="dcterms:W3CDTF">2024-01-22T12:20:00Z</dcterms:modified>
</cp:coreProperties>
</file>