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573FE62D"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00C70382" w:rsidRPr="00B0306B">
        <w:rPr>
          <w:rStyle w:val="normaltextrun"/>
          <w:rFonts w:ascii="Calibri" w:hAnsi="Calibri" w:cs="Calibri"/>
        </w:rPr>
        <w:t>all</w:t>
      </w:r>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737DDD50" w:rsidR="00C45B97" w:rsidRPr="00B0306B" w:rsidRDefault="00431F0C" w:rsidP="003E3B9B">
      <w:pPr>
        <w:pStyle w:val="NoSpacing"/>
        <w:suppressAutoHyphens/>
        <w:ind w:left="1080"/>
        <w:contextualSpacing/>
        <w:rPr>
          <w:rFonts w:ascii="Calibri" w:hAnsi="Calibri" w:cs="Calibri"/>
          <w:b/>
          <w:bCs/>
        </w:rPr>
      </w:pPr>
      <w:r>
        <w:rPr>
          <w:rFonts w:ascii="Calibri" w:hAnsi="Calibri" w:cs="Calibri"/>
          <w:b/>
          <w:bCs/>
        </w:rPr>
        <w:t xml:space="preserve">I have been in the Computer Science program since March of 2022. </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111FD96F" w14:textId="77777777" w:rsidR="00431F0C" w:rsidRDefault="00431F0C" w:rsidP="003E3B9B">
      <w:pPr>
        <w:pStyle w:val="NoSpacing"/>
        <w:suppressAutoHyphens/>
        <w:ind w:left="1080"/>
        <w:contextualSpacing/>
        <w:rPr>
          <w:rFonts w:ascii="Calibri" w:hAnsi="Calibri" w:cs="Calibri"/>
          <w:b/>
          <w:bCs/>
        </w:rPr>
      </w:pPr>
      <w:r>
        <w:rPr>
          <w:rFonts w:ascii="Calibri" w:hAnsi="Calibri" w:cs="Calibri"/>
          <w:b/>
          <w:bCs/>
        </w:rPr>
        <w:t>There has been a plethora of different things that I have learned throughout the course of my program but the top three most important concepts or skills that I’ve learned and that have helped me succeed through it would be:</w:t>
      </w:r>
      <w:r>
        <w:rPr>
          <w:rFonts w:ascii="Calibri" w:hAnsi="Calibri" w:cs="Calibri"/>
          <w:b/>
          <w:bCs/>
        </w:rPr>
        <w:br/>
      </w:r>
    </w:p>
    <w:p w14:paraId="251749E3" w14:textId="6717B0B8" w:rsidR="00C45B97" w:rsidRDefault="00431F0C" w:rsidP="003E3B9B">
      <w:pPr>
        <w:pStyle w:val="NoSpacing"/>
        <w:suppressAutoHyphens/>
        <w:ind w:left="1080"/>
        <w:contextualSpacing/>
        <w:rPr>
          <w:rFonts w:ascii="Calibri" w:hAnsi="Calibri" w:cs="Calibri"/>
          <w:b/>
          <w:bCs/>
        </w:rPr>
      </w:pPr>
      <w:r>
        <w:rPr>
          <w:rFonts w:ascii="Calibri" w:hAnsi="Calibri" w:cs="Calibri"/>
          <w:b/>
          <w:bCs/>
        </w:rPr>
        <w:t xml:space="preserve">1) </w:t>
      </w:r>
      <w:r w:rsidR="00466D32">
        <w:rPr>
          <w:rFonts w:ascii="Calibri" w:hAnsi="Calibri" w:cs="Calibri"/>
          <w:b/>
          <w:bCs/>
        </w:rPr>
        <w:t>Self-reliance</w:t>
      </w:r>
      <w:r>
        <w:rPr>
          <w:rFonts w:ascii="Calibri" w:hAnsi="Calibri" w:cs="Calibri"/>
          <w:b/>
          <w:bCs/>
        </w:rPr>
        <w:t xml:space="preserve">: With the program being 100% online, I had found </w:t>
      </w:r>
      <w:r w:rsidR="00466D32">
        <w:rPr>
          <w:rFonts w:ascii="Calibri" w:hAnsi="Calibri" w:cs="Calibri"/>
          <w:b/>
          <w:bCs/>
        </w:rPr>
        <w:t>early in the</w:t>
      </w:r>
      <w:r>
        <w:rPr>
          <w:rFonts w:ascii="Calibri" w:hAnsi="Calibri" w:cs="Calibri"/>
          <w:b/>
          <w:bCs/>
        </w:rPr>
        <w:t xml:space="preserve"> degree that I needed to teach myself the learning materials and had to figure out things myself. Albeit there were instructors that did respond to e-mails, I had </w:t>
      </w:r>
      <w:r w:rsidR="00466D32">
        <w:rPr>
          <w:rFonts w:ascii="Calibri" w:hAnsi="Calibri" w:cs="Calibri"/>
          <w:b/>
          <w:bCs/>
        </w:rPr>
        <w:t>many of</w:t>
      </w:r>
      <w:r>
        <w:rPr>
          <w:rFonts w:ascii="Calibri" w:hAnsi="Calibri" w:cs="Calibri"/>
          <w:b/>
          <w:bCs/>
        </w:rPr>
        <w:t xml:space="preserve"> them not respond for days at a time when I had assignments due. </w:t>
      </w:r>
    </w:p>
    <w:p w14:paraId="4DA12658" w14:textId="7EA43DF5" w:rsidR="00431F0C" w:rsidRPr="00B0306B" w:rsidRDefault="00431F0C" w:rsidP="003E3B9B">
      <w:pPr>
        <w:pStyle w:val="NoSpacing"/>
        <w:suppressAutoHyphens/>
        <w:ind w:left="1080"/>
        <w:contextualSpacing/>
        <w:rPr>
          <w:rFonts w:ascii="Calibri" w:hAnsi="Calibri" w:cs="Calibri"/>
          <w:b/>
          <w:bCs/>
        </w:rPr>
      </w:pPr>
    </w:p>
    <w:p w14:paraId="63EC1D1D" w14:textId="01C999F2" w:rsidR="00850E4B" w:rsidRDefault="00431F0C" w:rsidP="003E3B9B">
      <w:pPr>
        <w:pStyle w:val="NoSpacing"/>
        <w:suppressAutoHyphens/>
        <w:ind w:left="1080"/>
        <w:contextualSpacing/>
        <w:rPr>
          <w:rFonts w:ascii="Calibri" w:hAnsi="Calibri" w:cs="Calibri"/>
          <w:b/>
          <w:bCs/>
        </w:rPr>
      </w:pPr>
      <w:r>
        <w:rPr>
          <w:rFonts w:ascii="Calibri" w:hAnsi="Calibri" w:cs="Calibri"/>
          <w:b/>
          <w:bCs/>
        </w:rPr>
        <w:t xml:space="preserve">2) Programming Language and standards: Without the knowledge of different languages (such as Python, SQL, and Java), I wouldn’t have been able to land my job as a Business Intelligence Analyst a year ago. Knowing the programming standards, or best practices, when coding, scripting, programming, or whatever you want to call it, has made my job easier because I know where I should start at when building a project, and how to test throughout the project so that the end </w:t>
      </w:r>
      <w:r w:rsidR="00402CC9">
        <w:rPr>
          <w:rFonts w:ascii="Calibri" w:hAnsi="Calibri" w:cs="Calibri"/>
          <w:b/>
          <w:bCs/>
        </w:rPr>
        <w:t xml:space="preserve">solution is ready to deliver. </w:t>
      </w:r>
    </w:p>
    <w:p w14:paraId="23B116CF" w14:textId="77777777" w:rsidR="00402CC9" w:rsidRDefault="00402CC9" w:rsidP="003E3B9B">
      <w:pPr>
        <w:pStyle w:val="NoSpacing"/>
        <w:suppressAutoHyphens/>
        <w:ind w:left="1080"/>
        <w:contextualSpacing/>
        <w:rPr>
          <w:rFonts w:ascii="Calibri" w:hAnsi="Calibri" w:cs="Calibri"/>
          <w:b/>
          <w:bCs/>
        </w:rPr>
      </w:pPr>
    </w:p>
    <w:p w14:paraId="25E88DC7" w14:textId="1600DE3A" w:rsidR="00402CC9" w:rsidRDefault="00402CC9" w:rsidP="003E3B9B">
      <w:pPr>
        <w:pStyle w:val="NoSpacing"/>
        <w:suppressAutoHyphens/>
        <w:ind w:left="1080"/>
        <w:contextualSpacing/>
        <w:rPr>
          <w:rFonts w:ascii="Calibri" w:hAnsi="Calibri" w:cs="Calibri"/>
          <w:b/>
          <w:bCs/>
        </w:rPr>
      </w:pPr>
      <w:r>
        <w:rPr>
          <w:rFonts w:ascii="Calibri" w:hAnsi="Calibri" w:cs="Calibri"/>
          <w:b/>
          <w:bCs/>
        </w:rPr>
        <w:t xml:space="preserve">3) Data Structures: As an analyst and having taken Data Analysis as my concentration at school, knowledge of a vast variety of data structures is invaluable to me. Knowing not only how to use each type, be it an array, dictionary, linked list, tree, </w:t>
      </w:r>
      <w:r w:rsidR="00466D32">
        <w:rPr>
          <w:rFonts w:ascii="Calibri" w:hAnsi="Calibri" w:cs="Calibri"/>
          <w:b/>
          <w:bCs/>
        </w:rPr>
        <w:t>etc.</w:t>
      </w:r>
      <w:r>
        <w:rPr>
          <w:rFonts w:ascii="Calibri" w:hAnsi="Calibri" w:cs="Calibri"/>
          <w:b/>
          <w:bCs/>
        </w:rPr>
        <w:t xml:space="preserve">, but also when to use each one for the type of project you’re working on, is something that has helped me succeed on many work and school assignments. </w:t>
      </w:r>
    </w:p>
    <w:p w14:paraId="2CEF7D67" w14:textId="77777777" w:rsidR="00431F0C" w:rsidRDefault="00431F0C" w:rsidP="003E3B9B">
      <w:pPr>
        <w:pStyle w:val="NoSpacing"/>
        <w:suppressAutoHyphens/>
        <w:ind w:left="1080"/>
        <w:contextualSpacing/>
        <w:rPr>
          <w:rFonts w:ascii="Calibri" w:hAnsi="Calibri" w:cs="Calibri"/>
          <w:b/>
          <w:bCs/>
        </w:rPr>
      </w:pPr>
    </w:p>
    <w:p w14:paraId="0009F0B9" w14:textId="77777777" w:rsidR="00431F0C" w:rsidRPr="00B0306B" w:rsidRDefault="00431F0C"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70688B3F" w:rsidR="00C45B97" w:rsidRPr="00B0306B" w:rsidRDefault="00402CC9" w:rsidP="003E3B9B">
      <w:pPr>
        <w:pStyle w:val="NoSpacing"/>
        <w:suppressAutoHyphens/>
        <w:ind w:left="1080"/>
        <w:contextualSpacing/>
        <w:rPr>
          <w:rFonts w:ascii="Calibri" w:hAnsi="Calibri" w:cs="Calibri"/>
          <w:b/>
          <w:bCs/>
        </w:rPr>
      </w:pPr>
      <w:r>
        <w:rPr>
          <w:rFonts w:ascii="Calibri" w:hAnsi="Calibri" w:cs="Calibri"/>
          <w:b/>
          <w:bCs/>
        </w:rPr>
        <w:t xml:space="preserve">The specific skills that I aim to demonstrate through my enhancements would be to demonstrate a proficiency in implementing and </w:t>
      </w:r>
      <w:r w:rsidR="00466D32">
        <w:rPr>
          <w:rFonts w:ascii="Calibri" w:hAnsi="Calibri" w:cs="Calibri"/>
          <w:b/>
          <w:bCs/>
        </w:rPr>
        <w:t>analyzing</w:t>
      </w:r>
      <w:r>
        <w:rPr>
          <w:rFonts w:ascii="Calibri" w:hAnsi="Calibri" w:cs="Calibri"/>
          <w:b/>
          <w:bCs/>
        </w:rPr>
        <w:t xml:space="preserve"> algorithms for sorting and searching, </w:t>
      </w:r>
      <w:r w:rsidR="00D20D67">
        <w:rPr>
          <w:rFonts w:ascii="Calibri" w:hAnsi="Calibri" w:cs="Calibri"/>
          <w:b/>
          <w:bCs/>
        </w:rPr>
        <w:t xml:space="preserve">showcasing the ability to optimize existing algorithms for improved efficiency, and to apply data structures effectively to handle and manipulate data. </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78DADEA2" w:rsidR="000536D5" w:rsidRPr="00B0306B" w:rsidRDefault="00D20D67" w:rsidP="003E3B9B">
      <w:pPr>
        <w:pStyle w:val="NoSpacing"/>
        <w:suppressAutoHyphens/>
        <w:ind w:left="1080"/>
        <w:contextualSpacing/>
        <w:rPr>
          <w:rFonts w:ascii="Calibri" w:hAnsi="Calibri" w:cs="Calibri"/>
          <w:b/>
          <w:bCs/>
        </w:rPr>
      </w:pPr>
      <w:r>
        <w:rPr>
          <w:rFonts w:ascii="Calibri" w:hAnsi="Calibri" w:cs="Calibri"/>
          <w:b/>
          <w:bCs/>
        </w:rPr>
        <w:t>These specific skills I plan to demonstrate through this enhancement align closely with my career plans here in the computer science field. Refactoring and improving the software design of my selected project’s management system will showcase my commitment to producing clean and maintainable code. The focus on user interface improvement and exception handling will demonstrate my understanding of user experience and the importance of error-resistan</w:t>
      </w:r>
      <w:r w:rsidR="009225B8">
        <w:rPr>
          <w:rFonts w:ascii="Calibri" w:hAnsi="Calibri" w:cs="Calibri"/>
          <w:b/>
          <w:bCs/>
        </w:rPr>
        <w:t>t</w:t>
      </w:r>
      <w:r>
        <w:rPr>
          <w:rFonts w:ascii="Calibri" w:hAnsi="Calibri" w:cs="Calibri"/>
          <w:b/>
          <w:bCs/>
        </w:rPr>
        <w:t xml:space="preserve"> application code. The integration of an improved database </w:t>
      </w:r>
    </w:p>
    <w:p w14:paraId="41172EA7" w14:textId="64A92342" w:rsidR="00850E4B" w:rsidRDefault="009225B8" w:rsidP="003E3B9B">
      <w:pPr>
        <w:pStyle w:val="NoSpacing"/>
        <w:suppressAutoHyphens/>
        <w:ind w:left="1080"/>
        <w:contextualSpacing/>
        <w:rPr>
          <w:rFonts w:ascii="Calibri" w:hAnsi="Calibri" w:cs="Calibri"/>
          <w:b/>
          <w:bCs/>
        </w:rPr>
      </w:pPr>
      <w:r>
        <w:rPr>
          <w:rFonts w:ascii="Calibri" w:hAnsi="Calibri" w:cs="Calibri"/>
          <w:b/>
          <w:bCs/>
        </w:rPr>
        <w:lastRenderedPageBreak/>
        <w:t>c</w:t>
      </w:r>
      <w:r w:rsidR="00D20D67">
        <w:rPr>
          <w:rFonts w:ascii="Calibri" w:hAnsi="Calibri" w:cs="Calibri"/>
          <w:b/>
          <w:bCs/>
        </w:rPr>
        <w:t xml:space="preserve">omponent and the emphasis on data structures and algorithms align </w:t>
      </w:r>
      <w:r w:rsidR="00C70382">
        <w:rPr>
          <w:rFonts w:ascii="Calibri" w:hAnsi="Calibri" w:cs="Calibri"/>
          <w:b/>
          <w:bCs/>
        </w:rPr>
        <w:t>directly</w:t>
      </w:r>
      <w:r w:rsidR="00D20D67">
        <w:rPr>
          <w:rFonts w:ascii="Calibri" w:hAnsi="Calibri" w:cs="Calibri"/>
          <w:b/>
          <w:bCs/>
        </w:rPr>
        <w:t xml:space="preserve"> with my career as an analyst. </w:t>
      </w:r>
    </w:p>
    <w:p w14:paraId="5B69DAFE" w14:textId="77777777" w:rsidR="00D20D67" w:rsidRPr="00B0306B" w:rsidRDefault="00D20D67"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5B919699" w:rsidR="000536D5" w:rsidRPr="00B0306B" w:rsidRDefault="00D20D67"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 xml:space="preserve">I use Power BI daily at work where I derive meaningful insights from extensive data sets. The enhancements related to data structures, databases, and algorithms will contribute to my specialization by reinforcing my ability to work with large datasets </w:t>
      </w:r>
      <w:r w:rsidR="00C70382">
        <w:rPr>
          <w:rStyle w:val="normaltextrun"/>
          <w:rFonts w:ascii="Calibri" w:hAnsi="Calibri" w:cs="Calibri"/>
          <w:b/>
          <w:bCs/>
        </w:rPr>
        <w:t>efficiently</w:t>
      </w:r>
      <w:r>
        <w:rPr>
          <w:rStyle w:val="normaltextrun"/>
          <w:rFonts w:ascii="Calibri" w:hAnsi="Calibri" w:cs="Calibri"/>
          <w:b/>
          <w:bCs/>
        </w:rPr>
        <w:t xml:space="preserve">. The improvements to the user interface will align with a user-centric approach, making data more accessible and understandable for non-technical stakeholders. Refactoring and improving the software design will demonstrate an understanding of software maintenance and scalability. In my career, </w:t>
      </w:r>
      <w:r w:rsidR="00466D32">
        <w:rPr>
          <w:rStyle w:val="normaltextrun"/>
          <w:rFonts w:ascii="Calibri" w:hAnsi="Calibri" w:cs="Calibri"/>
          <w:b/>
          <w:bCs/>
        </w:rPr>
        <w:t>all</w:t>
      </w:r>
      <w:r>
        <w:rPr>
          <w:rStyle w:val="normaltextrun"/>
          <w:rFonts w:ascii="Calibri" w:hAnsi="Calibri" w:cs="Calibri"/>
          <w:b/>
          <w:bCs/>
        </w:rPr>
        <w:t xml:space="preserve"> these enhancements or improvements directly align with what I am already doing and will help strengthen my abilities. </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2C732FD9"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7D279329"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w:t>
      </w:r>
      <w:r w:rsidR="00466D32" w:rsidRPr="00B0306B">
        <w:rPr>
          <w:rStyle w:val="normaltextrun"/>
          <w:rFonts w:ascii="Calibri" w:eastAsiaTheme="minorEastAsia" w:hAnsi="Calibri" w:cs="Calibri"/>
          <w:sz w:val="22"/>
          <w:szCs w:val="22"/>
        </w:rPr>
        <w:t>sites.</w:t>
      </w:r>
      <w:r w:rsidRPr="00B0306B">
        <w:rPr>
          <w:rStyle w:val="normaltextrun"/>
          <w:rFonts w:ascii="Calibri" w:eastAsiaTheme="minorEastAsia" w:hAnsi="Calibri" w:cs="Calibri"/>
          <w:sz w:val="22"/>
          <w:szCs w:val="22"/>
        </w:rPr>
        <w:t xml:space="preserve">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2A20D45A" w14:textId="5DC55E00" w:rsidR="007E34E4" w:rsidRPr="00F9283A"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Paste a screenshot of your GitHub Homepage with your URL clearly showing in the space below.</w:t>
      </w:r>
    </w:p>
    <w:p w14:paraId="21ACF748" w14:textId="19D72043" w:rsidR="4513626B" w:rsidRDefault="00F9283A" w:rsidP="00F9283A">
      <w:pPr>
        <w:pStyle w:val="paragraph"/>
        <w:suppressAutoHyphens/>
        <w:spacing w:before="0" w:beforeAutospacing="0" w:after="0" w:afterAutospacing="0"/>
        <w:contextualSpacing/>
        <w:jc w:val="center"/>
        <w:rPr>
          <w:rStyle w:val="normaltextrun"/>
          <w:rFonts w:ascii="Calibri" w:hAnsi="Calibri" w:cs="Calibri"/>
          <w:b/>
          <w:bCs/>
          <w:sz w:val="22"/>
          <w:szCs w:val="22"/>
        </w:rPr>
      </w:pPr>
      <w:r>
        <w:rPr>
          <w:rFonts w:ascii="Calibri" w:hAnsi="Calibri" w:cs="Calibri"/>
          <w:b/>
          <w:bCs/>
          <w:noProof/>
          <w:sz w:val="22"/>
          <w:szCs w:val="22"/>
          <w14:ligatures w14:val="standardContextual"/>
        </w:rPr>
        <w:drawing>
          <wp:inline distT="0" distB="0" distL="0" distR="0" wp14:anchorId="6CFD6B00" wp14:editId="56747779">
            <wp:extent cx="5943600" cy="3634740"/>
            <wp:effectExtent l="0" t="0" r="0" b="3810"/>
            <wp:docPr id="1319443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43963"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inline>
        </w:drawing>
      </w:r>
    </w:p>
    <w:p w14:paraId="2B3C321E" w14:textId="77777777" w:rsidR="00F9283A" w:rsidRDefault="00F9283A" w:rsidP="00F9283A">
      <w:pPr>
        <w:pStyle w:val="paragraph"/>
        <w:suppressAutoHyphens/>
        <w:spacing w:before="0" w:beforeAutospacing="0" w:after="0" w:afterAutospacing="0"/>
        <w:contextualSpacing/>
        <w:jc w:val="center"/>
        <w:rPr>
          <w:rStyle w:val="normaltextrun"/>
          <w:rFonts w:ascii="Calibri" w:hAnsi="Calibri" w:cs="Calibri"/>
          <w:b/>
          <w:bCs/>
          <w:sz w:val="22"/>
          <w:szCs w:val="22"/>
        </w:rPr>
      </w:pPr>
    </w:p>
    <w:p w14:paraId="33C1E932" w14:textId="77777777" w:rsidR="00F9283A" w:rsidRPr="00B0306B" w:rsidRDefault="00F9283A" w:rsidP="00F9283A">
      <w:pPr>
        <w:pStyle w:val="paragraph"/>
        <w:suppressAutoHyphens/>
        <w:spacing w:before="0" w:beforeAutospacing="0" w:after="0" w:afterAutospacing="0"/>
        <w:contextualSpacing/>
        <w:jc w:val="center"/>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6F49223A" w:rsidR="00E77557" w:rsidRPr="00B0306B" w:rsidRDefault="00F9283A" w:rsidP="000955C5">
      <w:pPr>
        <w:pStyle w:val="NoSpacing"/>
        <w:suppressAutoHyphens/>
        <w:contextualSpacing/>
        <w:textAlignment w:val="baseline"/>
        <w:rPr>
          <w:rFonts w:ascii="Calibri" w:hAnsi="Calibri" w:cs="Calibri"/>
          <w:b/>
          <w:bCs/>
        </w:rPr>
      </w:pPr>
      <w:r>
        <w:rPr>
          <w:rFonts w:ascii="Calibri" w:hAnsi="Calibri" w:cs="Calibri"/>
          <w:b/>
          <w:bCs/>
        </w:rPr>
        <w:t>For th</w:t>
      </w:r>
      <w:r w:rsidR="000955C5">
        <w:rPr>
          <w:rFonts w:ascii="Calibri" w:hAnsi="Calibri" w:cs="Calibri"/>
          <w:b/>
          <w:bCs/>
        </w:rPr>
        <w:t>e</w:t>
      </w:r>
      <w:r>
        <w:rPr>
          <w:rFonts w:ascii="Calibri" w:hAnsi="Calibri" w:cs="Calibri"/>
          <w:b/>
          <w:bCs/>
        </w:rPr>
        <w:t xml:space="preserve"> enhancement </w:t>
      </w:r>
      <w:r w:rsidR="000955C5">
        <w:rPr>
          <w:rFonts w:ascii="Calibri" w:hAnsi="Calibri" w:cs="Calibri"/>
          <w:b/>
          <w:bCs/>
        </w:rPr>
        <w:t>in the category of software engineering and design</w:t>
      </w:r>
      <w:r>
        <w:rPr>
          <w:rFonts w:ascii="Calibri" w:hAnsi="Calibri" w:cs="Calibri"/>
          <w:b/>
          <w:bCs/>
        </w:rPr>
        <w:t xml:space="preserve">, I will be choosing the </w:t>
      </w:r>
      <w:proofErr w:type="gramStart"/>
      <w:r>
        <w:rPr>
          <w:rFonts w:ascii="Calibri" w:hAnsi="Calibri" w:cs="Calibri"/>
          <w:b/>
          <w:bCs/>
        </w:rPr>
        <w:t>enhance</w:t>
      </w:r>
      <w:proofErr w:type="gramEnd"/>
      <w:r>
        <w:rPr>
          <w:rFonts w:ascii="Calibri" w:hAnsi="Calibri" w:cs="Calibri"/>
          <w:b/>
          <w:bCs/>
        </w:rPr>
        <w:t xml:space="preserve"> and improve on my </w:t>
      </w:r>
      <w:r w:rsidR="000955C5">
        <w:rPr>
          <w:rFonts w:ascii="Calibri" w:hAnsi="Calibri" w:cs="Calibri"/>
          <w:b/>
          <w:bCs/>
        </w:rPr>
        <w:t xml:space="preserve">Driver.java class </w:t>
      </w:r>
      <w:r>
        <w:rPr>
          <w:rFonts w:ascii="Calibri" w:hAnsi="Calibri" w:cs="Calibri"/>
          <w:b/>
          <w:bCs/>
        </w:rPr>
        <w:t xml:space="preserve">I developed for the </w:t>
      </w:r>
      <w:r w:rsidR="00466D32">
        <w:rPr>
          <w:rFonts w:ascii="Calibri" w:hAnsi="Calibri" w:cs="Calibri"/>
          <w:b/>
          <w:bCs/>
        </w:rPr>
        <w:t>Grazioso</w:t>
      </w:r>
      <w:r>
        <w:rPr>
          <w:rFonts w:ascii="Calibri" w:hAnsi="Calibri" w:cs="Calibri"/>
          <w:b/>
          <w:bCs/>
        </w:rPr>
        <w:t xml:space="preserve"> Project in IT-145.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37F8DDA0" w:rsidR="00E77557" w:rsidRPr="00B0306B" w:rsidRDefault="00F9283A" w:rsidP="000955C5">
      <w:pPr>
        <w:pStyle w:val="NoSpacing"/>
        <w:suppressAutoHyphens/>
        <w:contextualSpacing/>
        <w:textAlignment w:val="baseline"/>
        <w:rPr>
          <w:rFonts w:ascii="Calibri" w:hAnsi="Calibri" w:cs="Calibri"/>
          <w:b/>
          <w:bCs/>
        </w:rPr>
      </w:pPr>
      <w:r>
        <w:rPr>
          <w:rFonts w:ascii="Calibri" w:hAnsi="Calibri" w:cs="Calibri"/>
          <w:b/>
          <w:bCs/>
        </w:rPr>
        <w:t xml:space="preserve">I plan on enhancing the efficiency of the system by implementing a more optimized sorting algorithm to sort the list of </w:t>
      </w:r>
      <w:r w:rsidR="00BA6785">
        <w:rPr>
          <w:rFonts w:ascii="Calibri" w:hAnsi="Calibri" w:cs="Calibri"/>
          <w:b/>
          <w:bCs/>
        </w:rPr>
        <w:t>animals</w:t>
      </w:r>
      <w:r>
        <w:rPr>
          <w:rFonts w:ascii="Calibri" w:hAnsi="Calibri" w:cs="Calibri"/>
          <w:b/>
          <w:bCs/>
        </w:rPr>
        <w:t xml:space="preserve"> based on specific criteria (e.g., age, eligibility, date of acquisition, or even alphabetically). This will contribute to improved performance when displaying lists, especially as the data grows. </w:t>
      </w:r>
      <w:r w:rsidR="00B41DAB">
        <w:rPr>
          <w:rFonts w:ascii="Calibri" w:hAnsi="Calibri" w:cs="Calibri"/>
          <w:b/>
          <w:bCs/>
        </w:rPr>
        <w:t xml:space="preserve">I will also refactor this code to break down complex methods into smaller, more modular functions. I will then implement an improved exception handling method to improve the resilience of the application against unexpected user inputs or system </w:t>
      </w:r>
      <w:r w:rsidR="00BA6785">
        <w:rPr>
          <w:rFonts w:ascii="Calibri" w:hAnsi="Calibri" w:cs="Calibri"/>
          <w:b/>
          <w:bCs/>
        </w:rPr>
        <w:t>errors</w:t>
      </w:r>
      <w:r w:rsidR="00B41DAB">
        <w:rPr>
          <w:rFonts w:ascii="Calibri" w:hAnsi="Calibri" w:cs="Calibri"/>
          <w:b/>
          <w:bCs/>
        </w:rPr>
        <w:t>. Lastly, I will integrate a logging mechanism to record important events or errors to aid in debugging and future improvements.</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0955C5">
      <w:pPr>
        <w:pStyle w:val="NoSpacing"/>
        <w:suppressAutoHyphens/>
        <w:ind w:left="1440"/>
        <w:contextualSpacing/>
        <w:rPr>
          <w:rFonts w:ascii="Calibri" w:hAnsi="Calibri" w:cs="Calibri"/>
          <w:b/>
          <w:bCs/>
        </w:rPr>
      </w:pPr>
    </w:p>
    <w:p w14:paraId="05296000" w14:textId="4D7D982A" w:rsidR="551D38ED" w:rsidRPr="00B0306B" w:rsidRDefault="000955C5" w:rsidP="000955C5">
      <w:pPr>
        <w:pStyle w:val="NoSpacing"/>
        <w:suppressAutoHyphens/>
        <w:contextualSpacing/>
        <w:rPr>
          <w:rFonts w:ascii="Calibri" w:hAnsi="Calibri" w:cs="Calibri"/>
          <w:b/>
          <w:bCs/>
        </w:rPr>
      </w:pPr>
      <w:r>
        <w:rPr>
          <w:rFonts w:ascii="Calibri" w:hAnsi="Calibri" w:cs="Calibri"/>
          <w:b/>
          <w:bCs/>
        </w:rPr>
        <w:t xml:space="preserve">Two different specific skills I will demonstrate that align with the course outcome will be algorithmic efficiency and problem-solving. With algorithmic efficiency, I will implement an optimized sorting algorithm that demonstrates the ability to enhance the efficiency of code, a key still in algorithms and </w:t>
      </w:r>
      <w:r>
        <w:rPr>
          <w:rFonts w:ascii="Calibri" w:hAnsi="Calibri" w:cs="Calibri"/>
          <w:b/>
          <w:bCs/>
        </w:rPr>
        <w:lastRenderedPageBreak/>
        <w:t xml:space="preserve">data structures. For problem-solving, I will identify the need for and implement a sorting enhancement to showcase problem-solving skills in optimizing my code for better performance. </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0D8B02E1" w:rsidR="75833F14" w:rsidRPr="00B0306B" w:rsidRDefault="000955C5" w:rsidP="000955C5">
      <w:pPr>
        <w:pStyle w:val="NoSpacing"/>
        <w:suppressAutoHyphens/>
        <w:contextualSpacing/>
        <w:rPr>
          <w:rFonts w:ascii="Calibri" w:hAnsi="Calibri" w:cs="Calibri"/>
          <w:b/>
          <w:bCs/>
        </w:rPr>
      </w:pPr>
      <w:proofErr w:type="gramStart"/>
      <w:r>
        <w:rPr>
          <w:rFonts w:ascii="Calibri" w:hAnsi="Calibri" w:cs="Calibri"/>
          <w:b/>
          <w:bCs/>
        </w:rPr>
        <w:t>Two from below</w:t>
      </w:r>
      <w:proofErr w:type="gramEnd"/>
      <w:r>
        <w:rPr>
          <w:rFonts w:ascii="Calibri" w:hAnsi="Calibri" w:cs="Calibri"/>
          <w:b/>
          <w:bCs/>
        </w:rPr>
        <w:t xml:space="preserve"> that I would select for my enhancement will be design and evaluate computing solutions and to demonstrate an ability to use well-founded and innovative techniques. The planned enhancement will align with these outcomes by involving the design and implementation of an efficient sorting algorithm, considering trade-offs involved </w:t>
      </w:r>
      <w:r w:rsidR="00BA6785">
        <w:rPr>
          <w:rFonts w:ascii="Calibri" w:hAnsi="Calibri" w:cs="Calibri"/>
          <w:b/>
          <w:bCs/>
        </w:rPr>
        <w:t>in design</w:t>
      </w:r>
      <w:r>
        <w:rPr>
          <w:rFonts w:ascii="Calibri" w:hAnsi="Calibri" w:cs="Calibri"/>
          <w:b/>
          <w:bCs/>
        </w:rPr>
        <w:t xml:space="preserve"> choices and optimizing the sorting </w:t>
      </w:r>
      <w:r w:rsidR="00C915B6">
        <w:rPr>
          <w:rFonts w:ascii="Calibri" w:hAnsi="Calibri" w:cs="Calibri"/>
          <w:b/>
          <w:bCs/>
        </w:rPr>
        <w:t>algorithms</w:t>
      </w:r>
      <w:r>
        <w:rPr>
          <w:rFonts w:ascii="Calibri" w:hAnsi="Calibri" w:cs="Calibri"/>
          <w:b/>
          <w:bCs/>
        </w:rPr>
        <w:t xml:space="preserve"> to demonstrates the use of innovative techniques to improve the overall efficiency of the system. </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498EED07" w:rsidR="75833F14" w:rsidRPr="00B0306B"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r w:rsidRPr="00B0306B">
        <w:rPr>
          <w:rStyle w:val="scxw162086498"/>
          <w:rFonts w:ascii="Calibri" w:hAnsi="Calibri" w:cs="Calibri"/>
          <w:sz w:val="22"/>
          <w:szCs w:val="22"/>
        </w:rPr>
        <w:t>Course Outcomes:</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B0306B" w:rsidRDefault="5F87F775"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B0306B">
        <w:rPr>
          <w:rStyle w:val="eop"/>
          <w:rFonts w:ascii="Calibri" w:hAnsi="Calibri" w:cs="Calibri"/>
          <w:sz w:val="22"/>
          <w:szCs w:val="22"/>
        </w:rPr>
        <w:t> </w:t>
      </w:r>
    </w:p>
    <w:p w14:paraId="43BBEF4F" w14:textId="77777777" w:rsidR="00962BB8" w:rsidRPr="00B0306B" w:rsidRDefault="5F87F775" w:rsidP="003E3B9B">
      <w:pPr>
        <w:pStyle w:val="paragraph"/>
        <w:numPr>
          <w:ilvl w:val="0"/>
          <w:numId w:val="1"/>
        </w:numPr>
        <w:tabs>
          <w:tab w:val="left" w:pos="2250"/>
        </w:tabs>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B0306B">
        <w:rPr>
          <w:rStyle w:val="eop"/>
          <w:rFonts w:ascii="Calibri" w:hAnsi="Calibri" w:cs="Calibri"/>
          <w:sz w:val="22"/>
          <w:szCs w:val="22"/>
        </w:rPr>
        <w:t> </w:t>
      </w:r>
    </w:p>
    <w:p w14:paraId="5C558A11" w14:textId="28216956" w:rsidR="00962BB8" w:rsidRPr="00B0306B" w:rsidRDefault="5F87F775"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B0306B">
        <w:rPr>
          <w:rStyle w:val="normaltextrun"/>
          <w:rFonts w:ascii="Calibri" w:hAnsi="Calibri" w:cs="Calibri"/>
          <w:sz w:val="22"/>
          <w:szCs w:val="22"/>
        </w:rPr>
        <w:t>.</w:t>
      </w:r>
      <w:r w:rsidRPr="00B0306B">
        <w:rPr>
          <w:rStyle w:val="normaltextrun"/>
          <w:rFonts w:ascii="Calibri" w:hAnsi="Calibri" w:cs="Calibri"/>
          <w:sz w:val="22"/>
          <w:szCs w:val="22"/>
        </w:rPr>
        <w:t> </w:t>
      </w:r>
      <w:r w:rsidRPr="00B0306B">
        <w:rPr>
          <w:rStyle w:val="eop"/>
          <w:rFonts w:ascii="Calibri" w:hAnsi="Calibri" w:cs="Calibri"/>
          <w:sz w:val="22"/>
          <w:szCs w:val="22"/>
        </w:rPr>
        <w:t> </w:t>
      </w:r>
    </w:p>
    <w:p w14:paraId="0ADB0AD5" w14:textId="56C19E06" w:rsidR="00912260" w:rsidRPr="00B0306B" w:rsidRDefault="5F87F775"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B0306B">
        <w:rPr>
          <w:rStyle w:val="normaltextrun"/>
          <w:rFonts w:ascii="Calibri" w:hAnsi="Calibri" w:cs="Calibri"/>
          <w:sz w:val="22"/>
          <w:szCs w:val="22"/>
        </w:rPr>
        <w:t>goals.</w:t>
      </w:r>
    </w:p>
    <w:p w14:paraId="7D224EFA" w14:textId="5A9C16BB" w:rsidR="00912260" w:rsidRPr="00B0306B" w:rsidRDefault="49062D3B"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B0306B">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61F05408" w:rsidR="007802B2" w:rsidRPr="00B0306B" w:rsidRDefault="00B41DAB" w:rsidP="00B41DAB">
      <w:pPr>
        <w:pStyle w:val="NoSpacing"/>
        <w:suppressAutoHyphens/>
        <w:contextualSpacing/>
        <w:textAlignment w:val="baseline"/>
        <w:rPr>
          <w:rFonts w:ascii="Calibri" w:hAnsi="Calibri" w:cs="Calibri"/>
          <w:b/>
          <w:bCs/>
        </w:rPr>
      </w:pPr>
      <w:r>
        <w:rPr>
          <w:rFonts w:ascii="Calibri" w:hAnsi="Calibri" w:cs="Calibri"/>
          <w:b/>
          <w:bCs/>
        </w:rPr>
        <w:t xml:space="preserve">For algorithms and data structures, I have chosen the Driver.java file from my IT-145 class. This file manages the application’s core functionality and interfaces with the Dog, Monkey, and RescueAnimal classes. </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764C6C57" w:rsidR="007802B2" w:rsidRPr="00B0306B" w:rsidRDefault="00B41DAB" w:rsidP="00B41DAB">
      <w:pPr>
        <w:pStyle w:val="NoSpacing"/>
        <w:suppressAutoHyphens/>
        <w:contextualSpacing/>
        <w:textAlignment w:val="baseline"/>
        <w:rPr>
          <w:rFonts w:ascii="Calibri" w:hAnsi="Calibri" w:cs="Calibri"/>
          <w:b/>
          <w:bCs/>
        </w:rPr>
      </w:pPr>
      <w:r>
        <w:rPr>
          <w:rFonts w:ascii="Calibri" w:hAnsi="Calibri" w:cs="Calibri"/>
          <w:b/>
          <w:bCs/>
        </w:rPr>
        <w:lastRenderedPageBreak/>
        <w:t xml:space="preserve">For this section, my plan is to implement sorting algorithms to arrange the list of animals based on specific criteria. I will then </w:t>
      </w:r>
      <w:r w:rsidR="00BA6785">
        <w:rPr>
          <w:rFonts w:ascii="Calibri" w:hAnsi="Calibri" w:cs="Calibri"/>
          <w:b/>
          <w:bCs/>
        </w:rPr>
        <w:t>analyze</w:t>
      </w:r>
      <w:r>
        <w:rPr>
          <w:rFonts w:ascii="Calibri" w:hAnsi="Calibri" w:cs="Calibri"/>
          <w:b/>
          <w:bCs/>
        </w:rPr>
        <w:t xml:space="preserve"> the existing algorithms and identify </w:t>
      </w:r>
      <w:r w:rsidR="00BA6785">
        <w:rPr>
          <w:rFonts w:ascii="Calibri" w:hAnsi="Calibri" w:cs="Calibri"/>
          <w:b/>
          <w:bCs/>
        </w:rPr>
        <w:t>opportunities</w:t>
      </w:r>
      <w:r>
        <w:rPr>
          <w:rFonts w:ascii="Calibri" w:hAnsi="Calibri" w:cs="Calibri"/>
          <w:b/>
          <w:bCs/>
        </w:rPr>
        <w:t xml:space="preserve"> for optimizing time or space complexity. Lastly, I will enhance the search functionality for the animals, allowing users to find them based on various criteria efficiently. </w:t>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7C8F654F" w14:textId="1AA56731" w:rsidR="008A0C7E" w:rsidRPr="00B0306B" w:rsidRDefault="008A0C7E" w:rsidP="008A0C7E">
      <w:pPr>
        <w:pStyle w:val="NoSpacing"/>
        <w:suppressAutoHyphens/>
        <w:contextualSpacing/>
        <w:textAlignment w:val="baseline"/>
        <w:rPr>
          <w:rFonts w:ascii="Calibri" w:hAnsi="Calibri" w:cs="Calibri"/>
          <w:b/>
          <w:bCs/>
        </w:rPr>
      </w:pPr>
      <w:r>
        <w:rPr>
          <w:rFonts w:ascii="Calibri" w:hAnsi="Calibri" w:cs="Calibri"/>
          <w:b/>
          <w:bCs/>
        </w:rPr>
        <w:t xml:space="preserve">Implementing a sorting algorithm requires a deep understanding of </w:t>
      </w:r>
      <w:r w:rsidR="00C915B6">
        <w:rPr>
          <w:rFonts w:ascii="Calibri" w:hAnsi="Calibri" w:cs="Calibri"/>
          <w:b/>
          <w:bCs/>
        </w:rPr>
        <w:t>algorithmic</w:t>
      </w:r>
      <w:r>
        <w:rPr>
          <w:rFonts w:ascii="Calibri" w:hAnsi="Calibri" w:cs="Calibri"/>
          <w:b/>
          <w:bCs/>
        </w:rPr>
        <w:t xml:space="preserve"> efficiency and I will showcase my ability to choose and implement the most suitable sorting algorithm for the given criteria. </w:t>
      </w:r>
      <w:r w:rsidR="00C915B6">
        <w:rPr>
          <w:rFonts w:ascii="Calibri" w:hAnsi="Calibri" w:cs="Calibri"/>
          <w:b/>
          <w:bCs/>
        </w:rPr>
        <w:t>Analyzing</w:t>
      </w:r>
      <w:r>
        <w:rPr>
          <w:rFonts w:ascii="Calibri" w:hAnsi="Calibri" w:cs="Calibri"/>
          <w:b/>
          <w:bCs/>
        </w:rPr>
        <w:t xml:space="preserve"> existing algorithms and optimizing them demonstrates proficiency in identifying bottlenecks and improving the overall efficiency of the code. Enhancing search functionality </w:t>
      </w:r>
      <w:r w:rsidR="00C915B6">
        <w:rPr>
          <w:rFonts w:ascii="Calibri" w:hAnsi="Calibri" w:cs="Calibri"/>
          <w:b/>
          <w:bCs/>
        </w:rPr>
        <w:t>involves</w:t>
      </w:r>
      <w:r>
        <w:rPr>
          <w:rFonts w:ascii="Calibri" w:hAnsi="Calibri" w:cs="Calibri"/>
          <w:b/>
          <w:bCs/>
        </w:rPr>
        <w:t xml:space="preserve"> implementing effective search algorithms that will showcase my skills in data structures and algorithmic design. </w:t>
      </w:r>
    </w:p>
    <w:p w14:paraId="0905A7A2" w14:textId="1DFFE20A" w:rsidR="007802B2" w:rsidRPr="00B0306B" w:rsidRDefault="007802B2" w:rsidP="003E3B9B">
      <w:pPr>
        <w:pStyle w:val="NoSpacing"/>
        <w:suppressAutoHyphens/>
        <w:contextualSpacing/>
        <w:jc w:val="center"/>
        <w:textAlignment w:val="baseline"/>
        <w:rPr>
          <w:rFonts w:ascii="Calibri" w:hAnsi="Calibri" w:cs="Calibri"/>
          <w:b/>
          <w:bCs/>
        </w:rPr>
      </w:pP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3998907F" w14:textId="4CAAE69D" w:rsidR="008A0C7E" w:rsidRDefault="008A0C7E" w:rsidP="008A0C7E">
      <w:pPr>
        <w:pStyle w:val="NoSpacing"/>
        <w:suppressAutoHyphens/>
        <w:contextualSpacing/>
        <w:textAlignment w:val="baseline"/>
        <w:rPr>
          <w:rFonts w:ascii="Calibri" w:hAnsi="Calibri" w:cs="Calibri"/>
          <w:b/>
          <w:bCs/>
        </w:rPr>
      </w:pPr>
      <w:r w:rsidRPr="008A0C7E">
        <w:rPr>
          <w:rFonts w:ascii="Calibri" w:hAnsi="Calibri" w:cs="Calibri"/>
          <w:b/>
          <w:bCs/>
        </w:rPr>
        <w:t>Th</w:t>
      </w:r>
      <w:r>
        <w:rPr>
          <w:rFonts w:ascii="Calibri" w:hAnsi="Calibri" w:cs="Calibri"/>
          <w:b/>
          <w:bCs/>
        </w:rPr>
        <w:t>e</w:t>
      </w:r>
      <w:r w:rsidRPr="008A0C7E">
        <w:rPr>
          <w:rFonts w:ascii="Calibri" w:hAnsi="Calibri" w:cs="Calibri"/>
          <w:b/>
          <w:bCs/>
        </w:rPr>
        <w:t>s</w:t>
      </w:r>
      <w:r>
        <w:rPr>
          <w:rFonts w:ascii="Calibri" w:hAnsi="Calibri" w:cs="Calibri"/>
          <w:b/>
          <w:bCs/>
        </w:rPr>
        <w:t>e</w:t>
      </w:r>
      <w:r w:rsidRPr="008A0C7E">
        <w:rPr>
          <w:rFonts w:ascii="Calibri" w:hAnsi="Calibri" w:cs="Calibri"/>
          <w:b/>
          <w:bCs/>
        </w:rPr>
        <w:t xml:space="preserve"> enhancement</w:t>
      </w:r>
      <w:r>
        <w:rPr>
          <w:rFonts w:ascii="Calibri" w:hAnsi="Calibri" w:cs="Calibri"/>
          <w:b/>
          <w:bCs/>
        </w:rPr>
        <w:t>s</w:t>
      </w:r>
      <w:r w:rsidRPr="008A0C7E">
        <w:rPr>
          <w:rFonts w:ascii="Calibri" w:hAnsi="Calibri" w:cs="Calibri"/>
          <w:b/>
          <w:bCs/>
        </w:rPr>
        <w:t xml:space="preserve"> </w:t>
      </w:r>
      <w:r w:rsidR="00BA6785" w:rsidRPr="008A0C7E">
        <w:rPr>
          <w:rFonts w:ascii="Calibri" w:hAnsi="Calibri" w:cs="Calibri"/>
          <w:b/>
          <w:bCs/>
        </w:rPr>
        <w:t>align</w:t>
      </w:r>
      <w:r w:rsidRPr="008A0C7E">
        <w:rPr>
          <w:rFonts w:ascii="Calibri" w:hAnsi="Calibri" w:cs="Calibri"/>
          <w:b/>
          <w:bCs/>
        </w:rPr>
        <w:t xml:space="preserve"> seamlessly with key course outcomes, specifically in the realms of designing and assessing computing solutions and showcasing proficiency in employing both well-established and innovative techniques. The planned improvements focus on the redesign and implementation of more efficient sorting and searching algorithms, illustrating the adept utilization of inventive approaches to elevate the overall efficiency of the system.</w:t>
      </w:r>
    </w:p>
    <w:p w14:paraId="2C351287" w14:textId="0570206C" w:rsidR="4EF34D6B" w:rsidRDefault="4EF34D6B" w:rsidP="003E3B9B">
      <w:pPr>
        <w:pStyle w:val="NoSpacing"/>
        <w:suppressAutoHyphens/>
        <w:contextualSpacing/>
        <w:jc w:val="center"/>
        <w:rPr>
          <w:rFonts w:ascii="Calibri" w:hAnsi="Calibri" w:cs="Calibri"/>
          <w:b/>
          <w:bCs/>
        </w:rPr>
      </w:pPr>
    </w:p>
    <w:p w14:paraId="7D79A7A7" w14:textId="77777777" w:rsidR="008A0C7E" w:rsidRDefault="008A0C7E" w:rsidP="003E3B9B">
      <w:pPr>
        <w:pStyle w:val="NoSpacing"/>
        <w:suppressAutoHyphens/>
        <w:contextualSpacing/>
        <w:jc w:val="center"/>
        <w:rPr>
          <w:rFonts w:ascii="Calibri" w:hAnsi="Calibri" w:cs="Calibri"/>
          <w:b/>
          <w:bCs/>
        </w:rPr>
      </w:pPr>
    </w:p>
    <w:p w14:paraId="07C90B2F" w14:textId="77777777" w:rsidR="008A0C7E" w:rsidRDefault="008A0C7E" w:rsidP="003E3B9B">
      <w:pPr>
        <w:pStyle w:val="NoSpacing"/>
        <w:suppressAutoHyphens/>
        <w:contextualSpacing/>
        <w:jc w:val="center"/>
        <w:rPr>
          <w:rFonts w:ascii="Calibri" w:hAnsi="Calibri" w:cs="Calibri"/>
          <w:b/>
          <w:bCs/>
        </w:rPr>
      </w:pPr>
    </w:p>
    <w:p w14:paraId="1D63C871" w14:textId="77777777" w:rsidR="008A0C7E" w:rsidRPr="00B0306B" w:rsidRDefault="008A0C7E" w:rsidP="003E3B9B">
      <w:pPr>
        <w:pStyle w:val="NoSpacing"/>
        <w:suppressAutoHyphens/>
        <w:contextualSpacing/>
        <w:jc w:val="center"/>
        <w:rPr>
          <w:rFonts w:ascii="Calibri" w:hAnsi="Calibri" w:cs="Calibri"/>
          <w:b/>
          <w:bCs/>
        </w:rPr>
      </w:pP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lastRenderedPageBreak/>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1FBADB2C" w:rsidR="005C63A0" w:rsidRPr="00B0306B" w:rsidRDefault="008A0C7E" w:rsidP="008A0C7E">
      <w:pPr>
        <w:pStyle w:val="NoSpacing"/>
        <w:suppressAutoHyphens/>
        <w:contextualSpacing/>
        <w:textAlignment w:val="baseline"/>
        <w:rPr>
          <w:rFonts w:ascii="Calibri" w:hAnsi="Calibri" w:cs="Calibri"/>
          <w:b/>
          <w:bCs/>
        </w:rPr>
      </w:pPr>
      <w:r>
        <w:rPr>
          <w:rFonts w:ascii="Calibri" w:hAnsi="Calibri" w:cs="Calibri"/>
          <w:b/>
          <w:bCs/>
        </w:rPr>
        <w:t xml:space="preserve">For the database category, I will be choosing, again, my final project from IT-145. Instead of using the existing Driver.java class, </w:t>
      </w:r>
      <w:r w:rsidR="00C915B6">
        <w:rPr>
          <w:rFonts w:ascii="Calibri" w:hAnsi="Calibri" w:cs="Calibri"/>
          <w:b/>
          <w:bCs/>
        </w:rPr>
        <w:t>the best</w:t>
      </w:r>
      <w:r>
        <w:rPr>
          <w:rFonts w:ascii="Calibri" w:hAnsi="Calibri" w:cs="Calibri"/>
          <w:b/>
          <w:bCs/>
        </w:rPr>
        <w:t xml:space="preserve"> practice would be to create a new class specifically dedicated to database operation</w:t>
      </w:r>
      <w:r w:rsidR="00600637">
        <w:rPr>
          <w:rFonts w:ascii="Calibri" w:hAnsi="Calibri" w:cs="Calibri"/>
          <w:b/>
          <w:bCs/>
        </w:rPr>
        <w:t>.</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5379F1E0" w:rsidR="005C63A0" w:rsidRPr="00B0306B" w:rsidRDefault="00600637" w:rsidP="00600637">
      <w:pPr>
        <w:pStyle w:val="NoSpacing"/>
        <w:suppressAutoHyphens/>
        <w:contextualSpacing/>
        <w:textAlignment w:val="baseline"/>
        <w:rPr>
          <w:rFonts w:ascii="Calibri" w:hAnsi="Calibri" w:cs="Calibri"/>
          <w:b/>
          <w:bCs/>
        </w:rPr>
      </w:pPr>
      <w:r>
        <w:rPr>
          <w:rFonts w:ascii="Calibri" w:hAnsi="Calibri" w:cs="Calibri"/>
          <w:b/>
          <w:bCs/>
        </w:rPr>
        <w:t xml:space="preserve">This practice </w:t>
      </w:r>
      <w:r w:rsidR="00BA6785">
        <w:rPr>
          <w:rFonts w:ascii="Calibri" w:hAnsi="Calibri" w:cs="Calibri"/>
          <w:b/>
          <w:bCs/>
        </w:rPr>
        <w:t>adheres</w:t>
      </w:r>
      <w:r>
        <w:rPr>
          <w:rFonts w:ascii="Calibri" w:hAnsi="Calibri" w:cs="Calibri"/>
          <w:b/>
          <w:bCs/>
        </w:rPr>
        <w:t xml:space="preserve"> to the principles of modular and organized software design. For this new class, I will refer to it as AnimalRepository.java and will encapsulate all interactions with the database to promote a better separation of concerns. I will incorporate a MySQL database to persistently store and retrieve animal information. This will include implementing CRUS operation on the animal data and ensuring data validation mechanisms for data integrity and </w:t>
      </w:r>
      <w:r w:rsidR="00C915B6">
        <w:rPr>
          <w:rFonts w:ascii="Calibri" w:hAnsi="Calibri" w:cs="Calibri"/>
          <w:b/>
          <w:bCs/>
        </w:rPr>
        <w:t>security.</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7FB90ACC" w:rsidR="005C63A0" w:rsidRPr="00B0306B" w:rsidRDefault="00600637" w:rsidP="00B41DAB">
      <w:pPr>
        <w:pStyle w:val="NoSpacing"/>
        <w:suppressAutoHyphens/>
        <w:contextualSpacing/>
        <w:textAlignment w:val="baseline"/>
        <w:rPr>
          <w:rFonts w:ascii="Calibri" w:hAnsi="Calibri" w:cs="Calibri"/>
          <w:b/>
          <w:bCs/>
        </w:rPr>
      </w:pPr>
      <w:r>
        <w:rPr>
          <w:rFonts w:ascii="Calibri" w:hAnsi="Calibri" w:cs="Calibri"/>
          <w:b/>
          <w:bCs/>
        </w:rPr>
        <w:t xml:space="preserve">Implementing a dedicated class for the database will showcase proficiency in integration for java applications. Extending the repository class to support CRUD operations on this database will demonstrate skills in managing persistent data. Implementing data validation mechanisms within the repository aligns with security aspects related to database interactions. </w:t>
      </w:r>
      <w:r w:rsidR="008A0C7E">
        <w:rPr>
          <w:rFonts w:ascii="Calibri" w:hAnsi="Calibri" w:cs="Calibri"/>
          <w:b/>
          <w:bCs/>
        </w:rPr>
        <w:t xml:space="preserve"> </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lastRenderedPageBreak/>
        <w:t>Select one or more of the course outcomes listed under Category One that your enhancement will align with.</w:t>
      </w:r>
    </w:p>
    <w:p w14:paraId="78B61B13" w14:textId="227A5772" w:rsidR="008A0C7E" w:rsidRPr="008A0C7E" w:rsidRDefault="008A0C7E" w:rsidP="008A0C7E">
      <w:pPr>
        <w:pStyle w:val="NoSpacing"/>
        <w:suppressAutoHyphens/>
        <w:contextualSpacing/>
        <w:textAlignment w:val="baseline"/>
        <w:rPr>
          <w:rFonts w:ascii="Calibri" w:hAnsi="Calibri" w:cs="Calibri"/>
          <w:b/>
          <w:bCs/>
        </w:rPr>
      </w:pPr>
    </w:p>
    <w:p w14:paraId="47DAFC1A" w14:textId="2AA47E14" w:rsidR="005C63A0" w:rsidRDefault="00600637" w:rsidP="008A0C7E">
      <w:pPr>
        <w:pStyle w:val="NoSpacing"/>
        <w:suppressAutoHyphens/>
        <w:contextualSpacing/>
        <w:textAlignment w:val="baseline"/>
        <w:rPr>
          <w:rFonts w:ascii="Calibri" w:hAnsi="Calibri" w:cs="Calibri"/>
          <w:b/>
          <w:bCs/>
        </w:rPr>
      </w:pPr>
      <w:r>
        <w:rPr>
          <w:rFonts w:ascii="Calibri" w:hAnsi="Calibri" w:cs="Calibri"/>
          <w:b/>
          <w:bCs/>
        </w:rPr>
        <w:t>The enhancements algin with course outcomes, particularly design, develop, and deliver professional-quality oral, written, and visual communication by focusing on designing a more interactive and user-friendly database interface through</w:t>
      </w:r>
      <w:r w:rsidR="0046320A">
        <w:rPr>
          <w:rFonts w:ascii="Calibri" w:hAnsi="Calibri" w:cs="Calibri"/>
          <w:b/>
          <w:bCs/>
        </w:rPr>
        <w:t>out</w:t>
      </w:r>
      <w:r>
        <w:rPr>
          <w:rFonts w:ascii="Calibri" w:hAnsi="Calibri" w:cs="Calibri"/>
          <w:b/>
          <w:bCs/>
        </w:rPr>
        <w:t xml:space="preserve"> the new AnimalRepository class and to demonstrate an ability to use well-founded and innovative </w:t>
      </w:r>
      <w:r w:rsidR="0046320A">
        <w:rPr>
          <w:rFonts w:ascii="Calibri" w:hAnsi="Calibri" w:cs="Calibri"/>
          <w:b/>
          <w:bCs/>
        </w:rPr>
        <w:t>techniques</w:t>
      </w:r>
      <w:r>
        <w:rPr>
          <w:rFonts w:ascii="Calibri" w:hAnsi="Calibri" w:cs="Calibri"/>
          <w:b/>
          <w:bCs/>
        </w:rPr>
        <w:t xml:space="preserve"> by implementing a dedicating repository class and incorporating CRUD operation</w:t>
      </w:r>
      <w:r w:rsidR="00FF2FB5">
        <w:rPr>
          <w:rFonts w:ascii="Calibri" w:hAnsi="Calibri" w:cs="Calibri"/>
          <w:b/>
          <w:bCs/>
        </w:rPr>
        <w:t xml:space="preserve">s that will demonstrate the use of innovative techniques in database management. </w:t>
      </w:r>
    </w:p>
    <w:p w14:paraId="314CCD39" w14:textId="77777777" w:rsidR="008A0C7E" w:rsidRPr="00B0306B" w:rsidRDefault="008A0C7E" w:rsidP="008A0C7E">
      <w:pPr>
        <w:pStyle w:val="NoSpacing"/>
        <w:suppressAutoHyphens/>
        <w:contextualSpacing/>
        <w:textAlignment w:val="baseline"/>
        <w:rPr>
          <w:rStyle w:val="normaltextrun"/>
          <w:rFonts w:ascii="Calibri" w:hAnsi="Calibri" w:cs="Calibri"/>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7CA2A016"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 xml:space="preserve">outcomes planned to be illustrated in the code </w:t>
      </w:r>
      <w:r w:rsidR="00BA6785" w:rsidRPr="00B0306B">
        <w:rPr>
          <w:rStyle w:val="normaltextrun"/>
          <w:rFonts w:ascii="Calibri" w:hAnsi="Calibri" w:cs="Calibri"/>
          <w:sz w:val="22"/>
          <w:szCs w:val="22"/>
        </w:rPr>
        <w:t>review.</w:t>
      </w:r>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3527C3A8" w:rsidR="0D98329D" w:rsidRPr="00B0306B" w:rsidRDefault="00FF2FB5" w:rsidP="00FF2FB5">
      <w:pPr>
        <w:pStyle w:val="NoSpacing"/>
        <w:suppressAutoHyphens/>
        <w:contextualSpacing/>
        <w:rPr>
          <w:rFonts w:ascii="Calibri" w:hAnsi="Calibri" w:cs="Calibri"/>
          <w:b/>
          <w:bCs/>
        </w:rPr>
      </w:pPr>
      <w:r>
        <w:rPr>
          <w:rFonts w:ascii="Calibri" w:hAnsi="Calibri" w:cs="Calibri"/>
          <w:b/>
          <w:bCs/>
        </w:rPr>
        <w:t xml:space="preserve">In the code review, I will showcase proficiency in software </w:t>
      </w:r>
      <w:r w:rsidR="0046320A">
        <w:rPr>
          <w:rFonts w:ascii="Calibri" w:hAnsi="Calibri" w:cs="Calibri"/>
          <w:b/>
          <w:bCs/>
        </w:rPr>
        <w:t>engineering</w:t>
      </w:r>
      <w:r>
        <w:rPr>
          <w:rFonts w:ascii="Calibri" w:hAnsi="Calibri" w:cs="Calibri"/>
          <w:b/>
          <w:bCs/>
        </w:rPr>
        <w:t xml:space="preserve"> and design principles. This includes demonstrating a strong understanding of algorithms and data structures through the implementation of enhanced sorting and searching algorithms in the Driver.java class. Additionally, I will illustrate skills in effective data integration and management by creating the AnimalRespository class with advanced MySQL queries and CRUD operations.  </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1220842A"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 xml:space="preserve">outcomes planned to be illustrated in the </w:t>
      </w:r>
      <w:r w:rsidR="00BA6785" w:rsidRPr="00B0306B">
        <w:rPr>
          <w:rStyle w:val="normaltextrun"/>
          <w:rFonts w:ascii="Calibri" w:hAnsi="Calibri" w:cs="Calibri"/>
          <w:sz w:val="22"/>
          <w:szCs w:val="22"/>
          <w:lang w:val="en-IN"/>
        </w:rPr>
        <w:t>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3FF94056" w:rsidR="07952C31" w:rsidRPr="00B0306B" w:rsidRDefault="00FF2FB5" w:rsidP="00FF2FB5">
      <w:pPr>
        <w:pStyle w:val="NoSpacing"/>
        <w:suppressAutoHyphens/>
        <w:contextualSpacing/>
        <w:rPr>
          <w:rFonts w:ascii="Calibri" w:hAnsi="Calibri" w:cs="Calibri"/>
          <w:b/>
          <w:bCs/>
        </w:rPr>
      </w:pPr>
      <w:r>
        <w:rPr>
          <w:rFonts w:ascii="Calibri" w:hAnsi="Calibri" w:cs="Calibri"/>
          <w:b/>
          <w:bCs/>
        </w:rPr>
        <w:t xml:space="preserve">In the narratives, I will emphasize my ability to communicate complex technical concepts in a clear and coherent manner. This will include detailing the rationale behind the chosen enhancements, </w:t>
      </w:r>
      <w:r w:rsidR="00BA6785">
        <w:rPr>
          <w:rFonts w:ascii="Calibri" w:hAnsi="Calibri" w:cs="Calibri"/>
          <w:b/>
          <w:bCs/>
        </w:rPr>
        <w:t>explaining</w:t>
      </w:r>
      <w:r>
        <w:rPr>
          <w:rFonts w:ascii="Calibri" w:hAnsi="Calibri" w:cs="Calibri"/>
          <w:b/>
          <w:bCs/>
        </w:rPr>
        <w:t xml:space="preserve"> the practical implication of the improvements, and providing insights into the decision-making </w:t>
      </w:r>
      <w:r w:rsidR="0046320A">
        <w:rPr>
          <w:rFonts w:ascii="Calibri" w:hAnsi="Calibri" w:cs="Calibri"/>
          <w:b/>
          <w:bCs/>
        </w:rPr>
        <w:t>process during</w:t>
      </w:r>
      <w:r>
        <w:rPr>
          <w:rFonts w:ascii="Calibri" w:hAnsi="Calibri" w:cs="Calibri"/>
          <w:b/>
          <w:bCs/>
        </w:rPr>
        <w:t xml:space="preserve"> the enhancement planning. Effective communication is crucial for conveying the significance of the implemented enhancements to a diverse audience.</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47D9343E"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w:t>
      </w:r>
      <w:r w:rsidR="00BA6785" w:rsidRPr="00B0306B">
        <w:rPr>
          <w:rStyle w:val="normaltextrun"/>
          <w:rFonts w:ascii="Calibri" w:hAnsi="Calibri" w:cs="Calibri"/>
          <w:sz w:val="22"/>
          <w:szCs w:val="22"/>
        </w:rPr>
        <w:t>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606C89D0" w:rsidR="00FD7E85" w:rsidRPr="00B0306B" w:rsidRDefault="00FF2FB5" w:rsidP="00FF2FB5">
      <w:pPr>
        <w:pStyle w:val="NoSpacing"/>
        <w:suppressAutoHyphens/>
        <w:contextualSpacing/>
        <w:textAlignment w:val="baseline"/>
        <w:rPr>
          <w:rFonts w:ascii="Calibri" w:hAnsi="Calibri" w:cs="Calibri"/>
          <w:b/>
          <w:bCs/>
        </w:rPr>
      </w:pPr>
      <w:r>
        <w:rPr>
          <w:rFonts w:ascii="Calibri" w:hAnsi="Calibri" w:cs="Calibri"/>
          <w:b/>
          <w:bCs/>
        </w:rPr>
        <w:t>Th</w:t>
      </w:r>
      <w:r w:rsidR="00BA6785">
        <w:rPr>
          <w:rFonts w:ascii="Calibri" w:hAnsi="Calibri" w:cs="Calibri"/>
          <w:b/>
          <w:bCs/>
        </w:rPr>
        <w:t>is</w:t>
      </w:r>
      <w:r>
        <w:rPr>
          <w:rFonts w:ascii="Calibri" w:hAnsi="Calibri" w:cs="Calibri"/>
          <w:b/>
          <w:bCs/>
        </w:rPr>
        <w:t xml:space="preserve"> professional self-assessment will highlight my </w:t>
      </w:r>
      <w:r w:rsidR="00BA6785">
        <w:rPr>
          <w:rFonts w:ascii="Calibri" w:hAnsi="Calibri" w:cs="Calibri"/>
          <w:b/>
          <w:bCs/>
        </w:rPr>
        <w:t>reflection</w:t>
      </w:r>
      <w:r>
        <w:rPr>
          <w:rFonts w:ascii="Calibri" w:hAnsi="Calibri" w:cs="Calibri"/>
          <w:b/>
          <w:bCs/>
        </w:rPr>
        <w:t xml:space="preserve"> and self-awareness skills. I will assess my strengths and areas for improvement in a constructive manner. I will acknowledge the learning experiences </w:t>
      </w:r>
      <w:r w:rsidR="00BA6785">
        <w:rPr>
          <w:rFonts w:ascii="Calibri" w:hAnsi="Calibri" w:cs="Calibri"/>
          <w:b/>
          <w:bCs/>
        </w:rPr>
        <w:t>gained</w:t>
      </w:r>
      <w:r>
        <w:rPr>
          <w:rFonts w:ascii="Calibri" w:hAnsi="Calibri" w:cs="Calibri"/>
          <w:b/>
          <w:bCs/>
        </w:rPr>
        <w:t xml:space="preserve"> through</w:t>
      </w:r>
      <w:r w:rsidR="00BA6785">
        <w:rPr>
          <w:rFonts w:ascii="Calibri" w:hAnsi="Calibri" w:cs="Calibri"/>
          <w:b/>
          <w:bCs/>
        </w:rPr>
        <w:t xml:space="preserve">out </w:t>
      </w:r>
      <w:r>
        <w:rPr>
          <w:rFonts w:ascii="Calibri" w:hAnsi="Calibri" w:cs="Calibri"/>
          <w:b/>
          <w:bCs/>
        </w:rPr>
        <w:t xml:space="preserve">this enhancement process. This self-assessment will also demonstrate my ability to set goals for continuous improvement and showcase a proactive approach to professional development </w:t>
      </w:r>
      <w:r w:rsidR="00BA6785">
        <w:rPr>
          <w:rFonts w:ascii="Calibri" w:hAnsi="Calibri" w:cs="Calibri"/>
          <w:b/>
          <w:bCs/>
        </w:rPr>
        <w:t>in</w:t>
      </w:r>
      <w:r>
        <w:rPr>
          <w:rFonts w:ascii="Calibri" w:hAnsi="Calibri" w:cs="Calibri"/>
          <w:b/>
          <w:bCs/>
        </w:rPr>
        <w:t xml:space="preserve"> the field of computer science. </w:t>
      </w:r>
    </w:p>
    <w:sectPr w:rsidR="00FD7E85" w:rsidRPr="00B030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B3E52" w14:textId="77777777" w:rsidR="0003099C" w:rsidRDefault="0003099C" w:rsidP="007504F2">
      <w:pPr>
        <w:spacing w:after="0" w:line="240" w:lineRule="auto"/>
      </w:pPr>
      <w:r>
        <w:separator/>
      </w:r>
    </w:p>
  </w:endnote>
  <w:endnote w:type="continuationSeparator" w:id="0">
    <w:p w14:paraId="74F614D4" w14:textId="77777777" w:rsidR="0003099C" w:rsidRDefault="0003099C"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8FD1F" w14:textId="77777777" w:rsidR="0003099C" w:rsidRDefault="0003099C" w:rsidP="007504F2">
      <w:pPr>
        <w:spacing w:after="0" w:line="240" w:lineRule="auto"/>
      </w:pPr>
      <w:r>
        <w:separator/>
      </w:r>
    </w:p>
  </w:footnote>
  <w:footnote w:type="continuationSeparator" w:id="0">
    <w:p w14:paraId="1DF98FC9" w14:textId="77777777" w:rsidR="0003099C" w:rsidRDefault="0003099C"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2"/>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099C"/>
    <w:rsid w:val="0003288A"/>
    <w:rsid w:val="000536D5"/>
    <w:rsid w:val="00092989"/>
    <w:rsid w:val="000955C5"/>
    <w:rsid w:val="000A4B0D"/>
    <w:rsid w:val="000B33F6"/>
    <w:rsid w:val="001B56E5"/>
    <w:rsid w:val="001F2EF8"/>
    <w:rsid w:val="002475C3"/>
    <w:rsid w:val="00264F46"/>
    <w:rsid w:val="00270EB0"/>
    <w:rsid w:val="00284A77"/>
    <w:rsid w:val="002A18EA"/>
    <w:rsid w:val="002A65CD"/>
    <w:rsid w:val="003175E4"/>
    <w:rsid w:val="0033495B"/>
    <w:rsid w:val="0034230C"/>
    <w:rsid w:val="003B6C5C"/>
    <w:rsid w:val="003C3A66"/>
    <w:rsid w:val="003D3E2C"/>
    <w:rsid w:val="003E3B9B"/>
    <w:rsid w:val="00402CC9"/>
    <w:rsid w:val="00431F0C"/>
    <w:rsid w:val="004329E9"/>
    <w:rsid w:val="00437B3D"/>
    <w:rsid w:val="0046320A"/>
    <w:rsid w:val="00466D32"/>
    <w:rsid w:val="00577C3C"/>
    <w:rsid w:val="005C63A0"/>
    <w:rsid w:val="00600637"/>
    <w:rsid w:val="00616571"/>
    <w:rsid w:val="006A77CF"/>
    <w:rsid w:val="0072751B"/>
    <w:rsid w:val="007504F2"/>
    <w:rsid w:val="00766825"/>
    <w:rsid w:val="007743C1"/>
    <w:rsid w:val="007802B2"/>
    <w:rsid w:val="00795245"/>
    <w:rsid w:val="007E34E4"/>
    <w:rsid w:val="007E5339"/>
    <w:rsid w:val="008338F6"/>
    <w:rsid w:val="00850E4B"/>
    <w:rsid w:val="00854736"/>
    <w:rsid w:val="0085FEED"/>
    <w:rsid w:val="00891640"/>
    <w:rsid w:val="008A0C7E"/>
    <w:rsid w:val="008B5166"/>
    <w:rsid w:val="008C3D5E"/>
    <w:rsid w:val="008C7EAC"/>
    <w:rsid w:val="008D5EC7"/>
    <w:rsid w:val="00912260"/>
    <w:rsid w:val="009225B8"/>
    <w:rsid w:val="00941F59"/>
    <w:rsid w:val="00962BB8"/>
    <w:rsid w:val="009F0CE8"/>
    <w:rsid w:val="00A4448A"/>
    <w:rsid w:val="00A65D8D"/>
    <w:rsid w:val="00AA408C"/>
    <w:rsid w:val="00AD3E89"/>
    <w:rsid w:val="00AF52AC"/>
    <w:rsid w:val="00B0306B"/>
    <w:rsid w:val="00B10772"/>
    <w:rsid w:val="00B11CED"/>
    <w:rsid w:val="00B41DAB"/>
    <w:rsid w:val="00B4316C"/>
    <w:rsid w:val="00B51BAC"/>
    <w:rsid w:val="00B87492"/>
    <w:rsid w:val="00BA6785"/>
    <w:rsid w:val="00BE5028"/>
    <w:rsid w:val="00BF1AA5"/>
    <w:rsid w:val="00C03877"/>
    <w:rsid w:val="00C215F8"/>
    <w:rsid w:val="00C45B97"/>
    <w:rsid w:val="00C60695"/>
    <w:rsid w:val="00C65635"/>
    <w:rsid w:val="00C70382"/>
    <w:rsid w:val="00C915B6"/>
    <w:rsid w:val="00D20D67"/>
    <w:rsid w:val="00DD4839"/>
    <w:rsid w:val="00E77557"/>
    <w:rsid w:val="00E93BA3"/>
    <w:rsid w:val="00E94BC4"/>
    <w:rsid w:val="00EC6E9E"/>
    <w:rsid w:val="00EF7146"/>
    <w:rsid w:val="00EF7569"/>
    <w:rsid w:val="00F07CCE"/>
    <w:rsid w:val="00F17DC5"/>
    <w:rsid w:val="00F65D4B"/>
    <w:rsid w:val="00F70B7C"/>
    <w:rsid w:val="00F9283A"/>
    <w:rsid w:val="00FD7E85"/>
    <w:rsid w:val="00FF2FB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Benjamin Leanna</cp:lastModifiedBy>
  <cp:revision>7</cp:revision>
  <dcterms:created xsi:type="dcterms:W3CDTF">2024-03-10T15:54:00Z</dcterms:created>
  <dcterms:modified xsi:type="dcterms:W3CDTF">2024-03-10T19:12:00Z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