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3BC3" w14:textId="23735D29" w:rsidR="00D212CC" w:rsidRPr="00CC1049" w:rsidRDefault="00606195" w:rsidP="00275527">
      <w:pPr>
        <w:pStyle w:val="Heading1"/>
        <w:keepNext w:val="0"/>
        <w:keepLines w:val="0"/>
        <w:suppressAutoHyphens/>
        <w:spacing w:before="200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16DA5C3C" w:rsidR="00D212CC" w:rsidRPr="00CC1049" w:rsidRDefault="00DB496B"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Benjamin Leanna</w:t>
      </w:r>
    </w:p>
    <w:p w14:paraId="2F4BBF95" w14:textId="71D38BCC" w:rsidR="00D212CC" w:rsidRPr="00CC1049" w:rsidRDefault="00DB496B"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benjamin.leanna@snhu.edu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37F93F1A" w14:textId="1A901E59" w:rsidR="00CC1049" w:rsidRDefault="00CC1049" w:rsidP="003A67B5">
      <w:pPr>
        <w:pStyle w:val="NoSpacing"/>
      </w:pPr>
      <w:r w:rsidRPr="00CC1049">
        <w:br w:type="page"/>
      </w:r>
    </w:p>
    <w:p w14:paraId="25E8F98D" w14:textId="0274C4E6" w:rsidR="003A67B5" w:rsidRDefault="003A67B5" w:rsidP="003A67B5">
      <w:pPr>
        <w:pStyle w:val="NoSpacing"/>
        <w:rPr>
          <w:rFonts w:asciiTheme="majorHAnsi" w:hAnsiTheme="majorHAnsi" w:cstheme="majorHAnsi"/>
        </w:rPr>
      </w:pPr>
      <w:r>
        <w:rPr>
          <w:rFonts w:asciiTheme="majorHAnsi" w:hAnsiTheme="majorHAnsi" w:cstheme="majorHAnsi"/>
        </w:rPr>
        <w:lastRenderedPageBreak/>
        <w:tab/>
        <w:t xml:space="preserve">This week has two different data sets for two different types of decision trees. The first data set I’ll be exploring is that of a credit card company. I’ll be using the historical data to study the relationships between customer characteristics and whether or not they are likely to default on their credit. The important variables in this first data set would be the age of the individual, sex, highest education level attained (high school, college, or postgraduate), if the individual is married or not, assets owned by the individual (non, car only, house only, car and house), if the individual missed a payment in the last 3 months, and credit utilization. In total, this data set has 8 columns, and 600 rows. Using this data set, I will first be splitting up the data for a training set and validation set, then constructing a classification decision tree, plotting cross validation errors against the cost-complexity parameter, pruning the tree, and finally plotting the actual classification tree. Afterwards, I’ll look at its confusion matrix to measure the accuracy, precision, and recall followed by a prediction using the tree. This information will be very useful in real world scenarios for not just predicting credit default, but to use as a basis of risk analyses in general. </w:t>
      </w:r>
    </w:p>
    <w:p w14:paraId="0E05F790" w14:textId="4D64016F" w:rsidR="003A67B5" w:rsidRDefault="003A67B5" w:rsidP="003A67B5">
      <w:pPr>
        <w:pStyle w:val="NoSpacing"/>
        <w:rPr>
          <w:rFonts w:asciiTheme="majorHAnsi" w:hAnsiTheme="majorHAnsi" w:cstheme="majorHAnsi"/>
        </w:rPr>
      </w:pPr>
      <w:r>
        <w:rPr>
          <w:rFonts w:asciiTheme="majorHAnsi" w:hAnsiTheme="majorHAnsi" w:cstheme="majorHAnsi"/>
        </w:rPr>
        <w:tab/>
        <w:t xml:space="preserve">The second set of data I’ll be reviewing is that of the government. It will be a set of historical data that can be used to study wage growth of the labor force. This specific decision tree, the regression decision tree, will lay out for governments that are interested in studying wage growth patterns based on their economic agenda. Important variables in this data set include wage growth rate, inflation rate, unemployment rate, where the economy is in recession or not, and the GDP growth rate. Like the previous set, I will also split this one into training and testing sets. This second data set consists of 6 columns and 99 rows total. I will follow the same path as the first set by constructing the regression decision tree, plotting cross validation errors against the cost complexity parameter, pruning the tree, and then ultimately plotting the regression decision tree. Afterwards this time, I’ll be looking at the standard deviation of prediction errors (aka the room mean squared error), and then using the data to make predictions. </w:t>
      </w:r>
    </w:p>
    <w:p w14:paraId="1097D56C" w14:textId="7169618F" w:rsidR="003A67B5" w:rsidRDefault="003A67B5" w:rsidP="003A67B5">
      <w:pPr>
        <w:pStyle w:val="NoSpacing"/>
        <w:rPr>
          <w:rFonts w:asciiTheme="majorHAnsi" w:hAnsiTheme="majorHAnsi" w:cstheme="majorHAnsi"/>
        </w:rPr>
      </w:pPr>
      <w:r>
        <w:rPr>
          <w:rFonts w:asciiTheme="majorHAnsi" w:hAnsiTheme="majorHAnsi" w:cstheme="majorHAnsi"/>
        </w:rPr>
        <w:tab/>
        <w:t xml:space="preserve">To preface the actual plotting of the actual decision trees, I wanted to add a few more bit of information about how I’ll be running these analyses. The splitting of training and testing sets in each case will be a tad different from each other. In the first data set, the classification decision tree, the split will be 70/30, meaning 70% of rows for the training set, and 30% of rows for the validation set. In the second data set, the split will be 80/20, or 80% of rows for the training set, and 20% of rows for the validation set. I will also be setting a seed on the data sets as well. This means that I can use the same random samples consistently instead of getting different random generations after each time I run a test. This will help be more accurate in the overall accuracy of the tests as they will be using constant data. </w:t>
      </w:r>
    </w:p>
    <w:p w14:paraId="15DB2ECB" w14:textId="5A1B60CD" w:rsidR="003E11F3" w:rsidRDefault="003E11F3" w:rsidP="003A67B5">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59264" behindDoc="0" locked="0" layoutInCell="1" allowOverlap="1" wp14:anchorId="51A999B5" wp14:editId="6AE04047">
            <wp:simplePos x="0" y="0"/>
            <wp:positionH relativeFrom="margin">
              <wp:align>center</wp:align>
            </wp:positionH>
            <wp:positionV relativeFrom="paragraph">
              <wp:posOffset>4391025</wp:posOffset>
            </wp:positionV>
            <wp:extent cx="5023485" cy="2209800"/>
            <wp:effectExtent l="0" t="0" r="5715"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3485" cy="22098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rPr>
        <w:drawing>
          <wp:anchor distT="0" distB="0" distL="114300" distR="114300" simplePos="0" relativeHeight="251658240" behindDoc="0" locked="0" layoutInCell="1" allowOverlap="1" wp14:anchorId="60A8344F" wp14:editId="2F45C337">
            <wp:simplePos x="0" y="0"/>
            <wp:positionH relativeFrom="margin">
              <wp:align>center</wp:align>
            </wp:positionH>
            <wp:positionV relativeFrom="paragraph">
              <wp:posOffset>0</wp:posOffset>
            </wp:positionV>
            <wp:extent cx="4295775" cy="42957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295775" cy="4295775"/>
                    </a:xfrm>
                    <a:prstGeom prst="rect">
                      <a:avLst/>
                    </a:prstGeom>
                  </pic:spPr>
                </pic:pic>
              </a:graphicData>
            </a:graphic>
            <wp14:sizeRelH relativeFrom="margin">
              <wp14:pctWidth>0</wp14:pctWidth>
            </wp14:sizeRelH>
            <wp14:sizeRelV relativeFrom="margin">
              <wp14:pctHeight>0</wp14:pctHeight>
            </wp14:sizeRelV>
          </wp:anchor>
        </w:drawing>
      </w:r>
    </w:p>
    <w:p w14:paraId="161B86F7" w14:textId="7D649496" w:rsidR="003A67B5" w:rsidRDefault="003E11F3" w:rsidP="003A67B5">
      <w:pPr>
        <w:pStyle w:val="NoSpacing"/>
        <w:rPr>
          <w:rFonts w:asciiTheme="majorHAnsi" w:hAnsiTheme="majorHAnsi" w:cstheme="majorHAnsi"/>
        </w:rPr>
      </w:pPr>
      <w:r>
        <w:rPr>
          <w:rFonts w:asciiTheme="majorHAnsi" w:hAnsiTheme="majorHAnsi" w:cstheme="majorHAnsi"/>
        </w:rPr>
        <w:tab/>
      </w:r>
      <w:r w:rsidR="003A67B5">
        <w:rPr>
          <w:rFonts w:asciiTheme="majorHAnsi" w:hAnsiTheme="majorHAnsi" w:cstheme="majorHAnsi"/>
        </w:rPr>
        <w:t xml:space="preserve">This is the classification decision tree using default as the response, and missed payment, credit utilization, and assets as the predictor variables. The cost complexity table is included. </w:t>
      </w:r>
      <w:r>
        <w:rPr>
          <w:rFonts w:asciiTheme="majorHAnsi" w:hAnsiTheme="majorHAnsi" w:cstheme="majorHAnsi"/>
        </w:rPr>
        <w:t xml:space="preserve">Note that this tree is unpruned. </w:t>
      </w:r>
    </w:p>
    <w:p w14:paraId="1D502E2B" w14:textId="774DFA82" w:rsidR="003E11F3" w:rsidRDefault="003E11F3" w:rsidP="003A67B5">
      <w:pPr>
        <w:pStyle w:val="NoSpacing"/>
        <w:rPr>
          <w:rFonts w:asciiTheme="majorHAnsi" w:hAnsiTheme="majorHAnsi" w:cstheme="majorHAnsi"/>
        </w:rPr>
      </w:pPr>
    </w:p>
    <w:p w14:paraId="5430146E" w14:textId="6E9B8A77" w:rsidR="003E11F3" w:rsidRDefault="003E11F3" w:rsidP="003A67B5">
      <w:pPr>
        <w:pStyle w:val="NoSpacing"/>
        <w:rPr>
          <w:rFonts w:asciiTheme="majorHAnsi" w:hAnsiTheme="majorHAnsi" w:cstheme="majorHAnsi"/>
        </w:rPr>
      </w:pPr>
    </w:p>
    <w:p w14:paraId="53F7FF04" w14:textId="33130AC8" w:rsidR="003E11F3" w:rsidRDefault="003E11F3" w:rsidP="003A67B5">
      <w:pPr>
        <w:pStyle w:val="NoSpacing"/>
        <w:rPr>
          <w:rFonts w:asciiTheme="majorHAnsi" w:hAnsiTheme="majorHAnsi" w:cstheme="majorHAnsi"/>
        </w:rPr>
      </w:pPr>
    </w:p>
    <w:p w14:paraId="3357B4CF" w14:textId="459C1601" w:rsidR="003E11F3" w:rsidRDefault="003E11F3" w:rsidP="003A67B5">
      <w:pPr>
        <w:pStyle w:val="NoSpacing"/>
        <w:rPr>
          <w:rFonts w:asciiTheme="majorHAnsi" w:hAnsiTheme="majorHAnsi" w:cstheme="majorHAnsi"/>
        </w:rPr>
      </w:pPr>
    </w:p>
    <w:p w14:paraId="08DD85A1" w14:textId="2CB1F1DD" w:rsidR="003A67B5" w:rsidRDefault="003E11F3" w:rsidP="003A67B5">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0288" behindDoc="0" locked="0" layoutInCell="1" allowOverlap="1" wp14:anchorId="3E60C750" wp14:editId="12C2139A">
            <wp:simplePos x="0" y="0"/>
            <wp:positionH relativeFrom="margin">
              <wp:align>center</wp:align>
            </wp:positionH>
            <wp:positionV relativeFrom="paragraph">
              <wp:posOffset>0</wp:posOffset>
            </wp:positionV>
            <wp:extent cx="3324225" cy="3324225"/>
            <wp:effectExtent l="0" t="0" r="9525" b="9525"/>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anchor>
        </w:drawing>
      </w:r>
    </w:p>
    <w:p w14:paraId="2E10C63A" w14:textId="1435D07E" w:rsidR="003A67B5" w:rsidRDefault="003E11F3" w:rsidP="003A67B5">
      <w:pPr>
        <w:pStyle w:val="NoSpacing"/>
        <w:rPr>
          <w:rFonts w:asciiTheme="majorHAnsi" w:hAnsiTheme="majorHAnsi" w:cstheme="majorHAnsi"/>
        </w:rPr>
      </w:pPr>
      <w:r>
        <w:rPr>
          <w:rFonts w:asciiTheme="majorHAnsi" w:hAnsiTheme="majorHAnsi" w:cstheme="majorHAnsi"/>
        </w:rPr>
        <w:tab/>
        <w:t xml:space="preserve">Looking at the plotting of the validation error against the cost complexity parameter, the appropriate cp value I will use to prune the tree is 0.028. </w:t>
      </w:r>
    </w:p>
    <w:p w14:paraId="5F0C8B55" w14:textId="75830874" w:rsidR="003E11F3" w:rsidRDefault="003E11F3" w:rsidP="003A67B5">
      <w:pPr>
        <w:pStyle w:val="NoSpacing"/>
        <w:rPr>
          <w:rFonts w:asciiTheme="majorHAnsi" w:hAnsiTheme="majorHAnsi" w:cstheme="majorHAnsi"/>
        </w:rPr>
      </w:pPr>
    </w:p>
    <w:p w14:paraId="24933163" w14:textId="7E2ABF58" w:rsidR="00CC1049" w:rsidRDefault="003E11F3" w:rsidP="003E11F3">
      <w:pPr>
        <w:pStyle w:val="NoSpacing"/>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4C27F56A" wp14:editId="108C140F">
            <wp:simplePos x="0" y="0"/>
            <wp:positionH relativeFrom="margin">
              <wp:align>center</wp:align>
            </wp:positionH>
            <wp:positionV relativeFrom="paragraph">
              <wp:posOffset>165735</wp:posOffset>
            </wp:positionV>
            <wp:extent cx="4986020" cy="212407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986020" cy="2124075"/>
                    </a:xfrm>
                    <a:prstGeom prst="rect">
                      <a:avLst/>
                    </a:prstGeom>
                  </pic:spPr>
                </pic:pic>
              </a:graphicData>
            </a:graphic>
            <wp14:sizeRelH relativeFrom="margin">
              <wp14:pctWidth>0</wp14:pctWidth>
            </wp14:sizeRelH>
            <wp14:sizeRelV relativeFrom="margin">
              <wp14:pctHeight>0</wp14:pctHeight>
            </wp14:sizeRelV>
          </wp:anchor>
        </w:drawing>
      </w:r>
      <w:bookmarkStart w:id="0" w:name="_u60el17urd42" w:colFirst="0" w:colLast="0"/>
      <w:bookmarkStart w:id="1" w:name="_s44jnkz3r4g0" w:colFirst="0" w:colLast="0"/>
      <w:bookmarkEnd w:id="0"/>
      <w:bookmarkEnd w:id="1"/>
      <w:r>
        <w:rPr>
          <w:rFonts w:asciiTheme="majorHAnsi" w:hAnsiTheme="majorHAnsi" w:cstheme="majorHAnsi"/>
        </w:rPr>
        <w:tab/>
      </w:r>
    </w:p>
    <w:p w14:paraId="48FB95B8" w14:textId="5F2BCFCC" w:rsidR="003E11F3" w:rsidRDefault="003E11F3" w:rsidP="003E11F3">
      <w:pPr>
        <w:pStyle w:val="NoSpacing"/>
        <w:rPr>
          <w:rFonts w:asciiTheme="majorHAnsi" w:hAnsiTheme="majorHAnsi" w:cstheme="majorHAnsi"/>
        </w:rPr>
      </w:pPr>
      <w:r>
        <w:rPr>
          <w:rFonts w:asciiTheme="majorHAnsi" w:hAnsiTheme="majorHAnsi" w:cstheme="majorHAnsi"/>
        </w:rPr>
        <w:tab/>
        <w:t xml:space="preserve">Here is the cost complexity table now with the appropriate cp value of 0.028 inserted. </w:t>
      </w:r>
    </w:p>
    <w:p w14:paraId="2ECFBE0C" w14:textId="72BA97BD" w:rsidR="003E11F3" w:rsidRDefault="003E11F3" w:rsidP="003E11F3">
      <w:pPr>
        <w:pStyle w:val="NoSpacing"/>
        <w:rPr>
          <w:rFonts w:asciiTheme="majorHAnsi" w:hAnsiTheme="majorHAnsi" w:cstheme="majorHAnsi"/>
        </w:rPr>
      </w:pPr>
    </w:p>
    <w:p w14:paraId="7B5C3580" w14:textId="1B7D7BD8" w:rsidR="003E11F3" w:rsidRDefault="003E11F3" w:rsidP="003E11F3">
      <w:pPr>
        <w:pStyle w:val="NoSpacing"/>
        <w:rPr>
          <w:rFonts w:asciiTheme="majorHAnsi" w:hAnsiTheme="majorHAnsi" w:cstheme="majorHAnsi"/>
        </w:rPr>
      </w:pPr>
    </w:p>
    <w:p w14:paraId="3804C930" w14:textId="2AA7075D" w:rsidR="003E11F3" w:rsidRDefault="003E11F3" w:rsidP="003E11F3">
      <w:pPr>
        <w:pStyle w:val="NoSpacing"/>
        <w:rPr>
          <w:rFonts w:asciiTheme="majorHAnsi" w:hAnsiTheme="majorHAnsi" w:cstheme="majorHAnsi"/>
        </w:rPr>
      </w:pPr>
    </w:p>
    <w:p w14:paraId="64D234DA" w14:textId="6F4286A1" w:rsidR="003E11F3" w:rsidRDefault="003E11F3" w:rsidP="003E11F3">
      <w:pPr>
        <w:pStyle w:val="NoSpacing"/>
        <w:rPr>
          <w:rFonts w:asciiTheme="majorHAnsi" w:hAnsiTheme="majorHAnsi" w:cstheme="majorHAnsi"/>
        </w:rPr>
      </w:pPr>
    </w:p>
    <w:p w14:paraId="6633BCDB" w14:textId="69E10CD3" w:rsidR="003E11F3" w:rsidRDefault="003E11F3" w:rsidP="003E11F3">
      <w:pPr>
        <w:pStyle w:val="NoSpacing"/>
        <w:rPr>
          <w:rFonts w:asciiTheme="majorHAnsi" w:hAnsiTheme="majorHAnsi" w:cstheme="majorHAnsi"/>
        </w:rPr>
      </w:pPr>
    </w:p>
    <w:p w14:paraId="79B5F0BC" w14:textId="53E166B0" w:rsidR="003E11F3" w:rsidRDefault="003E11F3" w:rsidP="003E11F3">
      <w:pPr>
        <w:pStyle w:val="NoSpacing"/>
        <w:rPr>
          <w:rFonts w:asciiTheme="majorHAnsi" w:hAnsiTheme="majorHAnsi" w:cstheme="majorHAnsi"/>
        </w:rPr>
      </w:pPr>
    </w:p>
    <w:p w14:paraId="092D5AAA" w14:textId="2BFBCE60" w:rsidR="003E11F3" w:rsidRDefault="003E11F3" w:rsidP="003E11F3">
      <w:pPr>
        <w:pStyle w:val="NoSpacing"/>
        <w:rPr>
          <w:rFonts w:asciiTheme="majorHAnsi" w:hAnsiTheme="majorHAnsi" w:cstheme="majorHAnsi"/>
        </w:rPr>
      </w:pPr>
    </w:p>
    <w:p w14:paraId="76290F90" w14:textId="20470D96" w:rsidR="003E11F3" w:rsidRDefault="003E11F3" w:rsidP="003E11F3">
      <w:pPr>
        <w:pStyle w:val="NoSpacing"/>
        <w:rPr>
          <w:rFonts w:asciiTheme="majorHAnsi" w:hAnsiTheme="majorHAnsi" w:cstheme="majorHAnsi"/>
        </w:rPr>
      </w:pPr>
    </w:p>
    <w:p w14:paraId="60E0FA26" w14:textId="31E968A9" w:rsidR="003E11F3" w:rsidRDefault="003E11F3" w:rsidP="003E11F3">
      <w:pPr>
        <w:pStyle w:val="NoSpacing"/>
        <w:rPr>
          <w:rFonts w:asciiTheme="majorHAnsi" w:hAnsiTheme="majorHAnsi" w:cstheme="majorHAnsi"/>
        </w:rPr>
      </w:pPr>
    </w:p>
    <w:p w14:paraId="6260E19A" w14:textId="6ED13E84" w:rsidR="003E11F3" w:rsidRDefault="003E11F3" w:rsidP="003E11F3">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3360" behindDoc="0" locked="0" layoutInCell="1" allowOverlap="1" wp14:anchorId="63C2A9F2" wp14:editId="60FBCF84">
            <wp:simplePos x="0" y="0"/>
            <wp:positionH relativeFrom="margin">
              <wp:align>center</wp:align>
            </wp:positionH>
            <wp:positionV relativeFrom="paragraph">
              <wp:posOffset>4333875</wp:posOffset>
            </wp:positionV>
            <wp:extent cx="3943350" cy="771525"/>
            <wp:effectExtent l="0" t="0" r="0" b="9525"/>
            <wp:wrapTopAndBottom/>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anchor>
        </w:drawing>
      </w:r>
      <w:r>
        <w:rPr>
          <w:rFonts w:asciiTheme="majorHAnsi" w:hAnsiTheme="majorHAnsi" w:cstheme="majorHAnsi"/>
          <w:noProof/>
        </w:rPr>
        <w:drawing>
          <wp:anchor distT="0" distB="0" distL="114300" distR="114300" simplePos="0" relativeHeight="251661312" behindDoc="0" locked="0" layoutInCell="1" allowOverlap="1" wp14:anchorId="3EC1FA7A" wp14:editId="7DAFC436">
            <wp:simplePos x="0" y="0"/>
            <wp:positionH relativeFrom="margin">
              <wp:align>center</wp:align>
            </wp:positionH>
            <wp:positionV relativeFrom="paragraph">
              <wp:posOffset>0</wp:posOffset>
            </wp:positionV>
            <wp:extent cx="3629025" cy="3629025"/>
            <wp:effectExtent l="0" t="0" r="9525" b="9525"/>
            <wp:wrapTopAndBottom/>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tab/>
        <w:t xml:space="preserve">The resulting classification tree removes the leaf for credit utilization greater than or equal to 34%. As you can see as well, from the original data put into the model, the only data that was actually used was credit utilization and assets. Missed payments as a variable was removed in calculation. Looking at the confusion matrix next: </w:t>
      </w:r>
    </w:p>
    <w:p w14:paraId="1187EFFB" w14:textId="35C11DFA" w:rsidR="003E11F3" w:rsidRDefault="003E11F3" w:rsidP="003E11F3">
      <w:pPr>
        <w:pStyle w:val="NoSpacing"/>
        <w:rPr>
          <w:rFonts w:asciiTheme="majorHAnsi" w:hAnsiTheme="majorHAnsi" w:cstheme="majorHAnsi"/>
        </w:rPr>
      </w:pPr>
      <w:r>
        <w:rPr>
          <w:rFonts w:asciiTheme="majorHAnsi" w:hAnsiTheme="majorHAnsi" w:cstheme="majorHAnsi"/>
        </w:rPr>
        <w:t xml:space="preserve">The number of true negatives is 87, false positives is 5, false negatives is 4, and true positives is 84. Calculating the accuracy, precision, and recall would result in 95% accuracy, which is the ratio of the number of correct predictions to the total number of observations, 94.38% precision, which is the ratio of correct positive predictions to the total predicted positives, and 95.45% recall, which is the ratio of correct positive predictions to the total positive examples. </w:t>
      </w:r>
    </w:p>
    <w:p w14:paraId="1A36429C" w14:textId="4163E2A1" w:rsidR="003E11F3" w:rsidRDefault="003E11F3" w:rsidP="003E11F3">
      <w:pPr>
        <w:pStyle w:val="NoSpacing"/>
        <w:rPr>
          <w:rFonts w:asciiTheme="majorHAnsi" w:hAnsiTheme="majorHAnsi" w:cstheme="majorHAnsi"/>
        </w:rPr>
      </w:pPr>
      <w:r>
        <w:rPr>
          <w:rFonts w:asciiTheme="majorHAnsi" w:hAnsiTheme="majorHAnsi" w:cstheme="majorHAnsi"/>
        </w:rPr>
        <w:tab/>
        <w:t xml:space="preserve">I will now use this classification decision tree to predict two scenarios, the first being the prediction for defaulting on credit for an individual who has not missed payments, </w:t>
      </w:r>
      <w:proofErr w:type="gramStart"/>
      <w:r>
        <w:rPr>
          <w:rFonts w:asciiTheme="majorHAnsi" w:hAnsiTheme="majorHAnsi" w:cstheme="majorHAnsi"/>
        </w:rPr>
        <w:t>owns</w:t>
      </w:r>
      <w:proofErr w:type="gramEnd"/>
      <w:r>
        <w:rPr>
          <w:rFonts w:asciiTheme="majorHAnsi" w:hAnsiTheme="majorHAnsi" w:cstheme="majorHAnsi"/>
        </w:rPr>
        <w:t xml:space="preserve"> a car and a house, and has a 30% credit utilization, and the second being the prediction for defaulting on credit for an individual who has missed payment, does not have any assets, and has a 40% credit utilization. </w:t>
      </w:r>
    </w:p>
    <w:p w14:paraId="312B441A" w14:textId="6C0E9C12" w:rsidR="003E11F3" w:rsidRDefault="003E11F3" w:rsidP="003E11F3">
      <w:pPr>
        <w:pStyle w:val="NoSpacing"/>
        <w:rPr>
          <w:rFonts w:asciiTheme="majorHAnsi" w:hAnsiTheme="majorHAnsi" w:cstheme="majorHAnsi"/>
        </w:rPr>
      </w:pPr>
      <w:r>
        <w:rPr>
          <w:rFonts w:asciiTheme="majorHAnsi" w:hAnsiTheme="majorHAnsi" w:cstheme="majorHAnsi"/>
          <w:noProof/>
        </w:rPr>
        <w:drawing>
          <wp:inline distT="0" distB="0" distL="0" distR="0" wp14:anchorId="671F6A9E" wp14:editId="48D671CE">
            <wp:extent cx="5943600" cy="1102995"/>
            <wp:effectExtent l="0" t="0" r="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02995"/>
                    </a:xfrm>
                    <a:prstGeom prst="rect">
                      <a:avLst/>
                    </a:prstGeom>
                  </pic:spPr>
                </pic:pic>
              </a:graphicData>
            </a:graphic>
          </wp:inline>
        </w:drawing>
      </w:r>
    </w:p>
    <w:p w14:paraId="3352792F" w14:textId="46AEFA8A" w:rsidR="003E11F3" w:rsidRDefault="003E11F3" w:rsidP="003E11F3">
      <w:pPr>
        <w:pStyle w:val="NoSpacing"/>
        <w:rPr>
          <w:rFonts w:asciiTheme="majorHAnsi" w:hAnsiTheme="majorHAnsi" w:cstheme="majorHAnsi"/>
        </w:rPr>
      </w:pPr>
      <w:r>
        <w:rPr>
          <w:rFonts w:asciiTheme="majorHAnsi" w:hAnsiTheme="majorHAnsi" w:cstheme="majorHAnsi"/>
        </w:rPr>
        <w:tab/>
        <w:t xml:space="preserve">As seen here, the first prediction would be that the individual would not default on their credit while the second prediction indicates that the individual would default on their credit. </w:t>
      </w:r>
    </w:p>
    <w:p w14:paraId="781EF072" w14:textId="36D8E406" w:rsidR="003E11F3" w:rsidRDefault="004B427A" w:rsidP="003E11F3">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5408" behindDoc="0" locked="0" layoutInCell="1" allowOverlap="1" wp14:anchorId="1B0D25FE" wp14:editId="39B09020">
            <wp:simplePos x="0" y="0"/>
            <wp:positionH relativeFrom="margin">
              <wp:align>center</wp:align>
            </wp:positionH>
            <wp:positionV relativeFrom="paragraph">
              <wp:posOffset>4181475</wp:posOffset>
            </wp:positionV>
            <wp:extent cx="4836795" cy="2438400"/>
            <wp:effectExtent l="0" t="0" r="190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836795" cy="24384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rPr>
        <w:drawing>
          <wp:anchor distT="0" distB="0" distL="114300" distR="114300" simplePos="0" relativeHeight="251664384" behindDoc="0" locked="0" layoutInCell="1" allowOverlap="1" wp14:anchorId="5943B164" wp14:editId="173DC3FD">
            <wp:simplePos x="0" y="0"/>
            <wp:positionH relativeFrom="margin">
              <wp:align>center</wp:align>
            </wp:positionH>
            <wp:positionV relativeFrom="paragraph">
              <wp:posOffset>523875</wp:posOffset>
            </wp:positionV>
            <wp:extent cx="4448175" cy="4448175"/>
            <wp:effectExtent l="0" t="0" r="9525" b="9525"/>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48175" cy="4448175"/>
                    </a:xfrm>
                    <a:prstGeom prst="rect">
                      <a:avLst/>
                    </a:prstGeom>
                  </pic:spPr>
                </pic:pic>
              </a:graphicData>
            </a:graphic>
            <wp14:sizeRelH relativeFrom="margin">
              <wp14:pctWidth>0</wp14:pctWidth>
            </wp14:sizeRelH>
            <wp14:sizeRelV relativeFrom="margin">
              <wp14:pctHeight>0</wp14:pctHeight>
            </wp14:sizeRelV>
          </wp:anchor>
        </w:drawing>
      </w:r>
      <w:r w:rsidR="003E11F3">
        <w:rPr>
          <w:rFonts w:asciiTheme="majorHAnsi" w:hAnsiTheme="majorHAnsi" w:cstheme="majorHAnsi"/>
        </w:rPr>
        <w:tab/>
        <w:t xml:space="preserve">I will now swap to the second data set that is from the government for analyzing the wage growth of the labor force. Again, the training and testing data is now going to be split into 80% training and 20% testing instead of the 70%/30% the first set was split up as. </w:t>
      </w:r>
    </w:p>
    <w:p w14:paraId="0F908AC0" w14:textId="1E65EBFB" w:rsidR="004B427A" w:rsidRDefault="004B427A" w:rsidP="003E11F3">
      <w:pPr>
        <w:pStyle w:val="NoSpacing"/>
        <w:rPr>
          <w:rFonts w:asciiTheme="majorHAnsi" w:hAnsiTheme="majorHAnsi" w:cstheme="majorHAnsi"/>
        </w:rPr>
      </w:pPr>
      <w:r>
        <w:rPr>
          <w:rFonts w:asciiTheme="majorHAnsi" w:hAnsiTheme="majorHAnsi" w:cstheme="majorHAnsi"/>
        </w:rPr>
        <w:tab/>
        <w:t xml:space="preserve">This first tree represents the regression decision tree before pruning. After inputting economy, unemployment, and GDP as predictive variables to wage growth, the calculations came out to only use GDP and unemployment for the tree’s construction. </w:t>
      </w:r>
    </w:p>
    <w:p w14:paraId="7CF8825D" w14:textId="25E4806C" w:rsidR="004B427A" w:rsidRDefault="004B427A" w:rsidP="003E11F3">
      <w:pPr>
        <w:pStyle w:val="NoSpacing"/>
        <w:rPr>
          <w:rFonts w:asciiTheme="majorHAnsi" w:hAnsiTheme="majorHAnsi" w:cstheme="majorHAnsi"/>
        </w:rPr>
      </w:pPr>
    </w:p>
    <w:p w14:paraId="4A1F7392" w14:textId="33A174B1" w:rsidR="004B427A" w:rsidRDefault="004B427A" w:rsidP="003E11F3">
      <w:pPr>
        <w:pStyle w:val="NoSpacing"/>
        <w:rPr>
          <w:rFonts w:asciiTheme="majorHAnsi" w:hAnsiTheme="majorHAnsi" w:cstheme="majorHAnsi"/>
        </w:rPr>
      </w:pPr>
    </w:p>
    <w:p w14:paraId="54067D2C" w14:textId="17FCD6C8" w:rsidR="004B427A" w:rsidRDefault="004B427A" w:rsidP="003E11F3">
      <w:pPr>
        <w:pStyle w:val="NoSpacing"/>
        <w:rPr>
          <w:rFonts w:asciiTheme="majorHAnsi" w:hAnsiTheme="majorHAnsi" w:cstheme="majorHAnsi"/>
        </w:rPr>
      </w:pPr>
    </w:p>
    <w:p w14:paraId="59C8694E" w14:textId="787CCD71" w:rsidR="004B427A" w:rsidRDefault="004B427A" w:rsidP="003E11F3">
      <w:pPr>
        <w:pStyle w:val="NoSpacing"/>
        <w:rPr>
          <w:rFonts w:asciiTheme="majorHAnsi" w:hAnsiTheme="majorHAnsi" w:cstheme="majorHAnsi"/>
        </w:rPr>
      </w:pPr>
    </w:p>
    <w:p w14:paraId="66E26EC5" w14:textId="17C06C30" w:rsidR="004B427A" w:rsidRDefault="004B427A" w:rsidP="003E11F3">
      <w:pPr>
        <w:pStyle w:val="NoSpacing"/>
        <w:rPr>
          <w:rFonts w:asciiTheme="majorHAnsi" w:hAnsiTheme="majorHAnsi" w:cstheme="majorHAnsi"/>
        </w:rPr>
      </w:pPr>
    </w:p>
    <w:p w14:paraId="4D52C246" w14:textId="14F86855" w:rsidR="004B427A" w:rsidRDefault="004B427A" w:rsidP="003E11F3">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6432" behindDoc="0" locked="0" layoutInCell="1" allowOverlap="1" wp14:anchorId="1143DF59" wp14:editId="2D59B1C7">
            <wp:simplePos x="0" y="0"/>
            <wp:positionH relativeFrom="margin">
              <wp:align>center</wp:align>
            </wp:positionH>
            <wp:positionV relativeFrom="paragraph">
              <wp:posOffset>3175</wp:posOffset>
            </wp:positionV>
            <wp:extent cx="3724275" cy="3724275"/>
            <wp:effectExtent l="0" t="0" r="9525" b="9525"/>
            <wp:wrapTopAndBottom/>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24275" cy="3724275"/>
                    </a:xfrm>
                    <a:prstGeom prst="rect">
                      <a:avLst/>
                    </a:prstGeom>
                  </pic:spPr>
                </pic:pic>
              </a:graphicData>
            </a:graphic>
            <wp14:sizeRelH relativeFrom="margin">
              <wp14:pctWidth>0</wp14:pctWidth>
            </wp14:sizeRelH>
            <wp14:sizeRelV relativeFrom="margin">
              <wp14:pctHeight>0</wp14:pctHeight>
            </wp14:sizeRelV>
          </wp:anchor>
        </w:drawing>
      </w:r>
    </w:p>
    <w:p w14:paraId="78A43F3B" w14:textId="1853CD48" w:rsidR="004B427A" w:rsidRDefault="004B427A" w:rsidP="003E11F3">
      <w:pPr>
        <w:pStyle w:val="NoSpacing"/>
        <w:rPr>
          <w:rFonts w:asciiTheme="majorHAnsi" w:hAnsiTheme="majorHAnsi" w:cstheme="majorHAnsi"/>
        </w:rPr>
      </w:pPr>
    </w:p>
    <w:p w14:paraId="043A43F9" w14:textId="4610D927" w:rsidR="004B427A" w:rsidRDefault="004B427A" w:rsidP="003E11F3">
      <w:pPr>
        <w:pStyle w:val="NoSpacing"/>
        <w:rPr>
          <w:rFonts w:asciiTheme="majorHAnsi" w:hAnsiTheme="majorHAnsi" w:cstheme="majorHAnsi"/>
        </w:rPr>
      </w:pPr>
      <w:r>
        <w:rPr>
          <w:rFonts w:asciiTheme="majorHAnsi" w:hAnsiTheme="majorHAnsi" w:cstheme="majorHAnsi"/>
        </w:rPr>
        <w:tab/>
        <w:t xml:space="preserve">In the plotting the validation error against the cost complexity parameter, the appropriate cp value to use in pruning the tree would be 0.035. I will rerun the test for the regression tree with this cp value and get the new tree and cp table. </w:t>
      </w:r>
    </w:p>
    <w:p w14:paraId="5DF19F83" w14:textId="43AE9299" w:rsidR="004B427A" w:rsidRDefault="004B427A" w:rsidP="003E11F3">
      <w:pPr>
        <w:pStyle w:val="NoSpacing"/>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0" locked="0" layoutInCell="1" allowOverlap="1" wp14:anchorId="148AAFBC" wp14:editId="5F204465">
            <wp:simplePos x="0" y="0"/>
            <wp:positionH relativeFrom="margin">
              <wp:align>center</wp:align>
            </wp:positionH>
            <wp:positionV relativeFrom="paragraph">
              <wp:posOffset>231140</wp:posOffset>
            </wp:positionV>
            <wp:extent cx="4495800" cy="1998947"/>
            <wp:effectExtent l="0" t="0" r="0" b="1905"/>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95800" cy="1998947"/>
                    </a:xfrm>
                    <a:prstGeom prst="rect">
                      <a:avLst/>
                    </a:prstGeom>
                  </pic:spPr>
                </pic:pic>
              </a:graphicData>
            </a:graphic>
          </wp:anchor>
        </w:drawing>
      </w:r>
      <w:r>
        <w:rPr>
          <w:rFonts w:asciiTheme="majorHAnsi" w:hAnsiTheme="majorHAnsi" w:cstheme="majorHAnsi"/>
        </w:rPr>
        <w:tab/>
        <w:t xml:space="preserve"> </w:t>
      </w:r>
    </w:p>
    <w:p w14:paraId="5BFD9A5E" w14:textId="10D1021B" w:rsidR="004B427A" w:rsidRDefault="004B427A" w:rsidP="003E11F3">
      <w:pPr>
        <w:pStyle w:val="NoSpacing"/>
        <w:rPr>
          <w:rFonts w:asciiTheme="majorHAnsi" w:hAnsiTheme="majorHAnsi" w:cstheme="majorHAnsi"/>
        </w:rPr>
      </w:pPr>
      <w:r>
        <w:rPr>
          <w:rFonts w:asciiTheme="majorHAnsi" w:hAnsiTheme="majorHAnsi" w:cstheme="majorHAnsi"/>
        </w:rPr>
        <w:t xml:space="preserve">Here is the CP table after pruning. </w:t>
      </w:r>
    </w:p>
    <w:p w14:paraId="17A245AA" w14:textId="4F08639C" w:rsidR="004B427A" w:rsidRDefault="004B427A" w:rsidP="003E11F3">
      <w:pPr>
        <w:pStyle w:val="NoSpacing"/>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67456" behindDoc="0" locked="0" layoutInCell="1" allowOverlap="1" wp14:anchorId="75158600" wp14:editId="0FE2315D">
            <wp:simplePos x="0" y="0"/>
            <wp:positionH relativeFrom="margin">
              <wp:align>center</wp:align>
            </wp:positionH>
            <wp:positionV relativeFrom="paragraph">
              <wp:posOffset>0</wp:posOffset>
            </wp:positionV>
            <wp:extent cx="3695700" cy="3695700"/>
            <wp:effectExtent l="0" t="0" r="0" b="0"/>
            <wp:wrapTopAndBottom/>
            <wp:docPr id="20" name="Picture 20"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95700" cy="3695700"/>
                    </a:xfrm>
                    <a:prstGeom prst="rect">
                      <a:avLst/>
                    </a:prstGeom>
                  </pic:spPr>
                </pic:pic>
              </a:graphicData>
            </a:graphic>
          </wp:anchor>
        </w:drawing>
      </w:r>
    </w:p>
    <w:p w14:paraId="7BD294BF" w14:textId="7168C828" w:rsidR="004B427A" w:rsidRDefault="004B427A" w:rsidP="003E11F3">
      <w:pPr>
        <w:pStyle w:val="NoSpacing"/>
        <w:rPr>
          <w:rFonts w:asciiTheme="majorHAnsi" w:hAnsiTheme="majorHAnsi" w:cstheme="majorHAnsi"/>
        </w:rPr>
      </w:pPr>
      <w:r>
        <w:rPr>
          <w:rFonts w:asciiTheme="majorHAnsi" w:hAnsiTheme="majorHAnsi" w:cstheme="majorHAnsi"/>
        </w:rPr>
        <w:tab/>
        <w:t xml:space="preserve">Looking at this regression decision tree now after pruning, unemployment greater than or equal to 8.6 and GDP less than 8.5 were removed. Next, I will be calculating the root mean squared error (or RMSE). To do this I will use the equation </w:t>
      </w:r>
      <m:oMath>
        <m:r>
          <w:rPr>
            <w:rFonts w:ascii="Cambria Math" w:hAnsi="Cambria Math" w:cstheme="majorHAnsi"/>
          </w:rPr>
          <m:t>RMSE=</m:t>
        </m:r>
        <m:rad>
          <m:radPr>
            <m:degHide m:val="1"/>
            <m:ctrlPr>
              <w:rPr>
                <w:rFonts w:ascii="Cambria Math" w:hAnsi="Cambria Math" w:cstheme="majorHAnsi"/>
                <w:i/>
              </w:rPr>
            </m:ctrlPr>
          </m:radPr>
          <m:deg/>
          <m:e>
            <m:f>
              <m:fPr>
                <m:ctrlPr>
                  <w:rPr>
                    <w:rFonts w:ascii="Cambria Math" w:hAnsi="Cambria Math" w:cstheme="majorHAnsi"/>
                    <w:i/>
                  </w:rPr>
                </m:ctrlPr>
              </m:fPr>
              <m:num>
                <m:nary>
                  <m:naryPr>
                    <m:chr m:val="∑"/>
                    <m:limLoc m:val="undOvr"/>
                    <m:ctrlPr>
                      <w:rPr>
                        <w:rFonts w:ascii="Cambria Math" w:hAnsi="Cambria Math" w:cstheme="majorHAnsi"/>
                        <w:i/>
                      </w:rPr>
                    </m:ctrlPr>
                  </m:naryPr>
                  <m:sub>
                    <m:r>
                      <w:rPr>
                        <w:rFonts w:ascii="Cambria Math" w:hAnsi="Cambria Math" w:cstheme="majorHAnsi"/>
                      </w:rPr>
                      <m:t>i=1</m:t>
                    </m:r>
                  </m:sub>
                  <m:sup>
                    <m:r>
                      <w:rPr>
                        <w:rFonts w:ascii="Cambria Math" w:hAnsi="Cambria Math" w:cstheme="majorHAnsi"/>
                      </w:rPr>
                      <m:t>N</m:t>
                    </m:r>
                  </m:sup>
                  <m:e>
                    <m:r>
                      <w:rPr>
                        <w:rFonts w:ascii="Cambria Math" w:hAnsi="Cambria Math" w:cstheme="majorHAnsi"/>
                      </w:rPr>
                      <m:t>||Y</m:t>
                    </m:r>
                    <m:d>
                      <m:dPr>
                        <m:ctrlPr>
                          <w:rPr>
                            <w:rFonts w:ascii="Cambria Math" w:hAnsi="Cambria Math" w:cstheme="majorHAnsi"/>
                            <w:i/>
                          </w:rPr>
                        </m:ctrlPr>
                      </m:dPr>
                      <m:e>
                        <m:r>
                          <w:rPr>
                            <w:rFonts w:ascii="Cambria Math" w:hAnsi="Cambria Math" w:cstheme="majorHAnsi"/>
                          </w:rPr>
                          <m:t>i</m:t>
                        </m:r>
                      </m:e>
                    </m:d>
                    <m:r>
                      <w:rPr>
                        <w:rFonts w:ascii="Cambria Math" w:hAnsi="Cambria Math" w:cstheme="majorHAnsi"/>
                      </w:rPr>
                      <m:t>-Ý</m:t>
                    </m:r>
                  </m:e>
                </m:nary>
                <m:d>
                  <m:dPr>
                    <m:ctrlPr>
                      <w:rPr>
                        <w:rFonts w:ascii="Cambria Math" w:hAnsi="Cambria Math" w:cstheme="majorHAnsi"/>
                        <w:i/>
                      </w:rPr>
                    </m:ctrlPr>
                  </m:dPr>
                  <m:e>
                    <m:r>
                      <w:rPr>
                        <w:rFonts w:ascii="Cambria Math" w:hAnsi="Cambria Math" w:cstheme="majorHAnsi"/>
                      </w:rPr>
                      <m:t>i</m:t>
                    </m:r>
                  </m:e>
                </m:d>
                <m:r>
                  <w:rPr>
                    <w:rFonts w:ascii="Cambria Math" w:hAnsi="Cambria Math" w:cstheme="majorHAnsi"/>
                  </w:rPr>
                  <m:t>|</m:t>
                </m:r>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m:t>
                        </m:r>
                      </m:e>
                    </m:d>
                  </m:e>
                  <m:sup>
                    <m:r>
                      <w:rPr>
                        <w:rFonts w:ascii="Cambria Math" w:hAnsi="Cambria Math" w:cstheme="majorHAnsi"/>
                      </w:rPr>
                      <m:t>2</m:t>
                    </m:r>
                  </m:sup>
                </m:sSup>
              </m:num>
              <m:den>
                <m:r>
                  <w:rPr>
                    <w:rFonts w:ascii="Cambria Math" w:hAnsi="Cambria Math" w:cstheme="majorHAnsi"/>
                  </w:rPr>
                  <m:t>N</m:t>
                </m:r>
              </m:den>
            </m:f>
          </m:e>
        </m:rad>
      </m:oMath>
      <w:r>
        <w:rPr>
          <w:rFonts w:asciiTheme="majorHAnsi" w:hAnsiTheme="majorHAnsi" w:cstheme="majorHAnsi"/>
        </w:rPr>
        <w:t xml:space="preserve"> where N is the number of data points, Y(</w:t>
      </w:r>
      <w:proofErr w:type="spellStart"/>
      <w:r>
        <w:rPr>
          <w:rFonts w:asciiTheme="majorHAnsi" w:hAnsiTheme="majorHAnsi" w:cstheme="majorHAnsi"/>
        </w:rPr>
        <w:t>i</w:t>
      </w:r>
      <w:proofErr w:type="spellEnd"/>
      <w:r>
        <w:rPr>
          <w:rFonts w:asciiTheme="majorHAnsi" w:hAnsiTheme="majorHAnsi" w:cstheme="majorHAnsi"/>
        </w:rPr>
        <w:t xml:space="preserve">) is the </w:t>
      </w:r>
      <w:proofErr w:type="spellStart"/>
      <w:r>
        <w:rPr>
          <w:rFonts w:asciiTheme="majorHAnsi" w:hAnsiTheme="majorHAnsi" w:cstheme="majorHAnsi"/>
        </w:rPr>
        <w:t>i-th</w:t>
      </w:r>
      <w:proofErr w:type="spellEnd"/>
      <w:r>
        <w:rPr>
          <w:rFonts w:asciiTheme="majorHAnsi" w:hAnsiTheme="majorHAnsi" w:cstheme="majorHAnsi"/>
        </w:rPr>
        <w:t xml:space="preserve"> measurement, and Ý is its corresponding prediction. The RSME calculates out to 0.8386. This is important to know as its helpful to have a single number to judge a model’s performance during training, cross-validation, or monitoring after deployment. </w:t>
      </w:r>
    </w:p>
    <w:p w14:paraId="2CE57BE5" w14:textId="3CC162D6" w:rsidR="004B427A" w:rsidRDefault="004B427A" w:rsidP="003E11F3">
      <w:pPr>
        <w:pStyle w:val="NoSpacing"/>
        <w:rPr>
          <w:rFonts w:asciiTheme="majorHAnsi" w:hAnsiTheme="majorHAnsi" w:cstheme="majorHAnsi"/>
        </w:rPr>
      </w:pPr>
      <w:r>
        <w:rPr>
          <w:rFonts w:asciiTheme="majorHAnsi" w:hAnsiTheme="majorHAnsi" w:cstheme="majorHAnsi"/>
        </w:rPr>
        <w:tab/>
        <w:t>I will now be using this model to make two more predictions. The first being the predicted wage growth if the economy is not in recession, unemployment is at 3.4%, and the GDP growth rate is 3.5%. The second prediction will be if the economy is in a recession, unemployment is at 7.4%, and the GDP growth rate is at 1.5%.</w:t>
      </w:r>
    </w:p>
    <w:p w14:paraId="61F99098" w14:textId="5FF73DCA" w:rsidR="004B427A" w:rsidRDefault="004B427A" w:rsidP="003E11F3">
      <w:pPr>
        <w:pStyle w:val="NoSpacing"/>
        <w:rPr>
          <w:rFonts w:asciiTheme="majorHAnsi" w:hAnsiTheme="majorHAnsi" w:cstheme="majorHAnsi"/>
        </w:rPr>
      </w:pPr>
      <w:r>
        <w:rPr>
          <w:rFonts w:asciiTheme="majorHAnsi" w:hAnsiTheme="majorHAnsi" w:cstheme="majorHAnsi"/>
          <w:noProof/>
        </w:rPr>
        <w:drawing>
          <wp:inline distT="0" distB="0" distL="0" distR="0" wp14:anchorId="2B0A4D52" wp14:editId="0DD28A6B">
            <wp:extent cx="5800725" cy="1085850"/>
            <wp:effectExtent l="0" t="0" r="952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00725" cy="1085850"/>
                    </a:xfrm>
                    <a:prstGeom prst="rect">
                      <a:avLst/>
                    </a:prstGeom>
                  </pic:spPr>
                </pic:pic>
              </a:graphicData>
            </a:graphic>
          </wp:inline>
        </w:drawing>
      </w:r>
    </w:p>
    <w:p w14:paraId="58AC8BAD" w14:textId="10CA0537" w:rsidR="004B427A" w:rsidRDefault="004B427A" w:rsidP="003E11F3">
      <w:pPr>
        <w:pStyle w:val="NoSpacing"/>
        <w:rPr>
          <w:rFonts w:asciiTheme="majorHAnsi" w:hAnsiTheme="majorHAnsi" w:cstheme="majorHAnsi"/>
        </w:rPr>
      </w:pPr>
      <w:r>
        <w:rPr>
          <w:rFonts w:asciiTheme="majorHAnsi" w:hAnsiTheme="majorHAnsi" w:cstheme="majorHAnsi"/>
        </w:rPr>
        <w:tab/>
        <w:t xml:space="preserve">We can see here that in the first prediction, the predicted wage growth would be 7.7924% and in the second, a predicted wage growth of 2.6364%. </w:t>
      </w:r>
    </w:p>
    <w:p w14:paraId="3136D710" w14:textId="6F0D2C25" w:rsidR="004B427A" w:rsidRDefault="004B427A" w:rsidP="003E11F3">
      <w:pPr>
        <w:pStyle w:val="NoSpacing"/>
        <w:rPr>
          <w:rFonts w:asciiTheme="majorHAnsi" w:hAnsiTheme="majorHAnsi" w:cstheme="majorHAnsi"/>
        </w:rPr>
      </w:pPr>
      <w:r>
        <w:rPr>
          <w:rFonts w:asciiTheme="majorHAnsi" w:hAnsiTheme="majorHAnsi" w:cstheme="majorHAnsi"/>
        </w:rPr>
        <w:tab/>
        <w:t xml:space="preserve">Concluding these analyses, there were a few important reasons they were performed the way they were. Starting out, by removing parts of the tree that do not provide power to classify instances, it helps with overfitting the model in machine learning. The trade off here would be if over pruned, the model could also be underfitted. Overfitting happens when the model memorizes its training data so well that it is learning noise on top of the signal. Underfitting is the opposite in where the model is too simple to find the patterns in the data. Both types of trees, classification and regression, not only give a </w:t>
      </w:r>
      <w:r>
        <w:rPr>
          <w:rFonts w:asciiTheme="majorHAnsi" w:hAnsiTheme="majorHAnsi" w:cstheme="majorHAnsi"/>
        </w:rPr>
        <w:lastRenderedPageBreak/>
        <w:t xml:space="preserve">good prediction on data, but also show a nice visual representation as well for the user to display and talk about. </w:t>
      </w:r>
    </w:p>
    <w:p w14:paraId="316CF4D0" w14:textId="77777777" w:rsidR="00D212CC" w:rsidRPr="00CC1049" w:rsidRDefault="00D212CC" w:rsidP="00556E74">
      <w:pPr>
        <w:suppressAutoHyphens/>
        <w:spacing w:line="240" w:lineRule="auto"/>
        <w:contextualSpacing/>
        <w:rPr>
          <w:rFonts w:asciiTheme="majorHAnsi" w:hAnsiTheme="majorHAnsi" w:cstheme="majorHAnsi"/>
          <w:highlight w:val="yellow"/>
        </w:rPr>
      </w:pPr>
      <w:bookmarkStart w:id="2" w:name="_q1522kmx6b85" w:colFirst="0" w:colLast="0"/>
      <w:bookmarkEnd w:id="2"/>
    </w:p>
    <w:p w14:paraId="3BF88D3B" w14:textId="6B4AA82D" w:rsidR="00D212CC" w:rsidRDefault="00606195" w:rsidP="00556E74">
      <w:pPr>
        <w:pStyle w:val="Heading2"/>
        <w:suppressAutoHyphens/>
        <w:contextualSpacing/>
      </w:pPr>
      <w:bookmarkStart w:id="3" w:name="_ouscmtvfz9b8" w:colFirst="0" w:colLast="0"/>
      <w:bookmarkEnd w:id="3"/>
      <w:r w:rsidRPr="00CC1049">
        <w:t xml:space="preserve">6. Citations </w:t>
      </w:r>
    </w:p>
    <w:p w14:paraId="6575D2A6" w14:textId="534B8A12" w:rsidR="003A67B5" w:rsidRDefault="003A67B5" w:rsidP="003A67B5">
      <w:pPr>
        <w:pStyle w:val="NormalWeb"/>
        <w:spacing w:before="0" w:beforeAutospacing="0" w:after="0" w:afterAutospacing="0" w:line="480" w:lineRule="auto"/>
        <w:ind w:left="720" w:hanging="720"/>
        <w:rPr>
          <w:i/>
          <w:iCs/>
        </w:rPr>
      </w:pPr>
    </w:p>
    <w:p w14:paraId="5DDD03BB" w14:textId="6654FCDF" w:rsidR="003A67B5" w:rsidRDefault="003A67B5" w:rsidP="003A67B5">
      <w:pPr>
        <w:pStyle w:val="NormalWeb"/>
        <w:spacing w:before="0" w:beforeAutospacing="0" w:after="0" w:afterAutospacing="0" w:line="480" w:lineRule="auto"/>
        <w:ind w:left="720" w:hanging="720"/>
      </w:pPr>
      <w:r>
        <w:rPr>
          <w:i/>
          <w:iCs/>
        </w:rPr>
        <w:t xml:space="preserve">How (And When) to Use </w:t>
      </w:r>
      <w:proofErr w:type="spellStart"/>
      <w:proofErr w:type="gramStart"/>
      <w:r>
        <w:rPr>
          <w:i/>
          <w:iCs/>
        </w:rPr>
        <w:t>set.seed</w:t>
      </w:r>
      <w:proofErr w:type="spellEnd"/>
      <w:proofErr w:type="gramEnd"/>
      <w:r>
        <w:rPr>
          <w:i/>
          <w:iCs/>
        </w:rPr>
        <w:t xml:space="preserve"> in R</w:t>
      </w:r>
      <w:r>
        <w:t xml:space="preserve">. (2022, August 16). </w:t>
      </w:r>
      <w:proofErr w:type="spellStart"/>
      <w:r>
        <w:t>Statology</w:t>
      </w:r>
      <w:proofErr w:type="spellEnd"/>
      <w:r>
        <w:t>. Retrieved October 10, 2022, from https://www.statology.org/set-seed-in-r/</w:t>
      </w:r>
    </w:p>
    <w:p w14:paraId="683CAD86" w14:textId="77777777" w:rsidR="004B427A" w:rsidRDefault="004B427A" w:rsidP="004B427A">
      <w:pPr>
        <w:pStyle w:val="NormalWeb"/>
        <w:spacing w:before="0" w:beforeAutospacing="0" w:after="0" w:afterAutospacing="0" w:line="480" w:lineRule="auto"/>
        <w:ind w:left="720" w:hanging="720"/>
      </w:pPr>
      <w:r>
        <w:t xml:space="preserve">C3.ai. (2021, September 28). </w:t>
      </w:r>
      <w:r>
        <w:rPr>
          <w:i/>
          <w:iCs/>
        </w:rPr>
        <w:t>Root Mean Square Error (RMSE)</w:t>
      </w:r>
      <w:r>
        <w:t>. C3 AI. Retrieved October 10, 2022, from https://c3.ai/glossary/data-science/root-mean-square-error-rmse/</w:t>
      </w:r>
    </w:p>
    <w:p w14:paraId="5AB111F0" w14:textId="77777777" w:rsidR="004B427A" w:rsidRDefault="004B427A" w:rsidP="004B427A">
      <w:pPr>
        <w:pStyle w:val="NormalWeb"/>
        <w:spacing w:before="0" w:beforeAutospacing="0" w:after="0" w:afterAutospacing="0" w:line="480" w:lineRule="auto"/>
        <w:ind w:left="720" w:hanging="720"/>
      </w:pPr>
      <w:r>
        <w:t xml:space="preserve">Hoare, J. (2022, September 13). </w:t>
      </w:r>
      <w:r>
        <w:rPr>
          <w:i/>
          <w:iCs/>
        </w:rPr>
        <w:t>Pruning Decision Trees and Machine Learning</w:t>
      </w:r>
      <w:r>
        <w:t xml:space="preserve">. </w:t>
      </w:r>
      <w:proofErr w:type="spellStart"/>
      <w:r>
        <w:t>Displayr</w:t>
      </w:r>
      <w:proofErr w:type="spellEnd"/>
      <w:r>
        <w:t>. Retrieved October 10, 2022, from https://www.displayr.com/machine-learning-pruning-decision-trees/</w:t>
      </w:r>
    </w:p>
    <w:p w14:paraId="3C715F20" w14:textId="77777777" w:rsidR="003A67B5" w:rsidRPr="00CC1049" w:rsidRDefault="003A67B5" w:rsidP="00E35156">
      <w:pPr>
        <w:suppressAutoHyphens/>
        <w:spacing w:line="480" w:lineRule="auto"/>
        <w:ind w:left="720" w:hanging="720"/>
        <w:contextualSpacing/>
        <w:rPr>
          <w:rFonts w:asciiTheme="majorHAnsi" w:hAnsiTheme="majorHAnsi" w:cstheme="majorHAnsi"/>
        </w:rPr>
      </w:pPr>
    </w:p>
    <w:sectPr w:rsidR="003A67B5" w:rsidRPr="00CC1049">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6D31" w14:textId="77777777" w:rsidR="00DA606A" w:rsidRDefault="00DA606A">
      <w:pPr>
        <w:spacing w:line="240" w:lineRule="auto"/>
      </w:pPr>
      <w:r>
        <w:separator/>
      </w:r>
    </w:p>
  </w:endnote>
  <w:endnote w:type="continuationSeparator" w:id="0">
    <w:p w14:paraId="77B7A615" w14:textId="77777777" w:rsidR="00DA606A" w:rsidRDefault="00DA6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64777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722A" w14:textId="77777777" w:rsidR="00DA606A" w:rsidRDefault="00DA606A">
      <w:pPr>
        <w:spacing w:line="240" w:lineRule="auto"/>
      </w:pPr>
      <w:r>
        <w:separator/>
      </w:r>
    </w:p>
  </w:footnote>
  <w:footnote w:type="continuationSeparator" w:id="0">
    <w:p w14:paraId="6F7768A0" w14:textId="77777777" w:rsidR="00DA606A" w:rsidRDefault="00DA60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1E09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A637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08F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84BD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D1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A656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4C82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72BD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07A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FC59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19AF03C"/>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A0625E86"/>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3096509">
    <w:abstractNumId w:val="12"/>
  </w:num>
  <w:num w:numId="2" w16cid:durableId="2109150922">
    <w:abstractNumId w:val="15"/>
  </w:num>
  <w:num w:numId="3" w16cid:durableId="315384508">
    <w:abstractNumId w:val="14"/>
  </w:num>
  <w:num w:numId="4" w16cid:durableId="931863418">
    <w:abstractNumId w:val="10"/>
  </w:num>
  <w:num w:numId="5" w16cid:durableId="1754204503">
    <w:abstractNumId w:val="13"/>
  </w:num>
  <w:num w:numId="6" w16cid:durableId="1944877770">
    <w:abstractNumId w:val="11"/>
  </w:num>
  <w:num w:numId="7" w16cid:durableId="140776789">
    <w:abstractNumId w:val="9"/>
  </w:num>
  <w:num w:numId="8" w16cid:durableId="2093424504">
    <w:abstractNumId w:val="7"/>
  </w:num>
  <w:num w:numId="9" w16cid:durableId="792865528">
    <w:abstractNumId w:val="6"/>
  </w:num>
  <w:num w:numId="10" w16cid:durableId="1934783144">
    <w:abstractNumId w:val="5"/>
  </w:num>
  <w:num w:numId="11" w16cid:durableId="392898819">
    <w:abstractNumId w:val="4"/>
  </w:num>
  <w:num w:numId="12" w16cid:durableId="2107724442">
    <w:abstractNumId w:val="8"/>
  </w:num>
  <w:num w:numId="13" w16cid:durableId="1210607103">
    <w:abstractNumId w:val="3"/>
  </w:num>
  <w:num w:numId="14" w16cid:durableId="1503278633">
    <w:abstractNumId w:val="2"/>
  </w:num>
  <w:num w:numId="15" w16cid:durableId="1996060714">
    <w:abstractNumId w:val="1"/>
  </w:num>
  <w:num w:numId="16" w16cid:durableId="180646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CC"/>
    <w:rsid w:val="00275527"/>
    <w:rsid w:val="003A67B5"/>
    <w:rsid w:val="003E11F3"/>
    <w:rsid w:val="004A62FB"/>
    <w:rsid w:val="004B427A"/>
    <w:rsid w:val="00556E74"/>
    <w:rsid w:val="00606195"/>
    <w:rsid w:val="0064777A"/>
    <w:rsid w:val="00664D8B"/>
    <w:rsid w:val="0070291E"/>
    <w:rsid w:val="007C7F1E"/>
    <w:rsid w:val="00806ABB"/>
    <w:rsid w:val="008142A8"/>
    <w:rsid w:val="008850AB"/>
    <w:rsid w:val="00B25FDC"/>
    <w:rsid w:val="00BA27EA"/>
    <w:rsid w:val="00BB5B9C"/>
    <w:rsid w:val="00CC1049"/>
    <w:rsid w:val="00D212CC"/>
    <w:rsid w:val="00DA606A"/>
    <w:rsid w:val="00DB496B"/>
    <w:rsid w:val="00E35156"/>
    <w:rsid w:val="02100C26"/>
    <w:rsid w:val="07C8EA71"/>
    <w:rsid w:val="2103F59A"/>
    <w:rsid w:val="37EAC61B"/>
    <w:rsid w:val="6578B44B"/>
    <w:rsid w:val="6C15A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313255F7-E027-4B00-9073-38DFF161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4777A"/>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paragraph" w:styleId="ListBullet">
    <w:name w:val="List Bullet"/>
    <w:basedOn w:val="Normal"/>
    <w:uiPriority w:val="99"/>
    <w:unhideWhenUsed/>
    <w:rsid w:val="00275527"/>
    <w:pPr>
      <w:numPr>
        <w:numId w:val="1"/>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275527"/>
    <w:pPr>
      <w:numPr>
        <w:ilvl w:val="1"/>
        <w:numId w:val="4"/>
      </w:numPr>
      <w:suppressAutoHyphens/>
      <w:spacing w:line="240" w:lineRule="auto"/>
      <w:contextualSpacing/>
    </w:pPr>
    <w:rPr>
      <w:rFonts w:asciiTheme="majorHAnsi" w:eastAsia="Calibri" w:hAnsiTheme="majorHAnsi" w:cstheme="majorHAnsi"/>
      <w:i/>
    </w:rPr>
  </w:style>
  <w:style w:type="paragraph" w:styleId="NormalWeb">
    <w:name w:val="Normal (Web)"/>
    <w:basedOn w:val="Normal"/>
    <w:uiPriority w:val="99"/>
    <w:semiHidden/>
    <w:unhideWhenUsed/>
    <w:rsid w:val="003A67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4B4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1303">
      <w:bodyDiv w:val="1"/>
      <w:marLeft w:val="0"/>
      <w:marRight w:val="0"/>
      <w:marTop w:val="0"/>
      <w:marBottom w:val="0"/>
      <w:divBdr>
        <w:top w:val="none" w:sz="0" w:space="0" w:color="auto"/>
        <w:left w:val="none" w:sz="0" w:space="0" w:color="auto"/>
        <w:bottom w:val="none" w:sz="0" w:space="0" w:color="auto"/>
        <w:right w:val="none" w:sz="0" w:space="0" w:color="auto"/>
      </w:divBdr>
    </w:div>
    <w:div w:id="1204361974">
      <w:bodyDiv w:val="1"/>
      <w:marLeft w:val="0"/>
      <w:marRight w:val="0"/>
      <w:marTop w:val="0"/>
      <w:marBottom w:val="0"/>
      <w:divBdr>
        <w:top w:val="none" w:sz="0" w:space="0" w:color="auto"/>
        <w:left w:val="none" w:sz="0" w:space="0" w:color="auto"/>
        <w:bottom w:val="none" w:sz="0" w:space="0" w:color="auto"/>
        <w:right w:val="none" w:sz="0" w:space="0" w:color="auto"/>
      </w:divBdr>
    </w:div>
    <w:div w:id="192514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55434BAF-3B5F-4A7C-B0A8-1B62AE248745}">
  <ds:schemaRefs>
    <ds:schemaRef ds:uri="http://schemas.microsoft.com/sharepoint/v3/contenttype/forms"/>
  </ds:schemaRefs>
</ds:datastoreItem>
</file>

<file path=customXml/itemProps2.xml><?xml version="1.0" encoding="utf-8"?>
<ds:datastoreItem xmlns:ds="http://schemas.openxmlformats.org/officeDocument/2006/customXml" ds:itemID="{D88531AF-03CC-4CE1-895A-18FE20491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670885-5FA7-440B-9AF9-82C8DD15A3B6}">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9</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Six Problem Set Report Template</dc:title>
  <dc:creator>Russo, Jordan</dc:creator>
  <cp:lastModifiedBy>Benjamin Leanna</cp:lastModifiedBy>
  <cp:revision>9</cp:revision>
  <dcterms:created xsi:type="dcterms:W3CDTF">2022-10-08T14:15:00Z</dcterms:created>
  <dcterms:modified xsi:type="dcterms:W3CDTF">2022-10-10T19:51:00Z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8109600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