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Judul Laporan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Nama Kayu</w:t>
            </w:r>
          </w:p>
        </w:tc>
        <w:tc>
          <w:tcPr>
            <w:tcW w:type="dxa" w:w="1728"/>
          </w:tcPr>
          <w:p>
            <w:r>
              <w:t>Jalur</w:t>
            </w:r>
          </w:p>
        </w:tc>
        <w:tc>
          <w:tcPr>
            <w:tcW w:type="dxa" w:w="1728"/>
          </w:tcPr>
          <w:p>
            <w:r>
              <w:t>Diameter Setinggi Dada(CM)</w:t>
            </w:r>
          </w:p>
        </w:tc>
        <w:tc>
          <w:tcPr>
            <w:tcW w:type="dxa" w:w="1728"/>
          </w:tcPr>
          <w:p>
            <w:r>
              <w:t>Tinggi Bebas Cabang(M)</w:t>
            </w:r>
          </w:p>
        </w:tc>
        <w:tc>
          <w:tcPr>
            <w:tcW w:type="dxa" w:w="1728"/>
          </w:tcPr>
          <w:p>
            <w:r>
              <w:t>Volume Pohon(M^3)</w:t>
            </w:r>
          </w:p>
        </w:tc>
      </w:tr>
      <w:tr>
        <w:tc>
          <w:tcPr>
            <w:tcW w:type="dxa" w:w="1728"/>
          </w:tcPr>
          <w:p>
            <w:r>
              <w:t>PALAPI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BINTANGUR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MERANTI MERAH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BINTANGUR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RENGAS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