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STRUKTUR ORGANISASI STISIP BINA GENERASI POLEWALI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Bagian Unsur Pimpinan Utama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276"/>
        <w:gridCol w:w="3276"/>
        <w:gridCol w:w="2808"/>
        <w:tblGridChange w:id="0">
          <w:tblGrid>
            <w:gridCol w:w="3276"/>
            <w:gridCol w:w="3276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Nama Lengkap &amp; Gelar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Status Perubahan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Ketua Yayasan Pendidikan Bina Generasi Polewali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Yusuf Bastian Jalil, S.Sos., M.Si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Ketua STISIP Bina Generasi Polewali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Andi Ismawaty, S.Sos., M.Si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53030"/>
                <w:vertAlign w:val="baseline"/>
                <w:rtl w:val="0"/>
              </w:rPr>
              <w:t xml:space="preserve">Diperbarui</w:t>
            </w:r>
            <w:r w:rsidDel="00000000" w:rsidR="00000000" w:rsidRPr="00000000">
              <w:rPr>
                <w:vertAlign w:val="baseline"/>
                <w:rtl w:val="0"/>
              </w:rPr>
              <w:t xml:space="preserve"> (semula Drs. Aladin, M.Si)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Senat Sekolah Tinggi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 (Unsur Pertimbangan)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Tenaga Ahli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 (Unsur Pertimbangan)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Bagian Lembaga Penjaminan Mutu &amp; Penelitian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276"/>
        <w:gridCol w:w="3276"/>
        <w:gridCol w:w="2808"/>
        <w:tblGridChange w:id="0">
          <w:tblGrid>
            <w:gridCol w:w="3276"/>
            <w:gridCol w:w="3276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Lembaga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Nama Kepala / Penanggung Jawab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LPM (Lembaga Penjaminan Mutu)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Hidayat Gani, S.E., M.M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LPPM (Lembaga Penelitian &amp; Pengabdian Masyarakat)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Rosnaeni,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/>
      </w:pPr>
      <w:r w:rsidDel="00000000" w:rsidR="00000000" w:rsidRPr="00000000">
        <w:rPr>
          <w:rtl w:val="0"/>
        </w:rPr>
        <w:t xml:space="preserve">3. Unsur Pelaksana Akademik &amp; Administrasi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Bidang Akademik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276"/>
        <w:gridCol w:w="3276"/>
        <w:gridCol w:w="2808"/>
        <w:tblGridChange w:id="0">
          <w:tblGrid>
            <w:gridCol w:w="3276"/>
            <w:gridCol w:w="3276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Jabatan / Sub-Unit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Nama Pejabat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Keterangan / Status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Wakil Ketua I (Bidang Akademik)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Nur Indah Pratiwi, S.IP., M.AP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Kepala Biro Adm Akademik &amp; Kemahasiswaan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Rusmiati,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Kepala Sistem Informasi &amp; Pangkalan Data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Muhammad Masykur Azis, S.Kom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53030"/>
                <w:vertAlign w:val="baseline"/>
                <w:rtl w:val="0"/>
              </w:rPr>
              <w:t xml:space="preserve">Diperbarui</w:t>
            </w:r>
            <w:r w:rsidDel="00000000" w:rsidR="00000000" w:rsidRPr="00000000">
              <w:rPr>
                <w:vertAlign w:val="baseline"/>
                <w:rtl w:val="0"/>
              </w:rPr>
              <w:t xml:space="preserve"> (Penyesuaian penulisan nama)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Ketua Prodi Ilmu Pemerintahan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Eri Bonggasau, S.Sos., M.Si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Ketua Prodi Ilmu Administrasi Negara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Ahmad T., S.Sos., M.Si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53030"/>
                <w:vertAlign w:val="baseline"/>
                <w:rtl w:val="0"/>
              </w:rPr>
              <w:t xml:space="preserve">Diperbarui</w:t>
            </w:r>
            <w:r w:rsidDel="00000000" w:rsidR="00000000" w:rsidRPr="00000000">
              <w:rPr>
                <w:vertAlign w:val="baseline"/>
                <w:rtl w:val="0"/>
              </w:rPr>
              <w:t xml:space="preserve"> (semula Andi Ismawaty, S.Sos., M.Si)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B. Bidang Keuangan, Administrasi Umum &amp; Kemahasiswaan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276"/>
        <w:gridCol w:w="3276"/>
        <w:gridCol w:w="2808"/>
        <w:tblGridChange w:id="0">
          <w:tblGrid>
            <w:gridCol w:w="3276"/>
            <w:gridCol w:w="3276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Jabatan / Sub-Unit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Nama Pejabat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vertAlign w:val="baseline"/>
                <w:rtl w:val="0"/>
              </w:rPr>
              <w:t xml:space="preserve">Keterangan / Status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Wakil Ketua II (Bidang Keuangan, Adm Umum &amp; Kemahasiswaan)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Muhammad Bahrun, S.H., M.H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53030"/>
                <w:vertAlign w:val="baseline"/>
                <w:rtl w:val="0"/>
              </w:rPr>
              <w:t xml:space="preserve">Diperbarui</w:t>
            </w:r>
            <w:r w:rsidDel="00000000" w:rsidR="00000000" w:rsidRPr="00000000">
              <w:rPr>
                <w:vertAlign w:val="baseline"/>
                <w:rtl w:val="0"/>
              </w:rPr>
              <w:t xml:space="preserve"> (semula Muhammad Bahrun Ilham, S.H)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Kepala Biro Adm Keuangan &amp; Kepegawaian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Irmawati,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Kepala Biro Adm Umum &amp; Perlengkapan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Ahmad Joni,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Ketua Perpustakaan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Rita Arianti,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Kepala Bagian Humas &amp; Kerjasama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Nurdin Solmy, S.Sos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Ketua Penerimaan Mahasiswa Baru &amp; Alumni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Ashari Al Hamid, S.IP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Tetap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