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0EFE31D" w:rsidR="003C09F4" w:rsidRDefault="003C09F4" w:rsidP="00282CB2">
      <w:pPr>
        <w:pStyle w:val="ListParagraph"/>
        <w:numPr>
          <w:ilvl w:val="0"/>
          <w:numId w:val="1"/>
        </w:numPr>
      </w:pPr>
      <w:r>
        <w:t>Sensor</w:t>
      </w:r>
      <w:r w:rsidR="009301E5">
        <w:t xml:space="preserve"> subclasses (ConicalSensor, </w:t>
      </w:r>
      <w:r w:rsidR="009301E5" w:rsidRPr="00BF317C">
        <w:rPr>
          <w:strike/>
        </w:rPr>
        <w:t>RectangularSensor</w:t>
      </w:r>
      <w:r w:rsidR="009301E5">
        <w:t>,</w:t>
      </w:r>
      <w:r w:rsidR="00563428">
        <w:t xml:space="preserve"> CustomSensor</w:t>
      </w:r>
      <w:r w:rsidR="00BF317C">
        <w:t>, SphericalSensor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B1068C1"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EF6DFAB">
                <wp:simplePos x="0" y="0"/>
                <wp:positionH relativeFrom="column">
                  <wp:posOffset>277091</wp:posOffset>
                </wp:positionH>
                <wp:positionV relativeFrom="paragraph">
                  <wp:posOffset>117417</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470862" y="1981742"/>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DDF127C" w:rsidR="00C24AF9" w:rsidRPr="00D44B5F" w:rsidRDefault="00BF22C4" w:rsidP="00AD2717">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SphericalSensor</w:t>
                              </w:r>
                            </w:p>
                          </w:txbxContent>
                        </wps:txbx>
                        <wps:bodyPr rtlCol="0" anchor="ctr"/>
                      </wps:wsp>
                      <wps:wsp>
                        <wps:cNvPr id="213" name="Rectangle 213"/>
                        <wps:cNvSpPr/>
                        <wps:spPr>
                          <a:xfrm>
                            <a:off x="3453527" y="2730218"/>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
                          </w:txbxContent>
                        </wps:txbx>
                        <wps:bodyPr rtlCol="0" anchor="ctr"/>
                      </wps:wsp>
                      <wps:wsp>
                        <wps:cNvPr id="214" name="Straight Arrow Connector 214"/>
                        <wps:cNvCnPr>
                          <a:cxnSpLocks/>
                          <a:stCxn id="212" idx="1"/>
                        </wps:cNvCnPr>
                        <wps:spPr>
                          <a:xfrm flipH="1">
                            <a:off x="2767048" y="2141489"/>
                            <a:ext cx="703591" cy="202258"/>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a:stCxn id="213" idx="1"/>
                        </wps:cNvCnPr>
                        <wps:spPr>
                          <a:xfrm flipH="1" flipV="1">
                            <a:off x="2801723" y="2419150"/>
                            <a:ext cx="651582" cy="470744"/>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8pt;margin-top:9.25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4708;top:19817;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DDF127C" w:rsidR="00C24AF9" w:rsidRPr="00D44B5F" w:rsidRDefault="00BF22C4" w:rsidP="00AD2717">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SphericalSensor</w:t>
                        </w:r>
                      </w:p>
                    </w:txbxContent>
                  </v:textbox>
                </v:rect>
                <v:rect id="Rectangle 213" o:spid="_x0000_s1035" style="position:absolute;left:34535;top:2730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
                    </w:txbxContent>
                  </v:textbox>
                </v:rect>
                <v:shape id="Straight Arrow Connector 214" o:spid="_x0000_s1036" type="#_x0000_t32" style="position:absolute;left:27670;top:21414;width:7036;height:20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7" type="#_x0000_t32" style="position:absolute;left:28017;top:24191;width:6516;height:4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8"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9"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0"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1"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2"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3"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4"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5"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6"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7"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8"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9"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0"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1"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2"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3"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4"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5"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6"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7"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8"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9"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77777777" w:rsidR="00391F6E" w:rsidRDefault="00391F6E" w:rsidP="00391F6E"/>
    <w:p w14:paraId="02DBE7A5" w14:textId="53B55900" w:rsidR="00391F6E" w:rsidRDefault="00391F6E" w:rsidP="00391F6E"/>
    <w:p w14:paraId="49524F5A" w14:textId="77777777" w:rsidR="00391F6E" w:rsidRDefault="00391F6E" w:rsidP="00391F6E"/>
    <w:p w14:paraId="75BB0231" w14:textId="28941E5D" w:rsidR="00391F6E" w:rsidRDefault="00391F6E" w:rsidP="00391F6E"/>
    <w:p w14:paraId="2250021F" w14:textId="77777777" w:rsidR="00391F6E" w:rsidRDefault="00391F6E" w:rsidP="00391F6E"/>
    <w:p w14:paraId="726E1D86" w14:textId="63C1A8AB" w:rsidR="00391F6E" w:rsidRDefault="00391F6E" w:rsidP="00391F6E"/>
    <w:p w14:paraId="056F9BB7" w14:textId="4E6DB458" w:rsidR="00391F6E" w:rsidRDefault="00391F6E" w:rsidP="00391F6E"/>
    <w:p w14:paraId="25B55CAD" w14:textId="47FED81C"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5BE536F6">
                <wp:simplePos x="0" y="0"/>
                <wp:positionH relativeFrom="column">
                  <wp:posOffset>4804791</wp:posOffset>
                </wp:positionH>
                <wp:positionV relativeFrom="paragraph">
                  <wp:posOffset>169681</wp:posOffset>
                </wp:positionV>
                <wp:extent cx="1222580" cy="396023"/>
                <wp:effectExtent l="0" t="0" r="0" b="0"/>
                <wp:wrapNone/>
                <wp:docPr id="1" name="Rectangle 1"/>
                <wp:cNvGraphicFramePr/>
                <a:graphic xmlns:a="http://schemas.openxmlformats.org/drawingml/2006/main">
                  <a:graphicData uri="http://schemas.microsoft.com/office/word/2010/wordprocessingShape">
                    <wps:wsp>
                      <wps:cNvSpPr/>
                      <wps:spPr>
                        <a:xfrm>
                          <a:off x="0" y="0"/>
                          <a:ext cx="1222580"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77777777" w:rsidR="00BF22C4" w:rsidRPr="00D44B5F" w:rsidRDefault="00BF22C4" w:rsidP="00BF22C4">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CustomSensor</w:t>
                            </w:r>
                          </w:p>
                        </w:txbxContent>
                      </wps:txbx>
                      <wps:bodyPr rtlCol="0" anchor="ctr"/>
                    </wps:wsp>
                  </a:graphicData>
                </a:graphic>
              </wp:anchor>
            </w:drawing>
          </mc:Choice>
          <mc:Fallback>
            <w:pict>
              <v:rect w14:anchorId="6BE442E5" id="Rectangle 1" o:spid="_x0000_s1060" style="position:absolute;margin-left:378.35pt;margin-top:13.35pt;width:96.25pt;height:3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" fillcolor="#9cc2e5 [1944]" strokecolor="#2f528f" strokeweight="1pt">
                <v:textbox>
                  <w:txbxContent>
                    <w:p w14:paraId="74E24E58" w14:textId="77777777" w:rsidR="00BF22C4" w:rsidRPr="00D44B5F" w:rsidRDefault="00BF22C4" w:rsidP="00BF22C4">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49CFE7DD"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w:t>
      </w:r>
      <w:r>
        <w:lastRenderedPageBreak/>
        <w:t xml:space="preserve">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r>
              <w:t>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632ADF05" w:rsidR="003C2982" w:rsidRDefault="003C2982"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SphericalSensor</w:t>
            </w:r>
          </w:p>
        </w:tc>
        <w:tc>
          <w:tcPr>
            <w:tcW w:w="7195" w:type="dxa"/>
          </w:tcPr>
          <w:p w14:paraId="773BA392" w14:textId="1A1FFA1E"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SphericalSensor has an identical purpose as that of the CustomSensor.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Either the SphericalSensor or the CustomSensor can be used for evaluating point-coverage of a spherical-polygon.</w:t>
            </w:r>
            <w:r w:rsidR="00347112">
              <w:rPr>
                <w:rFonts w:asciiTheme="minorHAnsi" w:hAnsiTheme="minorHAnsi" w:cstheme="minorHAnsi"/>
                <w:i w:val="0"/>
                <w:iCs w:val="0"/>
                <w:color w:val="auto"/>
              </w:rPr>
              <w:t xml:space="preserve"> The SphericalSensor 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40F809AF" w:rsidR="00870771" w:rsidRPr="00870771" w:rsidRDefault="00870771" w:rsidP="00870771">
            <w:r>
              <w:t xml:space="preserve">The SphericalSensor 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3"/>
      <w:r>
        <w:t>ComputePeriapsisAltitude() – computes value</w:t>
      </w:r>
      <w:r w:rsidR="004A1834">
        <w:t>s</w:t>
      </w:r>
      <w:r>
        <w:t xml:space="preserve"> needed in drag modeling</w:t>
      </w:r>
      <w:commentRangeEnd w:id="3"/>
      <w:r>
        <w:rPr>
          <w:rStyle w:val="CommentReference"/>
        </w:rPr>
        <w:commentReference w:id="3"/>
      </w:r>
    </w:p>
    <w:p w14:paraId="748AB025" w14:textId="77777777" w:rsidR="00A50FA8" w:rsidRPr="008E7D1F" w:rsidRDefault="00A50FA8" w:rsidP="00A50FA8">
      <w:pPr>
        <w:rPr>
          <w:u w:val="single"/>
        </w:rPr>
      </w:pPr>
      <w:commentRangeStart w:id="4"/>
      <w:r w:rsidRPr="008E7D1F">
        <w:rPr>
          <w:u w:val="single"/>
        </w:rPr>
        <w:lastRenderedPageBreak/>
        <w:t>Spacecraft</w:t>
      </w:r>
      <w:commentRangeEnd w:id="4"/>
      <w:r>
        <w:rPr>
          <w:rStyle w:val="CommentReference"/>
        </w:rPr>
        <w:commentReference w:id="4"/>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5" w:name="_Hlk92651477"/>
            <w:r>
              <w:t>CheckPointCoverage</w:t>
            </w:r>
            <w:bookmarkEnd w:id="5"/>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6"/>
      <w:r>
        <w:t>pointArray – is an array of unit vectors representing the position of each point in pointGroup</w:t>
      </w:r>
      <w:r w:rsidR="002A7A6A">
        <w:t xml:space="preserve"> </w:t>
      </w:r>
      <w:r>
        <w:t xml:space="preserve">in the </w:t>
      </w:r>
      <w:r w:rsidR="001347CF">
        <w:t>central-</w:t>
      </w:r>
      <w:r>
        <w:t>body-fixed reference frame.</w:t>
      </w:r>
      <w:commentRangeEnd w:id="6"/>
      <w:r w:rsidR="002A7A6A">
        <w:rPr>
          <w:rStyle w:val="CommentReference"/>
        </w:rPr>
        <w:commentReference w:id="6"/>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C6017A"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C6017A"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C6017A"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C6017A"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C6017A"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7" w:name="_Propcov-Cpp_coordinate_systems"/>
      <w:bookmarkEnd w:id="7"/>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C6017A"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C6017A"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C6017A"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C6017A"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C6017A"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2153FBAF" w:rsidR="00C24203" w:rsidRDefault="00C24203" w:rsidP="00C24203"/>
    <w:p w14:paraId="19BCC639" w14:textId="5D9432D1" w:rsidR="00902E76" w:rsidRDefault="00902E76" w:rsidP="00675F98">
      <w:pPr>
        <w:pStyle w:val="Heading2"/>
      </w:pPr>
      <w:bookmarkStart w:id="8" w:name="_SphericalSensor"/>
      <w:bookmarkEnd w:id="8"/>
      <w:r>
        <w:t>SphericalSensor</w:t>
      </w:r>
      <w:r w:rsidR="002862B6">
        <w:t xml:space="preserve"> description</w:t>
      </w:r>
    </w:p>
    <w:p w14:paraId="34BB6148" w14:textId="502C972D" w:rsidR="00B56358" w:rsidRDefault="00B56358" w:rsidP="00B56358">
      <w:r>
        <w:t>The SphericalSensor 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r>
        <w:t>’</w:t>
      </w:r>
    </w:p>
    <w:p w14:paraId="6D4E3ED5" w14:textId="16A8DBE2" w:rsidR="008771AD" w:rsidRDefault="00B56358" w:rsidP="00B56358">
      <w:r>
        <w:t>In the above article, the algorithm is described and compared to the ‘GMAT CustomSensor’ algorithm which is the same as the point-in-polygon algorithm implemented in the CustomSensor class.</w:t>
      </w:r>
      <w:r w:rsidR="0061595C">
        <w:t xml:space="preserve"> Compared to the CustomSensor class, the SphericalSensor 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5FE090A8" w:rsidR="00B56358" w:rsidRDefault="008771AD" w:rsidP="00B56358">
      <w:r>
        <w:t>In the OrbitPy library, the coverage method can be specified to be ‘</w:t>
      </w:r>
      <w:r w:rsidR="009361FB" w:rsidRPr="009361FB">
        <w:t>DirectSphericalPointInPolygon</w:t>
      </w:r>
      <w:r w:rsidR="009361FB">
        <w:t xml:space="preserve">’ </w:t>
      </w:r>
      <w:r>
        <w:t>which corresponds to usage of the SphericalSensor class, or ‘</w:t>
      </w:r>
      <w:r w:rsidR="009361FB" w:rsidRPr="009361FB">
        <w:t>ProjectedSphericalPointInPolygon</w:t>
      </w:r>
      <w:r w:rsidR="009361FB">
        <w:t xml:space="preserve">’ </w:t>
      </w:r>
      <w:r>
        <w:t>which corresponds to usage of the Cu</w:t>
      </w:r>
      <w:r w:rsidR="009361FB">
        <w:t>s</w:t>
      </w:r>
      <w:r>
        <w:t>tomSensor class.</w:t>
      </w:r>
    </w:p>
    <w:p w14:paraId="451A63AF" w14:textId="3006BEA8" w:rsidR="00EB0A00" w:rsidRPr="00B56358" w:rsidRDefault="00EB0A00" w:rsidP="00B56358">
      <w:r>
        <w:t>The dependencies of the `SphericalPolygon`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bl>
    <w:p w14:paraId="46B79CBD" w14:textId="77777777" w:rsidR="00902E76" w:rsidRPr="00902E76" w:rsidRDefault="00902E76" w:rsidP="00902E76"/>
    <w:p w14:paraId="2DEB36CD" w14:textId="503B9B2C" w:rsidR="00675F98" w:rsidRDefault="00675F98" w:rsidP="00675F98">
      <w:pPr>
        <w:pStyle w:val="Heading2"/>
      </w:pPr>
      <w:r>
        <w:lastRenderedPageBreak/>
        <w:t>Legacy code</w:t>
      </w:r>
    </w:p>
    <w:p w14:paraId="28242A41" w14:textId="77777777" w:rsidR="00675F98" w:rsidRDefault="00675F98" w:rsidP="00675F98">
      <w:r>
        <w:t>The following classes from the original TAT-C project are not in active use:</w:t>
      </w:r>
    </w:p>
    <w:p w14:paraId="7B5A4B81" w14:textId="46A1F67E" w:rsidR="00675F98" w:rsidRDefault="00675F98" w:rsidP="00675F98">
      <w:pPr>
        <w:pStyle w:val="ListParagraph"/>
        <w:numPr>
          <w:ilvl w:val="0"/>
          <w:numId w:val="22"/>
        </w:numPr>
      </w:pPr>
      <w:r>
        <w:t>CoverageCheckerLegacy</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1CB2EE28" w:rsidR="00FB70DA" w:rsidRDefault="00FB70DA" w:rsidP="00675F98">
      <w:pPr>
        <w:pStyle w:val="ListParagraph"/>
        <w:numPr>
          <w:ilvl w:val="0"/>
          <w:numId w:val="22"/>
        </w:numPr>
      </w:pPr>
      <w:r>
        <w:t>KeyValueStatistics</w:t>
      </w:r>
    </w:p>
    <w:p w14:paraId="2D5CC793" w14:textId="231CF610" w:rsidR="001E72BD" w:rsidRDefault="001E72BD" w:rsidP="001E72BD">
      <w:r>
        <w:t>Documentation on CoverageCheckerLegacy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A23F799"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D4105F">
                              <w:rPr>
                                <w:rFonts w:hAnsi="Calibri"/>
                                <w:color w:val="000000" w:themeColor="text1"/>
                                <w:kern w:val="24"/>
                                <w:sz w:val="20"/>
                                <w:szCs w:val="20"/>
                              </w:rPr>
                              <w:t>Legacy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A23F799"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D4105F">
                        <w:rPr>
                          <w:rFonts w:hAnsi="Calibri"/>
                          <w:color w:val="000000" w:themeColor="text1"/>
                          <w:kern w:val="24"/>
                          <w:sz w:val="20"/>
                          <w:szCs w:val="20"/>
                        </w:rPr>
                        <w:t>Legacy</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3"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4"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6"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DB01" w14:textId="77777777" w:rsidR="00C6017A" w:rsidRDefault="00C6017A" w:rsidP="00FE3ED5">
      <w:pPr>
        <w:spacing w:after="0"/>
      </w:pPr>
      <w:r>
        <w:separator/>
      </w:r>
    </w:p>
  </w:endnote>
  <w:endnote w:type="continuationSeparator" w:id="0">
    <w:p w14:paraId="45C02C12" w14:textId="77777777" w:rsidR="00C6017A" w:rsidRDefault="00C6017A"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DA7F4" w14:textId="77777777" w:rsidR="00C6017A" w:rsidRDefault="00C6017A" w:rsidP="00FE3ED5">
      <w:pPr>
        <w:spacing w:after="0"/>
      </w:pPr>
      <w:r>
        <w:separator/>
      </w:r>
    </w:p>
  </w:footnote>
  <w:footnote w:type="continuationSeparator" w:id="0">
    <w:p w14:paraId="76EE09C9" w14:textId="77777777" w:rsidR="00C6017A" w:rsidRDefault="00C6017A"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3706"/>
    <w:rsid w:val="00155BD3"/>
    <w:rsid w:val="001825BD"/>
    <w:rsid w:val="001835C3"/>
    <w:rsid w:val="00191F77"/>
    <w:rsid w:val="001941DF"/>
    <w:rsid w:val="001946D9"/>
    <w:rsid w:val="00195A1F"/>
    <w:rsid w:val="00197C1E"/>
    <w:rsid w:val="001A5174"/>
    <w:rsid w:val="001B71AA"/>
    <w:rsid w:val="001C4690"/>
    <w:rsid w:val="001C474B"/>
    <w:rsid w:val="001C4EF1"/>
    <w:rsid w:val="001D394C"/>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17901"/>
    <w:rsid w:val="00731CC0"/>
    <w:rsid w:val="00733C88"/>
    <w:rsid w:val="00734414"/>
    <w:rsid w:val="007409F7"/>
    <w:rsid w:val="00756147"/>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11FDD"/>
    <w:rsid w:val="00822671"/>
    <w:rsid w:val="00861C35"/>
    <w:rsid w:val="00867683"/>
    <w:rsid w:val="00870771"/>
    <w:rsid w:val="0087126C"/>
    <w:rsid w:val="008714A0"/>
    <w:rsid w:val="00877131"/>
    <w:rsid w:val="008771AD"/>
    <w:rsid w:val="008877AF"/>
    <w:rsid w:val="00890E9B"/>
    <w:rsid w:val="0089249A"/>
    <w:rsid w:val="008A5147"/>
    <w:rsid w:val="008C075F"/>
    <w:rsid w:val="008C4B6F"/>
    <w:rsid w:val="008D31BC"/>
    <w:rsid w:val="008E2C24"/>
    <w:rsid w:val="008F1589"/>
    <w:rsid w:val="008F15DD"/>
    <w:rsid w:val="008F43C9"/>
    <w:rsid w:val="00902E76"/>
    <w:rsid w:val="00906695"/>
    <w:rsid w:val="0090710A"/>
    <w:rsid w:val="00913753"/>
    <w:rsid w:val="00913C80"/>
    <w:rsid w:val="009161ED"/>
    <w:rsid w:val="00920C89"/>
    <w:rsid w:val="00922F95"/>
    <w:rsid w:val="009264DF"/>
    <w:rsid w:val="009301E5"/>
    <w:rsid w:val="009361FB"/>
    <w:rsid w:val="00937DAB"/>
    <w:rsid w:val="00945D9E"/>
    <w:rsid w:val="00950D0C"/>
    <w:rsid w:val="009632A0"/>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36EA0"/>
    <w:rsid w:val="00B429B9"/>
    <w:rsid w:val="00B52366"/>
    <w:rsid w:val="00B56358"/>
    <w:rsid w:val="00B62DF7"/>
    <w:rsid w:val="00B759BA"/>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D11A2"/>
    <w:rsid w:val="00DD3DB9"/>
    <w:rsid w:val="00DD51B4"/>
    <w:rsid w:val="00DD77D3"/>
    <w:rsid w:val="00DE1319"/>
    <w:rsid w:val="00DE2387"/>
    <w:rsid w:val="00DE45A6"/>
    <w:rsid w:val="00DE6F59"/>
    <w:rsid w:val="00DF084E"/>
    <w:rsid w:val="00E03022"/>
    <w:rsid w:val="00E17101"/>
    <w:rsid w:val="00E20ABC"/>
    <w:rsid w:val="00E267F4"/>
    <w:rsid w:val="00E30066"/>
    <w:rsid w:val="00E30739"/>
    <w:rsid w:val="00E36B22"/>
    <w:rsid w:val="00E36C22"/>
    <w:rsid w:val="00E47350"/>
    <w:rsid w:val="00E507FB"/>
    <w:rsid w:val="00E53E23"/>
    <w:rsid w:val="00E56364"/>
    <w:rsid w:val="00E71CEA"/>
    <w:rsid w:val="00E7572C"/>
    <w:rsid w:val="00E8110A"/>
    <w:rsid w:val="00E87228"/>
    <w:rsid w:val="00E957DD"/>
    <w:rsid w:val="00EA5041"/>
    <w:rsid w:val="00EB0A00"/>
    <w:rsid w:val="00EB2601"/>
    <w:rsid w:val="00EB75D1"/>
    <w:rsid w:val="00EC0B2C"/>
    <w:rsid w:val="00EC62D8"/>
    <w:rsid w:val="00EC71FF"/>
    <w:rsid w:val="00ED68B4"/>
    <w:rsid w:val="00EE4045"/>
    <w:rsid w:val="00EF7170"/>
    <w:rsid w:val="00F03876"/>
    <w:rsid w:val="00F04C89"/>
    <w:rsid w:val="00F10881"/>
    <w:rsid w:val="00F10FF7"/>
    <w:rsid w:val="00F11127"/>
    <w:rsid w:val="00F16945"/>
    <w:rsid w:val="00F203FB"/>
    <w:rsid w:val="00F40125"/>
    <w:rsid w:val="00F47D20"/>
    <w:rsid w:val="00F57C90"/>
    <w:rsid w:val="00F616E6"/>
    <w:rsid w:val="00F67C18"/>
    <w:rsid w:val="00F7117E"/>
    <w:rsid w:val="00F77731"/>
    <w:rsid w:val="00F868C6"/>
    <w:rsid w:val="00FA5822"/>
    <w:rsid w:val="00FA7A3F"/>
    <w:rsid w:val="00FB091D"/>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4012</TotalTime>
  <Pages>24</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200</cp:revision>
  <cp:lastPrinted>2019-03-25T13:58:00Z</cp:lastPrinted>
  <dcterms:created xsi:type="dcterms:W3CDTF">2019-03-25T14:39:00Z</dcterms:created>
  <dcterms:modified xsi:type="dcterms:W3CDTF">2022-01-13T19:14:00Z</dcterms:modified>
</cp:coreProperties>
</file>