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3A5F"/>
          <w:sz w:val="44"/>
          <w:szCs w:val="44"/>
        </w:rPr>
        <w:t xml:space="preserve">PHÂN QUYỀN THEO VAI TRÒ</w:t>
      </w:r>
    </w:p>
    <w:p>
      <w:pPr>
        <w:spacing w:after="120"/>
        <w:jc w:val="center"/>
      </w:pPr>
      <w:r>
        <w:rPr>
          <w:rFonts w:ascii="Arial" w:cs="Arial" w:eastAsia="Arial" w:hAnsi="Arial"/>
          <w:b/>
          <w:bCs/>
          <w:color w:val="1E3A5F"/>
          <w:sz w:val="34"/>
          <w:szCs w:val="34"/>
        </w:rPr>
        <w:t xml:space="preserve">PHÂN HỆ QUẢN TRỊ DỰ ÁN &amp; TÀI CHÍNH</w:t>
      </w:r>
    </w:p>
    <w:p>
      <w:pPr>
        <w:spacing w:after="600"/>
        <w:jc w:val="center"/>
      </w:pPr>
      <w:r>
        <w:rPr>
          <w:rFonts w:ascii="Arial" w:cs="Arial" w:eastAsia="Arial" w:hAnsi="Arial"/>
          <w:color w:val="475569"/>
          <w:sz w:val="24"/>
          <w:szCs w:val="24"/>
        </w:rPr>
        <w:t xml:space="preserve">Kế toán  ·  AM  ·  BOD  ·  Giám đốc khối (HOD)  ·  Member  ·  Giám đốc kinh doanh (SM)</w:t>
      </w:r>
    </w:p>
    <w:p>
      <w:pPr>
        <w:jc w:val="center"/>
      </w:pPr>
      <w:r>
        <w:rPr>
          <w:rFonts w:ascii="Arial" w:cs="Arial" w:eastAsia="Arial" w:hAnsi="Arial"/>
          <w:color w:val="475569"/>
          <w:sz w:val="22"/>
          <w:szCs w:val="22"/>
        </w:rPr>
        <w:t xml:space="preserve">Tài liệu dành cho người dùng — Hệ thống IMIS</w:t>
      </w:r>
    </w:p>
    <w:p>
      <w:pPr>
        <w:spacing w:after="200"/>
        <w:jc w:val="center"/>
      </w:pPr>
      <w:r>
        <w:rPr>
          <w:rFonts w:ascii="Arial" w:cs="Arial" w:eastAsia="Arial" w:hAnsi="Arial"/>
          <w:color w:val="475569"/>
          <w:sz w:val="22"/>
          <w:szCs w:val="22"/>
        </w:rPr>
        <w:t xml:space="preserve">Phiên bản 1.0 — Tháng 10/2026</w:t>
      </w:r>
    </w:p>
    <w:p>
      <w:r>
        <w:br w:type="page"/>
      </w:r>
    </w:p>
    <w:p>
      <w:pPr>
        <w:spacing w:after="200"/>
      </w:pPr>
      <w:r>
        <w:rPr>
          <w:rFonts w:ascii="Arial" w:cs="Arial" w:eastAsia="Arial" w:hAnsi="Arial"/>
          <w:b/>
          <w:bCs/>
          <w:color w:val="1E3A5F"/>
          <w:sz w:val="28"/>
          <w:szCs w:val="28"/>
        </w:rPr>
        <w:t xml:space="preserve">MỤC LỤC</w:t>
      </w:r>
    </w:p>
    <w:p>
      <w:pPr>
        <w:spacing w:after="80" w:before="80"/>
        <w:ind w:left="0"/>
      </w:pPr>
      <w:r>
        <w:rPr>
          <w:rFonts w:ascii="Arial" w:cs="Arial" w:eastAsia="Arial" w:hAnsi="Arial"/>
          <w:b/>
          <w:bCs/>
          <w:color w:val="1E3A5F"/>
          <w:sz w:val="22"/>
          <w:szCs w:val="22"/>
        </w:rPr>
        <w:t xml:space="preserve">1. Giới thiệu và cách đọc tài liệu</w:t>
      </w:r>
    </w:p>
    <w:p>
      <w:pPr>
        <w:spacing w:after="80" w:before="80"/>
        <w:ind w:left="0"/>
      </w:pPr>
      <w:r>
        <w:rPr>
          <w:rFonts w:ascii="Arial" w:cs="Arial" w:eastAsia="Arial" w:hAnsi="Arial"/>
          <w:b/>
          <w:bCs/>
          <w:color w:val="1E3A5F"/>
          <w:sz w:val="22"/>
          <w:szCs w:val="22"/>
        </w:rPr>
        <w:t xml:space="preserve">2. Các vai trò trong phân hệ</w:t>
      </w:r>
    </w:p>
    <w:p>
      <w:pPr>
        <w:spacing w:after="80" w:before="80"/>
        <w:ind w:left="0"/>
      </w:pPr>
      <w:r>
        <w:rPr>
          <w:rFonts w:ascii="Arial" w:cs="Arial" w:eastAsia="Arial" w:hAnsi="Arial"/>
          <w:b/>
          <w:bCs/>
          <w:color w:val="1E3A5F"/>
          <w:sz w:val="22"/>
          <w:szCs w:val="22"/>
        </w:rPr>
        <w:t xml:space="preserve">3. Ma trận quyền chi tiết</w:t>
      </w:r>
    </w:p>
    <w:p>
      <w:pPr>
        <w:spacing w:after="40" w:before="0"/>
        <w:ind w:left="500"/>
      </w:pPr>
      <w:r>
        <w:rPr>
          <w:rFonts w:ascii="Arial" w:cs="Arial" w:eastAsia="Arial" w:hAnsi="Arial"/>
          <w:b w:val="false"/>
          <w:bCs w:val="false"/>
          <w:color w:val="334155"/>
          <w:sz w:val="20"/>
          <w:szCs w:val="20"/>
        </w:rPr>
        <w:t xml:space="preserve">3.1. Dự án kinh doanh (Danh sách dự án)</w:t>
      </w:r>
    </w:p>
    <w:p>
      <w:pPr>
        <w:spacing w:after="40" w:before="0"/>
        <w:ind w:left="500"/>
      </w:pPr>
      <w:r>
        <w:rPr>
          <w:rFonts w:ascii="Arial" w:cs="Arial" w:eastAsia="Arial" w:hAnsi="Arial"/>
          <w:b w:val="false"/>
          <w:bCs w:val="false"/>
          <w:color w:val="334155"/>
          <w:sz w:val="20"/>
          <w:szCs w:val="20"/>
        </w:rPr>
        <w:t xml:space="preserve">3.2. Mục tiêu kinh doanh</w:t>
      </w:r>
    </w:p>
    <w:p>
      <w:pPr>
        <w:spacing w:after="40" w:before="0"/>
        <w:ind w:left="500"/>
      </w:pPr>
      <w:r>
        <w:rPr>
          <w:rFonts w:ascii="Arial" w:cs="Arial" w:eastAsia="Arial" w:hAnsi="Arial"/>
          <w:b w:val="false"/>
          <w:bCs w:val="false"/>
          <w:color w:val="334155"/>
          <w:sz w:val="20"/>
          <w:szCs w:val="20"/>
        </w:rPr>
        <w:t xml:space="preserve">3.3. Lập kế hoạch khối</w:t>
      </w:r>
    </w:p>
    <w:p>
      <w:pPr>
        <w:spacing w:after="40" w:before="0"/>
        <w:ind w:left="500"/>
      </w:pPr>
      <w:r>
        <w:rPr>
          <w:rFonts w:ascii="Arial" w:cs="Arial" w:eastAsia="Arial" w:hAnsi="Arial"/>
          <w:b w:val="false"/>
          <w:bCs w:val="false"/>
          <w:color w:val="334155"/>
          <w:sz w:val="20"/>
          <w:szCs w:val="20"/>
        </w:rPr>
        <w:t xml:space="preserve">3.4. Báo cáo hiệu quả dự án và Import sổ kế toán</w:t>
      </w:r>
    </w:p>
    <w:p>
      <w:pPr>
        <w:spacing w:after="80" w:before="80"/>
        <w:ind w:left="0"/>
      </w:pPr>
      <w:r>
        <w:rPr>
          <w:rFonts w:ascii="Arial" w:cs="Arial" w:eastAsia="Arial" w:hAnsi="Arial"/>
          <w:b/>
          <w:bCs/>
          <w:color w:val="1E3A5F"/>
          <w:sz w:val="22"/>
          <w:szCs w:val="22"/>
        </w:rPr>
        <w:t xml:space="preserve">4. Ai làm gì trong từng quy trình</w:t>
      </w:r>
    </w:p>
    <w:p>
      <w:pPr>
        <w:spacing w:after="80" w:before="80"/>
        <w:ind w:left="0"/>
      </w:pPr>
      <w:r>
        <w:rPr>
          <w:rFonts w:ascii="Arial" w:cs="Arial" w:eastAsia="Arial" w:hAnsi="Arial"/>
          <w:b/>
          <w:bCs/>
          <w:color w:val="1E3A5F"/>
          <w:sz w:val="22"/>
          <w:szCs w:val="22"/>
        </w:rPr>
        <w:t xml:space="preserve">5. Những điểm cần rà soát trong ma trận hiện tại</w:t>
      </w:r>
    </w:p>
    <w:p>
      <w:pPr>
        <w:spacing w:after="80" w:before="80"/>
        <w:ind w:left="0"/>
      </w:pPr>
      <w:r>
        <w:rPr>
          <w:rFonts w:ascii="Arial" w:cs="Arial" w:eastAsia="Arial" w:hAnsi="Arial"/>
          <w:b/>
          <w:bCs/>
          <w:color w:val="1E3A5F"/>
          <w:sz w:val="22"/>
          <w:szCs w:val="22"/>
        </w:rPr>
        <w:t xml:space="preserve">6. Câu hỏi thường gặp</w:t>
      </w:r>
    </w:p>
    <w:p>
      <w:r>
        <w:br w:type="page"/>
      </w:r>
    </w:p>
    <w:p>
      <w:pPr>
        <w:pStyle w:val="Heading1"/>
        <w:spacing w:after="160" w:before="360"/>
      </w:pPr>
      <w:r>
        <w:rPr>
          <w:rFonts w:ascii="Arial" w:cs="Arial" w:eastAsia="Arial" w:hAnsi="Arial"/>
        </w:rPr>
        <w:t xml:space="preserve">1. Giới thiệu và cách đọc tài liệu</w:t>
      </w:r>
    </w:p>
    <w:p>
      <w:pPr>
        <w:spacing w:after="100" w:line="300"/>
      </w:pPr>
      <w:r>
        <w:rPr>
          <w:rFonts w:ascii="Arial" w:cs="Arial" w:eastAsia="Arial" w:hAnsi="Arial"/>
        </w:rPr>
        <w:t xml:space="preserve">Tài liệu giải thích </w:t>
      </w:r>
      <w:r>
        <w:rPr>
          <w:rFonts w:ascii="Arial" w:cs="Arial" w:eastAsia="Arial" w:hAnsi="Arial"/>
          <w:b/>
          <w:bCs/>
        </w:rPr>
        <w:t xml:space="preserve">mỗi vai trò được làm gì</w:t>
      </w:r>
      <w:r>
        <w:rPr>
          <w:rFonts w:ascii="Arial" w:cs="Arial" w:eastAsia="Arial" w:hAnsi="Arial"/>
        </w:rPr>
        <w:t xml:space="preserve"> trên các màn hình của phân hệ </w:t>
      </w:r>
      <w:r>
        <w:rPr>
          <w:rFonts w:ascii="Arial" w:cs="Arial" w:eastAsia="Arial" w:hAnsi="Arial"/>
          <w:b/>
          <w:bCs/>
        </w:rPr>
        <w:t xml:space="preserve">Quản trị dự án &amp; Tài chính</w:t>
      </w:r>
      <w:r>
        <w:rPr>
          <w:rFonts w:ascii="Arial" w:cs="Arial" w:eastAsia="Arial" w:hAnsi="Arial"/>
        </w:rPr>
        <w:t xml:space="preserve"> (Danh sách dự án, Mục tiêu kinh doanh, Lập kế hoạch khối, Báo cáo hiệu quả dự án). Nội dung được tổng hợp từ 2 nguồn:</w:t>
      </w:r>
    </w:p>
    <w:p>
      <w:pPr>
        <w:pStyle w:val="ListParagraph"/>
        <w:numPr>
          <w:ilvl w:val="0"/>
          <w:numId w:val="2"/>
        </w:numPr>
        <w:spacing w:after="60" w:line="288"/>
      </w:pPr>
      <w:r>
        <w:rPr>
          <w:rFonts w:ascii="Arial" w:cs="Arial" w:eastAsia="Arial" w:hAnsi="Arial"/>
          <w:b/>
          <w:bCs/>
        </w:rPr>
        <w:t xml:space="preserve">Ma trận phân quyền</w:t>
      </w:r>
      <w:r>
        <w:rPr>
          <w:rFonts w:ascii="Arial" w:cs="Arial" w:eastAsia="Arial" w:hAnsi="Arial"/>
        </w:rPr>
        <w:t xml:space="preserve"> trong màn Quản trị hệ thống (hình 1, hình 2): cột là vai trò, dòng là quyền; ô có dấu ✔ nghĩa là vai trò đó được cấp quyền. Ma trận có 21 vai trò, tài liệu này trình bày 6 vai trò dùng trong phân hệ: </w:t>
      </w:r>
      <w:r>
        <w:rPr>
          <w:rFonts w:ascii="Arial" w:cs="Arial" w:eastAsia="Arial" w:hAnsi="Arial"/>
          <w:b/>
          <w:bCs/>
        </w:rPr>
        <w:t xml:space="preserve">Accountant (Kế toán), AM, BOD, HOD (Giám đốc khối), Member, SM (Giám đốc kinh doanh)</w:t>
      </w:r>
      <w:r>
        <w:rPr>
          <w:rFonts w:ascii="Arial" w:cs="Arial" w:eastAsia="Arial" w:hAnsi="Arial"/>
        </w:rPr>
        <w:t xml:space="preserve">.</w:t>
      </w:r>
    </w:p>
    <w:p>
      <w:pPr>
        <w:pStyle w:val="ListParagraph"/>
        <w:numPr>
          <w:ilvl w:val="0"/>
          <w:numId w:val="2"/>
        </w:numPr>
        <w:spacing w:after="60" w:line="288"/>
      </w:pPr>
      <w:r>
        <w:rPr>
          <w:rFonts w:ascii="Arial" w:cs="Arial" w:eastAsia="Arial" w:hAnsi="Arial"/>
          <w:b/>
          <w:bCs/>
        </w:rPr>
        <w:t xml:space="preserve">Cách phần mềm đang vận hành</w:t>
      </w:r>
      <w:r>
        <w:rPr>
          <w:rFonts w:ascii="Arial" w:cs="Arial" w:eastAsia="Arial" w:hAnsi="Arial"/>
        </w:rPr>
        <w:t xml:space="preserve">: với các quyền không nhìn thấy trong ảnh ma trận, tài liệu lấy theo cách hệ thống đang xử lý và đánh dấu **(*)** để người quản trị đối chiếu.</w:t>
      </w:r>
    </w:p>
    <w:p>
      <w:pPr>
        <w:spacing w:after="100" w:line="300"/>
      </w:pPr>
      <w:r>
        <w:rPr>
          <w:rFonts w:ascii="Arial" w:cs="Arial" w:eastAsia="Arial" w:hAnsi="Arial"/>
        </w:rPr>
        <w:t xml:space="preserve">Quy ước tên vai trò: trong ma trận ghi </w:t>
      </w:r>
      <w:r>
        <w:rPr>
          <w:rFonts w:ascii="Arial" w:cs="Arial" w:eastAsia="Arial" w:hAnsi="Arial"/>
          <w:b/>
          <w:bCs/>
        </w:rPr>
        <w:t xml:space="preserve">Accountant</w:t>
      </w:r>
      <w:r>
        <w:rPr>
          <w:rFonts w:ascii="Arial" w:cs="Arial" w:eastAsia="Arial" w:hAnsi="Arial"/>
        </w:rPr>
        <w:t xml:space="preserve"> và </w:t>
      </w:r>
      <w:r>
        <w:rPr>
          <w:rFonts w:ascii="Arial" w:cs="Arial" w:eastAsia="Arial" w:hAnsi="Arial"/>
          <w:b/>
          <w:bCs/>
        </w:rPr>
        <w:t xml:space="preserve">HOD</w:t>
      </w:r>
      <w:r>
        <w:rPr>
          <w:rFonts w:ascii="Arial" w:cs="Arial" w:eastAsia="Arial" w:hAnsi="Arial"/>
        </w:rPr>
        <w:t xml:space="preserve">, trên các màn hình ghi </w:t>
      </w:r>
      <w:r>
        <w:rPr>
          <w:rFonts w:ascii="Arial" w:cs="Arial" w:eastAsia="Arial" w:hAnsi="Arial"/>
          <w:b/>
          <w:bCs/>
        </w:rPr>
        <w:t xml:space="preserve">Kế toán (CFO)</w:t>
      </w:r>
      <w:r>
        <w:rPr>
          <w:rFonts w:ascii="Arial" w:cs="Arial" w:eastAsia="Arial" w:hAnsi="Arial"/>
        </w:rPr>
        <w:t xml:space="preserve"> và </w:t>
      </w:r>
      <w:r>
        <w:rPr>
          <w:rFonts w:ascii="Arial" w:cs="Arial" w:eastAsia="Arial" w:hAnsi="Arial"/>
          <w:b/>
          <w:bCs/>
        </w:rPr>
        <w:t xml:space="preserve">GĐK</w:t>
      </w:r>
      <w:r>
        <w:rPr>
          <w:rFonts w:ascii="Arial" w:cs="Arial" w:eastAsia="Arial" w:hAnsi="Arial"/>
        </w:rPr>
        <w:t xml:space="preserve"> — là cùng một vai trò. Tài liệu dùng tên ngắn: Kế toán, AM, BOD, GĐK, Member, SM.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EF4FB" w:color="auto" w:val="clear"/>
            <w:tcMar>
              <w:top w:type="dxa" w:w="100"/>
              <w:left w:type="dxa" w:w="180"/>
              <w:bottom w:type="dxa" w:w="100"/>
              <w:right w:type="dxa" w:w="180"/>
            </w:tcMar>
          </w:tcPr>
          <w:p>
            <w:pPr>
              <w:spacing w:after="60"/>
            </w:pPr>
            <w:r>
              <w:rPr>
                <w:rFonts w:ascii="Arial" w:cs="Arial" w:eastAsia="Arial" w:hAnsi="Arial"/>
                <w:b/>
                <w:bCs/>
                <w:color w:val="1E3A5F"/>
              </w:rPr>
              <w:t xml:space="preserve">Cách đọc ma trận</w:t>
            </w:r>
          </w:p>
          <w:p>
            <w:pPr>
              <w:pStyle w:val="ListParagraph"/>
              <w:numPr>
                <w:ilvl w:val="0"/>
                <w:numId w:val="2"/>
              </w:numPr>
              <w:spacing w:after="40" w:line="276"/>
            </w:pPr>
            <w:r>
              <w:rPr>
                <w:rFonts w:ascii="Arial" w:cs="Arial" w:eastAsia="Arial" w:hAnsi="Arial"/>
              </w:rPr>
              <w:t xml:space="preserve">Dòng </w:t>
            </w:r>
            <w:r>
              <w:rPr>
                <w:rFonts w:ascii="Arial" w:cs="Arial" w:eastAsia="Arial" w:hAnsi="Arial"/>
                <w:b/>
                <w:bCs/>
              </w:rPr>
              <w:t xml:space="preserve">in đậm</w:t>
            </w:r>
            <w:r>
              <w:rPr>
                <w:rFonts w:ascii="Arial" w:cs="Arial" w:eastAsia="Arial" w:hAnsi="Arial"/>
              </w:rPr>
              <w:t xml:space="preserve"> là nhóm quyền (ví dụ "Dự án kinh doanh (Danh sách dự án) — 18 quyền"); ô dấu </w:t>
            </w:r>
            <w:r>
              <w:rPr>
                <w:rFonts w:ascii="Arial" w:cs="Arial" w:eastAsia="Arial" w:hAnsi="Arial"/>
                <w:b/>
                <w:bCs/>
              </w:rPr>
              <w:t xml:space="preserve">–</w:t>
            </w:r>
            <w:r>
              <w:rPr>
                <w:rFonts w:ascii="Arial" w:cs="Arial" w:eastAsia="Arial" w:hAnsi="Arial"/>
              </w:rPr>
              <w:t xml:space="preserve"> ở dòng nhóm nghĩa là vai trò đó có </w:t>
            </w:r>
            <w:r>
              <w:rPr>
                <w:rFonts w:ascii="Arial" w:cs="Arial" w:eastAsia="Arial" w:hAnsi="Arial"/>
                <w:b/>
                <w:bCs/>
              </w:rPr>
              <w:t xml:space="preserve">một phần</w:t>
            </w:r>
            <w:r>
              <w:rPr>
                <w:rFonts w:ascii="Arial" w:cs="Arial" w:eastAsia="Arial" w:hAnsi="Arial"/>
              </w:rPr>
              <w:t xml:space="preserve"> quyền trong nhóm, ô trống là </w:t>
            </w:r>
            <w:r>
              <w:rPr>
                <w:rFonts w:ascii="Arial" w:cs="Arial" w:eastAsia="Arial" w:hAnsi="Arial"/>
                <w:b/>
                <w:bCs/>
              </w:rPr>
              <w:t xml:space="preserve">không có quyền nào</w:t>
            </w:r>
            <w:r>
              <w:rPr>
                <w:rFonts w:ascii="Arial" w:cs="Arial" w:eastAsia="Arial" w:hAnsi="Arial"/>
              </w:rPr>
              <w:t xml:space="preserve">.</w:t>
            </w:r>
          </w:p>
          <w:p>
            <w:pPr>
              <w:pStyle w:val="ListParagraph"/>
              <w:numPr>
                <w:ilvl w:val="0"/>
                <w:numId w:val="2"/>
              </w:numPr>
              <w:spacing w:after="40" w:line="276"/>
            </w:pPr>
            <w:r>
              <w:rPr>
                <w:rFonts w:ascii="Arial" w:cs="Arial" w:eastAsia="Arial" w:hAnsi="Arial"/>
              </w:rPr>
              <w:t xml:space="preserve">Biểu tượng tia sét cạnh tên vai trò (Accountant, BOD, SM) là vai trò có quyền phê duyệt / tác động đến luồng xử lý.</w:t>
            </w:r>
          </w:p>
          <w:p>
            <w:pPr>
              <w:pStyle w:val="ListParagraph"/>
              <w:numPr>
                <w:ilvl w:val="0"/>
                <w:numId w:val="2"/>
              </w:numPr>
              <w:spacing w:after="40" w:line="276"/>
            </w:pPr>
            <w:r>
              <w:rPr>
                <w:rFonts w:ascii="Arial" w:cs="Arial" w:eastAsia="Arial" w:hAnsi="Arial"/>
              </w:rPr>
              <w:t xml:space="preserve">Một người có thể được gán nhiều vai trò; quyền của người đó là </w:t>
            </w:r>
            <w:r>
              <w:rPr>
                <w:rFonts w:ascii="Arial" w:cs="Arial" w:eastAsia="Arial" w:hAnsi="Arial"/>
                <w:b/>
                <w:bCs/>
              </w:rPr>
              <w:t xml:space="preserve">hợp</w:t>
            </w:r>
            <w:r>
              <w:rPr>
                <w:rFonts w:ascii="Arial" w:cs="Arial" w:eastAsia="Arial" w:hAnsi="Arial"/>
              </w:rPr>
              <w:t xml:space="preserve"> của các vai trò được gán.</w:t>
            </w:r>
          </w:p>
        </w:tc>
      </w:tr>
    </w:tbl>
    <w:p>
      <w:pPr>
        <w:pStyle w:val="Heading1"/>
        <w:spacing w:after="160" w:before="360"/>
      </w:pPr>
      <w:r>
        <w:rPr>
          <w:rFonts w:ascii="Arial" w:cs="Arial" w:eastAsia="Arial" w:hAnsi="Arial"/>
        </w:rPr>
        <w:t xml:space="preserve">2. Các vai trò trong phân hệ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738"/>
        <w:gridCol w:w="1700"/>
      </w:tblGrid>
      <w:tr>
        <w:trPr>
          <w:tblHeader/>
        </w:trPr>
        <w:tc>
          <w:tcPr>
            <w:tcW w:type="dxa" w:w="16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Vai trò</w:t>
            </w:r>
          </w:p>
        </w:tc>
        <w:tc>
          <w:tcPr>
            <w:tcW w:type="dxa" w:w="16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Là ai</w:t>
            </w:r>
          </w:p>
        </w:tc>
        <w:tc>
          <w:tcPr>
            <w:tcW w:type="dxa" w:w="47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Nhiệm vụ chính trong phân hệ</w:t>
            </w:r>
          </w:p>
        </w:tc>
        <w:tc>
          <w:tcPr>
            <w:tcW w:type="dxa" w:w="17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Số quyền (đếm theo ảnh)</w:t>
            </w:r>
          </w:p>
        </w:tc>
      </w:tr>
      <w:tr>
        <w:trPr>
          <w:cantSplit/>
        </w:trPr>
        <w:tc>
          <w:tcPr>
            <w:tcW w:type="dxa" w:w="1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Kế toán</w:t>
            </w:r>
          </w:p>
          <w:p>
            <w:pPr>
              <w:spacing w:after="20"/>
            </w:pPr>
            <w:r>
              <w:rPr>
                <w:rFonts w:ascii="Arial" w:cs="Arial" w:eastAsia="Arial" w:hAnsi="Arial"/>
                <w:sz w:val="20"/>
                <w:szCs w:val="20"/>
              </w:rPr>
              <w:t xml:space="preserve">(Accountant / CFO)</w:t>
            </w:r>
          </w:p>
        </w:tc>
        <w:tc>
          <w:tcPr>
            <w:tcW w:type="dxa" w:w="1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Bộ phận kế toán – tài chính</w:t>
            </w:r>
          </w:p>
        </w:tc>
        <w:tc>
          <w:tcPr>
            <w:tcW w:type="dxa" w:w="47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Xem danh sách dự án và mục tiêu kinh doanh; </w:t>
            </w:r>
            <w:r>
              <w:rPr>
                <w:rFonts w:ascii="Arial" w:cs="Arial" w:eastAsia="Arial" w:hAnsi="Arial"/>
                <w:b/>
                <w:bCs/>
                <w:sz w:val="20"/>
                <w:szCs w:val="20"/>
              </w:rPr>
              <w:t xml:space="preserve">duyệt / trả lại kế hoạch khối</w:t>
            </w:r>
            <w:r>
              <w:rPr>
                <w:rFonts w:ascii="Arial" w:cs="Arial" w:eastAsia="Arial" w:hAnsi="Arial"/>
                <w:sz w:val="20"/>
                <w:szCs w:val="20"/>
              </w:rPr>
              <w:t xml:space="preserve">; </w:t>
            </w:r>
            <w:r>
              <w:rPr>
                <w:rFonts w:ascii="Arial" w:cs="Arial" w:eastAsia="Arial" w:hAnsi="Arial"/>
                <w:b/>
                <w:bCs/>
                <w:sz w:val="20"/>
                <w:szCs w:val="20"/>
              </w:rPr>
              <w:t xml:space="preserve">import sổ kế toán</w:t>
            </w:r>
            <w:r>
              <w:rPr>
                <w:rFonts w:ascii="Arial" w:cs="Arial" w:eastAsia="Arial" w:hAnsi="Arial"/>
                <w:sz w:val="20"/>
                <w:szCs w:val="20"/>
              </w:rPr>
              <w:t xml:space="preserve"> (doanh thu, dòng tiền thu, chi thực tế, chi phí phân bổ) để cập nhật số thực tế; theo dõi Báo cáo hiệu quả dự án. Trong bản demo còn là người </w:t>
            </w:r>
            <w:r>
              <w:rPr>
                <w:rFonts w:ascii="Arial" w:cs="Arial" w:eastAsia="Arial" w:hAnsi="Arial"/>
                <w:b/>
                <w:bCs/>
                <w:sz w:val="20"/>
                <w:szCs w:val="20"/>
              </w:rPr>
              <w:t xml:space="preserve">duyệt PAKD</w:t>
            </w:r>
            <w:r>
              <w:rPr>
                <w:rFonts w:ascii="Arial" w:cs="Arial" w:eastAsia="Arial" w:hAnsi="Arial"/>
                <w:sz w:val="20"/>
                <w:szCs w:val="20"/>
              </w:rPr>
              <w:t xml:space="preserve"> (xem mục 5).</w:t>
            </w:r>
          </w:p>
        </w:tc>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2</w:t>
            </w:r>
          </w:p>
          <w:p>
            <w:pPr>
              <w:spacing w:after="20"/>
            </w:pPr>
            <w:r>
              <w:rPr>
                <w:rFonts w:ascii="Arial" w:cs="Arial" w:eastAsia="Arial" w:hAnsi="Arial"/>
                <w:sz w:val="20"/>
                <w:szCs w:val="20"/>
              </w:rPr>
              <w:t xml:space="preserve">DS dự án: 1</w:t>
            </w:r>
          </w:p>
          <w:p>
            <w:pPr>
              <w:spacing w:after="20"/>
            </w:pPr>
            <w:r>
              <w:rPr>
                <w:rFonts w:ascii="Arial" w:cs="Arial" w:eastAsia="Arial" w:hAnsi="Arial"/>
                <w:sz w:val="20"/>
                <w:szCs w:val="20"/>
              </w:rPr>
              <w:t xml:space="preserve">Mục tiêu: 1</w:t>
            </w:r>
          </w:p>
        </w:tc>
      </w:tr>
      <w:tr>
        <w:trPr>
          <w:cantSplit/>
        </w:trPr>
        <w:tc>
          <w:tcPr>
            <w:tcW w:type="dxa" w:w="1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AM</w:t>
            </w:r>
          </w:p>
          <w:p>
            <w:pPr>
              <w:spacing w:after="20"/>
            </w:pPr>
            <w:r>
              <w:rPr>
                <w:rFonts w:ascii="Arial" w:cs="Arial" w:eastAsia="Arial" w:hAnsi="Arial"/>
                <w:sz w:val="20"/>
                <w:szCs w:val="20"/>
              </w:rPr>
              <w:t xml:space="preserve">(Account Manager)</w:t>
            </w:r>
          </w:p>
        </w:tc>
        <w:tc>
          <w:tcPr>
            <w:tcW w:type="dxa" w:w="1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Nhân viên kinh doanh phụ trách khách hàng</w:t>
            </w:r>
          </w:p>
        </w:tc>
        <w:tc>
          <w:tcPr>
            <w:tcW w:type="dxa" w:w="47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Gửi </w:t>
            </w:r>
            <w:r>
              <w:rPr>
                <w:rFonts w:ascii="Arial" w:cs="Arial" w:eastAsia="Arial" w:hAnsi="Arial"/>
                <w:b/>
                <w:bCs/>
                <w:sz w:val="20"/>
                <w:szCs w:val="20"/>
              </w:rPr>
              <w:t xml:space="preserve">yêu cầu mở mã dự án</w:t>
            </w:r>
            <w:r>
              <w:rPr>
                <w:rFonts w:ascii="Arial" w:cs="Arial" w:eastAsia="Arial" w:hAnsi="Arial"/>
                <w:sz w:val="20"/>
                <w:szCs w:val="20"/>
              </w:rPr>
              <w:t xml:space="preserve">; sửa thông tin cơ bản, đổi PM, mở mã outsource; cập nhật hợp đồng, tài liệu của dự án mình phụ trách. </w:t>
            </w:r>
            <w:r>
              <w:rPr>
                <w:rFonts w:ascii="Arial" w:cs="Arial" w:eastAsia="Arial" w:hAnsi="Arial"/>
                <w:b/>
                <w:bCs/>
                <w:sz w:val="20"/>
                <w:szCs w:val="20"/>
              </w:rPr>
              <w:t xml:space="preserve">Không xem PAKD</w:t>
            </w:r>
            <w:r>
              <w:rPr>
                <w:rFonts w:ascii="Arial" w:cs="Arial" w:eastAsia="Arial" w:hAnsi="Arial"/>
                <w:sz w:val="20"/>
                <w:szCs w:val="20"/>
              </w:rPr>
              <w:t xml:space="preserve">, không duyệt.</w:t>
            </w:r>
          </w:p>
        </w:tc>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4</w:t>
            </w:r>
          </w:p>
          <w:p>
            <w:pPr>
              <w:spacing w:after="20"/>
            </w:pPr>
            <w:r>
              <w:rPr>
                <w:rFonts w:ascii="Arial" w:cs="Arial" w:eastAsia="Arial" w:hAnsi="Arial"/>
                <w:sz w:val="20"/>
                <w:szCs w:val="20"/>
              </w:rPr>
              <w:t xml:space="preserve">DS dự án: 4</w:t>
            </w:r>
          </w:p>
          <w:p>
            <w:pPr>
              <w:spacing w:after="20"/>
            </w:pPr>
            <w:r>
              <w:rPr>
                <w:rFonts w:ascii="Arial" w:cs="Arial" w:eastAsia="Arial" w:hAnsi="Arial"/>
                <w:sz w:val="20"/>
                <w:szCs w:val="20"/>
              </w:rPr>
              <w:t xml:space="preserve">Mục tiêu: 0</w:t>
            </w:r>
          </w:p>
        </w:tc>
      </w:tr>
      <w:tr>
        <w:trPr>
          <w:cantSplit/>
        </w:trPr>
        <w:tc>
          <w:tcPr>
            <w:tcW w:type="dxa" w:w="1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BOD</w:t>
            </w:r>
          </w:p>
          <w:p>
            <w:pPr>
              <w:spacing w:after="20"/>
            </w:pPr>
            <w:r>
              <w:rPr>
                <w:rFonts w:ascii="Arial" w:cs="Arial" w:eastAsia="Arial" w:hAnsi="Arial"/>
                <w:sz w:val="20"/>
                <w:szCs w:val="20"/>
              </w:rPr>
              <w:t xml:space="preserve">(Ban lãnh đạo)</w:t>
            </w:r>
          </w:p>
        </w:tc>
        <w:tc>
          <w:tcPr>
            <w:tcW w:type="dxa" w:w="1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Ban Tổng giám đốc</w:t>
            </w:r>
          </w:p>
        </w:tc>
        <w:tc>
          <w:tcPr>
            <w:tcW w:type="dxa" w:w="47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Xem </w:t>
            </w:r>
            <w:r>
              <w:rPr>
                <w:rFonts w:ascii="Arial" w:cs="Arial" w:eastAsia="Arial" w:hAnsi="Arial"/>
                <w:b/>
                <w:bCs/>
                <w:sz w:val="20"/>
                <w:szCs w:val="20"/>
              </w:rPr>
              <w:t xml:space="preserve">toàn bộ</w:t>
            </w:r>
            <w:r>
              <w:rPr>
                <w:rFonts w:ascii="Arial" w:cs="Arial" w:eastAsia="Arial" w:hAnsi="Arial"/>
                <w:sz w:val="20"/>
                <w:szCs w:val="20"/>
              </w:rPr>
              <w:t xml:space="preserve"> dự án và mục tiêu của mọi khối; </w:t>
            </w:r>
            <w:r>
              <w:rPr>
                <w:rFonts w:ascii="Arial" w:cs="Arial" w:eastAsia="Arial" w:hAnsi="Arial"/>
                <w:b/>
                <w:bCs/>
                <w:sz w:val="20"/>
                <w:szCs w:val="20"/>
              </w:rPr>
              <w:t xml:space="preserve">phê duyệt mục tiêu kinh doanh</w:t>
            </w:r>
            <w:r>
              <w:rPr>
                <w:rFonts w:ascii="Arial" w:cs="Arial" w:eastAsia="Arial" w:hAnsi="Arial"/>
                <w:sz w:val="20"/>
                <w:szCs w:val="20"/>
              </w:rPr>
              <w:t xml:space="preserve"> do GĐK lập; </w:t>
            </w:r>
            <w:r>
              <w:rPr>
                <w:rFonts w:ascii="Arial" w:cs="Arial" w:eastAsia="Arial" w:hAnsi="Arial"/>
                <w:b/>
                <w:bCs/>
                <w:sz w:val="20"/>
                <w:szCs w:val="20"/>
              </w:rPr>
              <w:t xml:space="preserve">duyệt PAKD (BOD)</w:t>
            </w:r>
            <w:r>
              <w:rPr>
                <w:rFonts w:ascii="Arial" w:cs="Arial" w:eastAsia="Arial" w:hAnsi="Arial"/>
                <w:sz w:val="20"/>
                <w:szCs w:val="20"/>
              </w:rPr>
              <w:t xml:space="preserve">, nhận mail PAKD chờ duyệt, xem PAKD. Không thao tác sửa dữ liệu dự án.</w:t>
            </w:r>
          </w:p>
        </w:tc>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7</w:t>
            </w:r>
          </w:p>
          <w:p>
            <w:pPr>
              <w:spacing w:after="20"/>
            </w:pPr>
            <w:r>
              <w:rPr>
                <w:rFonts w:ascii="Arial" w:cs="Arial" w:eastAsia="Arial" w:hAnsi="Arial"/>
                <w:sz w:val="20"/>
                <w:szCs w:val="20"/>
              </w:rPr>
              <w:t xml:space="preserve">DS dự án: 5</w:t>
            </w:r>
          </w:p>
          <w:p>
            <w:pPr>
              <w:spacing w:after="20"/>
            </w:pPr>
            <w:r>
              <w:rPr>
                <w:rFonts w:ascii="Arial" w:cs="Arial" w:eastAsia="Arial" w:hAnsi="Arial"/>
                <w:sz w:val="20"/>
                <w:szCs w:val="20"/>
              </w:rPr>
              <w:t xml:space="preserve">Mục tiêu: 2</w:t>
            </w:r>
          </w:p>
        </w:tc>
      </w:tr>
      <w:tr>
        <w:trPr>
          <w:cantSplit/>
        </w:trPr>
        <w:tc>
          <w:tcPr>
            <w:tcW w:type="dxa" w:w="1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GĐK</w:t>
            </w:r>
          </w:p>
          <w:p>
            <w:pPr>
              <w:spacing w:after="20"/>
            </w:pPr>
            <w:r>
              <w:rPr>
                <w:rFonts w:ascii="Arial" w:cs="Arial" w:eastAsia="Arial" w:hAnsi="Arial"/>
                <w:sz w:val="20"/>
                <w:szCs w:val="20"/>
              </w:rPr>
              <w:t xml:space="preserve">(HOD – Giám đốc khối)</w:t>
            </w:r>
          </w:p>
        </w:tc>
        <w:tc>
          <w:tcPr>
            <w:tcW w:type="dxa" w:w="1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Người đứng đầu một khối (G1, G2, G3, G4, BFSI, GPDV…)</w:t>
            </w:r>
          </w:p>
        </w:tc>
        <w:tc>
          <w:tcPr>
            <w:tcW w:type="dxa" w:w="47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Vai trò có nhiều quyền nhất: tạo / mở mã dự án, </w:t>
            </w:r>
            <w:r>
              <w:rPr>
                <w:rFonts w:ascii="Arial" w:cs="Arial" w:eastAsia="Arial" w:hAnsi="Arial"/>
                <w:b/>
                <w:bCs/>
                <w:sz w:val="20"/>
                <w:szCs w:val="20"/>
              </w:rPr>
              <w:t xml:space="preserve">duyệt mã dự án</w:t>
            </w:r>
            <w:r>
              <w:rPr>
                <w:rFonts w:ascii="Arial" w:cs="Arial" w:eastAsia="Arial" w:hAnsi="Arial"/>
                <w:sz w:val="20"/>
                <w:szCs w:val="20"/>
              </w:rPr>
              <w:t xml:space="preserve">, sửa thông tin, mở mã outsource, </w:t>
            </w:r>
            <w:r>
              <w:rPr>
                <w:rFonts w:ascii="Arial" w:cs="Arial" w:eastAsia="Arial" w:hAnsi="Arial"/>
                <w:b/>
                <w:bCs/>
                <w:sz w:val="20"/>
                <w:szCs w:val="20"/>
              </w:rPr>
              <w:t xml:space="preserve">kết thúc</w:t>
            </w:r>
            <w:r>
              <w:rPr>
                <w:rFonts w:ascii="Arial" w:cs="Arial" w:eastAsia="Arial" w:hAnsi="Arial"/>
                <w:sz w:val="20"/>
                <w:szCs w:val="20"/>
              </w:rPr>
              <w:t xml:space="preserve">, </w:t>
            </w:r>
            <w:r>
              <w:rPr>
                <w:rFonts w:ascii="Arial" w:cs="Arial" w:eastAsia="Arial" w:hAnsi="Arial"/>
                <w:b/>
                <w:bCs/>
                <w:sz w:val="20"/>
                <w:szCs w:val="20"/>
              </w:rPr>
              <w:t xml:space="preserve">mở lại</w:t>
            </w:r>
            <w:r>
              <w:rPr>
                <w:rFonts w:ascii="Arial" w:cs="Arial" w:eastAsia="Arial" w:hAnsi="Arial"/>
                <w:sz w:val="20"/>
                <w:szCs w:val="20"/>
              </w:rPr>
              <w:t xml:space="preserve"> dự án Pending, xoá dự án chưa cấp mã; lập và xem PAKD; </w:t>
            </w:r>
            <w:r>
              <w:rPr>
                <w:rFonts w:ascii="Arial" w:cs="Arial" w:eastAsia="Arial" w:hAnsi="Arial"/>
                <w:b/>
                <w:bCs/>
                <w:sz w:val="20"/>
                <w:szCs w:val="20"/>
              </w:rPr>
              <w:t xml:space="preserve">lập mục tiêu kinh doanh</w:t>
            </w:r>
            <w:r>
              <w:rPr>
                <w:rFonts w:ascii="Arial" w:cs="Arial" w:eastAsia="Arial" w:hAnsi="Arial"/>
                <w:sz w:val="20"/>
                <w:szCs w:val="20"/>
              </w:rPr>
              <w:t xml:space="preserve"> gửi BOD; </w:t>
            </w:r>
            <w:r>
              <w:rPr>
                <w:rFonts w:ascii="Arial" w:cs="Arial" w:eastAsia="Arial" w:hAnsi="Arial"/>
                <w:b/>
                <w:bCs/>
                <w:sz w:val="20"/>
                <w:szCs w:val="20"/>
              </w:rPr>
              <w:t xml:space="preserve">lập kế hoạch khối</w:t>
            </w:r>
            <w:r>
              <w:rPr>
                <w:rFonts w:ascii="Arial" w:cs="Arial" w:eastAsia="Arial" w:hAnsi="Arial"/>
                <w:sz w:val="20"/>
                <w:szCs w:val="20"/>
              </w:rPr>
              <w:t xml:space="preserve"> gửi Kế toán.</w:t>
            </w:r>
          </w:p>
        </w:tc>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11</w:t>
            </w:r>
          </w:p>
          <w:p>
            <w:pPr>
              <w:spacing w:after="20"/>
            </w:pPr>
            <w:r>
              <w:rPr>
                <w:rFonts w:ascii="Arial" w:cs="Arial" w:eastAsia="Arial" w:hAnsi="Arial"/>
                <w:sz w:val="20"/>
                <w:szCs w:val="20"/>
              </w:rPr>
              <w:t xml:space="preserve">DS dự án: 9</w:t>
            </w:r>
          </w:p>
          <w:p>
            <w:pPr>
              <w:spacing w:after="20"/>
            </w:pPr>
            <w:r>
              <w:rPr>
                <w:rFonts w:ascii="Arial" w:cs="Arial" w:eastAsia="Arial" w:hAnsi="Arial"/>
                <w:sz w:val="20"/>
                <w:szCs w:val="20"/>
              </w:rPr>
              <w:t xml:space="preserve">Mục tiêu: 2</w:t>
            </w:r>
          </w:p>
        </w:tc>
      </w:tr>
      <w:tr>
        <w:trPr>
          <w:cantSplit/>
        </w:trPr>
        <w:tc>
          <w:tcPr>
            <w:tcW w:type="dxa" w:w="1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Member</w:t>
            </w:r>
          </w:p>
          <w:p>
            <w:pPr>
              <w:spacing w:after="20"/>
            </w:pPr>
            <w:r>
              <w:rPr>
                <w:rFonts w:ascii="Arial" w:cs="Arial" w:eastAsia="Arial" w:hAnsi="Arial"/>
                <w:sz w:val="20"/>
                <w:szCs w:val="20"/>
              </w:rPr>
              <w:t xml:space="preserve">(Nhân viên)</w:t>
            </w:r>
          </w:p>
        </w:tc>
        <w:tc>
          <w:tcPr>
            <w:tcW w:type="dxa" w:w="1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Nhân viên tham gia dự án</w:t>
            </w:r>
          </w:p>
        </w:tc>
        <w:tc>
          <w:tcPr>
            <w:tcW w:type="dxa" w:w="47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Trong 2 nhóm quyền của phân hệ </w:t>
            </w:r>
            <w:r>
              <w:rPr>
                <w:rFonts w:ascii="Arial" w:cs="Arial" w:eastAsia="Arial" w:hAnsi="Arial"/>
                <w:b/>
                <w:bCs/>
                <w:sz w:val="20"/>
                <w:szCs w:val="20"/>
              </w:rPr>
              <w:t xml:space="preserve">không có quyền nào</w:t>
            </w:r>
            <w:r>
              <w:rPr>
                <w:rFonts w:ascii="Arial" w:cs="Arial" w:eastAsia="Arial" w:hAnsi="Arial"/>
                <w:sz w:val="20"/>
                <w:szCs w:val="20"/>
              </w:rPr>
              <w:t xml:space="preserve"> (kể cả xem). Member làm việc ở các phân hệ khác (Timesheet, nhân sự…).</w:t>
            </w:r>
          </w:p>
        </w:tc>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0</w:t>
            </w:r>
          </w:p>
          <w:p>
            <w:pPr>
              <w:spacing w:after="20"/>
            </w:pPr>
            <w:r>
              <w:rPr>
                <w:rFonts w:ascii="Arial" w:cs="Arial" w:eastAsia="Arial" w:hAnsi="Arial"/>
                <w:sz w:val="20"/>
                <w:szCs w:val="20"/>
              </w:rPr>
              <w:t xml:space="preserve">DS dự án: 0</w:t>
            </w:r>
          </w:p>
          <w:p>
            <w:pPr>
              <w:spacing w:after="20"/>
            </w:pPr>
            <w:r>
              <w:rPr>
                <w:rFonts w:ascii="Arial" w:cs="Arial" w:eastAsia="Arial" w:hAnsi="Arial"/>
                <w:sz w:val="20"/>
                <w:szCs w:val="20"/>
              </w:rPr>
              <w:t xml:space="preserve">Mục tiêu: 0</w:t>
            </w:r>
          </w:p>
        </w:tc>
      </w:tr>
      <w:tr>
        <w:trPr>
          <w:cantSplit/>
        </w:trPr>
        <w:tc>
          <w:tcPr>
            <w:tcW w:type="dxa" w:w="1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SM</w:t>
            </w:r>
          </w:p>
          <w:p>
            <w:pPr>
              <w:spacing w:after="20"/>
            </w:pPr>
            <w:r>
              <w:rPr>
                <w:rFonts w:ascii="Arial" w:cs="Arial" w:eastAsia="Arial" w:hAnsi="Arial"/>
                <w:sz w:val="20"/>
                <w:szCs w:val="20"/>
              </w:rPr>
              <w:t xml:space="preserve">(Sales Manager – Giám đốc kinh doanh)</w:t>
            </w:r>
          </w:p>
        </w:tc>
        <w:tc>
          <w:tcPr>
            <w:tcW w:type="dxa" w:w="1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Quản lý kinh doanh phụ trách nhóm AM</w:t>
            </w:r>
          </w:p>
        </w:tc>
        <w:tc>
          <w:tcPr>
            <w:tcW w:type="dxa" w:w="47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Như AM (mở mã, sửa thông tin, mã outsource) và thêm: </w:t>
            </w:r>
            <w:r>
              <w:rPr>
                <w:rFonts w:ascii="Arial" w:cs="Arial" w:eastAsia="Arial" w:hAnsi="Arial"/>
                <w:b/>
                <w:bCs/>
                <w:sz w:val="20"/>
                <w:szCs w:val="20"/>
              </w:rPr>
              <w:t xml:space="preserve">xoá dự án</w:t>
            </w:r>
            <w:r>
              <w:rPr>
                <w:rFonts w:ascii="Arial" w:cs="Arial" w:eastAsia="Arial" w:hAnsi="Arial"/>
                <w:sz w:val="20"/>
                <w:szCs w:val="20"/>
              </w:rPr>
              <w:t xml:space="preserve"> chưa cấp mã, </w:t>
            </w:r>
            <w:r>
              <w:rPr>
                <w:rFonts w:ascii="Arial" w:cs="Arial" w:eastAsia="Arial" w:hAnsi="Arial"/>
                <w:b/>
                <w:bCs/>
                <w:sz w:val="20"/>
                <w:szCs w:val="20"/>
              </w:rPr>
              <w:t xml:space="preserve">xem và lập PAKD</w:t>
            </w:r>
            <w:r>
              <w:rPr>
                <w:rFonts w:ascii="Arial" w:cs="Arial" w:eastAsia="Arial" w:hAnsi="Arial"/>
                <w:sz w:val="20"/>
                <w:szCs w:val="20"/>
              </w:rPr>
              <w:t xml:space="preserve">, sửa PAKD khi dự án đang thực hiện. Không duyệt.</w:t>
            </w:r>
          </w:p>
        </w:tc>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6</w:t>
            </w:r>
          </w:p>
          <w:p>
            <w:pPr>
              <w:spacing w:after="20"/>
            </w:pPr>
            <w:r>
              <w:rPr>
                <w:rFonts w:ascii="Arial" w:cs="Arial" w:eastAsia="Arial" w:hAnsi="Arial"/>
                <w:sz w:val="20"/>
                <w:szCs w:val="20"/>
              </w:rPr>
              <w:t xml:space="preserve">DS dự án: 6</w:t>
            </w:r>
          </w:p>
          <w:p>
            <w:pPr>
              <w:spacing w:after="20"/>
            </w:pPr>
            <w:r>
              <w:rPr>
                <w:rFonts w:ascii="Arial" w:cs="Arial" w:eastAsia="Arial" w:hAnsi="Arial"/>
                <w:sz w:val="20"/>
                <w:szCs w:val="20"/>
              </w:rPr>
              <w:t xml:space="preserve">Mục tiêu: 0</w:t>
            </w:r>
          </w:p>
        </w:tc>
      </w:tr>
    </w:tbl>
    <w:p>
      <w:pPr>
        <w:spacing w:after="100" w:line="300"/>
      </w:pPr>
    </w:p>
    <w:p>
      <w:pPr>
        <w:spacing w:after="100" w:line="300"/>
      </w:pPr>
      <w:r>
        <w:rPr>
          <w:rFonts w:ascii="Arial" w:cs="Arial" w:eastAsia="Arial" w:hAnsi="Arial"/>
          <w:b/>
          <w:bCs/>
        </w:rPr>
        <w:t xml:space="preserve">Số quyền (đếm theo ảnh)</w:t>
      </w:r>
      <w:r>
        <w:rPr>
          <w:rFonts w:ascii="Arial" w:cs="Arial" w:eastAsia="Arial" w:hAnsi="Arial"/>
        </w:rPr>
        <w:t xml:space="preserve"> là số ô được tick của vai trò trong 2 nhóm quyền nhìn thấy ở hình 1 và hình 2 (13 quyền của nhóm Danh sách dự án + 4 quyền của nhóm Mục tiêu kinh doanh). Nhóm Danh sách dự án còn 5 quyền và nhóm Mục tiêu kinh doanh còn 1 quyền chưa nằm trong ảnh nên chưa đếm. Con số ở đầu cột trong ma trận (Accountant 55 · AM 22 · BOD 87 · HOD 119 · Member 16 · SM 37) là tổng số quyền của vai trò trên </w:t>
      </w:r>
      <w:r>
        <w:rPr>
          <w:rFonts w:ascii="Arial" w:cs="Arial" w:eastAsia="Arial" w:hAnsi="Arial"/>
          <w:b/>
          <w:bCs/>
        </w:rPr>
        <w:t xml:space="preserve">toàn hệ thống</w:t>
      </w:r>
      <w:r>
        <w:rPr>
          <w:rFonts w:ascii="Arial" w:cs="Arial" w:eastAsia="Arial" w:hAnsi="Arial"/>
        </w:rPr>
        <w:t xml:space="preserve">, gồm cả các phân hệ khác.</w:t>
      </w:r>
    </w:p>
    <w:p>
      <w:pPr>
        <w:pStyle w:val="Heading1"/>
        <w:spacing w:after="160" w:before="360"/>
      </w:pPr>
      <w:r>
        <w:rPr>
          <w:rFonts w:ascii="Arial" w:cs="Arial" w:eastAsia="Arial" w:hAnsi="Arial"/>
        </w:rPr>
        <w:t xml:space="preserve">3. Ma trận quyền chi tiết</w:t>
      </w:r>
    </w:p>
    <w:p>
      <w:pPr>
        <w:pStyle w:val="Heading2"/>
        <w:spacing w:after="120" w:before="280"/>
      </w:pPr>
      <w:r>
        <w:rPr>
          <w:rFonts w:ascii="Arial" w:cs="Arial" w:eastAsia="Arial" w:hAnsi="Arial"/>
        </w:rPr>
        <w:t xml:space="preserve">3.1. Dự án kinh doanh (Danh sách dự án) — 18 quyền</w:t>
      </w:r>
    </w:p>
    <w:p>
      <w:pPr>
        <w:spacing w:after="100" w:line="300"/>
      </w:pPr>
      <w:r>
        <w:rPr>
          <w:rFonts w:ascii="Arial" w:cs="Arial" w:eastAsia="Arial" w:hAnsi="Arial"/>
        </w:rPr>
        <w:t xml:space="preserve">Nhóm quyền áp dụng cho 2 màn hình </w:t>
      </w:r>
      <w:r>
        <w:rPr>
          <w:rFonts w:ascii="Arial" w:cs="Arial" w:eastAsia="Arial" w:hAnsi="Arial"/>
          <w:b/>
          <w:bCs/>
        </w:rPr>
        <w:t xml:space="preserve">Danh sách dự án</w:t>
      </w:r>
      <w:r>
        <w:rPr>
          <w:rFonts w:ascii="Arial" w:cs="Arial" w:eastAsia="Arial" w:hAnsi="Arial"/>
        </w:rPr>
        <w:t xml:space="preserve"> và </w:t>
      </w:r>
      <w:r>
        <w:rPr>
          <w:rFonts w:ascii="Arial" w:cs="Arial" w:eastAsia="Arial" w:hAnsi="Arial"/>
          <w:b/>
          <w:bCs/>
        </w:rPr>
        <w:t xml:space="preserve">Chi tiết dự án</w:t>
      </w:r>
      <w:r>
        <w:rPr>
          <w:rFonts w:ascii="Arial" w:cs="Arial" w:eastAsia="Arial" w:hAnsi="Arial"/>
        </w:rPr>
        <w:t xml:space="preserve">. Hình 1 là ma trận đang cấu hình trên hệ thống (13 quyền đầu); 5 quyền còn lại của nhóm không nằm trong ảnh, tài liệu bổ sung theo cách phần mềm đang xử lý và đánh dấu (*).</w:t>
      </w:r>
    </w:p>
    <w:p>
      <w:pPr>
        <w:spacing w:after="40" w:before="120"/>
        <w:jc w:val="center"/>
      </w:pPr>
      <w:r>
        <w:drawing>
          <wp:inline distT="0" distB="0" distL="0" distR="0">
            <wp:extent cx="6096000" cy="2343150"/>
            <wp:effectExtent t="0" r="0" b="0" l="0"/>
            <wp:docPr id="1" name="01_ma_tran_danh_sach_du_an.png" descr="Hình 1. Ma trận quyền nhóm Dự án kinh doanh (Danh sách dự án)" title="Hình 1. Ma trận quyền nhóm Dự án kinh doanh (Danh sách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34315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1. Ma trận quyền nhóm Dự án kinh doanh (Danh sách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067"/>
        <w:gridCol w:w="1067"/>
        <w:gridCol w:w="1066"/>
        <w:gridCol w:w="1066"/>
        <w:gridCol w:w="1067"/>
        <w:gridCol w:w="1067"/>
      </w:tblGrid>
      <w:tr>
        <w:trPr>
          <w:tblHeader/>
        </w:trPr>
        <w:tc>
          <w:tcPr>
            <w:tcW w:type="dxa" w:w="32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Quyền</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Kế toán</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AM</w:t>
            </w:r>
          </w:p>
        </w:tc>
        <w:tc>
          <w:tcPr>
            <w:tcW w:type="dxa" w:w="1066"/>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BOD</w:t>
            </w:r>
          </w:p>
        </w:tc>
        <w:tc>
          <w:tcPr>
            <w:tcW w:type="dxa" w:w="1066"/>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GĐK</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Member</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SM</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Xem (dự án thuộc phạm vi của mình)</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Xem tất cả (mọi khối, mọi dự án)</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Yêu cầu mở mã dự án (AM)</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Duyệt mã dự án (GĐK)</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Sửa thông tin cơ bản / Update PM</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Xoá dự án</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Kết thúc dự án</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Mở lại dự án Pending / Close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Mã outsource (tạo / chọn PM / xoá)</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Duyệt PAKD (Kế toán)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Duyệt PAKD (BOD)</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Nhận mail PAKD chờ duyệt (Kế toán / BOD)</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Xem PAKD</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Lập PAKD, lưu nháp, gửi duyệt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Sửa PAKD khi đang thực hiện (gửi điều chỉnh)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Cập nhật ký hợp đồng, phụ lục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Đính kèm / xoá tài liệu dự án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Xuất Excel danh sách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r>
    </w:tbl>
    <w:p>
      <w:pPr>
        <w:spacing w:after="100" w:line="300"/>
      </w:pPr>
    </w:p>
    <w:p>
      <w:pPr>
        <w:spacing w:after="100" w:line="300"/>
      </w:pPr>
      <w:r>
        <w:rPr>
          <w:rFonts w:ascii="Arial" w:cs="Arial" w:eastAsia="Arial" w:hAnsi="Arial"/>
          <w:b/>
          <w:bCs/>
        </w:rPr>
        <w:t xml:space="preserve">(!)</w:t>
      </w:r>
      <w:r>
        <w:rPr>
          <w:rFonts w:ascii="Arial" w:cs="Arial" w:eastAsia="Arial" w:hAnsi="Arial"/>
        </w:rPr>
        <w:t xml:space="preserve"> Quyền "Duyệt PAKD (Kế toán)" hiện </w:t>
      </w:r>
      <w:r>
        <w:rPr>
          <w:rFonts w:ascii="Arial" w:cs="Arial" w:eastAsia="Arial" w:hAnsi="Arial"/>
          <w:b/>
          <w:bCs/>
        </w:rPr>
        <w:t xml:space="preserve">chưa gán cho vai trò nào</w:t>
      </w:r>
      <w:r>
        <w:rPr>
          <w:rFonts w:ascii="Arial" w:cs="Arial" w:eastAsia="Arial" w:hAnsi="Arial"/>
        </w:rPr>
        <w:t xml:space="preserve"> trong ma trận (xem mục 5). **(*)** Quyền suy ra từ cách phần mềm đang xử lý, chưa đối chiếu được với ảnh ma trận.</w:t>
      </w:r>
    </w:p>
    <w:p>
      <w:pPr>
        <w:pStyle w:val="Heading3"/>
        <w:spacing w:after="80" w:before="200"/>
      </w:pPr>
      <w:r>
        <w:rPr>
          <w:rFonts w:ascii="Arial" w:cs="Arial" w:eastAsia="Arial" w:hAnsi="Arial"/>
        </w:rPr>
        <w:t xml:space="preserve">Giải thích từng quyền</w:t>
      </w:r>
    </w:p>
    <w:p>
      <w:pPr>
        <w:pStyle w:val="ListParagraph"/>
        <w:numPr>
          <w:ilvl w:val="0"/>
          <w:numId w:val="2"/>
        </w:numPr>
        <w:spacing w:after="60" w:line="288"/>
      </w:pPr>
      <w:r>
        <w:rPr>
          <w:rFonts w:ascii="Arial" w:cs="Arial" w:eastAsia="Arial" w:hAnsi="Arial"/>
          <w:b/>
          <w:bCs/>
        </w:rPr>
        <w:t xml:space="preserve">Xem</w:t>
      </w:r>
      <w:r>
        <w:rPr>
          <w:rFonts w:ascii="Arial" w:cs="Arial" w:eastAsia="Arial" w:hAnsi="Arial"/>
        </w:rPr>
        <w:t xml:space="preserve">: mở màn Danh sách dự án và Chi tiết dự án. GĐK thấy dự án </w:t>
      </w:r>
      <w:r>
        <w:rPr>
          <w:rFonts w:ascii="Arial" w:cs="Arial" w:eastAsia="Arial" w:hAnsi="Arial"/>
          <w:b/>
          <w:bCs/>
        </w:rPr>
        <w:t xml:space="preserve">của khối mình</w:t>
      </w:r>
      <w:r>
        <w:rPr>
          <w:rFonts w:ascii="Arial" w:cs="Arial" w:eastAsia="Arial" w:hAnsi="Arial"/>
        </w:rPr>
        <w:t xml:space="preserve">; AM, SM thấy dự án </w:t>
      </w:r>
      <w:r>
        <w:rPr>
          <w:rFonts w:ascii="Arial" w:cs="Arial" w:eastAsia="Arial" w:hAnsi="Arial"/>
          <w:b/>
          <w:bCs/>
        </w:rPr>
        <w:t xml:space="preserve">mình phụ trách</w:t>
      </w:r>
      <w:r>
        <w:rPr>
          <w:rFonts w:ascii="Arial" w:cs="Arial" w:eastAsia="Arial" w:hAnsi="Arial"/>
        </w:rPr>
        <w:t xml:space="preserve">; BOD cần thêm quyền </w:t>
      </w:r>
      <w:r>
        <w:rPr>
          <w:rFonts w:ascii="Arial" w:cs="Arial" w:eastAsia="Arial" w:hAnsi="Arial"/>
          <w:b/>
          <w:bCs/>
        </w:rPr>
        <w:t xml:space="preserve">Xem tất cả</w:t>
      </w:r>
      <w:r>
        <w:rPr>
          <w:rFonts w:ascii="Arial" w:cs="Arial" w:eastAsia="Arial" w:hAnsi="Arial"/>
        </w:rPr>
        <w:t xml:space="preserve"> để thấy mọi dự án của mọi khối.</w:t>
      </w:r>
    </w:p>
    <w:p>
      <w:pPr>
        <w:pStyle w:val="ListParagraph"/>
        <w:numPr>
          <w:ilvl w:val="0"/>
          <w:numId w:val="2"/>
        </w:numPr>
        <w:spacing w:after="60" w:line="288"/>
      </w:pPr>
      <w:r>
        <w:rPr>
          <w:rFonts w:ascii="Arial" w:cs="Arial" w:eastAsia="Arial" w:hAnsi="Arial"/>
          <w:b/>
          <w:bCs/>
        </w:rPr>
        <w:t xml:space="preserve">Yêu cầu mở mã dự án</w:t>
      </w:r>
      <w:r>
        <w:rPr>
          <w:rFonts w:ascii="Arial" w:cs="Arial" w:eastAsia="Arial" w:hAnsi="Arial"/>
        </w:rPr>
        <w:t xml:space="preserve">: bấm </w:t>
      </w:r>
      <w:r>
        <w:rPr>
          <w:rFonts w:ascii="Arial" w:cs="Arial" w:eastAsia="Arial" w:hAnsi="Arial"/>
          <w:b/>
          <w:bCs/>
        </w:rPr>
        <w:t xml:space="preserve">Cấp mã dự án</w:t>
      </w:r>
      <w:r>
        <w:rPr>
          <w:rFonts w:ascii="Arial" w:cs="Arial" w:eastAsia="Arial" w:hAnsi="Arial"/>
        </w:rPr>
        <w:t xml:space="preserve">, khai báo dự án mới và gửi GĐK duyệt. Riêng GĐK tự tạo thì mã được cấp ngay (nút đổi thành </w:t>
      </w:r>
      <w:r>
        <w:rPr>
          <w:rFonts w:ascii="Arial" w:cs="Arial" w:eastAsia="Arial" w:hAnsi="Arial"/>
          <w:b/>
          <w:bCs/>
        </w:rPr>
        <w:t xml:space="preserve">Tạo &amp; cấp mã</w:t>
      </w:r>
      <w:r>
        <w:rPr>
          <w:rFonts w:ascii="Arial" w:cs="Arial" w:eastAsia="Arial" w:hAnsi="Arial"/>
        </w:rPr>
        <w:t xml:space="preserve">).</w:t>
      </w:r>
    </w:p>
    <w:p>
      <w:pPr>
        <w:pStyle w:val="ListParagraph"/>
        <w:numPr>
          <w:ilvl w:val="0"/>
          <w:numId w:val="2"/>
        </w:numPr>
        <w:spacing w:after="60" w:line="288"/>
      </w:pPr>
      <w:r>
        <w:rPr>
          <w:rFonts w:ascii="Arial" w:cs="Arial" w:eastAsia="Arial" w:hAnsi="Arial"/>
          <w:b/>
          <w:bCs/>
        </w:rPr>
        <w:t xml:space="preserve">Duyệt mã dự án</w:t>
      </w:r>
      <w:r>
        <w:rPr>
          <w:rFonts w:ascii="Arial" w:cs="Arial" w:eastAsia="Arial" w:hAnsi="Arial"/>
        </w:rPr>
        <w:t xml:space="preserve">: GĐK duyệt yêu cầu → hệ thống sinh Mã dự án, Mã kinh doanh (.1), Mã sản xuất (.2) và bắt đầu đếm 30 ngày lập PAKD.</w:t>
      </w:r>
    </w:p>
    <w:p>
      <w:pPr>
        <w:pStyle w:val="ListParagraph"/>
        <w:numPr>
          <w:ilvl w:val="0"/>
          <w:numId w:val="2"/>
        </w:numPr>
        <w:spacing w:after="60" w:line="288"/>
      </w:pPr>
      <w:r>
        <w:rPr>
          <w:rFonts w:ascii="Arial" w:cs="Arial" w:eastAsia="Arial" w:hAnsi="Arial"/>
          <w:b/>
          <w:bCs/>
        </w:rPr>
        <w:t xml:space="preserve">Sửa thông tin cơ bản / Update PM</w:t>
      </w:r>
      <w:r>
        <w:rPr>
          <w:rFonts w:ascii="Arial" w:cs="Arial" w:eastAsia="Arial" w:hAnsi="Arial"/>
        </w:rPr>
        <w:t xml:space="preserve">: nút </w:t>
      </w:r>
      <w:r>
        <w:rPr>
          <w:rFonts w:ascii="Arial" w:cs="Arial" w:eastAsia="Arial" w:hAnsi="Arial"/>
          <w:b/>
          <w:bCs/>
        </w:rPr>
        <w:t xml:space="preserve">Sửa</w:t>
      </w:r>
      <w:r>
        <w:rPr>
          <w:rFonts w:ascii="Arial" w:cs="Arial" w:eastAsia="Arial" w:hAnsi="Arial"/>
        </w:rPr>
        <w:t xml:space="preserve"> trên màn chi tiết — tên, khối, khách hàng, thời gian, GĐKD, AM, PM kinh doanh / sản xuất / outsource. Mỗi lần lưu tăng Version và ghi Lịch sử.</w:t>
      </w:r>
    </w:p>
    <w:p>
      <w:pPr>
        <w:pStyle w:val="ListParagraph"/>
        <w:numPr>
          <w:ilvl w:val="0"/>
          <w:numId w:val="2"/>
        </w:numPr>
        <w:spacing w:after="60" w:line="288"/>
      </w:pPr>
      <w:r>
        <w:rPr>
          <w:rFonts w:ascii="Arial" w:cs="Arial" w:eastAsia="Arial" w:hAnsi="Arial"/>
          <w:b/>
          <w:bCs/>
        </w:rPr>
        <w:t xml:space="preserve">Xoá dự án</w:t>
      </w:r>
      <w:r>
        <w:rPr>
          <w:rFonts w:ascii="Arial" w:cs="Arial" w:eastAsia="Arial" w:hAnsi="Arial"/>
        </w:rPr>
        <w:t xml:space="preserve">: chỉ xoá được khi dự án đang </w:t>
      </w:r>
      <w:r>
        <w:rPr>
          <w:rFonts w:ascii="Arial" w:cs="Arial" w:eastAsia="Arial" w:hAnsi="Arial"/>
          <w:b/>
          <w:bCs/>
        </w:rPr>
        <w:t xml:space="preserve">Chờ duyệt mã</w:t>
      </w:r>
      <w:r>
        <w:rPr>
          <w:rFonts w:ascii="Arial" w:cs="Arial" w:eastAsia="Arial" w:hAnsi="Arial"/>
        </w:rPr>
        <w:t xml:space="preserve">; đã cấp mã thì không xoá.</w:t>
      </w:r>
    </w:p>
    <w:p>
      <w:pPr>
        <w:pStyle w:val="ListParagraph"/>
        <w:numPr>
          <w:ilvl w:val="0"/>
          <w:numId w:val="2"/>
        </w:numPr>
        <w:spacing w:after="60" w:line="288"/>
      </w:pPr>
      <w:r>
        <w:rPr>
          <w:rFonts w:ascii="Arial" w:cs="Arial" w:eastAsia="Arial" w:hAnsi="Arial"/>
          <w:b/>
          <w:bCs/>
        </w:rPr>
        <w:t xml:space="preserve">Kết thúc dự án</w:t>
      </w:r>
      <w:r>
        <w:rPr>
          <w:rFonts w:ascii="Arial" w:cs="Arial" w:eastAsia="Arial" w:hAnsi="Arial"/>
        </w:rPr>
        <w:t xml:space="preserve">: đóng dự án đang thực hiện (có xác nhận).</w:t>
      </w:r>
    </w:p>
    <w:p>
      <w:pPr>
        <w:pStyle w:val="ListParagraph"/>
        <w:numPr>
          <w:ilvl w:val="0"/>
          <w:numId w:val="2"/>
        </w:numPr>
        <w:spacing w:after="60" w:line="288"/>
      </w:pPr>
      <w:r>
        <w:rPr>
          <w:rFonts w:ascii="Arial" w:cs="Arial" w:eastAsia="Arial" w:hAnsi="Arial"/>
          <w:b/>
          <w:bCs/>
        </w:rPr>
        <w:t xml:space="preserve">Mở lại dự án Pending / Close</w:t>
      </w:r>
      <w:r>
        <w:rPr>
          <w:rFonts w:ascii="Arial" w:cs="Arial" w:eastAsia="Arial" w:hAnsi="Arial"/>
        </w:rPr>
        <w:t xml:space="preserve">: dự án quá 30 ngày chưa có PAKD được duyệt sẽ Pending; mở lại cho thêm 30 ngày. Theo ma trận là GĐK; trong bản demo nút này đang ở Kế toán (xem mục 5).</w:t>
      </w:r>
    </w:p>
    <w:p>
      <w:pPr>
        <w:pStyle w:val="ListParagraph"/>
        <w:numPr>
          <w:ilvl w:val="0"/>
          <w:numId w:val="2"/>
        </w:numPr>
        <w:spacing w:after="60" w:line="288"/>
      </w:pPr>
      <w:r>
        <w:rPr>
          <w:rFonts w:ascii="Arial" w:cs="Arial" w:eastAsia="Arial" w:hAnsi="Arial"/>
          <w:b/>
          <w:bCs/>
        </w:rPr>
        <w:t xml:space="preserve">Mã outsource</w:t>
      </w:r>
      <w:r>
        <w:rPr>
          <w:rFonts w:ascii="Arial" w:cs="Arial" w:eastAsia="Arial" w:hAnsi="Arial"/>
        </w:rPr>
        <w:t xml:space="preserve">: tạo tối đa 2 mã .3 / .4, chọn PM outsource cho từng mã.</w:t>
      </w:r>
    </w:p>
    <w:p>
      <w:pPr>
        <w:pStyle w:val="ListParagraph"/>
        <w:numPr>
          <w:ilvl w:val="0"/>
          <w:numId w:val="2"/>
        </w:numPr>
        <w:spacing w:after="60" w:line="288"/>
      </w:pPr>
      <w:r>
        <w:rPr>
          <w:rFonts w:ascii="Arial" w:cs="Arial" w:eastAsia="Arial" w:hAnsi="Arial"/>
          <w:b/>
          <w:bCs/>
        </w:rPr>
        <w:t xml:space="preserve">Duyệt PAKD (Kế toán) / (BOD)</w:t>
      </w:r>
      <w:r>
        <w:rPr>
          <w:rFonts w:ascii="Arial" w:cs="Arial" w:eastAsia="Arial" w:hAnsi="Arial"/>
        </w:rPr>
        <w:t xml:space="preserve">: duyệt hoặc từ chối phương án kinh doanh (và bản điều chỉnh). Duyệt → dự án </w:t>
      </w:r>
      <w:r>
        <w:rPr>
          <w:rFonts w:ascii="Arial" w:cs="Arial" w:eastAsia="Arial" w:hAnsi="Arial"/>
          <w:b/>
          <w:bCs/>
        </w:rPr>
        <w:t xml:space="preserve">Đang thực hiện</w:t>
      </w:r>
      <w:r>
        <w:rPr>
          <w:rFonts w:ascii="Arial" w:cs="Arial" w:eastAsia="Arial" w:hAnsi="Arial"/>
        </w:rPr>
        <w:t xml:space="preserve">; từ chối → quay về </w:t>
      </w:r>
      <w:r>
        <w:rPr>
          <w:rFonts w:ascii="Arial" w:cs="Arial" w:eastAsia="Arial" w:hAnsi="Arial"/>
          <w:b/>
          <w:bCs/>
        </w:rPr>
        <w:t xml:space="preserve">Chưa có PAKD</w:t>
      </w:r>
      <w:r>
        <w:rPr>
          <w:rFonts w:ascii="Arial" w:cs="Arial" w:eastAsia="Arial" w:hAnsi="Arial"/>
        </w:rPr>
        <w:t xml:space="preserve">, người lập làm phiên bản mới.</w:t>
      </w:r>
    </w:p>
    <w:p>
      <w:pPr>
        <w:pStyle w:val="ListParagraph"/>
        <w:numPr>
          <w:ilvl w:val="0"/>
          <w:numId w:val="2"/>
        </w:numPr>
        <w:spacing w:after="60" w:line="288"/>
      </w:pPr>
      <w:r>
        <w:rPr>
          <w:rFonts w:ascii="Arial" w:cs="Arial" w:eastAsia="Arial" w:hAnsi="Arial"/>
          <w:b/>
          <w:bCs/>
        </w:rPr>
        <w:t xml:space="preserve">Nhận mail PAKD chờ duyệt</w:t>
      </w:r>
      <w:r>
        <w:rPr>
          <w:rFonts w:ascii="Arial" w:cs="Arial" w:eastAsia="Arial" w:hAnsi="Arial"/>
        </w:rPr>
        <w:t xml:space="preserve">: nhận thông báo email khi có PAKD mới nộp.</w:t>
      </w:r>
    </w:p>
    <w:p>
      <w:pPr>
        <w:pStyle w:val="ListParagraph"/>
        <w:numPr>
          <w:ilvl w:val="0"/>
          <w:numId w:val="2"/>
        </w:numPr>
        <w:spacing w:after="60" w:line="288"/>
      </w:pPr>
      <w:r>
        <w:rPr>
          <w:rFonts w:ascii="Arial" w:cs="Arial" w:eastAsia="Arial" w:hAnsi="Arial"/>
          <w:b/>
          <w:bCs/>
        </w:rPr>
        <w:t xml:space="preserve">Xem PAKD</w:t>
      </w:r>
      <w:r>
        <w:rPr>
          <w:rFonts w:ascii="Arial" w:cs="Arial" w:eastAsia="Arial" w:hAnsi="Arial"/>
        </w:rPr>
        <w:t xml:space="preserve">: thấy khung Phương án kinh doanh trên màn chi tiết. AM không có quyền này nên thấy thông báo khoá.</w:t>
      </w:r>
    </w:p>
    <w:p>
      <w:r>
        <w:br w:type="page"/>
      </w:r>
    </w:p>
    <w:p>
      <w:pPr>
        <w:pStyle w:val="Heading2"/>
        <w:spacing w:after="120" w:before="280"/>
      </w:pPr>
      <w:r>
        <w:rPr>
          <w:rFonts w:ascii="Arial" w:cs="Arial" w:eastAsia="Arial" w:hAnsi="Arial"/>
        </w:rPr>
        <w:t xml:space="preserve">3.2. Mục tiêu kinh doanh — 5 quyền</w:t>
      </w:r>
    </w:p>
    <w:p>
      <w:pPr>
        <w:spacing w:after="100" w:line="300"/>
      </w:pPr>
      <w:r>
        <w:rPr>
          <w:rFonts w:ascii="Arial" w:cs="Arial" w:eastAsia="Arial" w:hAnsi="Arial"/>
        </w:rPr>
        <w:t xml:space="preserve">Màn </w:t>
      </w:r>
      <w:r>
        <w:rPr>
          <w:rFonts w:ascii="Arial" w:cs="Arial" w:eastAsia="Arial" w:hAnsi="Arial"/>
          <w:b/>
          <w:bCs/>
        </w:rPr>
        <w:t xml:space="preserve">Mục tiêu kinh doanh</w:t>
      </w:r>
      <w:r>
        <w:rPr>
          <w:rFonts w:ascii="Arial" w:cs="Arial" w:eastAsia="Arial" w:hAnsi="Arial"/>
        </w:rPr>
        <w:t xml:space="preserve">: GĐK lập hồ sơ mục tiêu năm của khối (giá trị hợp đồng, doanh thu, lợi nhuận… theo khách hàng / dự án) → BOD phê duyệt → ghi nhận kế hoạch chính thức. Hình 2 là ma trận đang cấu hình (4 quyền đầu; quyền thứ 5 không nằm trong ảnh).</w:t>
      </w:r>
    </w:p>
    <w:p>
      <w:pPr>
        <w:spacing w:after="40" w:before="120"/>
        <w:jc w:val="center"/>
      </w:pPr>
      <w:r>
        <w:drawing>
          <wp:inline distT="0" distB="0" distL="0" distR="0">
            <wp:extent cx="6096000" cy="857250"/>
            <wp:effectExtent t="0" r="0" b="0" l="0"/>
            <wp:docPr id="1" name="02_ma_tran_muc_tieu.png" descr="Hình 2. Ma trận quyền nhóm Mục tiêu kinh doanh" title="Hình 2. Ma trận quyền nhóm Mục tiêu kinh do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85725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2. Ma trận quyền nhóm Mục tiêu kinh doanh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067"/>
        <w:gridCol w:w="1067"/>
        <w:gridCol w:w="1066"/>
        <w:gridCol w:w="1066"/>
        <w:gridCol w:w="1067"/>
        <w:gridCol w:w="1067"/>
      </w:tblGrid>
      <w:tr>
        <w:trPr>
          <w:tblHeader/>
        </w:trPr>
        <w:tc>
          <w:tcPr>
            <w:tcW w:type="dxa" w:w="32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Quyền</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Kế toán</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AM</w:t>
            </w:r>
          </w:p>
        </w:tc>
        <w:tc>
          <w:tcPr>
            <w:tcW w:type="dxa" w:w="1066"/>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BOD</w:t>
            </w:r>
          </w:p>
        </w:tc>
        <w:tc>
          <w:tcPr>
            <w:tcW w:type="dxa" w:w="1066"/>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GĐK</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Member</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SM</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Xem (mục tiêu khối mình)</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Xem tất cả khối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Lập / sửa / gửi / rút hồ sơ mục tiêu</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BOD phê duyệt</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Đặt mục tiêu năm cho khối (trên Danh sách dự án)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bl>
    <w:p>
      <w:pPr>
        <w:spacing w:after="100" w:line="300"/>
      </w:pPr>
    </w:p>
    <w:p>
      <w:pPr>
        <w:pStyle w:val="ListParagraph"/>
        <w:numPr>
          <w:ilvl w:val="0"/>
          <w:numId w:val="2"/>
        </w:numPr>
        <w:spacing w:after="60" w:line="288"/>
      </w:pPr>
      <w:r>
        <w:rPr>
          <w:rFonts w:ascii="Arial" w:cs="Arial" w:eastAsia="Arial" w:hAnsi="Arial"/>
          <w:b/>
          <w:bCs/>
        </w:rPr>
        <w:t xml:space="preserve">Xem</w:t>
      </w:r>
      <w:r>
        <w:rPr>
          <w:rFonts w:ascii="Arial" w:cs="Arial" w:eastAsia="Arial" w:hAnsi="Arial"/>
        </w:rPr>
        <w:t xml:space="preserve">: mở màn Mục tiêu kinh doanh, xem hồ sơ và khung tổng hợp. Kế toán và BOD xem để nắm kế hoạch; </w:t>
      </w:r>
      <w:r>
        <w:rPr>
          <w:rFonts w:ascii="Arial" w:cs="Arial" w:eastAsia="Arial" w:hAnsi="Arial"/>
          <w:b/>
          <w:bCs/>
        </w:rPr>
        <w:t xml:space="preserve">Xem tất cả khối</w:t>
      </w:r>
      <w:r>
        <w:rPr>
          <w:rFonts w:ascii="Arial" w:cs="Arial" w:eastAsia="Arial" w:hAnsi="Arial"/>
        </w:rPr>
        <w:t xml:space="preserve"> hiện chưa gán cho ai — BOD vẫn thấy hồ sơ mọi khối qua tab </w:t>
      </w:r>
      <w:r>
        <w:rPr>
          <w:rFonts w:ascii="Arial" w:cs="Arial" w:eastAsia="Arial" w:hAnsi="Arial"/>
          <w:b/>
          <w:bCs/>
        </w:rPr>
        <w:t xml:space="preserve">BOD phê duyệt</w:t>
      </w:r>
      <w:r>
        <w:rPr>
          <w:rFonts w:ascii="Arial" w:cs="Arial" w:eastAsia="Arial" w:hAnsi="Arial"/>
        </w:rPr>
        <w:t xml:space="preserve"> (xem mục 5).</w:t>
      </w:r>
    </w:p>
    <w:p>
      <w:pPr>
        <w:pStyle w:val="ListParagraph"/>
        <w:numPr>
          <w:ilvl w:val="0"/>
          <w:numId w:val="2"/>
        </w:numPr>
        <w:spacing w:after="60" w:line="288"/>
      </w:pPr>
      <w:r>
        <w:rPr>
          <w:rFonts w:ascii="Arial" w:cs="Arial" w:eastAsia="Arial" w:hAnsi="Arial"/>
          <w:b/>
          <w:bCs/>
        </w:rPr>
        <w:t xml:space="preserve">Lập / sửa / gửi / rút</w:t>
      </w:r>
      <w:r>
        <w:rPr>
          <w:rFonts w:ascii="Arial" w:cs="Arial" w:eastAsia="Arial" w:hAnsi="Arial"/>
        </w:rPr>
        <w:t xml:space="preserve">: GĐK tạo hồ sơ, Lưu nháp, </w:t>
      </w:r>
      <w:r>
        <w:rPr>
          <w:rFonts w:ascii="Arial" w:cs="Arial" w:eastAsia="Arial" w:hAnsi="Arial"/>
          <w:b/>
          <w:bCs/>
        </w:rPr>
        <w:t xml:space="preserve">Gửi BOD duyệt</w:t>
      </w:r>
      <w:r>
        <w:rPr>
          <w:rFonts w:ascii="Arial" w:cs="Arial" w:eastAsia="Arial" w:hAnsi="Arial"/>
        </w:rPr>
        <w:t xml:space="preserve">; khi đang chờ duyệt thì khoá sửa; có thể rút về để sửa lại. Ngoài kỳ lập / điều chỉnh mục tiêu, hồ sơ bị khoá.</w:t>
      </w:r>
    </w:p>
    <w:p>
      <w:pPr>
        <w:pStyle w:val="ListParagraph"/>
        <w:numPr>
          <w:ilvl w:val="0"/>
          <w:numId w:val="2"/>
        </w:numPr>
        <w:spacing w:after="60" w:line="288"/>
      </w:pPr>
      <w:r>
        <w:rPr>
          <w:rFonts w:ascii="Arial" w:cs="Arial" w:eastAsia="Arial" w:hAnsi="Arial"/>
          <w:b/>
          <w:bCs/>
        </w:rPr>
        <w:t xml:space="preserve">BOD phê duyệt</w:t>
      </w:r>
      <w:r>
        <w:rPr>
          <w:rFonts w:ascii="Arial" w:cs="Arial" w:eastAsia="Arial" w:hAnsi="Arial"/>
        </w:rPr>
        <w:t xml:space="preserve">: tab BOD phê duyệt — xem hồ sơ (chỉ đọc), nhập ý kiến, </w:t>
      </w:r>
      <w:r>
        <w:rPr>
          <w:rFonts w:ascii="Arial" w:cs="Arial" w:eastAsia="Arial" w:hAnsi="Arial"/>
          <w:b/>
          <w:bCs/>
        </w:rPr>
        <w:t xml:space="preserve">Phê duyệt</w:t>
      </w:r>
      <w:r>
        <w:rPr>
          <w:rFonts w:ascii="Arial" w:cs="Arial" w:eastAsia="Arial" w:hAnsi="Arial"/>
        </w:rPr>
        <w:t xml:space="preserve"> (ghi nhận kế hoạch chính thức) hoặc </w:t>
      </w:r>
      <w:r>
        <w:rPr>
          <w:rFonts w:ascii="Arial" w:cs="Arial" w:eastAsia="Arial" w:hAnsi="Arial"/>
          <w:b/>
          <w:bCs/>
        </w:rPr>
        <w:t xml:space="preserve">Từ chối</w:t>
      </w:r>
      <w:r>
        <w:rPr>
          <w:rFonts w:ascii="Arial" w:cs="Arial" w:eastAsia="Arial" w:hAnsi="Arial"/>
        </w:rPr>
        <w:t xml:space="preserve"> (bắt buộc ghi lý do; GĐK sửa và gửi lại phiên bản mới).</w:t>
      </w:r>
    </w:p>
    <w:p>
      <w:pPr>
        <w:pStyle w:val="Heading2"/>
        <w:spacing w:after="120" w:before="280"/>
      </w:pPr>
      <w:r>
        <w:rPr>
          <w:rFonts w:ascii="Arial" w:cs="Arial" w:eastAsia="Arial" w:hAnsi="Arial"/>
        </w:rPr>
        <w:t xml:space="preserve">3.3. Lập kế hoạch khối</w:t>
      </w:r>
    </w:p>
    <w:p>
      <w:pPr>
        <w:spacing w:after="100" w:line="300"/>
      </w:pPr>
      <w:r>
        <w:rPr>
          <w:rFonts w:ascii="Arial" w:cs="Arial" w:eastAsia="Arial" w:hAnsi="Arial"/>
        </w:rPr>
        <w:t xml:space="preserve">Màn </w:t>
      </w:r>
      <w:r>
        <w:rPr>
          <w:rFonts w:ascii="Arial" w:cs="Arial" w:eastAsia="Arial" w:hAnsi="Arial"/>
          <w:b/>
          <w:bCs/>
        </w:rPr>
        <w:t xml:space="preserve">Lập kế hoạch khối</w:t>
      </w:r>
      <w:r>
        <w:rPr>
          <w:rFonts w:ascii="Arial" w:cs="Arial" w:eastAsia="Arial" w:hAnsi="Arial"/>
        </w:rPr>
        <w:t xml:space="preserve"> (mở từ nút trên Báo cáo hiệu quả dự án): GĐK lập kế hoạch </w:t>
      </w:r>
      <w:r>
        <w:rPr>
          <w:rFonts w:ascii="Arial" w:cs="Arial" w:eastAsia="Arial" w:hAnsi="Arial"/>
          <w:b/>
          <w:bCs/>
        </w:rPr>
        <w:t xml:space="preserve">theo tháng</w:t>
      </w:r>
      <w:r>
        <w:rPr>
          <w:rFonts w:ascii="Arial" w:cs="Arial" w:eastAsia="Arial" w:hAnsi="Arial"/>
        </w:rPr>
        <w:t xml:space="preserve"> cho tất cả dự án của khối trong 1 năm — Doanh thu, Chi, Dòng tiền thu, Khối lượng công việc. Số liệu chỉ đổ vào kế hoạch dự án khi </w:t>
      </w:r>
      <w:r>
        <w:rPr>
          <w:rFonts w:ascii="Arial" w:cs="Arial" w:eastAsia="Arial" w:hAnsi="Arial"/>
          <w:b/>
          <w:bCs/>
        </w:rPr>
        <w:t xml:space="preserve">Kế toán duyệt</w:t>
      </w:r>
      <w:r>
        <w:rPr>
          <w:rFonts w:ascii="Arial" w:cs="Arial" w:eastAsia="Arial" w:hAnsi="Arial"/>
        </w:rPr>
        <w:t xml:space="preserve">. Nhóm quyền này không nằm trong 2 ảnh, lấy theo cách phần mềm đang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067"/>
        <w:gridCol w:w="1067"/>
        <w:gridCol w:w="1066"/>
        <w:gridCol w:w="1066"/>
        <w:gridCol w:w="1067"/>
        <w:gridCol w:w="1067"/>
      </w:tblGrid>
      <w:tr>
        <w:trPr>
          <w:tblHeader/>
        </w:trPr>
        <w:tc>
          <w:tcPr>
            <w:tcW w:type="dxa" w:w="32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Quyền</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Kế toán</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AM</w:t>
            </w:r>
          </w:p>
        </w:tc>
        <w:tc>
          <w:tcPr>
            <w:tcW w:type="dxa" w:w="1066"/>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BOD</w:t>
            </w:r>
          </w:p>
        </w:tc>
        <w:tc>
          <w:tcPr>
            <w:tcW w:type="dxa" w:w="1066"/>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GĐK</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Member</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SM</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Xem kế hoạch khối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Lập / sửa / lưu nháp / gửi duyệt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Điều chỉnh kế hoạch đã duyệt (phiên bản mới)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Duyệt / trả lại (ghi lý do)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Import kế hoạch từ file Excel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bl>
    <w:p>
      <w:pPr>
        <w:pStyle w:val="Heading2"/>
        <w:spacing w:after="120" w:before="280"/>
      </w:pPr>
      <w:r>
        <w:rPr>
          <w:rFonts w:ascii="Arial" w:cs="Arial" w:eastAsia="Arial" w:hAnsi="Arial"/>
        </w:rPr>
        <w:t xml:space="preserve">3.4. Báo cáo hiệu quả dự án và Import sổ kế toán</w:t>
      </w:r>
    </w:p>
    <w:p>
      <w:pPr>
        <w:spacing w:after="100" w:line="300"/>
      </w:pPr>
      <w:r>
        <w:rPr>
          <w:rFonts w:ascii="Arial" w:cs="Arial" w:eastAsia="Arial" w:hAnsi="Arial"/>
        </w:rPr>
        <w:t xml:space="preserve">Màn </w:t>
      </w:r>
      <w:r>
        <w:rPr>
          <w:rFonts w:ascii="Arial" w:cs="Arial" w:eastAsia="Arial" w:hAnsi="Arial"/>
          <w:b/>
          <w:bCs/>
        </w:rPr>
        <w:t xml:space="preserve">Báo cáo hiệu quả dự án</w:t>
      </w:r>
      <w:r>
        <w:rPr>
          <w:rFonts w:ascii="Arial" w:cs="Arial" w:eastAsia="Arial" w:hAnsi="Arial"/>
        </w:rPr>
        <w:t xml:space="preserve"> so sánh kế hoạch – thực tế theo tháng (Doanh thu, Chi phí, Dòng tiền thu, Khối lượng công việc), xếp mức sức khoẻ và cho xem sổ chi tiết kế toán tạo nên từng con số. Số thực tế do </w:t>
      </w:r>
      <w:r>
        <w:rPr>
          <w:rFonts w:ascii="Arial" w:cs="Arial" w:eastAsia="Arial" w:hAnsi="Arial"/>
          <w:b/>
          <w:bCs/>
        </w:rPr>
        <w:t xml:space="preserve">Kế toán import</w:t>
      </w:r>
      <w:r>
        <w:rPr>
          <w:rFonts w:ascii="Arial" w:cs="Arial" w:eastAsia="Arial" w:hAnsi="Arial"/>
        </w:rPr>
        <w:t xml:space="preserve"> qua nút </w:t>
      </w:r>
      <w:r>
        <w:rPr>
          <w:rFonts w:ascii="Arial" w:cs="Arial" w:eastAsia="Arial" w:hAnsi="Arial"/>
          <w:b/>
          <w:bCs/>
        </w:rPr>
        <w:t xml:space="preserve">Import sổ kế toán</w:t>
      </w:r>
      <w:r>
        <w:rPr>
          <w:rFonts w:ascii="Arial" w:cs="Arial" w:eastAsia="Arial" w:hAnsi="Arial"/>
        </w:rPr>
        <w:t xml:space="preserve"> (4 sổ: Doanh thu thực tế, Dòng tiền thu, Chi thực tế, Chi phí phân bổ).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067"/>
        <w:gridCol w:w="1067"/>
        <w:gridCol w:w="1066"/>
        <w:gridCol w:w="1066"/>
        <w:gridCol w:w="1067"/>
        <w:gridCol w:w="1067"/>
      </w:tblGrid>
      <w:tr>
        <w:trPr>
          <w:tblHeader/>
        </w:trPr>
        <w:tc>
          <w:tcPr>
            <w:tcW w:type="dxa" w:w="32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Quyền</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Kế toán</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AM</w:t>
            </w:r>
          </w:p>
        </w:tc>
        <w:tc>
          <w:tcPr>
            <w:tcW w:type="dxa" w:w="1066"/>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BOD</w:t>
            </w:r>
          </w:p>
        </w:tc>
        <w:tc>
          <w:tcPr>
            <w:tcW w:type="dxa" w:w="1066"/>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GĐK</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Member</w:t>
            </w:r>
          </w:p>
        </w:tc>
        <w:tc>
          <w:tcPr>
            <w:tcW w:type="dxa" w:w="1067"/>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SM</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Xem báo cáo (theo phạm vi dự án được xem)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Xem toàn công ty / mọi khối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Xem sổ chi tiết kế toán, Export XLSX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Import sổ kế toán (4 sổ), xoá theo lần import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r>
        <w:trPr>
          <w:cantSplit/>
        </w:trPr>
        <w:tc>
          <w:tcPr>
            <w:tcW w:type="dxa" w:w="32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Mở màn Lập kế hoạch khối (*)</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6"/>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0"/>
              <w:jc w:val="center"/>
            </w:pPr>
            <w:r>
              <w:rPr>
                <w:rFonts w:ascii="Segoe UI Symbol" w:cs="Segoe UI Symbol" w:eastAsia="Segoe UI Symbol" w:hAnsi="Segoe UI Symbol"/>
                <w:b/>
                <w:bCs/>
                <w:color w:val="0F8F6C"/>
                <w:sz w:val="24"/>
                <w:szCs w:val="24"/>
              </w:rPr>
              <w:t xml:space="preserve">✔</w:t>
            </w: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c>
          <w:tcPr>
            <w:tcW w:type="dxa" w:w="1067"/>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p>
        </w:tc>
      </w:tr>
    </w:tbl>
    <w:p>
      <w:pPr>
        <w:spacing w:after="100" w:lin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EF4FB" w:color="auto" w:val="clear"/>
            <w:tcMar>
              <w:top w:type="dxa" w:w="100"/>
              <w:left w:type="dxa" w:w="180"/>
              <w:bottom w:type="dxa" w:w="100"/>
              <w:right w:type="dxa" w:w="180"/>
            </w:tcMar>
          </w:tcPr>
          <w:p>
            <w:pPr>
              <w:spacing w:after="60"/>
            </w:pPr>
            <w:r>
              <w:rPr>
                <w:rFonts w:ascii="Arial" w:cs="Arial" w:eastAsia="Arial" w:hAnsi="Arial"/>
                <w:b/>
                <w:bCs/>
                <w:color w:val="1E3A5F"/>
              </w:rPr>
              <w:t xml:space="preserve">Thông báo cần phê duyệt</w:t>
            </w:r>
          </w:p>
          <w:p>
            <w:pPr>
              <w:pStyle w:val="ListParagraph"/>
              <w:numPr>
                <w:ilvl w:val="0"/>
                <w:numId w:val="2"/>
              </w:numPr>
              <w:spacing w:after="40" w:line="276"/>
            </w:pPr>
            <w:r>
              <w:rPr>
                <w:rFonts w:ascii="Arial" w:cs="Arial" w:eastAsia="Arial" w:hAnsi="Arial"/>
              </w:rPr>
              <w:t xml:space="preserve">Trên màn Danh sách dự án, người có quyền duyệt sẽ thấy dải đỏ </w:t>
            </w:r>
            <w:r>
              <w:rPr>
                <w:rFonts w:ascii="Arial" w:cs="Arial" w:eastAsia="Arial" w:hAnsi="Arial"/>
                <w:b/>
                <w:bCs/>
              </w:rPr>
              <w:t xml:space="preserve">"Bạn có N dự án cần phê duyệt"</w:t>
            </w:r>
            <w:r>
              <w:rPr>
                <w:rFonts w:ascii="Arial" w:cs="Arial" w:eastAsia="Arial" w:hAnsi="Arial"/>
              </w:rPr>
              <w:t xml:space="preserve"> ngay dưới bộ lọc: </w:t>
            </w:r>
            <w:r>
              <w:rPr>
                <w:rFonts w:ascii="Arial" w:cs="Arial" w:eastAsia="Arial" w:hAnsi="Arial"/>
                <w:b/>
                <w:bCs/>
              </w:rPr>
              <w:t xml:space="preserve">GĐK</w:t>
            </w:r>
            <w:r>
              <w:rPr>
                <w:rFonts w:ascii="Arial" w:cs="Arial" w:eastAsia="Arial" w:hAnsi="Arial"/>
              </w:rPr>
              <w:t xml:space="preserve"> — dự án chờ duyệt mã; </w:t>
            </w:r>
            <w:r>
              <w:rPr>
                <w:rFonts w:ascii="Arial" w:cs="Arial" w:eastAsia="Arial" w:hAnsi="Arial"/>
                <w:b/>
                <w:bCs/>
              </w:rPr>
              <w:t xml:space="preserve">Kế toán / BOD</w:t>
            </w:r>
            <w:r>
              <w:rPr>
                <w:rFonts w:ascii="Arial" w:cs="Arial" w:eastAsia="Arial" w:hAnsi="Arial"/>
              </w:rPr>
              <w:t xml:space="preserve"> — PAKD và bản điều chỉnh PAKD chờ duyệt. Bấm mã dự án để mở, bấm </w:t>
            </w:r>
            <w:r>
              <w:rPr>
                <w:rFonts w:ascii="Arial" w:cs="Arial" w:eastAsia="Arial" w:hAnsi="Arial"/>
                <w:b/>
                <w:bCs/>
              </w:rPr>
              <w:t xml:space="preserve">Lọc danh sách</w:t>
            </w:r>
            <w:r>
              <w:rPr>
                <w:rFonts w:ascii="Arial" w:cs="Arial" w:eastAsia="Arial" w:hAnsi="Arial"/>
              </w:rPr>
              <w:t xml:space="preserve"> để lọc về đúng trạng thái.</w:t>
            </w:r>
          </w:p>
        </w:tc>
      </w:tr>
    </w:tbl>
    <w:p>
      <w:r>
        <w:br w:type="page"/>
      </w:r>
    </w:p>
    <w:p>
      <w:pPr>
        <w:pStyle w:val="Heading1"/>
        <w:spacing w:after="160" w:before="360"/>
      </w:pPr>
      <w:r>
        <w:rPr>
          <w:rFonts w:ascii="Arial" w:cs="Arial" w:eastAsia="Arial" w:hAnsi="Arial"/>
        </w:rPr>
        <w:t xml:space="preserve">4. Ai làm gì trong từng quy trình</w:t>
      </w:r>
    </w:p>
    <w:p>
      <w:pPr>
        <w:pStyle w:val="Heading2"/>
        <w:spacing w:after="120" w:before="280"/>
      </w:pPr>
      <w:r>
        <w:rPr>
          <w:rFonts w:ascii="Arial" w:cs="Arial" w:eastAsia="Arial" w:hAnsi="Arial"/>
        </w:rPr>
        <w:t xml:space="preserve">4.1. Vòng đời dự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400"/>
        <w:gridCol w:w="4538"/>
      </w:tblGrid>
      <w:tr>
        <w:trPr>
          <w:tblHeader/>
        </w:trPr>
        <w:tc>
          <w:tcPr>
            <w:tcW w:type="dxa" w:w="7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Bước</w:t>
            </w:r>
          </w:p>
        </w:tc>
        <w:tc>
          <w:tcPr>
            <w:tcW w:type="dxa" w:w="20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Trạng thái dự án</w:t>
            </w:r>
          </w:p>
        </w:tc>
        <w:tc>
          <w:tcPr>
            <w:tcW w:type="dxa" w:w="24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Người thực hiện</w:t>
            </w:r>
          </w:p>
        </w:tc>
        <w:tc>
          <w:tcPr>
            <w:tcW w:type="dxa" w:w="45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Thao tác</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1</w:t>
            </w:r>
          </w:p>
        </w:tc>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AM / SM</w:t>
            </w:r>
            <w:r>
              <w:rPr>
                <w:rFonts w:ascii="Arial" w:cs="Arial" w:eastAsia="Arial" w:hAnsi="Arial"/>
                <w:sz w:val="20"/>
                <w:szCs w:val="20"/>
              </w:rPr>
              <w:t xml:space="preserve"> (hoặc </w:t>
            </w:r>
            <w:r>
              <w:rPr>
                <w:rFonts w:ascii="Arial" w:cs="Arial" w:eastAsia="Arial" w:hAnsi="Arial"/>
                <w:b/>
                <w:bCs/>
                <w:sz w:val="20"/>
                <w:szCs w:val="20"/>
              </w:rPr>
              <w:t xml:space="preserve">GĐK</w:t>
            </w:r>
            <w:r>
              <w:rPr>
                <w:rFonts w:ascii="Arial" w:cs="Arial" w:eastAsia="Arial" w:hAnsi="Arial"/>
                <w:sz w:val="20"/>
                <w:szCs w:val="20"/>
              </w:rPr>
              <w:t xml:space="preserve">)</w:t>
            </w:r>
          </w:p>
        </w:tc>
        <w:tc>
          <w:tcPr>
            <w:tcW w:type="dxa" w:w="4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Bấm </w:t>
            </w:r>
            <w:r>
              <w:rPr>
                <w:rFonts w:ascii="Arial" w:cs="Arial" w:eastAsia="Arial" w:hAnsi="Arial"/>
                <w:b/>
                <w:bCs/>
                <w:sz w:val="20"/>
                <w:szCs w:val="20"/>
              </w:rPr>
              <w:t xml:space="preserve">Cấp mã dự án</w:t>
            </w:r>
            <w:r>
              <w:rPr>
                <w:rFonts w:ascii="Arial" w:cs="Arial" w:eastAsia="Arial" w:hAnsi="Arial"/>
                <w:sz w:val="20"/>
                <w:szCs w:val="20"/>
              </w:rPr>
              <w:t xml:space="preserve">, khai báo, </w:t>
            </w:r>
            <w:r>
              <w:rPr>
                <w:rFonts w:ascii="Arial" w:cs="Arial" w:eastAsia="Arial" w:hAnsi="Arial"/>
                <w:b/>
                <w:bCs/>
                <w:sz w:val="20"/>
                <w:szCs w:val="20"/>
              </w:rPr>
              <w:t xml:space="preserve">Gửi GĐK duyệt</w:t>
            </w:r>
            <w:r>
              <w:rPr>
                <w:rFonts w:ascii="Arial" w:cs="Arial" w:eastAsia="Arial" w:hAnsi="Arial"/>
                <w:sz w:val="20"/>
                <w:szCs w:val="20"/>
              </w:rPr>
              <w:t xml:space="preserve">. GĐK tự tạo thì cấp mã ngay (bỏ qua bước 2).</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2</w:t>
            </w:r>
          </w:p>
        </w:tc>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Chờ duyệt mã</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GĐK</w:t>
            </w:r>
          </w:p>
        </w:tc>
        <w:tc>
          <w:tcPr>
            <w:tcW w:type="dxa" w:w="4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Duyệt mã dự án</w:t>
            </w:r>
            <w:r>
              <w:rPr>
                <w:rFonts w:ascii="Arial" w:cs="Arial" w:eastAsia="Arial" w:hAnsi="Arial"/>
                <w:sz w:val="20"/>
                <w:szCs w:val="20"/>
              </w:rPr>
              <w:t xml:space="preserve"> → sinh mã, bắt đầu 30 ngày lập PAKD. SM / GĐK có thể </w:t>
            </w:r>
            <w:r>
              <w:rPr>
                <w:rFonts w:ascii="Arial" w:cs="Arial" w:eastAsia="Arial" w:hAnsi="Arial"/>
                <w:b/>
                <w:bCs/>
                <w:sz w:val="20"/>
                <w:szCs w:val="20"/>
              </w:rPr>
              <w:t xml:space="preserve">Xoá</w:t>
            </w:r>
            <w:r>
              <w:rPr>
                <w:rFonts w:ascii="Arial" w:cs="Arial" w:eastAsia="Arial" w:hAnsi="Arial"/>
                <w:sz w:val="20"/>
                <w:szCs w:val="20"/>
              </w:rPr>
              <w:t xml:space="preserve"> ở bước này.</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3</w:t>
            </w:r>
          </w:p>
        </w:tc>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Chưa có PAKD</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SM / GĐK</w:t>
            </w:r>
          </w:p>
        </w:tc>
        <w:tc>
          <w:tcPr>
            <w:tcW w:type="dxa" w:w="4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Nhập PAKD, </w:t>
            </w:r>
            <w:r>
              <w:rPr>
                <w:rFonts w:ascii="Arial" w:cs="Arial" w:eastAsia="Arial" w:hAnsi="Arial"/>
                <w:b/>
                <w:bCs/>
                <w:sz w:val="20"/>
                <w:szCs w:val="20"/>
              </w:rPr>
              <w:t xml:space="preserve">Lưu nháp</w:t>
            </w:r>
            <w:r>
              <w:rPr>
                <w:rFonts w:ascii="Arial" w:cs="Arial" w:eastAsia="Arial" w:hAnsi="Arial"/>
                <w:sz w:val="20"/>
                <w:szCs w:val="20"/>
              </w:rPr>
              <w:t xml:space="preserve">, </w:t>
            </w:r>
            <w:r>
              <w:rPr>
                <w:rFonts w:ascii="Arial" w:cs="Arial" w:eastAsia="Arial" w:hAnsi="Arial"/>
                <w:b/>
                <w:bCs/>
                <w:sz w:val="20"/>
                <w:szCs w:val="20"/>
              </w:rPr>
              <w:t xml:space="preserve">Gửi duyệt</w:t>
            </w:r>
            <w:r>
              <w:rPr>
                <w:rFonts w:ascii="Arial" w:cs="Arial" w:eastAsia="Arial" w:hAnsi="Arial"/>
                <w:sz w:val="20"/>
                <w:szCs w:val="20"/>
              </w:rPr>
              <w:t xml:space="preserve">. AM không xem PAKD.</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4</w:t>
            </w:r>
          </w:p>
        </w:tc>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PAKD chờ duyệt</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Kế toán</w:t>
            </w:r>
            <w:r>
              <w:rPr>
                <w:rFonts w:ascii="Arial" w:cs="Arial" w:eastAsia="Arial" w:hAnsi="Arial"/>
                <w:sz w:val="20"/>
                <w:szCs w:val="20"/>
              </w:rPr>
              <w:t xml:space="preserve"> (demo) / </w:t>
            </w:r>
            <w:r>
              <w:rPr>
                <w:rFonts w:ascii="Arial" w:cs="Arial" w:eastAsia="Arial" w:hAnsi="Arial"/>
                <w:b/>
                <w:bCs/>
                <w:sz w:val="20"/>
                <w:szCs w:val="20"/>
              </w:rPr>
              <w:t xml:space="preserve">BOD</w:t>
            </w:r>
            <w:r>
              <w:rPr>
                <w:rFonts w:ascii="Arial" w:cs="Arial" w:eastAsia="Arial" w:hAnsi="Arial"/>
                <w:sz w:val="20"/>
                <w:szCs w:val="20"/>
              </w:rPr>
              <w:t xml:space="preserve"> (ma trận)</w:t>
            </w:r>
          </w:p>
        </w:tc>
        <w:tc>
          <w:tcPr>
            <w:tcW w:type="dxa" w:w="4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Duyệt</w:t>
            </w:r>
            <w:r>
              <w:rPr>
                <w:rFonts w:ascii="Arial" w:cs="Arial" w:eastAsia="Arial" w:hAnsi="Arial"/>
                <w:sz w:val="20"/>
                <w:szCs w:val="20"/>
              </w:rPr>
              <w:t xml:space="preserve"> → Đang thực hiện; </w:t>
            </w:r>
            <w:r>
              <w:rPr>
                <w:rFonts w:ascii="Arial" w:cs="Arial" w:eastAsia="Arial" w:hAnsi="Arial"/>
                <w:b/>
                <w:bCs/>
                <w:sz w:val="20"/>
                <w:szCs w:val="20"/>
              </w:rPr>
              <w:t xml:space="preserve">Từ chối</w:t>
            </w:r>
            <w:r>
              <w:rPr>
                <w:rFonts w:ascii="Arial" w:cs="Arial" w:eastAsia="Arial" w:hAnsi="Arial"/>
                <w:sz w:val="20"/>
                <w:szCs w:val="20"/>
              </w:rPr>
              <w:t xml:space="preserve"> → về Chưa có PAKD, lập phiên bản mới. Quá 30 ngày chưa duyệt → </w:t>
            </w:r>
            <w:r>
              <w:rPr>
                <w:rFonts w:ascii="Arial" w:cs="Arial" w:eastAsia="Arial" w:hAnsi="Arial"/>
                <w:b/>
                <w:bCs/>
                <w:sz w:val="20"/>
                <w:szCs w:val="20"/>
              </w:rPr>
              <w:t xml:space="preserve">Pending</w:t>
            </w:r>
            <w:r>
              <w:rPr>
                <w:rFonts w:ascii="Arial" w:cs="Arial" w:eastAsia="Arial" w:hAnsi="Arial"/>
                <w:sz w:val="20"/>
                <w:szCs w:val="20"/>
              </w:rPr>
              <w:t xml:space="preserve">.</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5</w:t>
            </w:r>
          </w:p>
        </w:tc>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Pending</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GĐK</w:t>
            </w:r>
            <w:r>
              <w:rPr>
                <w:rFonts w:ascii="Arial" w:cs="Arial" w:eastAsia="Arial" w:hAnsi="Arial"/>
                <w:sz w:val="20"/>
                <w:szCs w:val="20"/>
              </w:rPr>
              <w:t xml:space="preserve"> (ma trận) / </w:t>
            </w:r>
            <w:r>
              <w:rPr>
                <w:rFonts w:ascii="Arial" w:cs="Arial" w:eastAsia="Arial" w:hAnsi="Arial"/>
                <w:b/>
                <w:bCs/>
                <w:sz w:val="20"/>
                <w:szCs w:val="20"/>
              </w:rPr>
              <w:t xml:space="preserve">Kế toán</w:t>
            </w:r>
            <w:r>
              <w:rPr>
                <w:rFonts w:ascii="Arial" w:cs="Arial" w:eastAsia="Arial" w:hAnsi="Arial"/>
                <w:sz w:val="20"/>
                <w:szCs w:val="20"/>
              </w:rPr>
              <w:t xml:space="preserve"> (demo)</w:t>
            </w:r>
          </w:p>
        </w:tc>
        <w:tc>
          <w:tcPr>
            <w:tcW w:type="dxa" w:w="4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Mở lại dự án</w:t>
            </w:r>
            <w:r>
              <w:rPr>
                <w:rFonts w:ascii="Arial" w:cs="Arial" w:eastAsia="Arial" w:hAnsi="Arial"/>
                <w:sz w:val="20"/>
                <w:szCs w:val="20"/>
              </w:rPr>
              <w:t xml:space="preserve"> (thêm 30 ngày) hoặc duyệt PAKD đang chờ.</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6</w:t>
            </w:r>
          </w:p>
        </w:tc>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Đang thực hiện</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SM / GĐK</w:t>
            </w:r>
            <w:r>
              <w:rPr>
                <w:rFonts w:ascii="Arial" w:cs="Arial" w:eastAsia="Arial" w:hAnsi="Arial"/>
                <w:sz w:val="20"/>
                <w:szCs w:val="20"/>
              </w:rPr>
              <w:t xml:space="preserve">; </w:t>
            </w:r>
            <w:r>
              <w:rPr>
                <w:rFonts w:ascii="Arial" w:cs="Arial" w:eastAsia="Arial" w:hAnsi="Arial"/>
                <w:b/>
                <w:bCs/>
                <w:sz w:val="20"/>
                <w:szCs w:val="20"/>
              </w:rPr>
              <w:t xml:space="preserve">AM</w:t>
            </w:r>
          </w:p>
        </w:tc>
        <w:tc>
          <w:tcPr>
            <w:tcW w:type="dxa" w:w="4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SM / GĐK </w:t>
            </w:r>
            <w:r>
              <w:rPr>
                <w:rFonts w:ascii="Arial" w:cs="Arial" w:eastAsia="Arial" w:hAnsi="Arial"/>
                <w:b/>
                <w:bCs/>
                <w:sz w:val="20"/>
                <w:szCs w:val="20"/>
              </w:rPr>
              <w:t xml:space="preserve">Sửa PAKD</w:t>
            </w:r>
            <w:r>
              <w:rPr>
                <w:rFonts w:ascii="Arial" w:cs="Arial" w:eastAsia="Arial" w:hAnsi="Arial"/>
                <w:sz w:val="20"/>
                <w:szCs w:val="20"/>
              </w:rPr>
              <w:t xml:space="preserve"> → gửi duyệt điều chỉnh. AM / SM / GĐK </w:t>
            </w:r>
            <w:r>
              <w:rPr>
                <w:rFonts w:ascii="Arial" w:cs="Arial" w:eastAsia="Arial" w:hAnsi="Arial"/>
                <w:b/>
                <w:bCs/>
                <w:sz w:val="20"/>
                <w:szCs w:val="20"/>
              </w:rPr>
              <w:t xml:space="preserve">Cập nhật ký hợp đồng</w:t>
            </w:r>
            <w:r>
              <w:rPr>
                <w:rFonts w:ascii="Arial" w:cs="Arial" w:eastAsia="Arial" w:hAnsi="Arial"/>
                <w:sz w:val="20"/>
                <w:szCs w:val="20"/>
              </w:rPr>
              <w:t xml:space="preserve">, đính kèm tài liệu, sửa thông tin, mã outsource.</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7</w:t>
            </w:r>
          </w:p>
        </w:tc>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Kết thúc</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GĐK</w:t>
            </w:r>
          </w:p>
        </w:tc>
        <w:tc>
          <w:tcPr>
            <w:tcW w:type="dxa" w:w="4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Kết thúc dự án</w:t>
            </w:r>
            <w:r>
              <w:rPr>
                <w:rFonts w:ascii="Arial" w:cs="Arial" w:eastAsia="Arial" w:hAnsi="Arial"/>
                <w:sz w:val="20"/>
                <w:szCs w:val="20"/>
              </w:rPr>
              <w:t xml:space="preserve"> (có xác nhận). Dự án đóng, chỉ còn xem.</w:t>
            </w:r>
          </w:p>
        </w:tc>
      </w:tr>
    </w:tbl>
    <w:p>
      <w:pPr>
        <w:pStyle w:val="Heading2"/>
        <w:spacing w:after="120" w:before="280"/>
      </w:pPr>
      <w:r>
        <w:rPr>
          <w:rFonts w:ascii="Arial" w:cs="Arial" w:eastAsia="Arial" w:hAnsi="Arial"/>
        </w:rPr>
        <w:t xml:space="preserve">4.2. Mục tiêu kinh doanh năm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400"/>
        <w:gridCol w:w="4538"/>
      </w:tblGrid>
      <w:tr>
        <w:trPr>
          <w:tblHeader/>
        </w:trPr>
        <w:tc>
          <w:tcPr>
            <w:tcW w:type="dxa" w:w="7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Bước</w:t>
            </w:r>
          </w:p>
        </w:tc>
        <w:tc>
          <w:tcPr>
            <w:tcW w:type="dxa" w:w="20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Trạng thái hồ sơ</w:t>
            </w:r>
          </w:p>
        </w:tc>
        <w:tc>
          <w:tcPr>
            <w:tcW w:type="dxa" w:w="24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Người thực hiện</w:t>
            </w:r>
          </w:p>
        </w:tc>
        <w:tc>
          <w:tcPr>
            <w:tcW w:type="dxa" w:w="45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Thao tác</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1</w:t>
            </w:r>
          </w:p>
        </w:tc>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Bản nháp</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GĐK</w:t>
            </w:r>
          </w:p>
        </w:tc>
        <w:tc>
          <w:tcPr>
            <w:tcW w:type="dxa" w:w="4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Lập hồ sơ mục tiêu của khối (trong kỳ lập / điều chỉnh), Lưu nháp.</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2</w:t>
            </w:r>
          </w:p>
        </w:tc>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Chờ BOD duyệt</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GĐK</w:t>
            </w:r>
          </w:p>
        </w:tc>
        <w:tc>
          <w:tcPr>
            <w:tcW w:type="dxa" w:w="4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Gửi BOD duyệt</w:t>
            </w:r>
            <w:r>
              <w:rPr>
                <w:rFonts w:ascii="Arial" w:cs="Arial" w:eastAsia="Arial" w:hAnsi="Arial"/>
                <w:sz w:val="20"/>
                <w:szCs w:val="20"/>
              </w:rPr>
              <w:t xml:space="preserve"> — hồ sơ khoá sửa; có thể rút về.</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3</w:t>
            </w:r>
          </w:p>
        </w:tc>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Đã duyệt / Từ chối</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BOD</w:t>
            </w:r>
          </w:p>
        </w:tc>
        <w:tc>
          <w:tcPr>
            <w:tcW w:type="dxa" w:w="4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Phê duyệt</w:t>
            </w:r>
            <w:r>
              <w:rPr>
                <w:rFonts w:ascii="Arial" w:cs="Arial" w:eastAsia="Arial" w:hAnsi="Arial"/>
                <w:sz w:val="20"/>
                <w:szCs w:val="20"/>
              </w:rPr>
              <w:t xml:space="preserve"> → ghi nhận kế hoạch chính thức (hiện trên Danh sách dự án, Báo cáo). </w:t>
            </w:r>
            <w:r>
              <w:rPr>
                <w:rFonts w:ascii="Arial" w:cs="Arial" w:eastAsia="Arial" w:hAnsi="Arial"/>
                <w:b/>
                <w:bCs/>
                <w:sz w:val="20"/>
                <w:szCs w:val="20"/>
              </w:rPr>
              <w:t xml:space="preserve">Từ chối</w:t>
            </w:r>
            <w:r>
              <w:rPr>
                <w:rFonts w:ascii="Arial" w:cs="Arial" w:eastAsia="Arial" w:hAnsi="Arial"/>
                <w:sz w:val="20"/>
                <w:szCs w:val="20"/>
              </w:rPr>
              <w:t xml:space="preserve"> kèm ý kiến → GĐK sửa, gửi lại phiên bản mới.</w:t>
            </w:r>
          </w:p>
        </w:tc>
      </w:tr>
    </w:tbl>
    <w:p>
      <w:pPr>
        <w:pStyle w:val="Heading2"/>
        <w:spacing w:after="120" w:before="280"/>
      </w:pPr>
      <w:r>
        <w:rPr>
          <w:rFonts w:ascii="Arial" w:cs="Arial" w:eastAsia="Arial" w:hAnsi="Arial"/>
        </w:rPr>
        <w:t xml:space="preserve">4.3. Kế hoạch khối theo tháng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400"/>
        <w:gridCol w:w="4538"/>
      </w:tblGrid>
      <w:tr>
        <w:trPr>
          <w:tblHeader/>
        </w:trPr>
        <w:tc>
          <w:tcPr>
            <w:tcW w:type="dxa" w:w="7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Bước</w:t>
            </w:r>
          </w:p>
        </w:tc>
        <w:tc>
          <w:tcPr>
            <w:tcW w:type="dxa" w:w="20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Trạng thái</w:t>
            </w:r>
          </w:p>
        </w:tc>
        <w:tc>
          <w:tcPr>
            <w:tcW w:type="dxa" w:w="24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Người thực hiện</w:t>
            </w:r>
          </w:p>
        </w:tc>
        <w:tc>
          <w:tcPr>
            <w:tcW w:type="dxa" w:w="45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Thao tác</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1</w:t>
            </w:r>
          </w:p>
        </w:tc>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Nháp</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GĐK</w:t>
            </w:r>
          </w:p>
        </w:tc>
        <w:tc>
          <w:tcPr>
            <w:tcW w:type="dxa" w:w="4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Lập kế hoạch tháng cho các dự án của khối (nhập tay hoặc import Excel), Lưu nháp.</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2</w:t>
            </w:r>
          </w:p>
        </w:tc>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Chờ duyệt</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GĐK</w:t>
            </w:r>
          </w:p>
        </w:tc>
        <w:tc>
          <w:tcPr>
            <w:tcW w:type="dxa" w:w="4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Gửi Kế toán duyệt</w:t>
            </w:r>
            <w:r>
              <w:rPr>
                <w:rFonts w:ascii="Arial" w:cs="Arial" w:eastAsia="Arial" w:hAnsi="Arial"/>
                <w:sz w:val="20"/>
                <w:szCs w:val="20"/>
              </w:rPr>
              <w:t xml:space="preserve"> — khoá sửa trong lúc chờ.</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3</w:t>
            </w:r>
          </w:p>
        </w:tc>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Đã duyệt / Trả lại</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Kế toán</w:t>
            </w:r>
          </w:p>
        </w:tc>
        <w:tc>
          <w:tcPr>
            <w:tcW w:type="dxa" w:w="4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Duyệt</w:t>
            </w:r>
            <w:r>
              <w:rPr>
                <w:rFonts w:ascii="Arial" w:cs="Arial" w:eastAsia="Arial" w:hAnsi="Arial"/>
                <w:sz w:val="20"/>
                <w:szCs w:val="20"/>
              </w:rPr>
              <w:t xml:space="preserve"> → số liệu đổ vào kế hoạch của từng dự án. </w:t>
            </w:r>
            <w:r>
              <w:rPr>
                <w:rFonts w:ascii="Arial" w:cs="Arial" w:eastAsia="Arial" w:hAnsi="Arial"/>
                <w:b/>
                <w:bCs/>
                <w:sz w:val="20"/>
                <w:szCs w:val="20"/>
              </w:rPr>
              <w:t xml:space="preserve">Trả lại</w:t>
            </w:r>
            <w:r>
              <w:rPr>
                <w:rFonts w:ascii="Arial" w:cs="Arial" w:eastAsia="Arial" w:hAnsi="Arial"/>
                <w:sz w:val="20"/>
                <w:szCs w:val="20"/>
              </w:rPr>
              <w:t xml:space="preserve"> kèm lý do → GĐK sửa, gửi lại.</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4</w:t>
            </w:r>
          </w:p>
        </w:tc>
        <w:tc>
          <w:tcPr>
            <w:tcW w:type="dxa" w:w="20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Đã duyệt → Nháp (phiên bản mới)</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GĐK</w:t>
            </w:r>
          </w:p>
        </w:tc>
        <w:tc>
          <w:tcPr>
            <w:tcW w:type="dxa" w:w="4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Điều chỉnh</w:t>
            </w:r>
            <w:r>
              <w:rPr>
                <w:rFonts w:ascii="Arial" w:cs="Arial" w:eastAsia="Arial" w:hAnsi="Arial"/>
                <w:sz w:val="20"/>
                <w:szCs w:val="20"/>
              </w:rPr>
              <w:t xml:space="preserve"> kế hoạch đã duyệt → tạo phiên bản mới, đi lại từ bước 2.</w:t>
            </w:r>
          </w:p>
        </w:tc>
      </w:tr>
    </w:tbl>
    <w:p>
      <w:pPr>
        <w:pStyle w:val="Heading2"/>
        <w:spacing w:after="120" w:before="280"/>
      </w:pPr>
      <w:r>
        <w:rPr>
          <w:rFonts w:ascii="Arial" w:cs="Arial" w:eastAsia="Arial" w:hAnsi="Arial"/>
        </w:rPr>
        <w:t xml:space="preserve">4.4. Cập nhật số thực tế hằng tháng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tblHeader/>
        </w:trPr>
        <w:tc>
          <w:tcPr>
            <w:tcW w:type="dxa" w:w="7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Bước</w:t>
            </w:r>
          </w:p>
        </w:tc>
        <w:tc>
          <w:tcPr>
            <w:tcW w:type="dxa" w:w="24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Người thực hiện</w:t>
            </w:r>
          </w:p>
        </w:tc>
        <w:tc>
          <w:tcPr>
            <w:tcW w:type="dxa" w:w="65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Thao tác</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1</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Kế toán</w:t>
            </w:r>
          </w:p>
        </w:tc>
        <w:tc>
          <w:tcPr>
            <w:tcW w:type="dxa" w:w="6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Xuất 3 sổ từ phần mềm kế toán (Doanh thu phát sinh, Dòng tiền thu, Chi tiết lãi lỗ theo công trình) và lập bảng </w:t>
            </w:r>
            <w:r>
              <w:rPr>
                <w:rFonts w:ascii="Arial" w:cs="Arial" w:eastAsia="Arial" w:hAnsi="Arial"/>
                <w:b/>
                <w:bCs/>
                <w:sz w:val="20"/>
                <w:szCs w:val="20"/>
              </w:rPr>
              <w:t xml:space="preserve">Chi phí phân bổ</w:t>
            </w:r>
            <w:r>
              <w:rPr>
                <w:rFonts w:ascii="Arial" w:cs="Arial" w:eastAsia="Arial" w:hAnsi="Arial"/>
                <w:sz w:val="20"/>
                <w:szCs w:val="20"/>
              </w:rPr>
              <w:t xml:space="preserve"> (CP phân bổ khối, CP quản lý theo dự án).</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2</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Kế toán</w:t>
            </w:r>
          </w:p>
        </w:tc>
        <w:tc>
          <w:tcPr>
            <w:tcW w:type="dxa" w:w="6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Vào Báo cáo hiệu quả dự án → </w:t>
            </w:r>
            <w:r>
              <w:rPr>
                <w:rFonts w:ascii="Arial" w:cs="Arial" w:eastAsia="Arial" w:hAnsi="Arial"/>
                <w:b/>
                <w:bCs/>
                <w:sz w:val="20"/>
                <w:szCs w:val="20"/>
              </w:rPr>
              <w:t xml:space="preserve">Import sổ kế toán</w:t>
            </w:r>
            <w:r>
              <w:rPr>
                <w:rFonts w:ascii="Arial" w:cs="Arial" w:eastAsia="Arial" w:hAnsi="Arial"/>
                <w:sz w:val="20"/>
                <w:szCs w:val="20"/>
              </w:rPr>
              <w:t xml:space="preserve">, import từng sổ; kiểm tra số dự án khớp mã, lỗi, cảnh báo; </w:t>
            </w:r>
            <w:r>
              <w:rPr>
                <w:rFonts w:ascii="Arial" w:cs="Arial" w:eastAsia="Arial" w:hAnsi="Arial"/>
                <w:b/>
                <w:bCs/>
                <w:sz w:val="20"/>
                <w:szCs w:val="20"/>
              </w:rPr>
              <w:t xml:space="preserve">Import</w:t>
            </w:r>
            <w:r>
              <w:rPr>
                <w:rFonts w:ascii="Arial" w:cs="Arial" w:eastAsia="Arial" w:hAnsi="Arial"/>
                <w:sz w:val="20"/>
                <w:szCs w:val="20"/>
              </w:rPr>
              <w:t xml:space="preserve"> (mỗi lần = 1 phiên bản).</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3</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GĐK, SM, BOD, Kế toán</w:t>
            </w:r>
          </w:p>
        </w:tc>
        <w:tc>
          <w:tcPr>
            <w:tcW w:type="dxa" w:w="6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Xem báo cáo: ô số, biểu đồ, bảng chi tiết, mức sức khoẻ; bấm số có gạch chân để xem sổ chi tiết.</w:t>
            </w:r>
          </w:p>
        </w:tc>
      </w:tr>
      <w:tr>
        <w:trPr>
          <w:cantSplit/>
        </w:trPr>
        <w:tc>
          <w:tcPr>
            <w:tcW w:type="dxa" w:w="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4</w:t>
            </w:r>
          </w:p>
        </w:tc>
        <w:tc>
          <w:tcPr>
            <w:tcW w:type="dxa" w:w="2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Kế toán</w:t>
            </w:r>
          </w:p>
        </w:tc>
        <w:tc>
          <w:tcPr>
            <w:tcW w:type="dxa" w:w="6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Sai sót → </w:t>
            </w:r>
            <w:r>
              <w:rPr>
                <w:rFonts w:ascii="Arial" w:cs="Arial" w:eastAsia="Arial" w:hAnsi="Arial"/>
                <w:b/>
                <w:bCs/>
                <w:sz w:val="20"/>
                <w:szCs w:val="20"/>
              </w:rPr>
              <w:t xml:space="preserve">Dữ liệu đã import</w:t>
            </w:r>
            <w:r>
              <w:rPr>
                <w:rFonts w:ascii="Arial" w:cs="Arial" w:eastAsia="Arial" w:hAnsi="Arial"/>
                <w:sz w:val="20"/>
                <w:szCs w:val="20"/>
              </w:rPr>
              <w:t xml:space="preserve"> → xoá dòng hoặc </w:t>
            </w:r>
            <w:r>
              <w:rPr>
                <w:rFonts w:ascii="Arial" w:cs="Arial" w:eastAsia="Arial" w:hAnsi="Arial"/>
                <w:b/>
                <w:bCs/>
                <w:sz w:val="20"/>
                <w:szCs w:val="20"/>
              </w:rPr>
              <w:t xml:space="preserve">Xoá theo lần import</w:t>
            </w:r>
            <w:r>
              <w:rPr>
                <w:rFonts w:ascii="Arial" w:cs="Arial" w:eastAsia="Arial" w:hAnsi="Arial"/>
                <w:sz w:val="20"/>
                <w:szCs w:val="20"/>
              </w:rPr>
              <w:t xml:space="preserve"> rồi import lại; số thực tế tính lại ngay.</w:t>
            </w:r>
          </w:p>
        </w:tc>
      </w:tr>
    </w:tbl>
    <w:p>
      <w:pPr>
        <w:pStyle w:val="Heading1"/>
        <w:spacing w:after="160" w:before="360"/>
      </w:pPr>
      <w:r>
        <w:rPr>
          <w:rFonts w:ascii="Arial" w:cs="Arial" w:eastAsia="Arial" w:hAnsi="Arial"/>
        </w:rPr>
        <w:t xml:space="preserve">5. Những điểm cần rà soát trong ma trận hiện tại</w:t>
      </w:r>
    </w:p>
    <w:p>
      <w:pPr>
        <w:spacing w:after="100" w:line="300"/>
      </w:pPr>
      <w:r>
        <w:rPr>
          <w:rFonts w:ascii="Arial" w:cs="Arial" w:eastAsia="Arial" w:hAnsi="Arial"/>
        </w:rPr>
        <w:t xml:space="preserve">Đối chiếu ảnh ma trận với cách phần mềm đang vận hành, có một số điểm chưa khớp hoặc chưa gán, đề nghị người quản trị hệ thống xem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3500"/>
        <w:gridCol w:w="3438"/>
      </w:tblGrid>
      <w:tr>
        <w:trPr>
          <w:tblHeader/>
        </w:trPr>
        <w:tc>
          <w:tcPr>
            <w:tcW w:type="dxa" w:w="4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w:t>
            </w:r>
          </w:p>
        </w:tc>
        <w:tc>
          <w:tcPr>
            <w:tcW w:type="dxa" w:w="23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Điểm cần rà soát</w:t>
            </w:r>
          </w:p>
        </w:tc>
        <w:tc>
          <w:tcPr>
            <w:tcW w:type="dxa" w:w="35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Hiện trạng</w:t>
            </w:r>
          </w:p>
        </w:tc>
        <w:tc>
          <w:tcPr>
            <w:tcW w:type="dxa" w:w="34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Đề xuất</w:t>
            </w:r>
          </w:p>
        </w:tc>
      </w:tr>
      <w:tr>
        <w:trPr>
          <w:cantSplit/>
        </w:trPr>
        <w:tc>
          <w:tcPr>
            <w:tcW w:type="dxa" w:w="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1</w:t>
            </w:r>
          </w:p>
        </w:tc>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Duyệt PAKD (Kế toán)</w:t>
            </w:r>
            <w:r>
              <w:rPr>
                <w:rFonts w:ascii="Arial" w:cs="Arial" w:eastAsia="Arial" w:hAnsi="Arial"/>
                <w:sz w:val="20"/>
                <w:szCs w:val="20"/>
              </w:rPr>
              <w:t xml:space="preserve"> chưa gán cho vai trò nào</w:t>
            </w:r>
          </w:p>
        </w:tc>
        <w:tc>
          <w:tcPr>
            <w:tcW w:type="dxa" w:w="35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Trong ma trận dòng này trống ở cả 6 vai trò; trong phần mềm, Kế toán (CFO) là người duyệt PAKD và nhận thông báo "cần phê duyệt".</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Tick cho </w:t>
            </w:r>
            <w:r>
              <w:rPr>
                <w:rFonts w:ascii="Arial" w:cs="Arial" w:eastAsia="Arial" w:hAnsi="Arial"/>
                <w:b/>
                <w:bCs/>
                <w:sz w:val="20"/>
                <w:szCs w:val="20"/>
              </w:rPr>
              <w:t xml:space="preserve">Accountant</w:t>
            </w:r>
            <w:r>
              <w:rPr>
                <w:rFonts w:ascii="Arial" w:cs="Arial" w:eastAsia="Arial" w:hAnsi="Arial"/>
                <w:sz w:val="20"/>
                <w:szCs w:val="20"/>
              </w:rPr>
              <w:t xml:space="preserve"> nếu quy trình thật vẫn do Kế toán duyệt; hoặc bỏ Kế toán khỏi luồng duyệt PAKD trong phần mềm nếu chỉ BOD duyệt.</w:t>
            </w:r>
          </w:p>
        </w:tc>
      </w:tr>
      <w:tr>
        <w:trPr>
          <w:cantSplit/>
        </w:trPr>
        <w:tc>
          <w:tcPr>
            <w:tcW w:type="dxa" w:w="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2</w:t>
            </w:r>
          </w:p>
        </w:tc>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Hai cấp duyệt PAKD: </w:t>
            </w:r>
            <w:r>
              <w:rPr>
                <w:rFonts w:ascii="Arial" w:cs="Arial" w:eastAsia="Arial" w:hAnsi="Arial"/>
                <w:b/>
                <w:bCs/>
                <w:sz w:val="20"/>
                <w:szCs w:val="20"/>
              </w:rPr>
              <w:t xml:space="preserve">Kế toán</w:t>
            </w:r>
            <w:r>
              <w:rPr>
                <w:rFonts w:ascii="Arial" w:cs="Arial" w:eastAsia="Arial" w:hAnsi="Arial"/>
                <w:sz w:val="20"/>
                <w:szCs w:val="20"/>
              </w:rPr>
              <w:t xml:space="preserve"> và </w:t>
            </w:r>
            <w:r>
              <w:rPr>
                <w:rFonts w:ascii="Arial" w:cs="Arial" w:eastAsia="Arial" w:hAnsi="Arial"/>
                <w:b/>
                <w:bCs/>
                <w:sz w:val="20"/>
                <w:szCs w:val="20"/>
              </w:rPr>
              <w:t xml:space="preserve">BOD</w:t>
            </w:r>
          </w:p>
        </w:tc>
        <w:tc>
          <w:tcPr>
            <w:tcW w:type="dxa" w:w="35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Ma trận có cả "Duyệt PAKD (Kế toán)" và "Duyệt PAKD (BOD)" nhưng chưa rõ thứ tự (Kế toán trước, BOD sau? hay BOD chỉ duyệt dự án lớn / trọng điểm?).</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Chốt luồng: ví dụ Kế toán duyệt mọi PAKD, BOD duyệt thêm với dự án KEY hoặc giá trị trên ngưỡng. Phần mềm demo hiện chỉ có 1 cấp duyệt (Kế toán).</w:t>
            </w:r>
          </w:p>
        </w:tc>
      </w:tr>
      <w:tr>
        <w:trPr>
          <w:cantSplit/>
        </w:trPr>
        <w:tc>
          <w:tcPr>
            <w:tcW w:type="dxa" w:w="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3</w:t>
            </w:r>
          </w:p>
        </w:tc>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Mở lại dự án Pending</w:t>
            </w:r>
          </w:p>
        </w:tc>
        <w:tc>
          <w:tcPr>
            <w:tcW w:type="dxa" w:w="35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Ma trận gán cho </w:t>
            </w:r>
            <w:r>
              <w:rPr>
                <w:rFonts w:ascii="Arial" w:cs="Arial" w:eastAsia="Arial" w:hAnsi="Arial"/>
                <w:b/>
                <w:bCs/>
                <w:sz w:val="20"/>
                <w:szCs w:val="20"/>
              </w:rPr>
              <w:t xml:space="preserve">HOD</w:t>
            </w:r>
            <w:r>
              <w:rPr>
                <w:rFonts w:ascii="Arial" w:cs="Arial" w:eastAsia="Arial" w:hAnsi="Arial"/>
                <w:sz w:val="20"/>
                <w:szCs w:val="20"/>
              </w:rPr>
              <w:t xml:space="preserve">; phần mềm demo đang để nút </w:t>
            </w:r>
            <w:r>
              <w:rPr>
                <w:rFonts w:ascii="Arial" w:cs="Arial" w:eastAsia="Arial" w:hAnsi="Arial"/>
                <w:b/>
                <w:bCs/>
                <w:sz w:val="20"/>
                <w:szCs w:val="20"/>
              </w:rPr>
              <w:t xml:space="preserve">Mở lại dự án</w:t>
            </w:r>
            <w:r>
              <w:rPr>
                <w:rFonts w:ascii="Arial" w:cs="Arial" w:eastAsia="Arial" w:hAnsi="Arial"/>
                <w:sz w:val="20"/>
                <w:szCs w:val="20"/>
              </w:rPr>
              <w:t xml:space="preserve"> ở vai trò </w:t>
            </w:r>
            <w:r>
              <w:rPr>
                <w:rFonts w:ascii="Arial" w:cs="Arial" w:eastAsia="Arial" w:hAnsi="Arial"/>
                <w:b/>
                <w:bCs/>
                <w:sz w:val="20"/>
                <w:szCs w:val="20"/>
              </w:rPr>
              <w:t xml:space="preserve">Kế toán</w:t>
            </w:r>
            <w:r>
              <w:rPr>
                <w:rFonts w:ascii="Arial" w:cs="Arial" w:eastAsia="Arial" w:hAnsi="Arial"/>
                <w:sz w:val="20"/>
                <w:szCs w:val="20"/>
              </w:rPr>
              <w:t xml:space="preserve">.</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Thống nhất một bên (đề xuất theo ma trận: GĐK mở lại, Kế toán chỉ duyệt).</w:t>
            </w:r>
          </w:p>
        </w:tc>
      </w:tr>
      <w:tr>
        <w:trPr>
          <w:cantSplit/>
        </w:trPr>
        <w:tc>
          <w:tcPr>
            <w:tcW w:type="dxa" w:w="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4</w:t>
            </w:r>
          </w:p>
        </w:tc>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Nhận mail PAKD chờ duyệt (Kế toán / BOD)</w:t>
            </w:r>
          </w:p>
        </w:tc>
        <w:tc>
          <w:tcPr>
            <w:tcW w:type="dxa" w:w="35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Chỉ BOD được tick; Kế toán không nhận mail dù tên quyền có "Kế toán".</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Tick thêm </w:t>
            </w:r>
            <w:r>
              <w:rPr>
                <w:rFonts w:ascii="Arial" w:cs="Arial" w:eastAsia="Arial" w:hAnsi="Arial"/>
                <w:b/>
                <w:bCs/>
                <w:sz w:val="20"/>
                <w:szCs w:val="20"/>
              </w:rPr>
              <w:t xml:space="preserve">Accountant</w:t>
            </w:r>
            <w:r>
              <w:rPr>
                <w:rFonts w:ascii="Arial" w:cs="Arial" w:eastAsia="Arial" w:hAnsi="Arial"/>
                <w:sz w:val="20"/>
                <w:szCs w:val="20"/>
              </w:rPr>
              <w:t xml:space="preserve"> nếu Kế toán tham gia duyệt.</w:t>
            </w:r>
          </w:p>
        </w:tc>
      </w:tr>
      <w:tr>
        <w:trPr>
          <w:cantSplit/>
        </w:trPr>
        <w:tc>
          <w:tcPr>
            <w:tcW w:type="dxa" w:w="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5</w:t>
            </w:r>
          </w:p>
        </w:tc>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Xem tất cả khối</w:t>
            </w:r>
            <w:r>
              <w:rPr>
                <w:rFonts w:ascii="Arial" w:cs="Arial" w:eastAsia="Arial" w:hAnsi="Arial"/>
                <w:sz w:val="20"/>
                <w:szCs w:val="20"/>
              </w:rPr>
              <w:t xml:space="preserve"> (Mục tiêu kinh doanh)</w:t>
            </w:r>
          </w:p>
        </w:tc>
        <w:tc>
          <w:tcPr>
            <w:tcW w:type="dxa" w:w="35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Chưa gán cho ai, kể cả BOD.</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Tick cho </w:t>
            </w:r>
            <w:r>
              <w:rPr>
                <w:rFonts w:ascii="Arial" w:cs="Arial" w:eastAsia="Arial" w:hAnsi="Arial"/>
                <w:b/>
                <w:bCs/>
                <w:sz w:val="20"/>
                <w:szCs w:val="20"/>
              </w:rPr>
              <w:t xml:space="preserve">BOD</w:t>
            </w:r>
            <w:r>
              <w:rPr>
                <w:rFonts w:ascii="Arial" w:cs="Arial" w:eastAsia="Arial" w:hAnsi="Arial"/>
                <w:sz w:val="20"/>
                <w:szCs w:val="20"/>
              </w:rPr>
              <w:t xml:space="preserve"> (và Kế toán nếu cần tổng hợp toàn công ty).</w:t>
            </w:r>
          </w:p>
        </w:tc>
      </w:tr>
      <w:tr>
        <w:trPr>
          <w:cantSplit/>
        </w:trPr>
        <w:tc>
          <w:tcPr>
            <w:tcW w:type="dxa" w:w="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6</w:t>
            </w:r>
          </w:p>
        </w:tc>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Xem PAKD</w:t>
            </w:r>
            <w:r>
              <w:rPr>
                <w:rFonts w:ascii="Arial" w:cs="Arial" w:eastAsia="Arial" w:hAnsi="Arial"/>
                <w:sz w:val="20"/>
                <w:szCs w:val="20"/>
              </w:rPr>
              <w:t xml:space="preserve"> của AM</w:t>
            </w:r>
          </w:p>
        </w:tc>
        <w:tc>
          <w:tcPr>
            <w:tcW w:type="dxa" w:w="35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AM không có quyền xem PAKD (khớp với phần mềm: AM thấy thông báo khoá).</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Giữ nguyên nếu PAKD là thông tin hạn chế; nếu AM cần biết giá trị hợp đồng dự kiến thì cân nhắc quyền xem riêng phần 1.1.</w:t>
            </w:r>
          </w:p>
        </w:tc>
      </w:tr>
      <w:tr>
        <w:trPr>
          <w:cantSplit/>
        </w:trPr>
        <w:tc>
          <w:tcPr>
            <w:tcW w:type="dxa" w:w="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7</w:t>
            </w:r>
          </w:p>
        </w:tc>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Member</w:t>
            </w:r>
            <w:r>
              <w:rPr>
                <w:rFonts w:ascii="Arial" w:cs="Arial" w:eastAsia="Arial" w:hAnsi="Arial"/>
                <w:sz w:val="20"/>
                <w:szCs w:val="20"/>
              </w:rPr>
              <w:t xml:space="preserve"> không có quyền nào</w:t>
            </w:r>
          </w:p>
        </w:tc>
        <w:tc>
          <w:tcPr>
            <w:tcW w:type="dxa" w:w="35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Member không xem được Danh sách dự án lẫn Mục tiêu kinh doanh.</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Giữ nguyên nếu Member chỉ dùng Timesheet; nếu PM dự án cần xem dự án mình tham gia thì gán vai trò PM riêng (phần mềm có vai trò PM nhưng chưa có trong 6 cột).</w:t>
            </w:r>
          </w:p>
        </w:tc>
      </w:tr>
      <w:tr>
        <w:trPr>
          <w:cantSplit/>
        </w:trPr>
        <w:tc>
          <w:tcPr>
            <w:tcW w:type="dxa" w:w="4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8</w:t>
            </w:r>
          </w:p>
        </w:tc>
        <w:tc>
          <w:tcPr>
            <w:tcW w:type="dxa" w:w="23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5 quyền còn lại của nhóm Danh sách dự án và quyền thứ 5 của Mục tiêu kinh doanh</w:t>
            </w:r>
          </w:p>
        </w:tc>
        <w:tc>
          <w:tcPr>
            <w:tcW w:type="dxa" w:w="35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Không nằm trong ảnh; tài liệu điền theo cách phần mềm xử lý (đánh dấu *).</w:t>
            </w:r>
          </w:p>
        </w:tc>
        <w:tc>
          <w:tcPr>
            <w:tcW w:type="dxa" w:w="34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Gửi em ảnh phần còn lại của ma trận để cập nhật chính xác.</w:t>
            </w:r>
          </w:p>
        </w:tc>
      </w:tr>
    </w:tbl>
    <w:p>
      <w:pPr>
        <w:pStyle w:val="Heading1"/>
        <w:spacing w:after="160" w:before="360"/>
      </w:pPr>
      <w:r>
        <w:rPr>
          <w:rFonts w:ascii="Arial" w:cs="Arial" w:eastAsia="Arial" w:hAnsi="Arial"/>
        </w:rPr>
        <w:t xml:space="preserve">6. Câu hỏi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Tình huống</w:t>
            </w:r>
          </w:p>
        </w:tc>
        <w:tc>
          <w:tcPr>
            <w:tcW w:type="dxa" w:w="60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Giải thích</w:t>
            </w:r>
          </w:p>
        </w:tc>
      </w:tr>
      <w:tr>
        <w:trPr>
          <w:cantSplit/>
        </w:trP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Tôi là AM, không thấy khung PAKD trên màn chi tiết.</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AM không có quyền </w:t>
            </w:r>
            <w:r>
              <w:rPr>
                <w:rFonts w:ascii="Arial" w:cs="Arial" w:eastAsia="Arial" w:hAnsi="Arial"/>
                <w:b/>
                <w:bCs/>
                <w:sz w:val="20"/>
                <w:szCs w:val="20"/>
              </w:rPr>
              <w:t xml:space="preserve">Xem PAKD</w:t>
            </w:r>
            <w:r>
              <w:rPr>
                <w:rFonts w:ascii="Arial" w:cs="Arial" w:eastAsia="Arial" w:hAnsi="Arial"/>
                <w:sz w:val="20"/>
                <w:szCs w:val="20"/>
              </w:rPr>
              <w:t xml:space="preserve">. Người lập PAKD là SM hoặc GĐK.</w:t>
            </w:r>
          </w:p>
        </w:tc>
      </w:tr>
      <w:tr>
        <w:trPr>
          <w:cantSplit/>
        </w:trP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Tôi là AM, không thấy nút Xoá.</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Chỉ GĐK và SM có quyền </w:t>
            </w:r>
            <w:r>
              <w:rPr>
                <w:rFonts w:ascii="Arial" w:cs="Arial" w:eastAsia="Arial" w:hAnsi="Arial"/>
                <w:b/>
                <w:bCs/>
                <w:sz w:val="20"/>
                <w:szCs w:val="20"/>
              </w:rPr>
              <w:t xml:space="preserve">Xoá dự án</w:t>
            </w:r>
            <w:r>
              <w:rPr>
                <w:rFonts w:ascii="Arial" w:cs="Arial" w:eastAsia="Arial" w:hAnsi="Arial"/>
                <w:sz w:val="20"/>
                <w:szCs w:val="20"/>
              </w:rPr>
              <w:t xml:space="preserve">, và chỉ khi dự án còn </w:t>
            </w:r>
            <w:r>
              <w:rPr>
                <w:rFonts w:ascii="Arial" w:cs="Arial" w:eastAsia="Arial" w:hAnsi="Arial"/>
                <w:b/>
                <w:bCs/>
                <w:sz w:val="20"/>
                <w:szCs w:val="20"/>
              </w:rPr>
              <w:t xml:space="preserve">Chờ duyệt mã</w:t>
            </w:r>
            <w:r>
              <w:rPr>
                <w:rFonts w:ascii="Arial" w:cs="Arial" w:eastAsia="Arial" w:hAnsi="Arial"/>
                <w:sz w:val="20"/>
                <w:szCs w:val="20"/>
              </w:rPr>
              <w:t xml:space="preserve">.</w:t>
            </w:r>
          </w:p>
        </w:tc>
      </w:tr>
      <w:tr>
        <w:trPr>
          <w:cantSplit/>
        </w:trP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Tôi là GĐK nhưng không thấy dự án của khối khác.</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Quyền </w:t>
            </w:r>
            <w:r>
              <w:rPr>
                <w:rFonts w:ascii="Arial" w:cs="Arial" w:eastAsia="Arial" w:hAnsi="Arial"/>
                <w:b/>
                <w:bCs/>
                <w:sz w:val="20"/>
                <w:szCs w:val="20"/>
              </w:rPr>
              <w:t xml:space="preserve">Xem</w:t>
            </w:r>
            <w:r>
              <w:rPr>
                <w:rFonts w:ascii="Arial" w:cs="Arial" w:eastAsia="Arial" w:hAnsi="Arial"/>
                <w:sz w:val="20"/>
                <w:szCs w:val="20"/>
              </w:rPr>
              <w:t xml:space="preserve"> của GĐK giới hạn trong khối mình; chỉ BOD có </w:t>
            </w:r>
            <w:r>
              <w:rPr>
                <w:rFonts w:ascii="Arial" w:cs="Arial" w:eastAsia="Arial" w:hAnsi="Arial"/>
                <w:b/>
                <w:bCs/>
                <w:sz w:val="20"/>
                <w:szCs w:val="20"/>
              </w:rPr>
              <w:t xml:space="preserve">Xem tất cả</w:t>
            </w:r>
            <w:r>
              <w:rPr>
                <w:rFonts w:ascii="Arial" w:cs="Arial" w:eastAsia="Arial" w:hAnsi="Arial"/>
                <w:sz w:val="20"/>
                <w:szCs w:val="20"/>
              </w:rPr>
              <w:t xml:space="preserve">.</w:t>
            </w:r>
          </w:p>
        </w:tc>
      </w:tr>
      <w:tr>
        <w:trPr>
          <w:cantSplit/>
        </w:trP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Tôi là Kế toán, không có nút Cấp mã dự án.</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Kế toán không có quyền </w:t>
            </w:r>
            <w:r>
              <w:rPr>
                <w:rFonts w:ascii="Arial" w:cs="Arial" w:eastAsia="Arial" w:hAnsi="Arial"/>
                <w:b/>
                <w:bCs/>
                <w:sz w:val="20"/>
                <w:szCs w:val="20"/>
              </w:rPr>
              <w:t xml:space="preserve">Yêu cầu mở mã dự án</w:t>
            </w:r>
            <w:r>
              <w:rPr>
                <w:rFonts w:ascii="Arial" w:cs="Arial" w:eastAsia="Arial" w:hAnsi="Arial"/>
                <w:sz w:val="20"/>
                <w:szCs w:val="20"/>
              </w:rPr>
              <w:t xml:space="preserve">; chỉ AM, SM, GĐK.</w:t>
            </w:r>
          </w:p>
        </w:tc>
      </w:tr>
      <w:tr>
        <w:trPr>
          <w:cantSplit/>
        </w:trP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Ai được sửa mục tiêu kinh doanh của khối?</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Chỉ </w:t>
            </w:r>
            <w:r>
              <w:rPr>
                <w:rFonts w:ascii="Arial" w:cs="Arial" w:eastAsia="Arial" w:hAnsi="Arial"/>
                <w:b/>
                <w:bCs/>
                <w:sz w:val="20"/>
                <w:szCs w:val="20"/>
              </w:rPr>
              <w:t xml:space="preserve">GĐK</w:t>
            </w:r>
            <w:r>
              <w:rPr>
                <w:rFonts w:ascii="Arial" w:cs="Arial" w:eastAsia="Arial" w:hAnsi="Arial"/>
                <w:sz w:val="20"/>
                <w:szCs w:val="20"/>
              </w:rPr>
              <w:t xml:space="preserve"> (Lập / sửa / gửi / rút) và chỉ trong kỳ lập / điều chỉnh; BOD chỉ phê duyệt hoặc từ chối.</w:t>
            </w:r>
          </w:p>
        </w:tc>
      </w:tr>
      <w:tr>
        <w:trPr>
          <w:cantSplit/>
        </w:trP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Ai cập nhật số thực tế trên Báo cáo hiệu quả?</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Chỉ </w:t>
            </w:r>
            <w:r>
              <w:rPr>
                <w:rFonts w:ascii="Arial" w:cs="Arial" w:eastAsia="Arial" w:hAnsi="Arial"/>
                <w:b/>
                <w:bCs/>
                <w:sz w:val="20"/>
                <w:szCs w:val="20"/>
              </w:rPr>
              <w:t xml:space="preserve">Kế toán</w:t>
            </w:r>
            <w:r>
              <w:rPr>
                <w:rFonts w:ascii="Arial" w:cs="Arial" w:eastAsia="Arial" w:hAnsi="Arial"/>
                <w:sz w:val="20"/>
                <w:szCs w:val="20"/>
              </w:rPr>
              <w:t xml:space="preserve"> qua Import sổ kế toán. Các vai trò khác chỉ xem.</w:t>
            </w:r>
          </w:p>
        </w:tc>
      </w:tr>
      <w:tr>
        <w:trPr>
          <w:cantSplit/>
        </w:trP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Tôi có 2 vai trò (AM và SM) thì quyền thế nào?</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Là </w:t>
            </w:r>
            <w:r>
              <w:rPr>
                <w:rFonts w:ascii="Arial" w:cs="Arial" w:eastAsia="Arial" w:hAnsi="Arial"/>
                <w:b/>
                <w:bCs/>
                <w:sz w:val="20"/>
                <w:szCs w:val="20"/>
              </w:rPr>
              <w:t xml:space="preserve">hợp</w:t>
            </w:r>
            <w:r>
              <w:rPr>
                <w:rFonts w:ascii="Arial" w:cs="Arial" w:eastAsia="Arial" w:hAnsi="Arial"/>
                <w:sz w:val="20"/>
                <w:szCs w:val="20"/>
              </w:rPr>
              <w:t xml:space="preserve"> của 2 vai trò: có đủ quyền của SM (xem, lập PAKD, xoá…) và của AM.</w:t>
            </w:r>
          </w:p>
        </w:tc>
      </w:tr>
      <w:tr>
        <w:trPr>
          <w:cantSplit/>
        </w:trP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Muốn thay đổi quyền của một vai trò?</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Liên hệ quản trị hệ thống: vào Quản trị hệ thống → ma trận phân quyền → tick / bỏ tick ô tương ứng.</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6"/>
        <w:szCs w:val="16"/>
      </w:rPr>
      <w:t xml:space="preserve">Phân quyền theo vai trò — QTDA &amp; Tài chính — Trang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F5FA8"/>
      <w:sz w:val="25"/>
      <w:szCs w:val="25"/>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fa471921d91478bfa6d1395adf0fca61ac4bf7.png"/><Relationship Id="rId9" Type="http://schemas.openxmlformats.org/officeDocument/2006/relationships/image" Target="media/be3d3e3a60b1aef4ed7cd4efe78473abf4d8790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quyền theo vai trò — Quản trị dự án &amp; Tài chính</dc:title>
  <dc:creator>IMIS</dc:creator>
  <cp:lastModifiedBy>Un-named</cp:lastModifiedBy>
  <cp:revision>1</cp:revision>
  <dcterms:created xsi:type="dcterms:W3CDTF">2026-10-15T03:38:43.452Z</dcterms:created>
  <dcterms:modified xsi:type="dcterms:W3CDTF">2026-10-15T03:38:43.452Z</dcterms:modified>
</cp:coreProperties>
</file>

<file path=docProps/custom.xml><?xml version="1.0" encoding="utf-8"?>
<Properties xmlns="http://schemas.openxmlformats.org/officeDocument/2006/custom-properties" xmlns:vt="http://schemas.openxmlformats.org/officeDocument/2006/docPropsVTypes"/>
</file>