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Corrective</w:t>
      </w:r>
      <w:r>
        <w:t xml:space="preserve"> </w:t>
      </w:r>
      <w:r>
        <w:t xml:space="preserve">and</w:t>
      </w:r>
      <w:r>
        <w:t xml:space="preserve"> </w:t>
      </w:r>
      <w:r>
        <w:t xml:space="preserve">Preventive</w:t>
      </w:r>
      <w:r>
        <w:t xml:space="preserve"> </w:t>
      </w:r>
      <w:r>
        <w:t xml:space="preserve">Action</w:t>
      </w:r>
      <w:r>
        <w:t xml:space="preserve"> </w:t>
      </w:r>
      <w:r>
        <w:t xml:space="preserve">(CAPA)</w:t>
      </w:r>
      <w:r>
        <w:t xml:space="preserve"> </w:t>
      </w:r>
      <w:r>
        <w:t xml:space="preserve">Form</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Doc. No</w:t>
            </w:r>
          </w:p>
        </w:tc>
        <w:tc>
          <w:tcPr/>
          <w:p>
            <w:pPr>
              <w:pStyle w:val="Compact"/>
              <w:jc w:val="left"/>
            </w:pPr>
            <w:r>
              <w:rPr>
                <w:b/>
              </w:rPr>
              <w:t xml:space="preserve">Issue Date</w:t>
            </w:r>
          </w:p>
        </w:tc>
        <w:tc>
          <w:tcPr/>
          <w:p>
            <w:pPr>
              <w:pStyle w:val="Compact"/>
              <w:jc w:val="left"/>
            </w:pPr>
            <w:r>
              <w:rPr>
                <w:b/>
              </w:rPr>
              <w:t xml:space="preserve">Rev. No</w:t>
            </w:r>
          </w:p>
        </w:tc>
        <w:tc>
          <w:tcPr/>
          <w:p>
            <w:pPr>
              <w:pStyle w:val="Compact"/>
              <w:jc w:val="left"/>
            </w:pPr>
            <w:r>
              <w:rPr>
                <w:b/>
              </w:rPr>
              <w:t xml:space="preserve">CAPA No</w:t>
            </w:r>
          </w:p>
        </w:tc>
      </w:tr>
      <w:tr>
        <w:tc>
          <w:tcPr/>
          <w:p>
            <w:pPr>
              <w:pStyle w:val="Compact"/>
              <w:jc w:val="left"/>
            </w:pPr>
            <w:r>
              <w:t xml:space="preserve">EK-4</w:t>
            </w:r>
          </w:p>
        </w:tc>
        <w:tc>
          <w:tcPr/>
          <w:p>
            <w:pPr>
              <w:pStyle w:val="Compact"/>
              <w:jc w:val="left"/>
            </w:pPr>
            <w:r>
              <w:t xml:space="preserve">[dd.mm.yyyy]</w:t>
            </w:r>
          </w:p>
        </w:tc>
        <w:tc>
          <w:tcPr/>
          <w:p>
            <w:pPr>
              <w:pStyle w:val="Compact"/>
              <w:jc w:val="left"/>
            </w:pPr>
            <w:r>
              <w:t xml:space="preserve">[00]</w:t>
            </w:r>
          </w:p>
        </w:tc>
        <w:tc>
          <w:tcPr/>
          <w:p>
            <w:pPr>
              <w:pStyle w:val="Compact"/>
              <w:jc w:val="left"/>
            </w:pPr>
            <w:r>
              <w:t xml:space="preserve">[DÖF-yyyy-nnn]</w:t>
            </w:r>
          </w:p>
        </w:tc>
      </w:tr>
    </w:tbl>
    <w:p>
      <w:pPr>
        <w:pStyle w:val="BodyText"/>
      </w:pPr>
      <w:r>
        <w:t xml:space="preserve">This form is used by REM Mimarlık Dekorasyon Restorasyon Proje ve Taahhüt Hizmetleri Ltd. Şti. ("SP Architects") to record OHS nonconformities, incidents and opportunities for improvement, remove their root causes and verify the results (OHS Management System Procedure, EK-1, section 10; Policy 7 — Health, Safety and Wellbeing). The aim is to improve the system, not to blame individuals. Do not enter health information or unnecessary personal data on this form; refer to the relevant record by its number instead.</w:t>
      </w:r>
    </w:p>
    <w:bookmarkStart w:id="20" w:name="finding"/>
    <w:p>
      <w:pPr>
        <w:pStyle w:val="Heading4"/>
      </w:pPr>
      <w:r>
        <w:t xml:space="preserve">1. Finding</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Field</w:t>
            </w:r>
          </w:p>
        </w:tc>
        <w:tc>
          <w:tcPr/>
          <w:p>
            <w:pPr>
              <w:pStyle w:val="Compact"/>
              <w:jc w:val="left"/>
            </w:pPr>
            <w:r>
              <w:rPr>
                <w:b/>
              </w:rPr>
              <w:t xml:space="preserve">Details</w:t>
            </w:r>
          </w:p>
        </w:tc>
      </w:tr>
      <w:tr>
        <w:tc>
          <w:tcPr/>
          <w:p>
            <w:pPr>
              <w:pStyle w:val="Compact"/>
              <w:jc w:val="left"/>
            </w:pPr>
            <w:r>
              <w:t xml:space="preserve">Department raising the finding</w:t>
            </w:r>
          </w:p>
        </w:tc>
        <w:tc>
          <w:tcPr/>
          <w:p>
            <w:pPr>
              <w:pStyle w:val="Compact"/>
            </w:pPr>
          </w:p>
        </w:tc>
      </w:tr>
      <w:tr>
        <w:tc>
          <w:tcPr/>
          <w:p>
            <w:pPr>
              <w:pStyle w:val="Compact"/>
              <w:jc w:val="left"/>
            </w:pPr>
            <w:r>
              <w:t xml:space="preserve">Person raising the finding</w:t>
            </w:r>
          </w:p>
        </w:tc>
        <w:tc>
          <w:tcPr/>
          <w:p>
            <w:pPr>
              <w:pStyle w:val="Compact"/>
            </w:pPr>
          </w:p>
        </w:tc>
      </w:tr>
      <w:tr>
        <w:tc>
          <w:tcPr/>
          <w:p>
            <w:pPr>
              <w:pStyle w:val="Compact"/>
              <w:jc w:val="left"/>
            </w:pPr>
            <w:r>
              <w:t xml:space="preserve">Date identified</w:t>
            </w:r>
          </w:p>
        </w:tc>
        <w:tc>
          <w:tcPr/>
          <w:p>
            <w:pPr>
              <w:pStyle w:val="Compact"/>
            </w:pPr>
          </w:p>
        </w:tc>
      </w:tr>
      <w:tr>
        <w:tc>
          <w:tcPr/>
          <w:p>
            <w:pPr>
              <w:pStyle w:val="Compact"/>
              <w:jc w:val="left"/>
            </w:pPr>
            <w:r>
              <w:t xml:space="preserve">Location (office / project / site)</w:t>
            </w:r>
          </w:p>
        </w:tc>
        <w:tc>
          <w:tcPr/>
          <w:p>
            <w:pPr>
              <w:pStyle w:val="Compact"/>
            </w:pPr>
          </w:p>
        </w:tc>
      </w:tr>
      <w:tr>
        <w:tc>
          <w:tcPr/>
          <w:p>
            <w:pPr>
              <w:pStyle w:val="Compact"/>
              <w:jc w:val="left"/>
            </w:pPr>
            <w:r>
              <w:t xml:space="preserve">Related record no. (accident report, F.10.07, audit report, etc.)</w:t>
            </w:r>
          </w:p>
        </w:tc>
        <w:tc>
          <w:tcPr/>
          <w:p>
            <w:pPr>
              <w:pStyle w:val="Compact"/>
            </w:pPr>
          </w:p>
        </w:tc>
      </w:tr>
    </w:tbl>
    <w:bookmarkEnd w:id="20"/>
    <w:bookmarkStart w:id="21" w:name="source-of-finding-tick-one"/>
    <w:p>
      <w:pPr>
        <w:pStyle w:val="Heading4"/>
      </w:pPr>
      <w:r>
        <w:t xml:space="preserve">2. Source of finding (tick one)</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Source</w:t>
            </w:r>
          </w:p>
        </w:tc>
        <w:tc>
          <w:tcPr/>
          <w:p>
            <w:pPr>
              <w:pStyle w:val="Compact"/>
              <w:jc w:val="left"/>
            </w:pPr>
            <w:r>
              <w:rPr>
                <w:b/>
              </w:rPr>
              <w:t xml:space="preserve">Tick</w:t>
            </w:r>
          </w:p>
        </w:tc>
      </w:tr>
      <w:tr>
        <w:tc>
          <w:tcPr/>
          <w:p>
            <w:pPr>
              <w:pStyle w:val="Compact"/>
              <w:jc w:val="left"/>
            </w:pPr>
            <w:r>
              <w:t xml:space="preserve">Work accident</w:t>
            </w:r>
          </w:p>
        </w:tc>
        <w:tc>
          <w:tcPr/>
          <w:p>
            <w:pPr>
              <w:pStyle w:val="Compact"/>
              <w:jc w:val="left"/>
            </w:pPr>
            <w:r>
              <w:t xml:space="preserve">[ ]</w:t>
            </w:r>
          </w:p>
        </w:tc>
      </w:tr>
      <w:tr>
        <w:tc>
          <w:tcPr/>
          <w:p>
            <w:pPr>
              <w:pStyle w:val="Compact"/>
              <w:jc w:val="left"/>
            </w:pPr>
            <w:r>
              <w:t xml:space="preserve">Near miss</w:t>
            </w:r>
          </w:p>
        </w:tc>
        <w:tc>
          <w:tcPr/>
          <w:p>
            <w:pPr>
              <w:pStyle w:val="Compact"/>
              <w:jc w:val="left"/>
            </w:pPr>
            <w:r>
              <w:t xml:space="preserve">[ ]</w:t>
            </w:r>
          </w:p>
        </w:tc>
      </w:tr>
      <w:tr>
        <w:tc>
          <w:tcPr/>
          <w:p>
            <w:pPr>
              <w:pStyle w:val="Compact"/>
              <w:jc w:val="left"/>
            </w:pPr>
            <w:r>
              <w:t xml:space="preserve">Occupational disease</w:t>
            </w:r>
          </w:p>
        </w:tc>
        <w:tc>
          <w:tcPr/>
          <w:p>
            <w:pPr>
              <w:pStyle w:val="Compact"/>
              <w:jc w:val="left"/>
            </w:pPr>
            <w:r>
              <w:t xml:space="preserve">[ ]</w:t>
            </w:r>
          </w:p>
        </w:tc>
      </w:tr>
      <w:tr>
        <w:tc>
          <w:tcPr/>
          <w:p>
            <w:pPr>
              <w:pStyle w:val="Compact"/>
              <w:jc w:val="left"/>
            </w:pPr>
            <w:r>
              <w:t xml:space="preserve">Internal audit / external inspection</w:t>
            </w:r>
          </w:p>
        </w:tc>
        <w:tc>
          <w:tcPr/>
          <w:p>
            <w:pPr>
              <w:pStyle w:val="Compact"/>
              <w:jc w:val="left"/>
            </w:pPr>
            <w:r>
              <w:t xml:space="preserve">[ ]</w:t>
            </w:r>
          </w:p>
        </w:tc>
      </w:tr>
      <w:tr>
        <w:tc>
          <w:tcPr/>
          <w:p>
            <w:pPr>
              <w:pStyle w:val="Compact"/>
              <w:jc w:val="left"/>
            </w:pPr>
            <w:r>
              <w:t xml:space="preserve">Employee report (including speak-up channel)</w:t>
            </w:r>
          </w:p>
        </w:tc>
        <w:tc>
          <w:tcPr/>
          <w:p>
            <w:pPr>
              <w:pStyle w:val="Compact"/>
              <w:jc w:val="left"/>
            </w:pPr>
            <w:r>
              <w:t xml:space="preserve">[ ]</w:t>
            </w:r>
          </w:p>
        </w:tc>
      </w:tr>
      <w:tr>
        <w:tc>
          <w:tcPr/>
          <w:p>
            <w:pPr>
              <w:pStyle w:val="Compact"/>
              <w:jc w:val="left"/>
            </w:pPr>
            <w:r>
              <w:t xml:space="preserve">Risk assessment / site inspection</w:t>
            </w:r>
          </w:p>
        </w:tc>
        <w:tc>
          <w:tcPr/>
          <w:p>
            <w:pPr>
              <w:pStyle w:val="Compact"/>
              <w:jc w:val="left"/>
            </w:pPr>
            <w:r>
              <w:t xml:space="preserve">[ ]</w:t>
            </w:r>
          </w:p>
        </w:tc>
      </w:tr>
      <w:tr>
        <w:tc>
          <w:tcPr/>
          <w:p>
            <w:pPr>
              <w:pStyle w:val="Compact"/>
              <w:jc w:val="left"/>
            </w:pPr>
            <w:r>
              <w:t xml:space="preserve">Other: [description]</w:t>
            </w:r>
          </w:p>
        </w:tc>
        <w:tc>
          <w:tcPr/>
          <w:p>
            <w:pPr>
              <w:pStyle w:val="Compact"/>
              <w:jc w:val="left"/>
            </w:pPr>
            <w:r>
              <w:t xml:space="preserve">[ ]</w:t>
            </w:r>
          </w:p>
        </w:tc>
      </w:tr>
    </w:tbl>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Type of action</w:t>
            </w:r>
          </w:p>
        </w:tc>
        <w:tc>
          <w:tcPr/>
          <w:p>
            <w:pPr>
              <w:pStyle w:val="Compact"/>
              <w:jc w:val="left"/>
            </w:pPr>
            <w:r>
              <w:rPr>
                <w:b/>
              </w:rPr>
              <w:t xml:space="preserve">Tick</w:t>
            </w:r>
          </w:p>
        </w:tc>
      </w:tr>
      <w:tr>
        <w:tc>
          <w:tcPr/>
          <w:p>
            <w:pPr>
              <w:pStyle w:val="Compact"/>
              <w:jc w:val="left"/>
            </w:pPr>
            <w:r>
              <w:t xml:space="preserve">Corrective action (actual nonconformity)</w:t>
            </w:r>
          </w:p>
        </w:tc>
        <w:tc>
          <w:tcPr/>
          <w:p>
            <w:pPr>
              <w:pStyle w:val="Compact"/>
              <w:jc w:val="left"/>
            </w:pPr>
            <w:r>
              <w:t xml:space="preserve">[ ]</w:t>
            </w:r>
          </w:p>
        </w:tc>
      </w:tr>
      <w:tr>
        <w:tc>
          <w:tcPr/>
          <w:p>
            <w:pPr>
              <w:pStyle w:val="Compact"/>
              <w:jc w:val="left"/>
            </w:pPr>
            <w:r>
              <w:t xml:space="preserve">Preventive action (potential nonconformity)</w:t>
            </w:r>
          </w:p>
        </w:tc>
        <w:tc>
          <w:tcPr/>
          <w:p>
            <w:pPr>
              <w:pStyle w:val="Compact"/>
              <w:jc w:val="left"/>
            </w:pPr>
            <w:r>
              <w:t xml:space="preserve">[ ]</w:t>
            </w:r>
          </w:p>
        </w:tc>
      </w:tr>
    </w:tbl>
    <w:bookmarkEnd w:id="21"/>
    <w:bookmarkStart w:id="22" w:name="issue-to-be-corrected-or-prevented"/>
    <w:p>
      <w:pPr>
        <w:pStyle w:val="Heading4"/>
      </w:pPr>
      <w:r>
        <w:t xml:space="preserve">3. Issue to be corrected or prevented</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7920"/>
      </w:tblGrid>
      <w:tr>
        <w:trPr>
          <w:tblHeader w:val="true"/>
        </w:trPr>
        <w:tc>
          <w:tcPr/>
          <w:p>
            <w:pPr>
              <w:pStyle w:val="Compact"/>
              <w:jc w:val="left"/>
            </w:pPr>
            <w:r>
              <w:rPr>
                <w:b/>
              </w:rPr>
              <w:t xml:space="preserve">Description</w:t>
            </w:r>
          </w:p>
        </w:tc>
      </w:tr>
      <w:tr>
        <w:tc>
          <w:tcPr/>
          <w:p>
            <w:pPr>
              <w:pStyle w:val="Compact"/>
            </w:pPr>
          </w:p>
        </w:tc>
      </w:tr>
    </w:tbl>
    <w:bookmarkEnd w:id="22"/>
    <w:bookmarkStart w:id="23" w:name="root-cause-analysis"/>
    <w:p>
      <w:pPr>
        <w:pStyle w:val="Heading4"/>
      </w:pPr>
      <w:r>
        <w:t xml:space="preserve">4. Root cause analysis</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Field</w:t>
            </w:r>
          </w:p>
        </w:tc>
        <w:tc>
          <w:tcPr/>
          <w:p>
            <w:pPr>
              <w:pStyle w:val="Compact"/>
              <w:jc w:val="left"/>
            </w:pPr>
            <w:r>
              <w:rPr>
                <w:b/>
              </w:rPr>
              <w:t xml:space="preserve">Details</w:t>
            </w:r>
          </w:p>
        </w:tc>
      </w:tr>
      <w:tr>
        <w:tc>
          <w:tcPr/>
          <w:p>
            <w:pPr>
              <w:pStyle w:val="Compact"/>
              <w:jc w:val="left"/>
            </w:pPr>
            <w:r>
              <w:t xml:space="preserve">Method used (5 Whys, fishbone, etc.)</w:t>
            </w:r>
          </w:p>
        </w:tc>
        <w:tc>
          <w:tcPr/>
          <w:p>
            <w:pPr>
              <w:pStyle w:val="Compact"/>
            </w:pPr>
          </w:p>
        </w:tc>
      </w:tr>
      <w:tr>
        <w:tc>
          <w:tcPr/>
          <w:p>
            <w:pPr>
              <w:pStyle w:val="Compact"/>
              <w:jc w:val="left"/>
            </w:pPr>
            <w:r>
              <w:t xml:space="preserve">Immediate cause</w:t>
            </w:r>
          </w:p>
        </w:tc>
        <w:tc>
          <w:tcPr/>
          <w:p>
            <w:pPr>
              <w:pStyle w:val="Compact"/>
            </w:pPr>
          </w:p>
        </w:tc>
      </w:tr>
      <w:tr>
        <w:tc>
          <w:tcPr/>
          <w:p>
            <w:pPr>
              <w:pStyle w:val="Compact"/>
              <w:jc w:val="left"/>
            </w:pPr>
            <w:r>
              <w:t xml:space="preserve">Root cause(s)</w:t>
            </w:r>
          </w:p>
        </w:tc>
        <w:tc>
          <w:tcPr/>
          <w:p>
            <w:pPr>
              <w:pStyle w:val="Compact"/>
            </w:pPr>
          </w:p>
        </w:tc>
      </w:tr>
      <w:tr>
        <w:tc>
          <w:tcPr/>
          <w:p>
            <w:pPr>
              <w:pStyle w:val="Compact"/>
              <w:jc w:val="left"/>
            </w:pPr>
            <w:r>
              <w:t xml:space="preserve">Participants</w:t>
            </w:r>
          </w:p>
        </w:tc>
        <w:tc>
          <w:tcPr/>
          <w:p>
            <w:pPr>
              <w:pStyle w:val="Compact"/>
            </w:pPr>
          </w:p>
        </w:tc>
      </w:tr>
    </w:tbl>
    <w:bookmarkEnd w:id="23"/>
    <w:bookmarkStart w:id="24" w:name="risk-score-before-action"/>
    <w:p>
      <w:pPr>
        <w:pStyle w:val="Heading4"/>
      </w:pPr>
      <w:r>
        <w:t xml:space="preserve">5. Risk score — before action</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Likelihood (RO)</w:t>
            </w:r>
          </w:p>
        </w:tc>
        <w:tc>
          <w:tcPr/>
          <w:p>
            <w:pPr>
              <w:pStyle w:val="Compact"/>
              <w:jc w:val="left"/>
            </w:pPr>
            <w:r>
              <w:rPr>
                <w:b/>
              </w:rPr>
              <w:t xml:space="preserve">Severity (RŞ)</w:t>
            </w:r>
          </w:p>
        </w:tc>
        <w:tc>
          <w:tcPr/>
          <w:p>
            <w:pPr>
              <w:pStyle w:val="Compact"/>
              <w:jc w:val="left"/>
            </w:pPr>
            <w:r>
              <w:rPr>
                <w:b/>
              </w:rPr>
              <w:t xml:space="preserve">Risk rating (RD)</w:t>
            </w:r>
          </w:p>
        </w:tc>
        <w:tc>
          <w:tcPr/>
          <w:p>
            <w:pPr>
              <w:pStyle w:val="Compact"/>
              <w:jc w:val="left"/>
            </w:pPr>
            <w:r>
              <w:rPr>
                <w:b/>
              </w:rPr>
              <w:t xml:space="preserve">Band (A / B / C)</w:t>
            </w:r>
          </w:p>
        </w:tc>
      </w:tr>
      <w:tr>
        <w:tc>
          <w:tcPr/>
          <w:p>
            <w:pPr>
              <w:pStyle w:val="Compact"/>
            </w:pPr>
          </w:p>
        </w:tc>
        <w:tc>
          <w:tcPr/>
          <w:p>
            <w:pPr>
              <w:pStyle w:val="Compact"/>
            </w:pPr>
          </w:p>
        </w:tc>
        <w:tc>
          <w:tcPr/>
          <w:p>
            <w:pPr>
              <w:pStyle w:val="Compact"/>
            </w:pPr>
          </w:p>
        </w:tc>
        <w:tc>
          <w:tcPr/>
          <w:p>
            <w:pPr>
              <w:pStyle w:val="Compact"/>
            </w:pPr>
          </w:p>
        </w:tc>
      </w:tr>
    </w:tbl>
    <w:bookmarkEnd w:id="24"/>
    <w:bookmarkStart w:id="25" w:name="corrective-preventive-action-plan"/>
    <w:p>
      <w:pPr>
        <w:pStyle w:val="Heading4"/>
      </w:pPr>
      <w:r>
        <w:t xml:space="preserve">6. Corrective / preventive action plan</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584"/>
        <w:gridCol w:w="1584"/>
        <w:gridCol w:w="1584"/>
        <w:gridCol w:w="1584"/>
        <w:gridCol w:w="1584"/>
      </w:tblGrid>
      <w:tr>
        <w:trPr>
          <w:tblHeader w:val="true"/>
        </w:trPr>
        <w:tc>
          <w:tcPr/>
          <w:p>
            <w:pPr>
              <w:pStyle w:val="Compact"/>
              <w:jc w:val="left"/>
            </w:pPr>
            <w:r>
              <w:rPr>
                <w:b/>
              </w:rPr>
              <w:t xml:space="preserve">No</w:t>
            </w:r>
          </w:p>
        </w:tc>
        <w:tc>
          <w:tcPr/>
          <w:p>
            <w:pPr>
              <w:pStyle w:val="Compact"/>
              <w:jc w:val="left"/>
            </w:pPr>
            <w:r>
              <w:rPr>
                <w:b/>
              </w:rPr>
              <w:t xml:space="preserve">Action</w:t>
            </w:r>
          </w:p>
        </w:tc>
        <w:tc>
          <w:tcPr/>
          <w:p>
            <w:pPr>
              <w:pStyle w:val="Compact"/>
              <w:jc w:val="left"/>
            </w:pPr>
            <w:r>
              <w:rPr>
                <w:b/>
              </w:rPr>
              <w:t xml:space="preserve">Hierarchy of controls (eliminate / substitute / engineering / administrative / PPE)</w:t>
            </w:r>
          </w:p>
        </w:tc>
        <w:tc>
          <w:tcPr/>
          <w:p>
            <w:pPr>
              <w:pStyle w:val="Compact"/>
              <w:jc w:val="left"/>
            </w:pPr>
            <w:r>
              <w:rPr>
                <w:b/>
              </w:rPr>
              <w:t xml:space="preserve">Owner</w:t>
            </w:r>
          </w:p>
        </w:tc>
        <w:tc>
          <w:tcPr/>
          <w:p>
            <w:pPr>
              <w:pStyle w:val="Compact"/>
              <w:jc w:val="left"/>
            </w:pPr>
            <w:r>
              <w:rPr>
                <w:b/>
              </w:rPr>
              <w:t xml:space="preserve">Due date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r>
    </w:tbl>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Action start date</w:t>
            </w:r>
          </w:p>
        </w:tc>
        <w:tc>
          <w:tcPr/>
          <w:p>
            <w:pPr>
              <w:pStyle w:val="Compact"/>
              <w:jc w:val="left"/>
            </w:pPr>
            <w:r>
              <w:rPr>
                <w:b/>
              </w:rPr>
              <w:t xml:space="preserve">Action completion date</w:t>
            </w:r>
          </w:p>
        </w:tc>
      </w:tr>
      <w:tr>
        <w:tc>
          <w:tcPr/>
          <w:p>
            <w:pPr>
              <w:pStyle w:val="Compact"/>
            </w:pPr>
          </w:p>
        </w:tc>
        <w:tc>
          <w:tcPr/>
          <w:p>
            <w:pPr>
              <w:pStyle w:val="Compact"/>
            </w:pPr>
          </w:p>
        </w:tc>
      </w:tr>
    </w:tbl>
    <w:bookmarkEnd w:id="25"/>
    <w:bookmarkStart w:id="26" w:name="X66b03a4b9df229343020ba5b5c1d51c4854fb4e"/>
    <w:p>
      <w:pPr>
        <w:pStyle w:val="Heading4"/>
      </w:pPr>
      <w:r>
        <w:t xml:space="preserve">7. Result of the corrective / preventive action</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7920"/>
      </w:tblGrid>
      <w:tr>
        <w:trPr>
          <w:tblHeader w:val="true"/>
        </w:trPr>
        <w:tc>
          <w:tcPr/>
          <w:p>
            <w:pPr>
              <w:pStyle w:val="Compact"/>
              <w:jc w:val="left"/>
            </w:pPr>
            <w:r>
              <w:rPr>
                <w:b/>
              </w:rPr>
              <w:t xml:space="preserve">Result</w:t>
            </w:r>
          </w:p>
        </w:tc>
      </w:tr>
      <w:tr>
        <w:tc>
          <w:tcPr/>
          <w:p>
            <w:pPr>
              <w:pStyle w:val="Compact"/>
            </w:pPr>
          </w:p>
        </w:tc>
      </w:tr>
    </w:tbl>
    <w:bookmarkEnd w:id="26"/>
    <w:bookmarkStart w:id="27" w:name="risk-score-after-action"/>
    <w:p>
      <w:pPr>
        <w:pStyle w:val="Heading4"/>
      </w:pPr>
      <w:r>
        <w:t xml:space="preserve">8. Risk score — after action</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Likelihood (RO)</w:t>
            </w:r>
          </w:p>
        </w:tc>
        <w:tc>
          <w:tcPr/>
          <w:p>
            <w:pPr>
              <w:pStyle w:val="Compact"/>
              <w:jc w:val="left"/>
            </w:pPr>
            <w:r>
              <w:rPr>
                <w:b/>
              </w:rPr>
              <w:t xml:space="preserve">Severity (RŞ)</w:t>
            </w:r>
          </w:p>
        </w:tc>
        <w:tc>
          <w:tcPr/>
          <w:p>
            <w:pPr>
              <w:pStyle w:val="Compact"/>
              <w:jc w:val="left"/>
            </w:pPr>
            <w:r>
              <w:rPr>
                <w:b/>
              </w:rPr>
              <w:t xml:space="preserve">Risk rating (RD)</w:t>
            </w:r>
          </w:p>
        </w:tc>
        <w:tc>
          <w:tcPr/>
          <w:p>
            <w:pPr>
              <w:pStyle w:val="Compact"/>
              <w:jc w:val="left"/>
            </w:pPr>
            <w:r>
              <w:rPr>
                <w:b/>
              </w:rPr>
              <w:t xml:space="preserve">Band (A / B / C)</w:t>
            </w:r>
          </w:p>
        </w:tc>
      </w:tr>
      <w:tr>
        <w:tc>
          <w:tcPr/>
          <w:p>
            <w:pPr>
              <w:pStyle w:val="Compact"/>
            </w:pPr>
          </w:p>
        </w:tc>
        <w:tc>
          <w:tcPr/>
          <w:p>
            <w:pPr>
              <w:pStyle w:val="Compact"/>
            </w:pPr>
          </w:p>
        </w:tc>
        <w:tc>
          <w:tcPr/>
          <w:p>
            <w:pPr>
              <w:pStyle w:val="Compact"/>
            </w:pPr>
          </w:p>
        </w:tc>
        <w:tc>
          <w:tcPr/>
          <w:p>
            <w:pPr>
              <w:pStyle w:val="Compact"/>
            </w:pPr>
          </w:p>
        </w:tc>
      </w:tr>
    </w:tbl>
    <w:bookmarkEnd w:id="27"/>
    <w:bookmarkStart w:id="28" w:name="effectiveness-check"/>
    <w:p>
      <w:pPr>
        <w:pStyle w:val="Heading4"/>
      </w:pPr>
      <w:r>
        <w:t xml:space="preserve">9. Effectiveness check</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Field</w:t>
            </w:r>
          </w:p>
        </w:tc>
        <w:tc>
          <w:tcPr/>
          <w:p>
            <w:pPr>
              <w:pStyle w:val="Compact"/>
              <w:jc w:val="left"/>
            </w:pPr>
            <w:r>
              <w:rPr>
                <w:b/>
              </w:rPr>
              <w:t xml:space="preserve">Details</w:t>
            </w:r>
          </w:p>
        </w:tc>
      </w:tr>
      <w:tr>
        <w:tc>
          <w:tcPr/>
          <w:p>
            <w:pPr>
              <w:pStyle w:val="Compact"/>
              <w:jc w:val="left"/>
            </w:pPr>
            <w:r>
              <w:t xml:space="preserve">Check date ([days] days after completion)</w:t>
            </w:r>
          </w:p>
        </w:tc>
        <w:tc>
          <w:tcPr/>
          <w:p>
            <w:pPr>
              <w:pStyle w:val="Compact"/>
            </w:pPr>
          </w:p>
        </w:tc>
      </w:tr>
      <w:tr>
        <w:tc>
          <w:tcPr/>
          <w:p>
            <w:pPr>
              <w:pStyle w:val="Compact"/>
              <w:jc w:val="left"/>
            </w:pPr>
            <w:r>
              <w:t xml:space="preserve">Method (site observation, record review, employee feedback, etc.)</w:t>
            </w:r>
          </w:p>
        </w:tc>
        <w:tc>
          <w:tcPr/>
          <w:p>
            <w:pPr>
              <w:pStyle w:val="Compact"/>
            </w:pPr>
          </w:p>
        </w:tc>
      </w:tr>
      <w:tr>
        <w:tc>
          <w:tcPr/>
          <w:p>
            <w:pPr>
              <w:pStyle w:val="Compact"/>
              <w:jc w:val="left"/>
            </w:pPr>
            <w:r>
              <w:t xml:space="preserve">Outcome</w:t>
            </w:r>
          </w:p>
        </w:tc>
        <w:tc>
          <w:tcPr/>
          <w:p>
            <w:pPr>
              <w:pStyle w:val="Compact"/>
              <w:jc w:val="left"/>
            </w:pPr>
            <w:r>
              <w:t xml:space="preserve">[ ] Effective — CAPA closed [ ] Not effective — new CAPA no: [ ]</w:t>
            </w:r>
          </w:p>
        </w:tc>
      </w:tr>
      <w:tr>
        <w:tc>
          <w:tcPr/>
          <w:p>
            <w:pPr>
              <w:pStyle w:val="Compact"/>
              <w:jc w:val="left"/>
            </w:pPr>
            <w:r>
              <w:t xml:space="preserve">Risk assessment (F.10.04) updated?</w:t>
            </w:r>
          </w:p>
        </w:tc>
        <w:tc>
          <w:tcPr/>
          <w:p>
            <w:pPr>
              <w:pStyle w:val="Compact"/>
              <w:jc w:val="left"/>
            </w:pPr>
            <w:r>
              <w:t xml:space="preserve">[ ] Yes [ ] Not needed</w:t>
            </w:r>
          </w:p>
        </w:tc>
      </w:tr>
      <w:tr>
        <w:tc>
          <w:tcPr/>
          <w:p>
            <w:pPr>
              <w:pStyle w:val="Compact"/>
              <w:jc w:val="left"/>
            </w:pPr>
            <w:r>
              <w:t xml:space="preserve">Lessons learned shared?</w:t>
            </w:r>
          </w:p>
        </w:tc>
        <w:tc>
          <w:tcPr/>
          <w:p>
            <w:pPr>
              <w:pStyle w:val="Compact"/>
              <w:jc w:val="left"/>
            </w:pPr>
            <w:r>
              <w:t xml:space="preserve">[ ] Yes [ ] No</w:t>
            </w:r>
          </w:p>
        </w:tc>
      </w:tr>
    </w:tbl>
    <w:bookmarkEnd w:id="28"/>
    <w:bookmarkStart w:id="29" w:name="employee-representative-informed"/>
    <w:p>
      <w:pPr>
        <w:pStyle w:val="Heading4"/>
      </w:pPr>
      <w:r>
        <w:t xml:space="preserve">10. Employee representative informed</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Field</w:t>
            </w:r>
          </w:p>
        </w:tc>
        <w:tc>
          <w:tcPr/>
          <w:p>
            <w:pPr>
              <w:pStyle w:val="Compact"/>
              <w:jc w:val="left"/>
            </w:pPr>
            <w:r>
              <w:rPr>
                <w:b/>
              </w:rPr>
              <w:t xml:space="preserve">Details</w:t>
            </w:r>
          </w:p>
        </w:tc>
      </w:tr>
      <w:tr>
        <w:tc>
          <w:tcPr/>
          <w:p>
            <w:pPr>
              <w:pStyle w:val="Compact"/>
              <w:jc w:val="left"/>
            </w:pPr>
            <w:r>
              <w:t xml:space="preserve">Employee representative informed?</w:t>
            </w:r>
          </w:p>
        </w:tc>
        <w:tc>
          <w:tcPr/>
          <w:p>
            <w:pPr>
              <w:pStyle w:val="Compact"/>
              <w:jc w:val="left"/>
            </w:pPr>
            <w:r>
              <w:t xml:space="preserve">[ ] Yes [ ] No</w:t>
            </w:r>
          </w:p>
        </w:tc>
      </w:tr>
      <w:tr>
        <w:tc>
          <w:tcPr/>
          <w:p>
            <w:pPr>
              <w:pStyle w:val="Compact"/>
              <w:jc w:val="left"/>
            </w:pPr>
            <w:r>
              <w:t xml:space="preserve">Date informed</w:t>
            </w:r>
          </w:p>
        </w:tc>
        <w:tc>
          <w:tcPr/>
          <w:p>
            <w:pPr>
              <w:pStyle w:val="Compact"/>
            </w:pPr>
          </w:p>
        </w:tc>
      </w:tr>
      <w:tr>
        <w:tc>
          <w:tcPr/>
          <w:p>
            <w:pPr>
              <w:pStyle w:val="Compact"/>
              <w:jc w:val="left"/>
            </w:pPr>
            <w:r>
              <w:t xml:space="preserve">Employee representative's comments</w:t>
            </w:r>
          </w:p>
        </w:tc>
        <w:tc>
          <w:tcPr/>
          <w:p>
            <w:pPr>
              <w:pStyle w:val="Compact"/>
            </w:pPr>
          </w:p>
        </w:tc>
      </w:tr>
    </w:tbl>
    <w:bookmarkEnd w:id="29"/>
    <w:bookmarkStart w:id="30" w:name="approval"/>
    <w:p>
      <w:pPr>
        <w:pStyle w:val="Heading4"/>
      </w:pPr>
      <w:r>
        <w:t xml:space="preserve">11. Approval</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Role</w:t>
            </w:r>
          </w:p>
        </w:tc>
        <w:tc>
          <w:tcPr/>
          <w:p>
            <w:pPr>
              <w:pStyle w:val="Compact"/>
              <w:jc w:val="left"/>
            </w:pPr>
            <w:r>
              <w:rPr>
                <w:b/>
              </w:rPr>
              <w:t xml:space="preserve">Name</w:t>
            </w:r>
          </w:p>
        </w:tc>
        <w:tc>
          <w:tcPr/>
          <w:p>
            <w:pPr>
              <w:pStyle w:val="Compact"/>
              <w:jc w:val="left"/>
            </w:pPr>
            <w:r>
              <w:rPr>
                <w:b/>
              </w:rPr>
              <w:t xml:space="preserve">Signature</w:t>
            </w:r>
          </w:p>
        </w:tc>
        <w:tc>
          <w:tcPr/>
          <w:p>
            <w:pPr>
              <w:pStyle w:val="Compact"/>
              <w:jc w:val="left"/>
            </w:pPr>
            <w:r>
              <w:rPr>
                <w:b/>
              </w:rPr>
              <w:t xml:space="preserve">Date</w:t>
            </w:r>
          </w:p>
        </w:tc>
      </w:tr>
      <w:tr>
        <w:tc>
          <w:tcPr/>
          <w:p>
            <w:pPr>
              <w:pStyle w:val="Compact"/>
              <w:jc w:val="left"/>
            </w:pPr>
            <w:r>
              <w:t xml:space="preserve">Person carrying out the action</w:t>
            </w:r>
          </w:p>
        </w:tc>
        <w:tc>
          <w:tcPr/>
          <w:p>
            <w:pPr>
              <w:pStyle w:val="Compact"/>
            </w:pPr>
          </w:p>
        </w:tc>
        <w:tc>
          <w:tcPr/>
          <w:p>
            <w:pPr>
              <w:pStyle w:val="Compact"/>
            </w:pPr>
          </w:p>
        </w:tc>
        <w:tc>
          <w:tcPr/>
          <w:p>
            <w:pPr>
              <w:pStyle w:val="Compact"/>
            </w:pPr>
          </w:p>
        </w:tc>
      </w:tr>
      <w:tr>
        <w:tc>
          <w:tcPr/>
          <w:p>
            <w:pPr>
              <w:pStyle w:val="Compact"/>
              <w:jc w:val="left"/>
            </w:pPr>
            <w:r>
              <w:t xml:space="preserve">Employee representative</w:t>
            </w:r>
          </w:p>
        </w:tc>
        <w:tc>
          <w:tcPr/>
          <w:p>
            <w:pPr>
              <w:pStyle w:val="Compact"/>
            </w:pPr>
          </w:p>
        </w:tc>
        <w:tc>
          <w:tcPr/>
          <w:p>
            <w:pPr>
              <w:pStyle w:val="Compact"/>
            </w:pPr>
          </w:p>
        </w:tc>
        <w:tc>
          <w:tcPr/>
          <w:p>
            <w:pPr>
              <w:pStyle w:val="Compact"/>
            </w:pPr>
          </w:p>
        </w:tc>
      </w:tr>
      <w:tr>
        <w:tc>
          <w:tcPr/>
          <w:p>
            <w:pPr>
              <w:pStyle w:val="Compact"/>
              <w:jc w:val="left"/>
            </w:pPr>
            <w:r>
              <w:t xml:space="preserve">OHS specialist</w:t>
            </w:r>
          </w:p>
        </w:tc>
        <w:tc>
          <w:tcPr/>
          <w:p>
            <w:pPr>
              <w:pStyle w:val="Compact"/>
            </w:pPr>
          </w:p>
        </w:tc>
        <w:tc>
          <w:tcPr/>
          <w:p>
            <w:pPr>
              <w:pStyle w:val="Compact"/>
            </w:pPr>
          </w:p>
        </w:tc>
        <w:tc>
          <w:tcPr/>
          <w:p>
            <w:pPr>
              <w:pStyle w:val="Compact"/>
            </w:pPr>
          </w:p>
        </w:tc>
      </w:tr>
      <w:tr>
        <w:tc>
          <w:tcPr/>
          <w:p>
            <w:pPr>
              <w:pStyle w:val="Compact"/>
              <w:jc w:val="left"/>
            </w:pPr>
            <w:r>
              <w:t xml:space="preserve">Employer / employer's representative</w:t>
            </w:r>
          </w:p>
        </w:tc>
        <w:tc>
          <w:tcPr/>
          <w:p>
            <w:pPr>
              <w:pStyle w:val="Compact"/>
            </w:pPr>
          </w:p>
        </w:tc>
        <w:tc>
          <w:tcPr/>
          <w:p>
            <w:pPr>
              <w:pStyle w:val="Compact"/>
            </w:pPr>
          </w:p>
        </w:tc>
        <w:tc>
          <w:tcPr/>
          <w:p>
            <w:pPr>
              <w:pStyle w:val="Compact"/>
            </w:pPr>
          </w:p>
        </w:tc>
      </w:tr>
    </w:tbl>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Corrective and Preventive Action (CAPA) Form</dc:title>
  <dc:creator/>
  <cp:keywords/>
  <dcterms:created xsi:type="dcterms:W3CDTF">2026-10-14T16:17:16Z</dcterms:created>
  <dcterms:modified xsi:type="dcterms:W3CDTF">2026-10-14T16:17:16Z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