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7AAE06DD" w14:textId="77777777" w:rsidTr="00FB65B8">
        <w:tc>
          <w:tcPr>
            <w:tcW w:w="5395" w:type="dxa"/>
          </w:tcPr>
          <w:p w14:paraId="0B1B7B3D" w14:textId="77777777" w:rsidR="00A81248" w:rsidRPr="003A798E" w:rsidRDefault="00A81248" w:rsidP="00A81248">
            <w:pPr>
              <w:pStyle w:val="GraphicAnchor"/>
            </w:pPr>
          </w:p>
        </w:tc>
        <w:tc>
          <w:tcPr>
            <w:tcW w:w="5395" w:type="dxa"/>
          </w:tcPr>
          <w:p w14:paraId="38539CAA" w14:textId="77777777" w:rsidR="00A81248" w:rsidRPr="003A798E" w:rsidRDefault="00A81248" w:rsidP="00A81248">
            <w:pPr>
              <w:pStyle w:val="GraphicAnchor"/>
            </w:pPr>
          </w:p>
        </w:tc>
      </w:tr>
      <w:tr w:rsidR="00A81248" w:rsidRPr="003A798E" w14:paraId="424B0521" w14:textId="77777777" w:rsidTr="00FB65B8">
        <w:trPr>
          <w:trHeight w:val="2719"/>
        </w:trPr>
        <w:tc>
          <w:tcPr>
            <w:tcW w:w="5395" w:type="dxa"/>
          </w:tcPr>
          <w:p w14:paraId="014A35B7" w14:textId="0D9E444B" w:rsidR="00A81248" w:rsidRPr="005A379F" w:rsidRDefault="005A379F" w:rsidP="00C66528">
            <w:pPr>
              <w:pStyle w:val="Heading1"/>
              <w:rPr>
                <w:sz w:val="56"/>
                <w:szCs w:val="56"/>
              </w:rPr>
            </w:pPr>
            <w:r w:rsidRPr="005A379F">
              <w:rPr>
                <w:sz w:val="56"/>
                <w:szCs w:val="56"/>
              </w:rPr>
              <w:t>Document Ranking with AllenNLP</w:t>
            </w:r>
          </w:p>
        </w:tc>
        <w:tc>
          <w:tcPr>
            <w:tcW w:w="5395" w:type="dxa"/>
          </w:tcPr>
          <w:p w14:paraId="16FB507A" w14:textId="77777777" w:rsidR="00A81248" w:rsidRPr="003A798E" w:rsidRDefault="00A81248"/>
        </w:tc>
      </w:tr>
      <w:tr w:rsidR="00A81248" w:rsidRPr="003A798E" w14:paraId="05B1E2B2" w14:textId="77777777" w:rsidTr="00FB65B8">
        <w:trPr>
          <w:trHeight w:val="8059"/>
        </w:trPr>
        <w:tc>
          <w:tcPr>
            <w:tcW w:w="5395" w:type="dxa"/>
          </w:tcPr>
          <w:p w14:paraId="531099CB"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7CDF9CED" wp14:editId="29943087">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55BCE11"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3EE8D7F7" w14:textId="77777777" w:rsidR="00A81248" w:rsidRPr="003A798E" w:rsidRDefault="00A81248"/>
        </w:tc>
      </w:tr>
      <w:tr w:rsidR="00A81248" w:rsidRPr="003A798E" w14:paraId="5D6D5425" w14:textId="77777777" w:rsidTr="00FB65B8">
        <w:trPr>
          <w:trHeight w:val="1299"/>
        </w:trPr>
        <w:tc>
          <w:tcPr>
            <w:tcW w:w="5395" w:type="dxa"/>
          </w:tcPr>
          <w:p w14:paraId="1452707A" w14:textId="77777777" w:rsidR="00A81248" w:rsidRPr="003A798E" w:rsidRDefault="00A81248"/>
        </w:tc>
        <w:tc>
          <w:tcPr>
            <w:tcW w:w="5395" w:type="dxa"/>
          </w:tcPr>
          <w:p w14:paraId="39B1B96F" w14:textId="7C67129F" w:rsidR="00A81248" w:rsidRPr="003A798E" w:rsidRDefault="005A379F" w:rsidP="00A81248">
            <w:pPr>
              <w:pStyle w:val="Heading2"/>
            </w:pPr>
            <w:r>
              <w:t>15 Dec 2020</w:t>
            </w:r>
          </w:p>
          <w:p w14:paraId="7223AB3E" w14:textId="3A17AED2" w:rsidR="00A81248" w:rsidRPr="003A798E" w:rsidRDefault="005A379F" w:rsidP="00C66528">
            <w:pPr>
              <w:pStyle w:val="Heading2"/>
            </w:pPr>
            <w:r>
              <w:t>Artificial Intelligence</w:t>
            </w:r>
          </w:p>
        </w:tc>
      </w:tr>
      <w:tr w:rsidR="00A81248" w:rsidRPr="003A798E" w14:paraId="7ECB7B8E" w14:textId="77777777" w:rsidTr="00FB65B8">
        <w:trPr>
          <w:trHeight w:val="1402"/>
        </w:trPr>
        <w:tc>
          <w:tcPr>
            <w:tcW w:w="5395" w:type="dxa"/>
          </w:tcPr>
          <w:p w14:paraId="4641FB90" w14:textId="77777777" w:rsidR="00A81248" w:rsidRPr="003A798E" w:rsidRDefault="00A81248"/>
        </w:tc>
        <w:tc>
          <w:tcPr>
            <w:tcW w:w="5395" w:type="dxa"/>
          </w:tcPr>
          <w:p w14:paraId="6C5CA145" w14:textId="584BEAB3" w:rsidR="00A81248" w:rsidRPr="003A798E" w:rsidRDefault="005A379F" w:rsidP="00A81248">
            <w:pPr>
              <w:pStyle w:val="Heading2"/>
            </w:pPr>
            <w:r>
              <w:t>Devbrat Anuragi</w:t>
            </w:r>
            <w:r w:rsidR="00C66528" w:rsidRPr="003A798E">
              <w:t xml:space="preserve"> </w:t>
            </w:r>
          </w:p>
          <w:p w14:paraId="38A3CBBA" w14:textId="70220A4F" w:rsidR="00A81248" w:rsidRPr="003A798E" w:rsidRDefault="005A379F" w:rsidP="00A81248">
            <w:pPr>
              <w:pStyle w:val="Heading2"/>
            </w:pPr>
            <w:r>
              <w:t>17078</w:t>
            </w:r>
          </w:p>
        </w:tc>
      </w:tr>
    </w:tbl>
    <w:p w14:paraId="5F4FE062" w14:textId="77777777"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4B7E80DB" w14:textId="77777777" w:rsidTr="00A24793">
        <w:trPr>
          <w:trHeight w:val="441"/>
        </w:trPr>
        <w:tc>
          <w:tcPr>
            <w:tcW w:w="421" w:type="dxa"/>
            <w:shd w:val="clear" w:color="auto" w:fill="EDF0F4" w:themeFill="accent3"/>
          </w:tcPr>
          <w:p w14:paraId="165FFBBA" w14:textId="77777777" w:rsidR="00A81248" w:rsidRPr="003A798E" w:rsidRDefault="00A81248"/>
        </w:tc>
        <w:tc>
          <w:tcPr>
            <w:tcW w:w="4912" w:type="dxa"/>
            <w:shd w:val="clear" w:color="auto" w:fill="EDF0F4" w:themeFill="accent3"/>
          </w:tcPr>
          <w:p w14:paraId="7B48C62A" w14:textId="77777777" w:rsidR="00A81248" w:rsidRPr="003A798E" w:rsidRDefault="00A81248"/>
        </w:tc>
        <w:tc>
          <w:tcPr>
            <w:tcW w:w="4912" w:type="dxa"/>
            <w:shd w:val="clear" w:color="auto" w:fill="EDF0F4" w:themeFill="accent3"/>
          </w:tcPr>
          <w:p w14:paraId="31E730EB" w14:textId="77777777" w:rsidR="00A81248" w:rsidRPr="003A798E" w:rsidRDefault="00A81248"/>
        </w:tc>
        <w:tc>
          <w:tcPr>
            <w:tcW w:w="421" w:type="dxa"/>
            <w:shd w:val="clear" w:color="auto" w:fill="EDF0F4" w:themeFill="accent3"/>
          </w:tcPr>
          <w:p w14:paraId="0D4C845C" w14:textId="77777777" w:rsidR="00A81248" w:rsidRPr="003A798E" w:rsidRDefault="00A81248"/>
        </w:tc>
      </w:tr>
      <w:tr w:rsidR="001205A1" w:rsidRPr="003A798E" w14:paraId="7DB6BF3F" w14:textId="77777777" w:rsidTr="00A24793">
        <w:trPr>
          <w:trHeight w:val="4599"/>
        </w:trPr>
        <w:tc>
          <w:tcPr>
            <w:tcW w:w="421" w:type="dxa"/>
            <w:shd w:val="clear" w:color="auto" w:fill="EDF0F4" w:themeFill="accent3"/>
          </w:tcPr>
          <w:p w14:paraId="4F223DAE" w14:textId="77777777" w:rsidR="001205A1" w:rsidRPr="003A798E" w:rsidRDefault="001205A1"/>
        </w:tc>
        <w:tc>
          <w:tcPr>
            <w:tcW w:w="9824" w:type="dxa"/>
            <w:gridSpan w:val="2"/>
            <w:shd w:val="clear" w:color="auto" w:fill="EDF0F4" w:themeFill="accent3"/>
          </w:tcPr>
          <w:p w14:paraId="6FA51A2B" w14:textId="4C5953B9" w:rsidR="001205A1" w:rsidRDefault="005A379F" w:rsidP="001205A1">
            <w:pPr>
              <w:pStyle w:val="Heading3"/>
            </w:pPr>
            <w:r>
              <w:t>What is AllenNLP</w:t>
            </w:r>
          </w:p>
          <w:p w14:paraId="19EDB122" w14:textId="77777777" w:rsidR="005A379F" w:rsidRPr="005A379F" w:rsidRDefault="005A379F" w:rsidP="005A379F"/>
          <w:p w14:paraId="2BE9DB48" w14:textId="77777777" w:rsidR="001205A1" w:rsidRPr="003A798E" w:rsidRDefault="001205A1" w:rsidP="001205A1">
            <w:pPr>
              <w:pStyle w:val="Heading4"/>
            </w:pPr>
          </w:p>
          <w:p w14:paraId="397E8E69" w14:textId="0373809E" w:rsidR="005A379F" w:rsidRPr="005A379F" w:rsidRDefault="005A379F" w:rsidP="005A379F">
            <w:r w:rsidRPr="005A379F">
              <w:t>AllenNLP is an open-source library for building deep learning models for natural language processing, developed by </w:t>
            </w:r>
            <w:hyperlink r:id="rId10" w:tgtFrame="_blank" w:history="1">
              <w:r w:rsidRPr="005A379F">
                <w:rPr>
                  <w:color w:val="265ED4"/>
                  <w:u w:val="single"/>
                </w:rPr>
                <w:t>the Allen Institute for Artificial Intelligence</w:t>
              </w:r>
            </w:hyperlink>
            <w:r w:rsidRPr="005A379F">
              <w:t>. It is built on top of PyTorch and is designed to support researchers, engineers, students, etc., who wish to build high quality deep NLP models with ease. It provides high-level abstractions and APIs for common components and models in modern NLP. It also provides an extensible framework that makes it easy to run and manage NLP experiments.</w:t>
            </w:r>
          </w:p>
          <w:p w14:paraId="472A2CBC" w14:textId="77777777" w:rsidR="005A379F" w:rsidRPr="005A379F" w:rsidRDefault="005A379F" w:rsidP="005A379F">
            <w:pPr>
              <w:rPr>
                <w:rFonts w:eastAsia="Times New Roman"/>
              </w:rPr>
            </w:pPr>
            <w:r w:rsidRPr="005A379F">
              <w:rPr>
                <w:rFonts w:eastAsia="Times New Roman"/>
              </w:rPr>
              <w:t>In a nutshell, AllenNLP is</w:t>
            </w:r>
          </w:p>
          <w:p w14:paraId="59261D21" w14:textId="04A6BC7B" w:rsidR="005A379F" w:rsidRDefault="005A379F" w:rsidP="005A379F">
            <w:pPr>
              <w:pStyle w:val="ListParagraph"/>
              <w:numPr>
                <w:ilvl w:val="0"/>
                <w:numId w:val="2"/>
              </w:numPr>
              <w:rPr>
                <w:rFonts w:eastAsia="Times New Roman"/>
              </w:rPr>
            </w:pPr>
            <w:r>
              <w:rPr>
                <w:rFonts w:eastAsia="Times New Roman"/>
              </w:rPr>
              <w:t>A</w:t>
            </w:r>
            <w:r w:rsidRPr="005A379F">
              <w:rPr>
                <w:rFonts w:eastAsia="Times New Roman"/>
              </w:rPr>
              <w:t xml:space="preserve"> library with well-thought-out abstractions encapsulating the common data and model operations that are done in NLP research</w:t>
            </w:r>
          </w:p>
          <w:p w14:paraId="670F4AFE" w14:textId="1FB063FF" w:rsidR="005A379F" w:rsidRDefault="005A379F" w:rsidP="005A379F">
            <w:pPr>
              <w:pStyle w:val="ListParagraph"/>
              <w:numPr>
                <w:ilvl w:val="0"/>
                <w:numId w:val="2"/>
              </w:numPr>
              <w:rPr>
                <w:rFonts w:eastAsia="Times New Roman"/>
              </w:rPr>
            </w:pPr>
            <w:r>
              <w:rPr>
                <w:rFonts w:eastAsia="Times New Roman"/>
              </w:rPr>
              <w:t>A</w:t>
            </w:r>
            <w:r w:rsidRPr="005A379F">
              <w:rPr>
                <w:rFonts w:eastAsia="Times New Roman"/>
              </w:rPr>
              <w:t xml:space="preserve"> command</w:t>
            </w:r>
            <w:r>
              <w:rPr>
                <w:rFonts w:eastAsia="Times New Roman"/>
              </w:rPr>
              <w:t xml:space="preserve"> </w:t>
            </w:r>
            <w:r w:rsidRPr="005A379F">
              <w:rPr>
                <w:rFonts w:eastAsia="Times New Roman"/>
              </w:rPr>
              <w:t>line tool for training PyTorch models</w:t>
            </w:r>
          </w:p>
          <w:p w14:paraId="71DFB57A" w14:textId="77777777" w:rsidR="005A379F" w:rsidRDefault="005A379F" w:rsidP="005A379F">
            <w:pPr>
              <w:pStyle w:val="ListParagraph"/>
              <w:numPr>
                <w:ilvl w:val="0"/>
                <w:numId w:val="2"/>
              </w:numPr>
              <w:rPr>
                <w:rFonts w:eastAsia="Times New Roman"/>
              </w:rPr>
            </w:pPr>
            <w:r>
              <w:rPr>
                <w:rFonts w:eastAsia="Times New Roman"/>
              </w:rPr>
              <w:t>A</w:t>
            </w:r>
            <w:r w:rsidRPr="005A379F">
              <w:rPr>
                <w:rFonts w:eastAsia="Times New Roman"/>
              </w:rPr>
              <w:t xml:space="preserve"> collection of pre-trained models that you can use to make predictions</w:t>
            </w:r>
          </w:p>
          <w:p w14:paraId="5FB2B0C2" w14:textId="77777777" w:rsidR="005A379F" w:rsidRDefault="005A379F" w:rsidP="005A379F">
            <w:pPr>
              <w:pStyle w:val="ListParagraph"/>
              <w:numPr>
                <w:ilvl w:val="0"/>
                <w:numId w:val="2"/>
              </w:numPr>
              <w:rPr>
                <w:rFonts w:eastAsia="Times New Roman"/>
              </w:rPr>
            </w:pPr>
            <w:r>
              <w:rPr>
                <w:rFonts w:eastAsia="Times New Roman"/>
              </w:rPr>
              <w:t>A</w:t>
            </w:r>
            <w:r w:rsidRPr="005A379F">
              <w:rPr>
                <w:rFonts w:eastAsia="Times New Roman"/>
              </w:rPr>
              <w:t xml:space="preserve"> collection of readable reference implementations of common / recent NLP models</w:t>
            </w:r>
          </w:p>
          <w:p w14:paraId="571BF983" w14:textId="77777777" w:rsidR="005A379F" w:rsidRDefault="005A379F" w:rsidP="005A379F">
            <w:pPr>
              <w:pStyle w:val="ListParagraph"/>
              <w:numPr>
                <w:ilvl w:val="0"/>
                <w:numId w:val="2"/>
              </w:numPr>
              <w:rPr>
                <w:rFonts w:eastAsia="Times New Roman"/>
              </w:rPr>
            </w:pPr>
            <w:r w:rsidRPr="005A379F">
              <w:rPr>
                <w:rFonts w:eastAsia="Times New Roman"/>
              </w:rPr>
              <w:t>an experiment framework for doing replicable science</w:t>
            </w:r>
          </w:p>
          <w:p w14:paraId="2A4477B0" w14:textId="77777777" w:rsidR="005A379F" w:rsidRDefault="005A379F" w:rsidP="005A379F">
            <w:pPr>
              <w:pStyle w:val="ListParagraph"/>
              <w:numPr>
                <w:ilvl w:val="0"/>
                <w:numId w:val="2"/>
              </w:numPr>
              <w:rPr>
                <w:rFonts w:eastAsia="Times New Roman"/>
              </w:rPr>
            </w:pPr>
            <w:r w:rsidRPr="005A379F">
              <w:rPr>
                <w:rFonts w:eastAsia="Times New Roman"/>
              </w:rPr>
              <w:t>a way to demo your research</w:t>
            </w:r>
          </w:p>
          <w:p w14:paraId="7C954E61" w14:textId="5E602A52" w:rsidR="005A379F" w:rsidRPr="005A379F" w:rsidRDefault="005A379F" w:rsidP="005A379F">
            <w:pPr>
              <w:pStyle w:val="ListParagraph"/>
              <w:numPr>
                <w:ilvl w:val="0"/>
                <w:numId w:val="2"/>
              </w:numPr>
              <w:rPr>
                <w:rFonts w:eastAsia="Times New Roman"/>
              </w:rPr>
            </w:pPr>
            <w:r w:rsidRPr="005A379F">
              <w:rPr>
                <w:rFonts w:eastAsia="Times New Roman"/>
              </w:rPr>
              <w:t>open source and community driven</w:t>
            </w:r>
          </w:p>
          <w:p w14:paraId="0CEF3980" w14:textId="4914FB38" w:rsidR="001205A1" w:rsidRPr="003A798E" w:rsidRDefault="001205A1" w:rsidP="001205A1">
            <w:pPr>
              <w:pStyle w:val="Heading4"/>
            </w:pPr>
          </w:p>
        </w:tc>
        <w:tc>
          <w:tcPr>
            <w:tcW w:w="421" w:type="dxa"/>
            <w:shd w:val="clear" w:color="auto" w:fill="EDF0F4" w:themeFill="accent3"/>
          </w:tcPr>
          <w:p w14:paraId="507D9B2C" w14:textId="77777777" w:rsidR="001205A1" w:rsidRPr="003A798E" w:rsidRDefault="001205A1"/>
        </w:tc>
      </w:tr>
      <w:tr w:rsidR="001205A1" w:rsidRPr="003A798E" w14:paraId="55C94B0C" w14:textId="77777777" w:rsidTr="00A24793">
        <w:trPr>
          <w:trHeight w:val="8100"/>
        </w:trPr>
        <w:tc>
          <w:tcPr>
            <w:tcW w:w="421" w:type="dxa"/>
            <w:shd w:val="clear" w:color="auto" w:fill="EDF0F4" w:themeFill="accent3"/>
          </w:tcPr>
          <w:p w14:paraId="66D3D30A" w14:textId="77777777" w:rsidR="00A81248" w:rsidRPr="003A798E" w:rsidRDefault="00A81248"/>
        </w:tc>
        <w:tc>
          <w:tcPr>
            <w:tcW w:w="4912" w:type="dxa"/>
            <w:shd w:val="clear" w:color="auto" w:fill="EDF0F4" w:themeFill="accent3"/>
          </w:tcPr>
          <w:sdt>
            <w:sdtPr>
              <w:id w:val="796030671"/>
              <w:placeholder>
                <w:docPart w:val="15D953F16A594A80921EE9AA816ACCBE"/>
              </w:placeholder>
              <w:temporary/>
              <w:showingPlcHdr/>
              <w15:appearance w15:val="hidden"/>
            </w:sdtPr>
            <w:sdtEndPr/>
            <w:sdtContent>
              <w:p w14:paraId="675409E9" w14:textId="77777777"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1E0D2356" w14:textId="77777777" w:rsidR="00C66528" w:rsidRPr="003A798E" w:rsidRDefault="00C66528" w:rsidP="00C66528">
                <w:pPr>
                  <w:pStyle w:val="Text"/>
                </w:pPr>
              </w:p>
              <w:p w14:paraId="79115F19" w14:textId="77777777"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2A7A3F83" w14:textId="77777777" w:rsidR="00C66528" w:rsidRPr="003A798E" w:rsidRDefault="00C66528" w:rsidP="00C66528">
                <w:pPr>
                  <w:pStyle w:val="Text"/>
                </w:pPr>
              </w:p>
              <w:p w14:paraId="2EE36121" w14:textId="77777777" w:rsidR="001205A1"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sdtContent>
          </w:sdt>
        </w:tc>
        <w:tc>
          <w:tcPr>
            <w:tcW w:w="4912" w:type="dxa"/>
            <w:shd w:val="clear" w:color="auto" w:fill="EDF0F4" w:themeFill="accent3"/>
          </w:tcPr>
          <w:p w14:paraId="6411EEFA" w14:textId="77777777" w:rsidR="00A81248" w:rsidRPr="003A798E" w:rsidRDefault="001205A1" w:rsidP="00A24793">
            <w:pPr>
              <w:jc w:val="right"/>
            </w:pPr>
            <w:r w:rsidRPr="003A798E">
              <w:rPr>
                <w:noProof/>
                <w:lang w:eastAsia="en-AU"/>
              </w:rPr>
              <w:drawing>
                <wp:inline distT="0" distB="0" distL="0" distR="0" wp14:anchorId="35166B68" wp14:editId="38234FBF">
                  <wp:extent cx="2959100" cy="49149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11" cstate="email">
                            <a:extLst>
                              <a:ext uri="{28A0092B-C50C-407E-A947-70E740481C1C}">
                                <a14:useLocalDpi xmlns:a14="http://schemas.microsoft.com/office/drawing/2010/main"/>
                              </a:ext>
                            </a:extLst>
                          </a:blip>
                          <a:stretch>
                            <a:fillRect/>
                          </a:stretch>
                        </pic:blipFill>
                        <pic:spPr>
                          <a:xfrm>
                            <a:off x="0" y="0"/>
                            <a:ext cx="2959100" cy="4914900"/>
                          </a:xfrm>
                          <a:prstGeom prst="rect">
                            <a:avLst/>
                          </a:prstGeom>
                        </pic:spPr>
                      </pic:pic>
                    </a:graphicData>
                  </a:graphic>
                </wp:inline>
              </w:drawing>
            </w:r>
          </w:p>
        </w:tc>
        <w:tc>
          <w:tcPr>
            <w:tcW w:w="421" w:type="dxa"/>
            <w:shd w:val="clear" w:color="auto" w:fill="EDF0F4" w:themeFill="accent3"/>
          </w:tcPr>
          <w:p w14:paraId="1F09CB4F" w14:textId="77777777" w:rsidR="00A81248" w:rsidRPr="003A798E" w:rsidRDefault="00A81248"/>
        </w:tc>
      </w:tr>
    </w:tbl>
    <w:p w14:paraId="2650F1CA" w14:textId="77777777" w:rsidR="00FB65B8" w:rsidRPr="003A798E" w:rsidRDefault="00FB65B8" w:rsidP="00A24793"/>
    <w:p w14:paraId="0A58917A" w14:textId="77777777" w:rsidR="00A24793" w:rsidRPr="003A798E" w:rsidRDefault="00A24793" w:rsidP="00A24793"/>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A24793" w:rsidRPr="003A798E" w14:paraId="24826C79" w14:textId="77777777" w:rsidTr="00A24793">
        <w:trPr>
          <w:trHeight w:val="547"/>
        </w:trPr>
        <w:tc>
          <w:tcPr>
            <w:tcW w:w="426" w:type="dxa"/>
            <w:shd w:val="clear" w:color="auto" w:fill="ECFBFB" w:themeFill="accent4"/>
          </w:tcPr>
          <w:p w14:paraId="02D1A68D" w14:textId="77777777" w:rsidR="00A24793" w:rsidRPr="003A798E" w:rsidRDefault="00A24793" w:rsidP="00A24793"/>
        </w:tc>
        <w:tc>
          <w:tcPr>
            <w:tcW w:w="4961" w:type="dxa"/>
            <w:shd w:val="clear" w:color="auto" w:fill="ECFBFB" w:themeFill="accent4"/>
          </w:tcPr>
          <w:p w14:paraId="3FEF2FA9" w14:textId="77777777" w:rsidR="00A24793" w:rsidRPr="003A798E" w:rsidRDefault="00A24793" w:rsidP="00A24793"/>
        </w:tc>
        <w:tc>
          <w:tcPr>
            <w:tcW w:w="4961" w:type="dxa"/>
            <w:shd w:val="clear" w:color="auto" w:fill="ECFBFB" w:themeFill="accent4"/>
          </w:tcPr>
          <w:p w14:paraId="56044854" w14:textId="77777777" w:rsidR="00A24793" w:rsidRPr="003A798E" w:rsidRDefault="00A24793" w:rsidP="00A24793"/>
        </w:tc>
        <w:tc>
          <w:tcPr>
            <w:tcW w:w="425" w:type="dxa"/>
            <w:shd w:val="clear" w:color="auto" w:fill="ECFBFB" w:themeFill="accent4"/>
          </w:tcPr>
          <w:p w14:paraId="7D579880" w14:textId="77777777" w:rsidR="00A24793" w:rsidRPr="003A798E" w:rsidRDefault="00A24793" w:rsidP="00A24793"/>
        </w:tc>
      </w:tr>
      <w:tr w:rsidR="0031055C" w:rsidRPr="003A798E" w14:paraId="3BD27611" w14:textId="77777777" w:rsidTr="00A24793">
        <w:trPr>
          <w:trHeight w:val="9513"/>
        </w:trPr>
        <w:tc>
          <w:tcPr>
            <w:tcW w:w="426" w:type="dxa"/>
            <w:shd w:val="clear" w:color="auto" w:fill="ECFBFB" w:themeFill="accent4"/>
          </w:tcPr>
          <w:p w14:paraId="3A882F1B" w14:textId="77777777" w:rsidR="0031055C" w:rsidRPr="003A798E" w:rsidRDefault="0031055C" w:rsidP="00D6375E"/>
        </w:tc>
        <w:tc>
          <w:tcPr>
            <w:tcW w:w="4961" w:type="dxa"/>
            <w:tcBorders>
              <w:bottom w:val="single" w:sz="18" w:space="0" w:color="00C1C7" w:themeColor="accent2"/>
            </w:tcBorders>
            <w:shd w:val="clear" w:color="auto" w:fill="ECFBFB" w:themeFill="accent4"/>
          </w:tcPr>
          <w:p w14:paraId="1583EDC9" w14:textId="77777777" w:rsidR="0031055C" w:rsidRPr="003A798E" w:rsidRDefault="0008373F" w:rsidP="00FC49AE">
            <w:pPr>
              <w:pStyle w:val="Heading5"/>
            </w:pPr>
            <w:sdt>
              <w:sdtPr>
                <w:id w:val="1918440706"/>
                <w:placeholder>
                  <w:docPart w:val="D86D34D97595483993E0A5AFE6407DC9"/>
                </w:placeholder>
                <w:temporary/>
                <w:showingPlcHdr/>
                <w15:appearance w15:val="hidden"/>
              </w:sdtPr>
              <w:sdtEndPr/>
              <w:sdtContent>
                <w:r w:rsidR="00C66528" w:rsidRPr="003A798E">
                  <w:t>Lorem Ipsum is simply dummy text of the printing and typesetting industry.</w:t>
                </w:r>
              </w:sdtContent>
            </w:sdt>
          </w:p>
        </w:tc>
        <w:tc>
          <w:tcPr>
            <w:tcW w:w="4961" w:type="dxa"/>
            <w:tcBorders>
              <w:bottom w:val="single" w:sz="18" w:space="0" w:color="00C1C7" w:themeColor="accent2"/>
            </w:tcBorders>
            <w:shd w:val="clear" w:color="auto" w:fill="ECFBFB" w:themeFill="accent4"/>
          </w:tcPr>
          <w:p w14:paraId="56B8869C" w14:textId="1A03F7F7" w:rsidR="00CF2E46" w:rsidRDefault="00CF2E46" w:rsidP="00CF2E46">
            <w:pPr>
              <w:pStyle w:val="Text"/>
            </w:pPr>
          </w:p>
          <w:p w14:paraId="1D9951B3" w14:textId="77777777" w:rsidR="0031055C" w:rsidRDefault="0031055C" w:rsidP="00CF2E46">
            <w:pPr>
              <w:pStyle w:val="Text"/>
            </w:pPr>
          </w:p>
          <w:p w14:paraId="22A2C165" w14:textId="77777777" w:rsidR="00CF2E46" w:rsidRDefault="00CF2E46" w:rsidP="00CF2E46">
            <w:pPr>
              <w:pStyle w:val="Text"/>
            </w:pPr>
          </w:p>
          <w:p w14:paraId="702BFF6D" w14:textId="77777777" w:rsidR="00CF2E46" w:rsidRDefault="00CF2E46" w:rsidP="00CF2E46">
            <w:pPr>
              <w:pStyle w:val="Text"/>
            </w:pPr>
          </w:p>
          <w:p w14:paraId="1E0BE48D" w14:textId="77777777" w:rsidR="00CF2E46" w:rsidRDefault="00CF2E46" w:rsidP="00CF2E46">
            <w:pPr>
              <w:pStyle w:val="Text"/>
            </w:pPr>
          </w:p>
          <w:p w14:paraId="772C05D8" w14:textId="77777777" w:rsidR="00CF2E46" w:rsidRDefault="00CF2E46" w:rsidP="00CF2E46">
            <w:pPr>
              <w:pStyle w:val="Text"/>
            </w:pPr>
          </w:p>
          <w:p w14:paraId="7EC8F9FD" w14:textId="77777777" w:rsidR="00CF2E46" w:rsidRDefault="00CF2E46" w:rsidP="00CF2E46">
            <w:pPr>
              <w:pStyle w:val="Text"/>
            </w:pPr>
          </w:p>
          <w:p w14:paraId="3EB0247D" w14:textId="77777777" w:rsidR="00CF2E46" w:rsidRDefault="00CF2E46" w:rsidP="00CF2E46">
            <w:pPr>
              <w:pStyle w:val="Text"/>
            </w:pPr>
          </w:p>
          <w:p w14:paraId="43CA56B7" w14:textId="77777777" w:rsidR="00CF2E46" w:rsidRDefault="00CF2E46" w:rsidP="00CF2E46">
            <w:pPr>
              <w:pStyle w:val="Text"/>
            </w:pPr>
          </w:p>
          <w:p w14:paraId="3A293C10" w14:textId="77777777" w:rsidR="00CF2E46" w:rsidRDefault="00CF2E46" w:rsidP="00CF2E46">
            <w:pPr>
              <w:pStyle w:val="Text"/>
            </w:pPr>
          </w:p>
          <w:p w14:paraId="11FDDF9F" w14:textId="77777777" w:rsidR="00CF2E46" w:rsidRDefault="00CF2E46" w:rsidP="00CF2E46">
            <w:pPr>
              <w:pStyle w:val="Text"/>
            </w:pPr>
          </w:p>
          <w:p w14:paraId="5192E0E2" w14:textId="77777777" w:rsidR="00CF2E46" w:rsidRDefault="00CF2E46" w:rsidP="00CF2E46">
            <w:pPr>
              <w:pStyle w:val="Text"/>
            </w:pPr>
          </w:p>
          <w:p w14:paraId="08F0A89A" w14:textId="77777777" w:rsidR="00CF2E46" w:rsidRDefault="00CF2E46" w:rsidP="00CF2E46">
            <w:pPr>
              <w:pStyle w:val="Text"/>
            </w:pPr>
          </w:p>
          <w:p w14:paraId="4FF87007" w14:textId="77777777" w:rsidR="00CF2E46" w:rsidRDefault="00CF2E46" w:rsidP="00CF2E46">
            <w:pPr>
              <w:pStyle w:val="Text"/>
            </w:pPr>
          </w:p>
          <w:p w14:paraId="42B30ECB" w14:textId="77777777" w:rsidR="00CF2E46" w:rsidRDefault="00CF2E46" w:rsidP="00CF2E46">
            <w:pPr>
              <w:pStyle w:val="Text"/>
            </w:pPr>
          </w:p>
          <w:p w14:paraId="6753232E" w14:textId="77777777" w:rsidR="00CF2E46" w:rsidRDefault="00CF2E46" w:rsidP="00CF2E46">
            <w:pPr>
              <w:pStyle w:val="Text"/>
            </w:pPr>
          </w:p>
          <w:p w14:paraId="0159C8F6" w14:textId="77777777" w:rsidR="00CF2E46" w:rsidRDefault="00CF2E46" w:rsidP="00CF2E46">
            <w:pPr>
              <w:pStyle w:val="Text"/>
            </w:pPr>
          </w:p>
          <w:p w14:paraId="6997726A" w14:textId="77777777" w:rsidR="00CF2E46" w:rsidRDefault="00CF2E46" w:rsidP="00CF2E46">
            <w:pPr>
              <w:pStyle w:val="Text"/>
            </w:pPr>
          </w:p>
          <w:p w14:paraId="7EE965F7" w14:textId="77777777" w:rsidR="00CF2E46" w:rsidRDefault="00CF2E46" w:rsidP="00CF2E46">
            <w:pPr>
              <w:pStyle w:val="Text"/>
            </w:pPr>
          </w:p>
          <w:p w14:paraId="36BC1C4C" w14:textId="77777777" w:rsidR="00CF2E46" w:rsidRDefault="00CF2E46" w:rsidP="00CF2E46">
            <w:pPr>
              <w:pStyle w:val="Text"/>
            </w:pPr>
          </w:p>
          <w:p w14:paraId="4B974418" w14:textId="77777777" w:rsidR="00CF2E46" w:rsidRDefault="00CF2E46" w:rsidP="00CF2E46">
            <w:pPr>
              <w:pStyle w:val="Text"/>
            </w:pPr>
          </w:p>
          <w:p w14:paraId="245EE95B" w14:textId="77777777" w:rsidR="00CF2E46" w:rsidRDefault="00CF2E46" w:rsidP="00CF2E46">
            <w:pPr>
              <w:pStyle w:val="Text"/>
            </w:pPr>
          </w:p>
          <w:p w14:paraId="568D0B15" w14:textId="77777777" w:rsidR="00CF2E46" w:rsidRDefault="00CF2E46" w:rsidP="00CF2E46">
            <w:pPr>
              <w:pStyle w:val="Text"/>
            </w:pPr>
          </w:p>
          <w:p w14:paraId="1E1D4B4E" w14:textId="77777777" w:rsidR="00CF2E46" w:rsidRDefault="00CF2E46" w:rsidP="00CF2E46">
            <w:pPr>
              <w:pStyle w:val="Text"/>
            </w:pPr>
          </w:p>
          <w:p w14:paraId="50ADA278" w14:textId="77777777" w:rsidR="00CF2E46" w:rsidRDefault="00CF2E46" w:rsidP="00CF2E46">
            <w:pPr>
              <w:pStyle w:val="Text"/>
            </w:pPr>
          </w:p>
          <w:p w14:paraId="70C8BC64" w14:textId="77777777" w:rsidR="00CF2E46" w:rsidRDefault="00CF2E46" w:rsidP="00CF2E46">
            <w:pPr>
              <w:pStyle w:val="Text"/>
            </w:pPr>
          </w:p>
          <w:p w14:paraId="1B641179" w14:textId="77777777" w:rsidR="00CF2E46" w:rsidRDefault="00CF2E46" w:rsidP="00CF2E46">
            <w:pPr>
              <w:pStyle w:val="Text"/>
            </w:pPr>
          </w:p>
          <w:p w14:paraId="1BB3BAFD" w14:textId="77777777" w:rsidR="00CF2E46" w:rsidRDefault="00CF2E46" w:rsidP="00CF2E46">
            <w:pPr>
              <w:pStyle w:val="Text"/>
            </w:pPr>
          </w:p>
          <w:p w14:paraId="375E0D93" w14:textId="77777777" w:rsidR="00CF2E46" w:rsidRDefault="00CF2E46" w:rsidP="00CF2E46">
            <w:pPr>
              <w:pStyle w:val="Text"/>
            </w:pPr>
          </w:p>
          <w:p w14:paraId="411BED35" w14:textId="77777777" w:rsidR="00CF2E46" w:rsidRDefault="00CF2E46" w:rsidP="00CF2E46">
            <w:pPr>
              <w:pStyle w:val="Text"/>
            </w:pPr>
          </w:p>
          <w:p w14:paraId="184FEDC4" w14:textId="77777777" w:rsidR="00CF2E46" w:rsidRDefault="00CF2E46" w:rsidP="00CF2E46">
            <w:pPr>
              <w:pStyle w:val="Text"/>
            </w:pPr>
          </w:p>
          <w:p w14:paraId="26CF70FD" w14:textId="77777777" w:rsidR="00CF2E46" w:rsidRDefault="00CF2E46" w:rsidP="00CF2E46">
            <w:pPr>
              <w:pStyle w:val="Text"/>
            </w:pPr>
          </w:p>
          <w:p w14:paraId="2F589542" w14:textId="77777777" w:rsidR="00CF2E46" w:rsidRDefault="00CF2E46" w:rsidP="00CF2E46">
            <w:pPr>
              <w:pStyle w:val="Text"/>
            </w:pPr>
          </w:p>
          <w:p w14:paraId="0D64681F" w14:textId="77777777" w:rsidR="00CF2E46" w:rsidRDefault="00CF2E46" w:rsidP="00CF2E46">
            <w:pPr>
              <w:pStyle w:val="Text"/>
            </w:pPr>
          </w:p>
          <w:p w14:paraId="03E6AAFC" w14:textId="77777777" w:rsidR="00CF2E46" w:rsidRDefault="00CF2E46" w:rsidP="00CF2E46">
            <w:pPr>
              <w:pStyle w:val="Text"/>
            </w:pPr>
          </w:p>
          <w:p w14:paraId="28A80F83" w14:textId="77777777" w:rsidR="00CF2E46" w:rsidRDefault="00CF2E46" w:rsidP="00CF2E46">
            <w:pPr>
              <w:pStyle w:val="Text"/>
            </w:pPr>
          </w:p>
          <w:p w14:paraId="76EB125F" w14:textId="77777777" w:rsidR="00CF2E46" w:rsidRDefault="00CF2E46" w:rsidP="00CF2E46">
            <w:pPr>
              <w:pStyle w:val="Text"/>
            </w:pPr>
          </w:p>
          <w:p w14:paraId="59291CB5" w14:textId="77777777" w:rsidR="00CF2E46" w:rsidRDefault="00CF2E46" w:rsidP="00CF2E46">
            <w:pPr>
              <w:pStyle w:val="Text"/>
            </w:pPr>
          </w:p>
          <w:p w14:paraId="282D1766" w14:textId="77777777" w:rsidR="00CF2E46" w:rsidRDefault="00CF2E46" w:rsidP="00CF2E46">
            <w:pPr>
              <w:pStyle w:val="Text"/>
            </w:pPr>
          </w:p>
          <w:p w14:paraId="32DCC258" w14:textId="77777777" w:rsidR="00CF2E46" w:rsidRDefault="00CF2E46" w:rsidP="00CF2E46">
            <w:pPr>
              <w:pStyle w:val="Text"/>
            </w:pPr>
          </w:p>
          <w:p w14:paraId="7A79C2E0" w14:textId="77777777" w:rsidR="00CF2E46" w:rsidRDefault="00CF2E46" w:rsidP="00CF2E46">
            <w:pPr>
              <w:pStyle w:val="Text"/>
            </w:pPr>
          </w:p>
          <w:p w14:paraId="62AC7485" w14:textId="77777777" w:rsidR="00CF2E46" w:rsidRDefault="00CF2E46" w:rsidP="00CF2E46">
            <w:pPr>
              <w:pStyle w:val="Text"/>
            </w:pPr>
          </w:p>
          <w:p w14:paraId="59C8B534" w14:textId="0CFF075C" w:rsidR="00CF2E46" w:rsidRPr="003A798E" w:rsidRDefault="00CF2E46" w:rsidP="00CF2E46">
            <w:pPr>
              <w:pStyle w:val="Text"/>
            </w:pPr>
          </w:p>
        </w:tc>
        <w:tc>
          <w:tcPr>
            <w:tcW w:w="425" w:type="dxa"/>
            <w:shd w:val="clear" w:color="auto" w:fill="ECFBFB" w:themeFill="accent4"/>
          </w:tcPr>
          <w:p w14:paraId="03DC771E" w14:textId="77777777" w:rsidR="0031055C" w:rsidRPr="003A798E" w:rsidRDefault="0031055C" w:rsidP="00D6375E"/>
        </w:tc>
      </w:tr>
      <w:tr w:rsidR="0031055C" w:rsidRPr="003A798E" w14:paraId="1484C8B1" w14:textId="77777777" w:rsidTr="00A24793">
        <w:trPr>
          <w:trHeight w:val="3459"/>
        </w:trPr>
        <w:tc>
          <w:tcPr>
            <w:tcW w:w="426" w:type="dxa"/>
            <w:shd w:val="clear" w:color="auto" w:fill="ECFBFB" w:themeFill="accent4"/>
          </w:tcPr>
          <w:p w14:paraId="14083E8C" w14:textId="77777777" w:rsidR="0031055C" w:rsidRPr="003A798E" w:rsidRDefault="0031055C" w:rsidP="00D6375E"/>
        </w:tc>
        <w:tc>
          <w:tcPr>
            <w:tcW w:w="9922" w:type="dxa"/>
            <w:gridSpan w:val="2"/>
            <w:tcBorders>
              <w:top w:val="single" w:sz="18" w:space="0" w:color="00C1C7" w:themeColor="accent2"/>
            </w:tcBorders>
            <w:shd w:val="clear" w:color="auto" w:fill="ECFBFB" w:themeFill="accent4"/>
            <w:vAlign w:val="center"/>
          </w:tcPr>
          <w:p w14:paraId="1B544891" w14:textId="5E75A649" w:rsidR="0031055C" w:rsidRPr="003A798E" w:rsidRDefault="00CF2E46" w:rsidP="00A24793">
            <w:pPr>
              <w:pStyle w:val="Heading3"/>
              <w:rPr>
                <w:rStyle w:val="Emphasis"/>
              </w:rPr>
            </w:pPr>
            <w:r>
              <w:rPr>
                <w:rStyle w:val="Emphasis"/>
              </w:rPr>
              <w:t>An Overview on ranking</w:t>
            </w:r>
          </w:p>
          <w:p w14:paraId="0B70B600" w14:textId="77777777" w:rsidR="0031055C" w:rsidRPr="003A798E" w:rsidRDefault="0031055C" w:rsidP="00A24793">
            <w:pPr>
              <w:pStyle w:val="Text"/>
            </w:pPr>
          </w:p>
          <w:p w14:paraId="2720BAD7" w14:textId="1ABE18FB" w:rsidR="00CF2E46" w:rsidRDefault="00CF2E46" w:rsidP="00CF2E46">
            <w:r>
              <w:t>There are several different kinds of document ranking tasks, such as ad-hoc retrieval, clickthrough rate prediction and more. Its simplest form, however, is the task of assigning a score to a query-document pair, which we call pointwise ranking. This is similar to textual entailment, but instead of our labels being entailment, contradiction, and neutral, our labels instead represent if the document is relevant to the query. This can be presented as either binary classification, or regression with continuous relevance scores between 0 and 1.</w:t>
            </w:r>
          </w:p>
          <w:p w14:paraId="2DAC970F" w14:textId="27D2CFF7" w:rsidR="00CF2E46" w:rsidRDefault="00CF2E46" w:rsidP="00CF2E46">
            <w:r>
              <w:t>Because datasets for document ranking tend to be rather large, such as </w:t>
            </w:r>
            <w:hyperlink r:id="rId12" w:tgtFrame="_blank" w:history="1">
              <w:r>
                <w:rPr>
                  <w:rStyle w:val="Hyperlink"/>
                  <w:rFonts w:ascii="Helvetica" w:hAnsi="Helvetica" w:cs="Helvetica"/>
                  <w:color w:val="265ED4"/>
                </w:rPr>
                <w:t>MS-MARCO</w:t>
              </w:r>
            </w:hyperlink>
            <w:r>
              <w:t> and </w:t>
            </w:r>
            <w:proofErr w:type="spellStart"/>
            <w:r>
              <w:fldChar w:fldCharType="begin"/>
            </w:r>
            <w:r>
              <w:instrText xml:space="preserve"> HYPERLINK "https://lemurproject.org/clueweb09/" \t "_blank" </w:instrText>
            </w:r>
            <w:r>
              <w:fldChar w:fldCharType="separate"/>
            </w:r>
            <w:r>
              <w:rPr>
                <w:rStyle w:val="Hyperlink"/>
                <w:rFonts w:ascii="Helvetica" w:hAnsi="Helvetica" w:cs="Helvetica"/>
                <w:color w:val="265ED4"/>
              </w:rPr>
              <w:t>ClueWeb</w:t>
            </w:r>
            <w:proofErr w:type="spellEnd"/>
            <w:r>
              <w:fldChar w:fldCharType="end"/>
            </w:r>
            <w:r>
              <w:t>, we’ll use the </w:t>
            </w:r>
            <w:hyperlink r:id="rId13" w:tgtFrame="_blank" w:history="1">
              <w:r>
                <w:rPr>
                  <w:rStyle w:val="Hyperlink"/>
                  <w:rFonts w:ascii="Helvetica" w:hAnsi="Helvetica" w:cs="Helvetica"/>
                  <w:color w:val="265ED4"/>
                </w:rPr>
                <w:t>MIMICS</w:t>
              </w:r>
            </w:hyperlink>
            <w:r>
              <w:t> query clarification dataset as a lightweight alternative. Each line contains a query, a clarifying question, and a list of options presented to the user. This is </w:t>
            </w:r>
            <w:hyperlink r:id="rId14" w:tgtFrame="_blank" w:history="1">
              <w:r>
                <w:rPr>
                  <w:rStyle w:val="Hyperlink"/>
                  <w:rFonts w:ascii="Helvetica" w:hAnsi="Helvetica" w:cs="Helvetica"/>
                  <w:color w:val="265ED4"/>
                </w:rPr>
                <w:t>used i</w:t>
              </w:r>
              <w:r>
                <w:rPr>
                  <w:rStyle w:val="Hyperlink"/>
                  <w:rFonts w:ascii="Helvetica" w:hAnsi="Helvetica" w:cs="Helvetica"/>
                  <w:color w:val="265ED4"/>
                </w:rPr>
                <w:t>n Bing</w:t>
              </w:r>
            </w:hyperlink>
            <w:r>
              <w:t> to help refine search results.</w:t>
            </w:r>
          </w:p>
          <w:p w14:paraId="5D80EBB4" w14:textId="28507AB1" w:rsidR="00CF2E46" w:rsidRDefault="00CF2E46" w:rsidP="00CF2E46"/>
          <w:p w14:paraId="327FAA59" w14:textId="66B6EE33" w:rsidR="00CF2E46" w:rsidRDefault="00CF2E46" w:rsidP="00CF2E46"/>
          <w:p w14:paraId="12DCFA83" w14:textId="42834137" w:rsidR="00CF2E46" w:rsidRDefault="00CF2E46" w:rsidP="00CF2E46"/>
          <w:p w14:paraId="4069BBB7" w14:textId="33532210" w:rsidR="00CF2E46" w:rsidRDefault="00CF2E46" w:rsidP="00CF2E46"/>
          <w:p w14:paraId="174E9DB3" w14:textId="3E04A65B" w:rsidR="00CF2E46" w:rsidRDefault="00CF2E46" w:rsidP="00CF2E46"/>
          <w:p w14:paraId="55576327" w14:textId="77777777" w:rsidR="00CF2E46" w:rsidRPr="00CF2E46" w:rsidRDefault="00CF2E46" w:rsidP="00C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F2E46">
              <w:rPr>
                <w:rFonts w:ascii="Courier New" w:eastAsia="Times New Roman" w:hAnsi="Courier New" w:cs="Courier New"/>
                <w:color w:val="000000"/>
                <w:sz w:val="20"/>
                <w:szCs w:val="20"/>
              </w:rPr>
              <w:t>{</w:t>
            </w:r>
          </w:p>
          <w:p w14:paraId="1483C45C" w14:textId="77777777" w:rsidR="00CF2E46" w:rsidRPr="00CF2E46" w:rsidRDefault="00CF2E46" w:rsidP="00C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F2E46">
              <w:rPr>
                <w:rFonts w:ascii="Courier New" w:eastAsia="Times New Roman" w:hAnsi="Courier New" w:cs="Courier New"/>
                <w:color w:val="000000"/>
                <w:sz w:val="20"/>
                <w:szCs w:val="20"/>
              </w:rPr>
              <w:t xml:space="preserve">    "query": "headaches",</w:t>
            </w:r>
          </w:p>
          <w:p w14:paraId="1E10B432" w14:textId="77777777" w:rsidR="00CF2E46" w:rsidRPr="00CF2E46" w:rsidRDefault="00CF2E46" w:rsidP="00C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F2E46">
              <w:rPr>
                <w:rFonts w:ascii="Courier New" w:eastAsia="Times New Roman" w:hAnsi="Courier New" w:cs="Courier New"/>
                <w:color w:val="000000"/>
                <w:sz w:val="20"/>
                <w:szCs w:val="20"/>
              </w:rPr>
              <w:t xml:space="preserve">    "question": "What do you want to know about this medical condition?",</w:t>
            </w:r>
          </w:p>
          <w:p w14:paraId="01DDB38A" w14:textId="77777777" w:rsidR="00CF2E46" w:rsidRPr="00CF2E46" w:rsidRDefault="00CF2E46" w:rsidP="00C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F2E46">
              <w:rPr>
                <w:rFonts w:ascii="Courier New" w:eastAsia="Times New Roman" w:hAnsi="Courier New" w:cs="Courier New"/>
                <w:color w:val="000000"/>
                <w:sz w:val="20"/>
                <w:szCs w:val="20"/>
              </w:rPr>
              <w:t xml:space="preserve">    "options": [ "symptom", "treatment", "causes", "diagnosis", "diet</w:t>
            </w:r>
            <w:proofErr w:type="gramStart"/>
            <w:r w:rsidRPr="00CF2E46">
              <w:rPr>
                <w:rFonts w:ascii="Courier New" w:eastAsia="Times New Roman" w:hAnsi="Courier New" w:cs="Courier New"/>
                <w:color w:val="000000"/>
                <w:sz w:val="20"/>
                <w:szCs w:val="20"/>
              </w:rPr>
              <w:t>" ]</w:t>
            </w:r>
            <w:proofErr w:type="gramEnd"/>
            <w:r w:rsidRPr="00CF2E46">
              <w:rPr>
                <w:rFonts w:ascii="Courier New" w:eastAsia="Times New Roman" w:hAnsi="Courier New" w:cs="Courier New"/>
                <w:color w:val="000000"/>
                <w:sz w:val="20"/>
                <w:szCs w:val="20"/>
              </w:rPr>
              <w:t>,</w:t>
            </w:r>
          </w:p>
          <w:p w14:paraId="313D72A6" w14:textId="77777777" w:rsidR="00CF2E46" w:rsidRPr="00CF2E46" w:rsidRDefault="00CF2E46" w:rsidP="00C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F2E46">
              <w:rPr>
                <w:rFonts w:ascii="Courier New" w:eastAsia="Times New Roman" w:hAnsi="Courier New" w:cs="Courier New"/>
                <w:color w:val="000000"/>
                <w:sz w:val="20"/>
                <w:szCs w:val="20"/>
              </w:rPr>
              <w:t xml:space="preserve">    "scores": [0.05, 0.67, 0.42, 0.2, 0.0]</w:t>
            </w:r>
          </w:p>
          <w:p w14:paraId="1D642905" w14:textId="77777777" w:rsidR="00CF2E46" w:rsidRPr="00CF2E46" w:rsidRDefault="00CF2E46" w:rsidP="00C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F2E46">
              <w:rPr>
                <w:rFonts w:ascii="Courier New" w:eastAsia="Times New Roman" w:hAnsi="Courier New" w:cs="Courier New"/>
                <w:color w:val="000000"/>
                <w:sz w:val="20"/>
                <w:szCs w:val="20"/>
              </w:rPr>
              <w:t>}</w:t>
            </w:r>
          </w:p>
          <w:p w14:paraId="536ED217" w14:textId="689BDA75" w:rsidR="00CF2E46" w:rsidRDefault="00CF2E46" w:rsidP="00CF2E46"/>
          <w:p w14:paraId="3E18A62D" w14:textId="199FF3A7" w:rsidR="00CF2E46" w:rsidRPr="00CF2E46" w:rsidRDefault="00CF2E46" w:rsidP="00CF2E46">
            <w:pPr>
              <w:rPr>
                <w:rStyle w:val="Emphasis"/>
              </w:rPr>
            </w:pPr>
            <w:r w:rsidRPr="00CF2E46">
              <w:rPr>
                <w:rStyle w:val="Emphasis"/>
              </w:rPr>
              <w:t>Each option will come with its own continuous score; our goal is to predict this score as closely as possible, given the query, the question, and the option itself.</w:t>
            </w:r>
          </w:p>
          <w:p w14:paraId="773230E6" w14:textId="474A67CD" w:rsidR="00CF2E46" w:rsidRPr="00CF2E46" w:rsidRDefault="00CF2E46" w:rsidP="00CF2E46">
            <w:pPr>
              <w:rPr>
                <w:rStyle w:val="Emphasis"/>
              </w:rPr>
            </w:pPr>
          </w:p>
          <w:p w14:paraId="0C7CECD5" w14:textId="77777777" w:rsidR="00CF2E46" w:rsidRDefault="00CF2E46" w:rsidP="00CF2E46"/>
          <w:p w14:paraId="7E02D0DF" w14:textId="177C6868" w:rsidR="0031055C" w:rsidRPr="003A798E" w:rsidRDefault="0031055C" w:rsidP="00A24793">
            <w:pPr>
              <w:pStyle w:val="Text"/>
            </w:pPr>
          </w:p>
        </w:tc>
        <w:tc>
          <w:tcPr>
            <w:tcW w:w="425" w:type="dxa"/>
            <w:shd w:val="clear" w:color="auto" w:fill="ECFBFB" w:themeFill="accent4"/>
          </w:tcPr>
          <w:p w14:paraId="4D140807" w14:textId="77777777" w:rsidR="0031055C" w:rsidRPr="003A798E" w:rsidRDefault="0031055C" w:rsidP="00D6375E"/>
        </w:tc>
      </w:tr>
    </w:tbl>
    <w:p w14:paraId="4513E11A" w14:textId="7777777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0E1F20D8" w14:textId="77777777" w:rsidTr="00A24793">
        <w:trPr>
          <w:trHeight w:val="3180"/>
        </w:trPr>
        <w:tc>
          <w:tcPr>
            <w:tcW w:w="993" w:type="dxa"/>
            <w:vMerge w:val="restart"/>
            <w:shd w:val="clear" w:color="auto" w:fill="00C1C7" w:themeFill="accent2"/>
          </w:tcPr>
          <w:p w14:paraId="26AF8221"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3620041B" w14:textId="77777777" w:rsidR="0031055C" w:rsidRPr="003A798E" w:rsidRDefault="0031055C" w:rsidP="0031055C"/>
        </w:tc>
        <w:tc>
          <w:tcPr>
            <w:tcW w:w="992" w:type="dxa"/>
            <w:vMerge w:val="restart"/>
            <w:shd w:val="clear" w:color="auto" w:fill="00C1C7" w:themeFill="accent2"/>
          </w:tcPr>
          <w:p w14:paraId="054A4AAA" w14:textId="77777777" w:rsidR="0031055C" w:rsidRPr="003A798E" w:rsidRDefault="0031055C" w:rsidP="00D6375E"/>
        </w:tc>
      </w:tr>
      <w:tr w:rsidR="0031055C" w:rsidRPr="003A798E" w14:paraId="61F69665" w14:textId="77777777" w:rsidTr="00A24793">
        <w:trPr>
          <w:trHeight w:val="5966"/>
        </w:trPr>
        <w:tc>
          <w:tcPr>
            <w:tcW w:w="993" w:type="dxa"/>
            <w:vMerge/>
            <w:shd w:val="clear" w:color="auto" w:fill="00C1C7" w:themeFill="accent2"/>
          </w:tcPr>
          <w:p w14:paraId="5B3BC413"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1EDE034B" w14:textId="77777777" w:rsidR="0031055C" w:rsidRPr="003A798E" w:rsidRDefault="0008373F" w:rsidP="00A24793">
            <w:pPr>
              <w:pStyle w:val="Quote"/>
            </w:pPr>
            <w:sdt>
              <w:sdtPr>
                <w:id w:val="1695962374"/>
                <w:placeholder>
                  <w:docPart w:val="F130F1F3A6784A8CA05F0D532F76C94C"/>
                </w:placeholder>
                <w:temporary/>
                <w:showingPlcHdr/>
                <w15:appearance w15:val="hidden"/>
              </w:sdtPr>
              <w:sdtEndPr/>
              <w:sdtContent>
                <w:r w:rsidR="00C66528" w:rsidRPr="003A798E">
                  <w:rPr>
                    <w:rStyle w:val="QuoteChar"/>
                  </w:rPr>
                  <w:t>Lorem Ipsum is simply dummy text of the printing and typesetting industry.</w:t>
                </w:r>
              </w:sdtContent>
            </w:sdt>
          </w:p>
        </w:tc>
        <w:tc>
          <w:tcPr>
            <w:tcW w:w="992" w:type="dxa"/>
            <w:vMerge/>
            <w:shd w:val="clear" w:color="auto" w:fill="00C1C7" w:themeFill="accent2"/>
          </w:tcPr>
          <w:p w14:paraId="4631076C" w14:textId="77777777" w:rsidR="0031055C" w:rsidRPr="003A798E" w:rsidRDefault="0031055C" w:rsidP="00D6375E"/>
        </w:tc>
      </w:tr>
      <w:tr w:rsidR="0031055C" w:rsidRPr="003A798E" w14:paraId="7190EBB8" w14:textId="77777777" w:rsidTr="00A24793">
        <w:trPr>
          <w:trHeight w:val="4074"/>
        </w:trPr>
        <w:tc>
          <w:tcPr>
            <w:tcW w:w="993" w:type="dxa"/>
            <w:vMerge/>
            <w:shd w:val="clear" w:color="auto" w:fill="00C1C7" w:themeFill="accent2"/>
          </w:tcPr>
          <w:p w14:paraId="4BF48A91"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7F74A966" w14:textId="77777777" w:rsidR="0031055C" w:rsidRPr="003A798E" w:rsidRDefault="0031055C" w:rsidP="0031055C"/>
        </w:tc>
        <w:tc>
          <w:tcPr>
            <w:tcW w:w="992" w:type="dxa"/>
            <w:vMerge/>
            <w:shd w:val="clear" w:color="auto" w:fill="00C1C7" w:themeFill="accent2"/>
          </w:tcPr>
          <w:p w14:paraId="3993AE42" w14:textId="77777777" w:rsidR="0031055C" w:rsidRPr="003A798E" w:rsidRDefault="0031055C" w:rsidP="00D6375E"/>
        </w:tc>
      </w:tr>
    </w:tbl>
    <w:p w14:paraId="5FAFF890"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3DB7197E" wp14:editId="3459DF13">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0FD79996"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15"/>
      <w:footerReference w:type="defaul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EDB6E" w14:textId="77777777" w:rsidR="0008373F" w:rsidRDefault="0008373F" w:rsidP="001205A1">
      <w:r>
        <w:separator/>
      </w:r>
    </w:p>
  </w:endnote>
  <w:endnote w:type="continuationSeparator" w:id="0">
    <w:p w14:paraId="2A8767A5" w14:textId="77777777" w:rsidR="0008373F" w:rsidRDefault="0008373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7234118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2921601"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75D5E186"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53F65DF9" w14:textId="77777777" w:rsidTr="005F4F46">
      <w:tc>
        <w:tcPr>
          <w:tcW w:w="5395" w:type="dxa"/>
        </w:tcPr>
        <w:p w14:paraId="2939D6D4" w14:textId="77777777" w:rsidR="001205A1" w:rsidRPr="001205A1" w:rsidRDefault="0008373F" w:rsidP="00C66528">
          <w:pPr>
            <w:pStyle w:val="Footer"/>
          </w:pPr>
          <w:sdt>
            <w:sdtPr>
              <w:rPr>
                <w:color w:val="7F7F7F" w:themeColor="text1" w:themeTint="80"/>
              </w:rPr>
              <w:id w:val="-94713725"/>
              <w:temporary/>
              <w:showingPlcHdr/>
              <w15:appearance w15:val="hidden"/>
            </w:sdtPr>
            <w:sdtEndPr/>
            <w:sdtContent>
              <w:r w:rsidR="00C66528" w:rsidRPr="00FC49AE">
                <w:t>REPORT TITLE</w:t>
              </w:r>
            </w:sdtContent>
          </w:sdt>
        </w:p>
      </w:tc>
      <w:tc>
        <w:tcPr>
          <w:tcW w:w="5395" w:type="dxa"/>
        </w:tcPr>
        <w:p w14:paraId="2AF35450" w14:textId="77777777" w:rsidR="001205A1" w:rsidRPr="001205A1" w:rsidRDefault="001205A1" w:rsidP="001205A1">
          <w:pPr>
            <w:pStyle w:val="Footer"/>
          </w:pPr>
          <w:r w:rsidRPr="001205A1">
            <w:t xml:space="preserve">   </w:t>
          </w:r>
        </w:p>
      </w:tc>
    </w:tr>
  </w:tbl>
  <w:p w14:paraId="2D7FFC4A"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0898D" w14:textId="77777777" w:rsidR="0008373F" w:rsidRDefault="0008373F" w:rsidP="001205A1">
      <w:r>
        <w:separator/>
      </w:r>
    </w:p>
  </w:footnote>
  <w:footnote w:type="continuationSeparator" w:id="0">
    <w:p w14:paraId="18C7E09D" w14:textId="77777777" w:rsidR="0008373F" w:rsidRDefault="0008373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157C4"/>
    <w:multiLevelType w:val="multilevel"/>
    <w:tmpl w:val="8B4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F77377"/>
    <w:multiLevelType w:val="hybridMultilevel"/>
    <w:tmpl w:val="F27AC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yNjawNDE2NTA1NzVV0lEKTi0uzszPAykwqgUAsPqYdiwAAAA="/>
  </w:docVars>
  <w:rsids>
    <w:rsidRoot w:val="005A379F"/>
    <w:rsid w:val="0008373F"/>
    <w:rsid w:val="000C4ED1"/>
    <w:rsid w:val="001205A1"/>
    <w:rsid w:val="002877E8"/>
    <w:rsid w:val="002E7C4E"/>
    <w:rsid w:val="0031055C"/>
    <w:rsid w:val="00371EE1"/>
    <w:rsid w:val="003A798E"/>
    <w:rsid w:val="00425A99"/>
    <w:rsid w:val="005A2C93"/>
    <w:rsid w:val="005A379F"/>
    <w:rsid w:val="005E6B25"/>
    <w:rsid w:val="005F4F46"/>
    <w:rsid w:val="006C60E6"/>
    <w:rsid w:val="007B0740"/>
    <w:rsid w:val="007C1BAB"/>
    <w:rsid w:val="00A15CF7"/>
    <w:rsid w:val="00A24793"/>
    <w:rsid w:val="00A54307"/>
    <w:rsid w:val="00A81248"/>
    <w:rsid w:val="00C66528"/>
    <w:rsid w:val="00C915F0"/>
    <w:rsid w:val="00CF2E46"/>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78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5A37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A379F"/>
    <w:rPr>
      <w:color w:val="0000FF"/>
      <w:u w:val="single"/>
    </w:rPr>
  </w:style>
  <w:style w:type="paragraph" w:styleId="ListParagraph">
    <w:name w:val="List Paragraph"/>
    <w:basedOn w:val="Normal"/>
    <w:uiPriority w:val="34"/>
    <w:semiHidden/>
    <w:qFormat/>
    <w:rsid w:val="005A379F"/>
    <w:pPr>
      <w:ind w:left="720"/>
      <w:contextualSpacing/>
    </w:pPr>
  </w:style>
  <w:style w:type="character" w:styleId="FollowedHyperlink">
    <w:name w:val="FollowedHyperlink"/>
    <w:basedOn w:val="DefaultParagraphFont"/>
    <w:uiPriority w:val="99"/>
    <w:semiHidden/>
    <w:rsid w:val="00CF2E46"/>
    <w:rPr>
      <w:color w:val="FF00FF" w:themeColor="followedHyperlink"/>
      <w:u w:val="single"/>
    </w:rPr>
  </w:style>
  <w:style w:type="paragraph" w:styleId="HTMLPreformatted">
    <w:name w:val="HTML Preformatted"/>
    <w:basedOn w:val="Normal"/>
    <w:link w:val="HTMLPreformattedChar"/>
    <w:uiPriority w:val="99"/>
    <w:semiHidden/>
    <w:unhideWhenUsed/>
    <w:rsid w:val="00CF2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E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2E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632057">
      <w:bodyDiv w:val="1"/>
      <w:marLeft w:val="0"/>
      <w:marRight w:val="0"/>
      <w:marTop w:val="0"/>
      <w:marBottom w:val="0"/>
      <w:divBdr>
        <w:top w:val="none" w:sz="0" w:space="0" w:color="auto"/>
        <w:left w:val="none" w:sz="0" w:space="0" w:color="auto"/>
        <w:bottom w:val="none" w:sz="0" w:space="0" w:color="auto"/>
        <w:right w:val="none" w:sz="0" w:space="0" w:color="auto"/>
      </w:divBdr>
      <w:divsChild>
        <w:div w:id="1822044102">
          <w:marLeft w:val="0"/>
          <w:marRight w:val="0"/>
          <w:marTop w:val="0"/>
          <w:marBottom w:val="0"/>
          <w:divBdr>
            <w:top w:val="none" w:sz="0" w:space="0" w:color="auto"/>
            <w:left w:val="none" w:sz="0" w:space="0" w:color="auto"/>
            <w:bottom w:val="none" w:sz="0" w:space="0" w:color="auto"/>
            <w:right w:val="none" w:sz="0" w:space="0" w:color="auto"/>
          </w:divBdr>
        </w:div>
      </w:divsChild>
    </w:div>
    <w:div w:id="1424647555">
      <w:bodyDiv w:val="1"/>
      <w:marLeft w:val="0"/>
      <w:marRight w:val="0"/>
      <w:marTop w:val="0"/>
      <w:marBottom w:val="0"/>
      <w:divBdr>
        <w:top w:val="none" w:sz="0" w:space="0" w:color="auto"/>
        <w:left w:val="none" w:sz="0" w:space="0" w:color="auto"/>
        <w:bottom w:val="none" w:sz="0" w:space="0" w:color="auto"/>
        <w:right w:val="none" w:sz="0" w:space="0" w:color="auto"/>
      </w:divBdr>
    </w:div>
    <w:div w:id="1445079665">
      <w:bodyDiv w:val="1"/>
      <w:marLeft w:val="0"/>
      <w:marRight w:val="0"/>
      <w:marTop w:val="0"/>
      <w:marBottom w:val="0"/>
      <w:divBdr>
        <w:top w:val="none" w:sz="0" w:space="0" w:color="auto"/>
        <w:left w:val="none" w:sz="0" w:space="0" w:color="auto"/>
        <w:bottom w:val="none" w:sz="0" w:space="0" w:color="auto"/>
        <w:right w:val="none" w:sz="0" w:space="0" w:color="auto"/>
      </w:divBdr>
    </w:div>
    <w:div w:id="1609778710">
      <w:bodyDiv w:val="1"/>
      <w:marLeft w:val="0"/>
      <w:marRight w:val="0"/>
      <w:marTop w:val="0"/>
      <w:marBottom w:val="0"/>
      <w:divBdr>
        <w:top w:val="none" w:sz="0" w:space="0" w:color="auto"/>
        <w:left w:val="none" w:sz="0" w:space="0" w:color="auto"/>
        <w:bottom w:val="none" w:sz="0" w:space="0" w:color="auto"/>
        <w:right w:val="none" w:sz="0" w:space="0" w:color="auto"/>
      </w:divBdr>
    </w:div>
    <w:div w:id="1760953608">
      <w:bodyDiv w:val="1"/>
      <w:marLeft w:val="0"/>
      <w:marRight w:val="0"/>
      <w:marTop w:val="0"/>
      <w:marBottom w:val="0"/>
      <w:divBdr>
        <w:top w:val="none" w:sz="0" w:space="0" w:color="auto"/>
        <w:left w:val="none" w:sz="0" w:space="0" w:color="auto"/>
        <w:bottom w:val="none" w:sz="0" w:space="0" w:color="auto"/>
        <w:right w:val="none" w:sz="0" w:space="0" w:color="auto"/>
      </w:divBdr>
    </w:div>
    <w:div w:id="1836070090">
      <w:bodyDiv w:val="1"/>
      <w:marLeft w:val="0"/>
      <w:marRight w:val="0"/>
      <w:marTop w:val="0"/>
      <w:marBottom w:val="0"/>
      <w:divBdr>
        <w:top w:val="none" w:sz="0" w:space="0" w:color="auto"/>
        <w:left w:val="none" w:sz="0" w:space="0" w:color="auto"/>
        <w:bottom w:val="none" w:sz="0" w:space="0" w:color="auto"/>
        <w:right w:val="none" w:sz="0" w:space="0" w:color="auto"/>
      </w:divBdr>
    </w:div>
    <w:div w:id="20687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icrosoft/MIMIC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icrosoft.github.io/msmarc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llenai.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witter.com/albondarenko2/status/1225802655504781312/photo/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D953F16A594A80921EE9AA816ACCBE"/>
        <w:category>
          <w:name w:val="General"/>
          <w:gallery w:val="placeholder"/>
        </w:category>
        <w:types>
          <w:type w:val="bbPlcHdr"/>
        </w:types>
        <w:behaviors>
          <w:behavior w:val="content"/>
        </w:behaviors>
        <w:guid w:val="{58E4A1D0-6726-4C81-9C7D-564039FBD759}"/>
      </w:docPartPr>
      <w:docPartBody>
        <w:p w:rsidR="00EC54AF" w:rsidRPr="003A798E" w:rsidRDefault="00FE3C94"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rsidR="00EC54AF" w:rsidRPr="003A798E" w:rsidRDefault="009F3F0E" w:rsidP="00C66528">
          <w:pPr>
            <w:pStyle w:val="Text"/>
          </w:pPr>
        </w:p>
        <w:p w:rsidR="00EC54AF" w:rsidRPr="003A798E" w:rsidRDefault="00FE3C94"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rsidR="00EC54AF" w:rsidRPr="003A798E" w:rsidRDefault="009F3F0E" w:rsidP="00C66528">
          <w:pPr>
            <w:pStyle w:val="Text"/>
          </w:pPr>
        </w:p>
        <w:p w:rsidR="00866B4E" w:rsidRDefault="00FE3C94">
          <w:pPr>
            <w:pStyle w:val="15D953F16A594A80921EE9AA816ACCBE"/>
          </w:pPr>
          <w:r w:rsidRPr="003A798E">
            <w:t>Lorem Ipsum is simply dummy text of the printing and typesetting industry. Lorem Ipsum has been the industry's standard dummy text ever since the 1500s, when an unknown printer took a galley of type and scrambled it to make a type specimen book.</w:t>
          </w:r>
        </w:p>
      </w:docPartBody>
    </w:docPart>
    <w:docPart>
      <w:docPartPr>
        <w:name w:val="D86D34D97595483993E0A5AFE6407DC9"/>
        <w:category>
          <w:name w:val="General"/>
          <w:gallery w:val="placeholder"/>
        </w:category>
        <w:types>
          <w:type w:val="bbPlcHdr"/>
        </w:types>
        <w:behaviors>
          <w:behavior w:val="content"/>
        </w:behaviors>
        <w:guid w:val="{DB72BEDA-1230-4376-BA4C-E63C577F689F}"/>
      </w:docPartPr>
      <w:docPartBody>
        <w:p w:rsidR="00866B4E" w:rsidRDefault="00FE3C94">
          <w:pPr>
            <w:pStyle w:val="D86D34D97595483993E0A5AFE6407DC9"/>
          </w:pPr>
          <w:r w:rsidRPr="003A798E">
            <w:t>Lorem Ipsum is simply dummy text of the printing and typesetting industry.</w:t>
          </w:r>
        </w:p>
      </w:docPartBody>
    </w:docPart>
    <w:docPart>
      <w:docPartPr>
        <w:name w:val="F130F1F3A6784A8CA05F0D532F76C94C"/>
        <w:category>
          <w:name w:val="General"/>
          <w:gallery w:val="placeholder"/>
        </w:category>
        <w:types>
          <w:type w:val="bbPlcHdr"/>
        </w:types>
        <w:behaviors>
          <w:behavior w:val="content"/>
        </w:behaviors>
        <w:guid w:val="{9C740385-E491-44AA-8E6F-750C5CC9169C}"/>
      </w:docPartPr>
      <w:docPartBody>
        <w:p w:rsidR="00866B4E" w:rsidRDefault="00FE3C94">
          <w:pPr>
            <w:pStyle w:val="F130F1F3A6784A8CA05F0D532F76C94C"/>
          </w:pPr>
          <w:r w:rsidRPr="003A798E">
            <w:rPr>
              <w:rStyle w:val="QuoteChar"/>
            </w:rPr>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94"/>
    <w:rsid w:val="00866B4E"/>
    <w:rsid w:val="009F3F0E"/>
    <w:rsid w:val="00FE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15D953F16A594A80921EE9AA816ACCBE">
    <w:name w:val="15D953F16A594A80921EE9AA816ACCBE"/>
  </w:style>
  <w:style w:type="paragraph" w:customStyle="1" w:styleId="D86D34D97595483993E0A5AFE6407DC9">
    <w:name w:val="D86D34D97595483993E0A5AFE6407DC9"/>
  </w:style>
  <w:style w:type="paragraph" w:customStyle="1" w:styleId="2C2FB04E197D4540AB3DE177580502F6">
    <w:name w:val="2C2FB04E197D4540AB3DE177580502F6"/>
  </w:style>
  <w:style w:type="character" w:styleId="Emphasis">
    <w:name w:val="Emphasis"/>
    <w:basedOn w:val="DefaultParagraphFont"/>
    <w:uiPriority w:val="20"/>
    <w:qFormat/>
    <w:rPr>
      <w:i w:val="0"/>
      <w:iCs/>
      <w:color w:val="ED7D31" w:themeColor="accent2"/>
    </w:rPr>
  </w:style>
  <w:style w:type="paragraph" w:customStyle="1" w:styleId="A3A869AD36444E93BEB3855CCE480F01">
    <w:name w:val="A3A869AD36444E93BEB3855CCE480F01"/>
  </w:style>
  <w:style w:type="paragraph" w:customStyle="1" w:styleId="39D08A7844C34A469C790CBE8ED8E2A4">
    <w:name w:val="39D08A7844C34A469C790CBE8ED8E2A4"/>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F130F1F3A6784A8CA05F0D532F76C94C">
    <w:name w:val="F130F1F3A6784A8CA05F0D532F76C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6</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2020-12-12T07:51:00Z</dcterms:created>
  <dcterms:modified xsi:type="dcterms:W3CDTF">2020-12-14T18:43:00Z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