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3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Хайманов</w:t>
      </w:r>
      <w:r>
        <w:t xml:space="preserve"> </w:t>
      </w:r>
      <w:r>
        <w:t xml:space="preserve">Асланбек</w:t>
      </w:r>
      <w:r>
        <w:t xml:space="preserve"> </w:t>
      </w:r>
      <w:r>
        <w:t xml:space="preserve">Султанович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умения по работе с git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Установка и настройка git</w:t>
      </w:r>
    </w:p>
    <w:p>
      <w:pPr>
        <w:numPr>
          <w:ilvl w:val="0"/>
          <w:numId w:val="1001"/>
        </w:numPr>
      </w:pPr>
      <w:r>
        <w:t xml:space="preserve">Создание ключей</w:t>
      </w:r>
    </w:p>
    <w:p>
      <w:pPr>
        <w:numPr>
          <w:ilvl w:val="0"/>
          <w:numId w:val="1001"/>
        </w:numPr>
      </w:pPr>
      <w:r>
        <w:t xml:space="preserve">Настройка каталога курса</w:t>
      </w:r>
    </w:p>
    <w:p>
      <w:pPr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установка-и-настройка-git"/>
    <w:p>
      <w:pPr>
        <w:pStyle w:val="Heading2"/>
      </w:pPr>
      <w:r>
        <w:t xml:space="preserve">Установка и настройка git</w:t>
      </w:r>
    </w:p>
    <w:p>
      <w:pPr>
        <w:pStyle w:val="CaptionedFigure"/>
      </w:pPr>
      <w:r>
        <w:drawing>
          <wp:inline>
            <wp:extent cx="5334000" cy="3803236"/>
            <wp:effectExtent b="0" l="0" r="0" t="0"/>
            <wp:docPr descr="Установка и настройка гит (рис 1)" title="" id="24" name="Picture"/>
            <a:graphic>
              <a:graphicData uri="http://schemas.openxmlformats.org/drawingml/2006/picture">
                <pic:pic>
                  <pic:nvPicPr>
                    <pic:cNvPr descr="image/install_git_basic_setting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 настройка гит (рис 1)</w:t>
      </w:r>
    </w:p>
    <w:bookmarkEnd w:id="26"/>
    <w:bookmarkStart w:id="30" w:name="создание-ключей"/>
    <w:p>
      <w:pPr>
        <w:pStyle w:val="Heading2"/>
      </w:pPr>
      <w:r>
        <w:t xml:space="preserve">Создание ключей</w:t>
      </w:r>
    </w:p>
    <w:p>
      <w:pPr>
        <w:pStyle w:val="CaptionedFigure"/>
      </w:pPr>
      <w:r>
        <w:drawing>
          <wp:inline>
            <wp:extent cx="5334000" cy="3766713"/>
            <wp:effectExtent b="0" l="0" r="0" t="0"/>
            <wp:docPr descr="Создание ключей (рис 2)" title="" id="28" name="Picture"/>
            <a:graphic>
              <a:graphicData uri="http://schemas.openxmlformats.org/drawingml/2006/picture">
                <pic:pic>
                  <pic:nvPicPr>
                    <pic:cNvPr descr="image/created_keys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ключей (рис 2)</w:t>
      </w:r>
    </w:p>
    <w:bookmarkEnd w:id="30"/>
    <w:bookmarkStart w:id="34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5334000" cy="3825551"/>
            <wp:effectExtent b="0" l="0" r="0" t="0"/>
            <wp:docPr descr="Настройка каталога (рис 3)" title="" id="32" name="Picture"/>
            <a:graphic>
              <a:graphicData uri="http://schemas.openxmlformats.org/drawingml/2006/picture">
                <pic:pic>
                  <pic:nvPicPr>
                    <pic:cNvPr descr="image/setting_catal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(рис 3)</w:t>
      </w:r>
    </w:p>
    <w:bookmarkEnd w:id="34"/>
    <w:bookmarkStart w:id="35" w:name="контрольные-вопросы"/>
    <w:p>
      <w:pPr>
        <w:pStyle w:val="Heading2"/>
      </w:pP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Системы контроля версий (VCS) — это инструменты для отслеживания изменений в файлах и управления проектами. Они позволяют сохранять различные версии файлов, что упрощает возврат к предыдущим состояниям и совместную работу.</w:t>
      </w:r>
    </w:p>
    <w:p>
      <w:pPr>
        <w:numPr>
          <w:ilvl w:val="0"/>
          <w:numId w:val="1002"/>
        </w:numPr>
      </w:pPr>
      <w:r>
        <w:t xml:space="preserve">Основные понятия VCS</w:t>
      </w:r>
    </w:p>
    <w:p>
      <w:pPr>
        <w:pStyle w:val="Compact"/>
        <w:numPr>
          <w:ilvl w:val="1"/>
          <w:numId w:val="1003"/>
        </w:numPr>
      </w:pPr>
      <w:r>
        <w:t xml:space="preserve">Хранилище (Repository): Место, где хранятся файлы проекта и их история изменений.</w:t>
      </w:r>
    </w:p>
    <w:p>
      <w:pPr>
        <w:pStyle w:val="Compact"/>
        <w:numPr>
          <w:ilvl w:val="1"/>
          <w:numId w:val="1003"/>
        </w:numPr>
      </w:pPr>
      <w:r>
        <w:t xml:space="preserve">Commit: Операция, сохраняющая изменения в хранилище с описанием внесённых изменений.</w:t>
      </w:r>
    </w:p>
    <w:p>
      <w:pPr>
        <w:pStyle w:val="Compact"/>
        <w:numPr>
          <w:ilvl w:val="1"/>
          <w:numId w:val="1003"/>
        </w:numPr>
      </w:pPr>
      <w:r>
        <w:t xml:space="preserve">История (History): Последовательность всех коммитов, показывающая, как проект развивался.</w:t>
      </w:r>
    </w:p>
    <w:p>
      <w:pPr>
        <w:pStyle w:val="Compact"/>
        <w:numPr>
          <w:ilvl w:val="1"/>
          <w:numId w:val="1003"/>
        </w:numPr>
      </w:pPr>
      <w:r>
        <w:t xml:space="preserve">Рабочая копия (Working Copy): Локальная версия файлов, с которой пользователь работает.</w:t>
      </w:r>
    </w:p>
    <w:p>
      <w:pPr>
        <w:numPr>
          <w:ilvl w:val="0"/>
          <w:numId w:val="1002"/>
        </w:numPr>
      </w:pPr>
      <w:r>
        <w:t xml:space="preserve">Централизованные и децентрализованные VCS</w:t>
      </w:r>
    </w:p>
    <w:p>
      <w:pPr>
        <w:pStyle w:val="Compact"/>
        <w:numPr>
          <w:ilvl w:val="1"/>
          <w:numId w:val="1004"/>
        </w:numPr>
      </w:pPr>
      <w:r>
        <w:t xml:space="preserve">Централизованные VCS: Один центральный сервер, к которому обращаются все пользователи. Примеры: Subversion (SVN), CVS.</w:t>
      </w:r>
    </w:p>
    <w:p>
      <w:pPr>
        <w:pStyle w:val="Compact"/>
        <w:numPr>
          <w:ilvl w:val="1"/>
          <w:numId w:val="1004"/>
        </w:numPr>
      </w:pPr>
      <w:r>
        <w:t xml:space="preserve">Децентрализованные VCS: Каждый пользователь имеет полную копию репозитория. Примеры: Git, Mercurial.</w:t>
      </w:r>
    </w:p>
    <w:p>
      <w:pPr>
        <w:numPr>
          <w:ilvl w:val="0"/>
          <w:numId w:val="1002"/>
        </w:numPr>
      </w:pPr>
      <w:r>
        <w:t xml:space="preserve">Действия с VCS при единоличной работе</w:t>
      </w:r>
    </w:p>
    <w:p>
      <w:pPr>
        <w:pStyle w:val="Compact"/>
        <w:numPr>
          <w:ilvl w:val="1"/>
          <w:numId w:val="1005"/>
        </w:numPr>
      </w:pPr>
      <w:r>
        <w:t xml:space="preserve">Создание локального репозитория.</w:t>
      </w:r>
    </w:p>
    <w:p>
      <w:pPr>
        <w:pStyle w:val="Compact"/>
        <w:numPr>
          <w:ilvl w:val="1"/>
          <w:numId w:val="1005"/>
        </w:numPr>
      </w:pPr>
      <w:r>
        <w:t xml:space="preserve">Внесение изменений в рабочую копию.</w:t>
      </w:r>
    </w:p>
    <w:p>
      <w:pPr>
        <w:pStyle w:val="Compact"/>
        <w:numPr>
          <w:ilvl w:val="1"/>
          <w:numId w:val="1005"/>
        </w:numPr>
      </w:pPr>
      <w:r>
        <w:t xml:space="preserve">Сохранение изменений с помощью commit.</w:t>
      </w:r>
    </w:p>
    <w:p>
      <w:pPr>
        <w:pStyle w:val="Compact"/>
        <w:numPr>
          <w:ilvl w:val="1"/>
          <w:numId w:val="1005"/>
        </w:numPr>
      </w:pPr>
      <w:r>
        <w:t xml:space="preserve">Просмотр истории изменений.</w:t>
      </w:r>
    </w:p>
    <w:p>
      <w:pPr>
        <w:pStyle w:val="Compact"/>
        <w:numPr>
          <w:ilvl w:val="1"/>
          <w:numId w:val="1005"/>
        </w:numPr>
      </w:pPr>
      <w:r>
        <w:t xml:space="preserve">Возврат к предыдущим версиям.</w:t>
      </w:r>
    </w:p>
    <w:p>
      <w:pPr>
        <w:numPr>
          <w:ilvl w:val="0"/>
          <w:numId w:val="1002"/>
        </w:numPr>
      </w:pPr>
      <w:r>
        <w:t xml:space="preserve">Порядок работы с общим хранилищем VCS</w:t>
      </w:r>
    </w:p>
    <w:p>
      <w:pPr>
        <w:pStyle w:val="Compact"/>
        <w:numPr>
          <w:ilvl w:val="1"/>
          <w:numId w:val="1006"/>
        </w:numPr>
      </w:pPr>
      <w:r>
        <w:t xml:space="preserve">Клонирование удалённого репозитория.</w:t>
      </w:r>
    </w:p>
    <w:p>
      <w:pPr>
        <w:pStyle w:val="Compact"/>
        <w:numPr>
          <w:ilvl w:val="1"/>
          <w:numId w:val="1006"/>
        </w:numPr>
      </w:pPr>
      <w:r>
        <w:t xml:space="preserve">Создание новой ветки.</w:t>
      </w:r>
    </w:p>
    <w:p>
      <w:pPr>
        <w:pStyle w:val="Compact"/>
        <w:numPr>
          <w:ilvl w:val="1"/>
          <w:numId w:val="1006"/>
        </w:numPr>
      </w:pPr>
      <w:r>
        <w:t xml:space="preserve">Внесение изменений и commit.</w:t>
      </w:r>
    </w:p>
    <w:p>
      <w:pPr>
        <w:pStyle w:val="Compact"/>
        <w:numPr>
          <w:ilvl w:val="1"/>
          <w:numId w:val="1006"/>
        </w:numPr>
      </w:pPr>
      <w:r>
        <w:t xml:space="preserve">Синхронизация изменений (push).</w:t>
      </w:r>
    </w:p>
    <w:p>
      <w:pPr>
        <w:pStyle w:val="Compact"/>
        <w:numPr>
          <w:ilvl w:val="1"/>
          <w:numId w:val="1006"/>
        </w:numPr>
      </w:pPr>
      <w:r>
        <w:t xml:space="preserve">Получение изменений от других (pull).</w:t>
      </w:r>
    </w:p>
    <w:p>
      <w:pPr>
        <w:numPr>
          <w:ilvl w:val="0"/>
          <w:numId w:val="1002"/>
        </w:numPr>
      </w:pPr>
      <w:r>
        <w:t xml:space="preserve">Основные задачи Git</w:t>
      </w:r>
    </w:p>
    <w:p>
      <w:pPr>
        <w:pStyle w:val="Compact"/>
        <w:numPr>
          <w:ilvl w:val="1"/>
          <w:numId w:val="1007"/>
        </w:numPr>
      </w:pPr>
      <w:r>
        <w:t xml:space="preserve">Отслеживание изменений.</w:t>
      </w:r>
    </w:p>
    <w:p>
      <w:pPr>
        <w:pStyle w:val="Compact"/>
        <w:numPr>
          <w:ilvl w:val="1"/>
          <w:numId w:val="1007"/>
        </w:numPr>
      </w:pPr>
      <w:r>
        <w:t xml:space="preserve">Управление версиями.</w:t>
      </w:r>
    </w:p>
    <w:p>
      <w:pPr>
        <w:pStyle w:val="Compact"/>
        <w:numPr>
          <w:ilvl w:val="1"/>
          <w:numId w:val="1007"/>
        </w:numPr>
      </w:pPr>
      <w:r>
        <w:t xml:space="preserve">Слияние изменений.</w:t>
      </w:r>
    </w:p>
    <w:p>
      <w:pPr>
        <w:pStyle w:val="Compact"/>
        <w:numPr>
          <w:ilvl w:val="1"/>
          <w:numId w:val="1007"/>
        </w:numPr>
      </w:pPr>
      <w:r>
        <w:t xml:space="preserve">Работа с ветками.</w:t>
      </w:r>
    </w:p>
    <w:p>
      <w:pPr>
        <w:pStyle w:val="Compact"/>
        <w:numPr>
          <w:ilvl w:val="1"/>
          <w:numId w:val="1007"/>
        </w:numPr>
      </w:pPr>
      <w:r>
        <w:t xml:space="preserve">Возврат к предыдущим версиям.</w:t>
      </w:r>
    </w:p>
    <w:p>
      <w:pPr>
        <w:numPr>
          <w:ilvl w:val="0"/>
          <w:numId w:val="1002"/>
        </w:numPr>
      </w:pPr>
      <w:r>
        <w:t xml:space="preserve">Команды Git</w:t>
      </w:r>
    </w:p>
    <w:p>
      <w:pPr>
        <w:pStyle w:val="Compact"/>
        <w:numPr>
          <w:ilvl w:val="1"/>
          <w:numId w:val="1008"/>
        </w:numPr>
      </w:pPr>
      <w:r>
        <w:t xml:space="preserve">git init: Создаёт новый репозиторий.</w:t>
      </w:r>
    </w:p>
    <w:p>
      <w:pPr>
        <w:pStyle w:val="Compact"/>
        <w:numPr>
          <w:ilvl w:val="1"/>
          <w:numId w:val="1008"/>
        </w:numPr>
      </w:pPr>
      <w:r>
        <w:t xml:space="preserve">git clone: Клонирует удалённый репозиторий.</w:t>
      </w:r>
    </w:p>
    <w:p>
      <w:pPr>
        <w:pStyle w:val="Compact"/>
        <w:numPr>
          <w:ilvl w:val="1"/>
          <w:numId w:val="1008"/>
        </w:numPr>
      </w:pPr>
      <w:r>
        <w:t xml:space="preserve">git add: Добавляет изменения в индекс.</w:t>
      </w:r>
    </w:p>
    <w:p>
      <w:pPr>
        <w:pStyle w:val="Compact"/>
        <w:numPr>
          <w:ilvl w:val="1"/>
          <w:numId w:val="1008"/>
        </w:numPr>
      </w:pPr>
      <w:r>
        <w:t xml:space="preserve">git commit: Сохраняет изменения.</w:t>
      </w:r>
    </w:p>
    <w:p>
      <w:pPr>
        <w:pStyle w:val="Compact"/>
        <w:numPr>
          <w:ilvl w:val="1"/>
          <w:numId w:val="1008"/>
        </w:numPr>
      </w:pPr>
      <w:r>
        <w:t xml:space="preserve">git push: Отправляет изменения в удалённый репозиторий.</w:t>
      </w:r>
    </w:p>
    <w:p>
      <w:pPr>
        <w:pStyle w:val="Compact"/>
        <w:numPr>
          <w:ilvl w:val="1"/>
          <w:numId w:val="1008"/>
        </w:numPr>
      </w:pPr>
      <w:r>
        <w:t xml:space="preserve">git pull: Получает изменения из удалённого репозитория.</w:t>
      </w:r>
    </w:p>
    <w:p>
      <w:pPr>
        <w:pStyle w:val="Compact"/>
        <w:numPr>
          <w:ilvl w:val="1"/>
          <w:numId w:val="1008"/>
        </w:numPr>
      </w:pPr>
      <w:r>
        <w:t xml:space="preserve">git branch: Управляет ветками.</w:t>
      </w:r>
    </w:p>
    <w:p>
      <w:pPr>
        <w:numPr>
          <w:ilvl w:val="0"/>
          <w:numId w:val="1002"/>
        </w:numPr>
      </w:pPr>
      <w:r>
        <w:t xml:space="preserve">Примеры использования</w:t>
      </w:r>
    </w:p>
    <w:p>
      <w:pPr>
        <w:pStyle w:val="Compact"/>
        <w:numPr>
          <w:ilvl w:val="1"/>
          <w:numId w:val="1009"/>
        </w:numPr>
      </w:pPr>
      <w:r>
        <w:t xml:space="preserve">Локальный репозиторий:git init git add . git commit -m</w:t>
      </w:r>
      <w:r>
        <w:t xml:space="preserve"> </w:t>
      </w:r>
      <w:r>
        <w:t xml:space="preserve">“</w:t>
      </w:r>
      <w:r>
        <w:t xml:space="preserve">Initial commit</w:t>
      </w:r>
      <w:r>
        <w:t xml:space="preserve">”</w:t>
      </w:r>
    </w:p>
    <w:p>
      <w:pPr>
        <w:pStyle w:val="Compact"/>
        <w:numPr>
          <w:ilvl w:val="1"/>
          <w:numId w:val="1009"/>
        </w:numPr>
      </w:pPr>
      <w:r>
        <w:t xml:space="preserve">Удалённый репозиторий:git clone https://github.com/user/repo.git git push origin main</w:t>
      </w:r>
    </w:p>
    <w:p>
      <w:pPr>
        <w:numPr>
          <w:ilvl w:val="0"/>
          <w:numId w:val="1002"/>
        </w:numPr>
      </w:pPr>
      <w:r>
        <w:t xml:space="preserve">Ветви позволяют создавать параллельные линии разработки, что полезно для работы над новыми функциями или исправлениями, не затрагивая основную ветку.</w:t>
      </w:r>
    </w:p>
    <w:p>
      <w:pPr>
        <w:numPr>
          <w:ilvl w:val="0"/>
          <w:numId w:val="1002"/>
        </w:numPr>
      </w:pPr>
      <w:r>
        <w:t xml:space="preserve">Игнорирование файлов при commit</w:t>
      </w:r>
    </w:p>
    <w:p>
      <w:pPr>
        <w:numPr>
          <w:ilvl w:val="0"/>
          <w:numId w:val="1002"/>
        </w:numPr>
      </w:pPr>
      <w:r>
        <w:t xml:space="preserve">Файл .gitignore используется для указания файлов и папок, которые Git должен игнорировать, чтобы избежать случайного коммита ненужных файлов. Это помогает поддерживать чистоту репозитория.</w:t>
      </w:r>
    </w:p>
    <w:bookmarkEnd w:id="35"/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лабараторной работы ознакомился с базовыми командами git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2</dc:title>
  <dc:creator>Хайманов Асланбек Султанович</dc:creator>
  <dc:language>ru-RU</dc:language>
  <cp:keywords/>
  <dcterms:created xsi:type="dcterms:W3CDTF">2025-03-02T17:15:09Z</dcterms:created>
  <dcterms:modified xsi:type="dcterms:W3CDTF">2025-03-02T17:15:09Z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Простейший вариант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