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0D5DA" w14:textId="6BC1CE67" w:rsidR="00476CDC" w:rsidRDefault="00F047D9" w:rsidP="00F047D9">
      <w:pPr>
        <w:pStyle w:val="Titre1"/>
        <w:jc w:val="center"/>
      </w:pPr>
      <w:r>
        <w:t xml:space="preserve">TP2 -  </w:t>
      </w:r>
      <w:r w:rsidRPr="00F047D9">
        <w:t>Quelques applications</w:t>
      </w:r>
    </w:p>
    <w:p w14:paraId="05183E6E" w14:textId="00DA3FB9" w:rsidR="00876D8C" w:rsidRDefault="00876D8C" w:rsidP="00876D8C">
      <w:pPr>
        <w:pStyle w:val="Sous-titre"/>
        <w:jc w:val="right"/>
      </w:pPr>
      <w:r>
        <w:t>Agathe Perrin</w:t>
      </w:r>
    </w:p>
    <w:p w14:paraId="4FCB4FE8" w14:textId="04FDC8E8" w:rsidR="00876D8C" w:rsidRPr="00876D8C" w:rsidRDefault="00876D8C" w:rsidP="00876D8C">
      <w:pPr>
        <w:pStyle w:val="Sous-titre"/>
        <w:jc w:val="right"/>
      </w:pPr>
      <w:r>
        <w:t>20/05/2021</w:t>
      </w:r>
    </w:p>
    <w:p w14:paraId="5FD4276A" w14:textId="2B810CDC" w:rsidR="003F6E27" w:rsidRDefault="003F6E27" w:rsidP="003F6E27"/>
    <w:p w14:paraId="33200CDB" w14:textId="49F54B08" w:rsidR="003F6E27" w:rsidRDefault="003F6E27" w:rsidP="003F6E27">
      <w:pPr>
        <w:pStyle w:val="Titre2"/>
        <w:rPr>
          <w:u w:val="single"/>
        </w:rPr>
      </w:pPr>
      <w:r w:rsidRPr="003F6E27">
        <w:rPr>
          <w:u w:val="single"/>
        </w:rPr>
        <w:t xml:space="preserve">Navigateurs Internet </w:t>
      </w:r>
      <w:r>
        <w:rPr>
          <w:u w:val="single"/>
        </w:rPr>
        <w:t>–</w:t>
      </w:r>
      <w:r w:rsidRPr="003F6E27">
        <w:rPr>
          <w:u w:val="single"/>
        </w:rPr>
        <w:t xml:space="preserve"> http</w:t>
      </w:r>
    </w:p>
    <w:p w14:paraId="690BFC14" w14:textId="7E838C08" w:rsidR="003F6E27" w:rsidRDefault="009824C1" w:rsidP="003F6E27">
      <w:r>
        <w:rPr>
          <w:noProof/>
        </w:rPr>
        <w:drawing>
          <wp:anchor distT="0" distB="0" distL="114300" distR="114300" simplePos="0" relativeHeight="251658240" behindDoc="0" locked="0" layoutInCell="1" allowOverlap="1" wp14:anchorId="477201D4" wp14:editId="6B2D9D57">
            <wp:simplePos x="0" y="0"/>
            <wp:positionH relativeFrom="margin">
              <wp:align>left</wp:align>
            </wp:positionH>
            <wp:positionV relativeFrom="paragraph">
              <wp:posOffset>642691</wp:posOffset>
            </wp:positionV>
            <wp:extent cx="5700288" cy="1475105"/>
            <wp:effectExtent l="0" t="0" r="0" b="0"/>
            <wp:wrapThrough wrapText="bothSides">
              <wp:wrapPolygon edited="0">
                <wp:start x="0" y="0"/>
                <wp:lineTo x="0" y="21200"/>
                <wp:lineTo x="21513" y="21200"/>
                <wp:lineTo x="21513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" t="1" r="-1" b="2312"/>
                    <a:stretch/>
                  </pic:blipFill>
                  <pic:spPr bwMode="auto">
                    <a:xfrm>
                      <a:off x="0" y="0"/>
                      <a:ext cx="5700288" cy="147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6E27">
        <w:t>En entrant les différentes url du sujet de TP dans le navigateur Firefox, il est possible de constater qu</w:t>
      </w:r>
      <w:r w:rsidR="0039230A">
        <w:t>’il</w:t>
      </w:r>
      <w:r w:rsidR="003F6E27">
        <w:t xml:space="preserve"> </w:t>
      </w:r>
      <w:r w:rsidR="001518A0">
        <w:t>affiche une fenêtre sur l’écran demandant un nom d’utilisateur et un mot de passe. Le site est qualifié de « ZONE INTERNET ».</w:t>
      </w:r>
    </w:p>
    <w:p w14:paraId="14805DB7" w14:textId="1B9804D5" w:rsidR="0039230A" w:rsidRDefault="00FB350D" w:rsidP="003F6E27">
      <w:r>
        <w:t>En entrant le nom d’utilisateur et le mot de passe universitaire, on peut s’apercevoir que ça ne fonctionne pas. Le résultat est le même en utilisant « tpuser » pour le nom d’utilisateur et le mot de passe. Il est donc possible d’en déduire qu’il est nécessaire d’entrer des informations de connexions auxquels nous n’avons pas accès.</w:t>
      </w:r>
    </w:p>
    <w:p w14:paraId="56F7BBD0" w14:textId="77777777" w:rsidR="0039230A" w:rsidRDefault="009824C1" w:rsidP="003F6E27">
      <w:r>
        <w:t>Les navigateurs permettent de consulter différentes informations en ligne via l’URL.</w:t>
      </w:r>
    </w:p>
    <w:p w14:paraId="1B92BF98" w14:textId="7D34358F" w:rsidR="009824C1" w:rsidRDefault="009824C1" w:rsidP="003F6E27">
      <w:r>
        <w:t>Le cache du navigateur, sous forme de fichiers plus ou moins temporaires, permet de sauvegarder des données nécessaires au site web.</w:t>
      </w:r>
      <w:r w:rsidR="00A905BB">
        <w:t xml:space="preserve"> L’intérêt d’un tel procédé est de limiter l’utilisation de la bande passante.</w:t>
      </w:r>
    </w:p>
    <w:p w14:paraId="245B8ED2" w14:textId="3FECD4F9" w:rsidR="00A905BB" w:rsidRDefault="00A905BB" w:rsidP="003F6E27">
      <w:r>
        <w:rPr>
          <w:noProof/>
        </w:rPr>
        <w:drawing>
          <wp:anchor distT="0" distB="0" distL="114300" distR="114300" simplePos="0" relativeHeight="251659264" behindDoc="0" locked="0" layoutInCell="1" allowOverlap="1" wp14:anchorId="21A6D773" wp14:editId="23BEEE63">
            <wp:simplePos x="0" y="0"/>
            <wp:positionH relativeFrom="margin">
              <wp:align>left</wp:align>
            </wp:positionH>
            <wp:positionV relativeFrom="paragraph">
              <wp:posOffset>223460</wp:posOffset>
            </wp:positionV>
            <wp:extent cx="2038350" cy="352425"/>
            <wp:effectExtent l="0" t="0" r="0" b="9525"/>
            <wp:wrapThrough wrapText="bothSides">
              <wp:wrapPolygon edited="0">
                <wp:start x="0" y="0"/>
                <wp:lineTo x="0" y="21016"/>
                <wp:lineTo x="21398" y="21016"/>
                <wp:lineTo x="21398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accéder au cache de Firefox il faut d’abord entrer dans la zone d’adresse :</w:t>
      </w:r>
    </w:p>
    <w:p w14:paraId="01A96599" w14:textId="5348CC7B" w:rsidR="00A905BB" w:rsidRDefault="00A905BB" w:rsidP="003F6E27"/>
    <w:p w14:paraId="621DADEF" w14:textId="4760C534" w:rsidR="00121232" w:rsidRDefault="00121232" w:rsidP="003F6E2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75CDF7" wp14:editId="54AE63A3">
            <wp:simplePos x="0" y="0"/>
            <wp:positionH relativeFrom="margin">
              <wp:posOffset>1992895</wp:posOffset>
            </wp:positionH>
            <wp:positionV relativeFrom="paragraph">
              <wp:posOffset>267463</wp:posOffset>
            </wp:positionV>
            <wp:extent cx="3877310" cy="3156585"/>
            <wp:effectExtent l="0" t="0" r="8890" b="5715"/>
            <wp:wrapThrough wrapText="bothSides">
              <wp:wrapPolygon edited="0">
                <wp:start x="0" y="0"/>
                <wp:lineTo x="0" y="21509"/>
                <wp:lineTo x="21543" y="21509"/>
                <wp:lineTo x="21543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5BB">
        <w:br/>
      </w:r>
    </w:p>
    <w:p w14:paraId="3571D11B" w14:textId="0182462C" w:rsidR="00A905BB" w:rsidRDefault="00A905BB" w:rsidP="003F6E27">
      <w:r>
        <w:t>Des données sont ensuite affichées sur la page.</w:t>
      </w:r>
    </w:p>
    <w:p w14:paraId="47C4A8FA" w14:textId="52DEC60D" w:rsidR="0065359E" w:rsidRDefault="0065359E" w:rsidP="003F6E27"/>
    <w:p w14:paraId="62D8B60E" w14:textId="1F8D4B1F" w:rsidR="0065359E" w:rsidRDefault="0065359E" w:rsidP="003F6E27"/>
    <w:p w14:paraId="0F4DE066" w14:textId="46F4B50C" w:rsidR="0065359E" w:rsidRDefault="0065359E" w:rsidP="003F6E27"/>
    <w:p w14:paraId="3DE542D4" w14:textId="441B1C41" w:rsidR="0065359E" w:rsidRDefault="0065359E" w:rsidP="003F6E27"/>
    <w:p w14:paraId="332A3461" w14:textId="77777777" w:rsidR="0065359E" w:rsidRDefault="0065359E" w:rsidP="003F6E27"/>
    <w:p w14:paraId="0236710C" w14:textId="77777777" w:rsidR="0065359E" w:rsidRDefault="0065359E" w:rsidP="003F6E27"/>
    <w:p w14:paraId="31DF2A81" w14:textId="18B9FD07" w:rsidR="0065359E" w:rsidRDefault="0065359E" w:rsidP="003F6E27"/>
    <w:p w14:paraId="2E71BEEA" w14:textId="3DCE9FD4" w:rsidR="0065359E" w:rsidRDefault="0065359E" w:rsidP="003F6E27"/>
    <w:p w14:paraId="3AD67017" w14:textId="4F9707A8" w:rsidR="0065359E" w:rsidRDefault="0065359E" w:rsidP="003F6E27"/>
    <w:p w14:paraId="16D370B6" w14:textId="65A04830" w:rsidR="0065359E" w:rsidRDefault="0065359E" w:rsidP="003F6E27">
      <w:r>
        <w:t>Pour accéder à plus d’informations il est possible de cliquer sur « List Cache Entries » :</w:t>
      </w:r>
    </w:p>
    <w:p w14:paraId="50FE5751" w14:textId="30DA7983" w:rsidR="0065359E" w:rsidRDefault="0065359E" w:rsidP="003F6E27">
      <w:r>
        <w:rPr>
          <w:noProof/>
        </w:rPr>
        <w:drawing>
          <wp:inline distT="0" distB="0" distL="0" distR="0" wp14:anchorId="389BC403" wp14:editId="68737849">
            <wp:extent cx="4718649" cy="2820683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9711" cy="28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6D22" w14:textId="79B51AB3" w:rsidR="0065359E" w:rsidRDefault="0065359E" w:rsidP="003F6E27"/>
    <w:p w14:paraId="26D5546C" w14:textId="001F01E8" w:rsidR="002216C3" w:rsidRDefault="002216C3" w:rsidP="003F6E27">
      <w:r>
        <w:t>En créant un dossier « toto » sur le bureau de la machine virtuelle et en utilisant la commande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216C3" w14:paraId="0733E005" w14:textId="77777777" w:rsidTr="00742F33">
        <w:tc>
          <w:tcPr>
            <w:tcW w:w="9062" w:type="dxa"/>
            <w:shd w:val="clear" w:color="auto" w:fill="auto"/>
          </w:tcPr>
          <w:p w14:paraId="68F12C0D" w14:textId="42DEC153" w:rsidR="002216C3" w:rsidRPr="002216C3" w:rsidRDefault="002216C3" w:rsidP="003F6E27">
            <w:pPr>
              <w:rPr>
                <w:rFonts w:ascii="Consolas" w:hAnsi="Consolas"/>
              </w:rPr>
            </w:pPr>
            <w:r w:rsidRPr="002216C3">
              <w:rPr>
                <w:rFonts w:ascii="Consolas" w:hAnsi="Consolas"/>
              </w:rPr>
              <w:t>d</w:t>
            </w:r>
            <w:r w:rsidRPr="002216C3">
              <w:rPr>
                <w:rFonts w:ascii="Consolas" w:hAnsi="Consolas"/>
              </w:rPr>
              <w:t>u -s toto</w:t>
            </w:r>
          </w:p>
        </w:tc>
      </w:tr>
    </w:tbl>
    <w:p w14:paraId="7521D98C" w14:textId="16BE406F" w:rsidR="002216C3" w:rsidRDefault="002216C3" w:rsidP="002216C3">
      <w:r>
        <w:br/>
        <w:t xml:space="preserve">Le terminal affiche le résultat suivant : </w:t>
      </w:r>
      <w:r>
        <w:rPr>
          <w:noProof/>
        </w:rPr>
        <w:drawing>
          <wp:inline distT="0" distB="0" distL="0" distR="0" wp14:anchorId="7FCBEB9C" wp14:editId="4D1AC32C">
            <wp:extent cx="3857625" cy="39052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B01E" w14:textId="3E8149E0" w:rsidR="008B2052" w:rsidRDefault="002216C3" w:rsidP="002216C3">
      <w:r>
        <w:t>Le volume de données total de ce dossier est donc 4.</w:t>
      </w:r>
    </w:p>
    <w:p w14:paraId="00FBFA69" w14:textId="77777777" w:rsidR="0039230A" w:rsidRDefault="0039230A" w:rsidP="002216C3"/>
    <w:p w14:paraId="09464C56" w14:textId="1516296E" w:rsidR="008B2052" w:rsidRDefault="00927C42" w:rsidP="002216C3">
      <w:r>
        <w:lastRenderedPageBreak/>
        <w:t>Pour modifier la taille du cache de données il faut rechercher dans la zone d’adresse du navigateur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27C42" w:rsidRPr="00927C42" w14:paraId="0D6C23D6" w14:textId="77777777" w:rsidTr="00927C42">
        <w:tc>
          <w:tcPr>
            <w:tcW w:w="9062" w:type="dxa"/>
          </w:tcPr>
          <w:p w14:paraId="0EEBF6EA" w14:textId="369BB037" w:rsidR="00927C42" w:rsidRPr="00927C42" w:rsidRDefault="00927C42" w:rsidP="002216C3">
            <w:pPr>
              <w:rPr>
                <w:rFonts w:ascii="Consolas" w:hAnsi="Consolas"/>
              </w:rPr>
            </w:pPr>
            <w:r w:rsidRPr="00927C42">
              <w:rPr>
                <w:rFonts w:ascii="Consolas" w:hAnsi="Consolas"/>
              </w:rPr>
              <w:t>about:config</w:t>
            </w:r>
          </w:p>
        </w:tc>
      </w:tr>
    </w:tbl>
    <w:p w14:paraId="49FD68FC" w14:textId="72221409" w:rsidR="00927C42" w:rsidRDefault="00927C42" w:rsidP="002216C3">
      <w:r>
        <w:br/>
        <w:t>Cette recherche ouvrira la page « Préférences avancées » du navigateur (firefox dans cette manipulation).</w:t>
      </w:r>
      <w:r>
        <w:br/>
        <w:t>Ensuite on entre dans la barre de recherche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27C42" w14:paraId="5A3EBD05" w14:textId="77777777" w:rsidTr="00927C42">
        <w:tc>
          <w:tcPr>
            <w:tcW w:w="9062" w:type="dxa"/>
          </w:tcPr>
          <w:p w14:paraId="6BC75CC4" w14:textId="3E6F4006" w:rsidR="00927C42" w:rsidRPr="00927C42" w:rsidRDefault="00927C42" w:rsidP="002216C3">
            <w:pPr>
              <w:rPr>
                <w:rFonts w:ascii="Consolas" w:hAnsi="Consolas"/>
              </w:rPr>
            </w:pPr>
            <w:r w:rsidRPr="00927C42">
              <w:rPr>
                <w:rFonts w:ascii="Consolas" w:hAnsi="Consolas"/>
              </w:rPr>
              <w:t>browser.cache.disk.capacity</w:t>
            </w:r>
          </w:p>
        </w:tc>
      </w:tr>
    </w:tbl>
    <w:p w14:paraId="3B3D4D46" w14:textId="4D2FE7E8" w:rsidR="00927C42" w:rsidRDefault="00927C42" w:rsidP="002216C3">
      <w:r>
        <w:br/>
        <w:t xml:space="preserve">Ce qui donne cet affichage : </w:t>
      </w:r>
      <w:r>
        <w:br/>
      </w:r>
      <w:r>
        <w:rPr>
          <w:noProof/>
        </w:rPr>
        <w:drawing>
          <wp:inline distT="0" distB="0" distL="0" distR="0" wp14:anchorId="6FB715DC" wp14:editId="2B0072A3">
            <wp:extent cx="5760720" cy="733246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0935"/>
                    <a:stretch/>
                  </pic:blipFill>
                  <pic:spPr bwMode="auto">
                    <a:xfrm>
                      <a:off x="0" y="0"/>
                      <a:ext cx="5760720" cy="73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On voit ici la taille du cache de données. Pour modifier cette valeur, il suffit de cliquer sur l’icône de crayon et choisir ce qui doit être ajouter : </w:t>
      </w:r>
      <w:r>
        <w:br/>
        <w:t>Chaîne : une chaîne de caractères</w:t>
      </w:r>
      <w:r>
        <w:br/>
        <w:t>Entier : un nombre entier</w:t>
      </w:r>
      <w:r>
        <w:br/>
        <w:t>Boolean : Vrai ou Faux</w:t>
      </w:r>
    </w:p>
    <w:p w14:paraId="41E08260" w14:textId="5CF68792" w:rsidR="002F3ABE" w:rsidRDefault="002F3ABE" w:rsidP="002216C3"/>
    <w:p w14:paraId="78BBDF0D" w14:textId="71CFC51B" w:rsidR="002F3ABE" w:rsidRDefault="002F3ABE" w:rsidP="002F3ABE">
      <w:pPr>
        <w:pStyle w:val="Titre2"/>
      </w:pPr>
      <w:r w:rsidRPr="002F3ABE">
        <w:t>Terminaux Virtuel – Telnet</w:t>
      </w:r>
    </w:p>
    <w:p w14:paraId="4AC9A2EE" w14:textId="17613861" w:rsidR="002F3ABE" w:rsidRDefault="00594934" w:rsidP="002F3ABE">
      <w:r>
        <w:t xml:space="preserve">En utilisant la commande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4934" w14:paraId="6D09D515" w14:textId="77777777" w:rsidTr="00594934">
        <w:tc>
          <w:tcPr>
            <w:tcW w:w="9062" w:type="dxa"/>
          </w:tcPr>
          <w:p w14:paraId="3FE5C6D6" w14:textId="3A8318DF" w:rsidR="00594934" w:rsidRPr="00E50B91" w:rsidRDefault="00594934" w:rsidP="002F3ABE">
            <w:pPr>
              <w:rPr>
                <w:rFonts w:ascii="Consolas" w:hAnsi="Consolas"/>
              </w:rPr>
            </w:pPr>
            <w:r w:rsidRPr="00E50B91">
              <w:rPr>
                <w:rFonts w:ascii="Consolas" w:hAnsi="Consolas"/>
              </w:rPr>
              <w:t>telnet 127.0.0.1 80</w:t>
            </w:r>
          </w:p>
        </w:tc>
      </w:tr>
    </w:tbl>
    <w:p w14:paraId="55D35EE8" w14:textId="5DA14B4B" w:rsidR="00594934" w:rsidRDefault="00594934" w:rsidP="002F3ABE">
      <w:r>
        <w:br/>
        <w:t>On se connecte via telnet sur la machine locale via le port 80.</w:t>
      </w:r>
    </w:p>
    <w:p w14:paraId="3CBC0A40" w14:textId="17A5D5DC" w:rsidR="009E67BD" w:rsidRPr="009E67BD" w:rsidRDefault="00073AE1" w:rsidP="009E67BD">
      <w:pPr>
        <w:pStyle w:val="Titre2"/>
      </w:pPr>
      <w:r>
        <w:t>w</w:t>
      </w:r>
      <w:r w:rsidR="00594934" w:rsidRPr="00594934">
        <w:t>get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0B91" w14:paraId="1B1FD2D6" w14:textId="77777777" w:rsidTr="00E50B91">
        <w:tc>
          <w:tcPr>
            <w:tcW w:w="9062" w:type="dxa"/>
          </w:tcPr>
          <w:p w14:paraId="22E7366E" w14:textId="382C87FC" w:rsidR="00E50B91" w:rsidRPr="00E50B91" w:rsidRDefault="00E50B91" w:rsidP="00073AE1">
            <w:pPr>
              <w:rPr>
                <w:rFonts w:ascii="Consolas" w:hAnsi="Consolas"/>
              </w:rPr>
            </w:pPr>
            <w:r w:rsidRPr="00E50B91">
              <w:rPr>
                <w:rFonts w:ascii="Consolas" w:hAnsi="Consolas"/>
              </w:rPr>
              <w:t xml:space="preserve">wget </w:t>
            </w:r>
            <w:r w:rsidRPr="00E50B91">
              <w:rPr>
                <w:rFonts w:ascii="Consolas" w:hAnsi="Consolas"/>
              </w:rPr>
              <w:t>http_proxy="http://wwwcache.univlr.fr:3128" --proxy-user=</w:t>
            </w:r>
            <w:r w:rsidRPr="00E50B91">
              <w:rPr>
                <w:rFonts w:ascii="Consolas" w:hAnsi="Consolas"/>
              </w:rPr>
              <w:t>aperrin</w:t>
            </w:r>
            <w:r w:rsidRPr="00E50B91">
              <w:rPr>
                <w:rFonts w:ascii="Consolas" w:hAnsi="Consolas"/>
              </w:rPr>
              <w:t xml:space="preserve"> --proxy-password=XXXX</w:t>
            </w:r>
            <w:r w:rsidRPr="00E50B91">
              <w:rPr>
                <w:rFonts w:ascii="Consolas" w:hAnsi="Consolas"/>
              </w:rPr>
              <w:t xml:space="preserve"> https://www.google.fr</w:t>
            </w:r>
          </w:p>
        </w:tc>
      </w:tr>
    </w:tbl>
    <w:p w14:paraId="1AC7CD65" w14:textId="04A1AE32" w:rsidR="00073AE1" w:rsidRPr="009E67BD" w:rsidRDefault="00D86F58" w:rsidP="00073AE1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454D77" wp14:editId="777682C5">
            <wp:simplePos x="0" y="0"/>
            <wp:positionH relativeFrom="page">
              <wp:posOffset>4166291</wp:posOffset>
            </wp:positionH>
            <wp:positionV relativeFrom="paragraph">
              <wp:posOffset>119975</wp:posOffset>
            </wp:positionV>
            <wp:extent cx="2957195" cy="2235835"/>
            <wp:effectExtent l="0" t="0" r="0" b="0"/>
            <wp:wrapThrough wrapText="bothSides">
              <wp:wrapPolygon edited="0">
                <wp:start x="0" y="0"/>
                <wp:lineTo x="0" y="21348"/>
                <wp:lineTo x="21428" y="21348"/>
                <wp:lineTo x="21428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7BD">
        <w:br/>
      </w:r>
      <w:r w:rsidR="009E67BD" w:rsidRPr="009E67BD">
        <w:rPr>
          <w:rFonts w:cstheme="minorHAnsi"/>
        </w:rPr>
        <w:t>wget exécute une requête ht</w:t>
      </w:r>
      <w:r w:rsidR="0039230A">
        <w:rPr>
          <w:rFonts w:cstheme="minorHAnsi"/>
        </w:rPr>
        <w:t>t</w:t>
      </w:r>
      <w:r w:rsidR="009E67BD" w:rsidRPr="009E67BD">
        <w:rPr>
          <w:rFonts w:cstheme="minorHAnsi"/>
        </w:rPr>
        <w:t>p get sur le site google.fr en utilisant le proxy</w:t>
      </w:r>
      <w:r w:rsidR="009E67BD">
        <w:rPr>
          <w:rFonts w:cstheme="minorHAnsi"/>
        </w:rPr>
        <w:t xml:space="preserve"> </w:t>
      </w:r>
      <w:hyperlink r:id="rId11" w:history="1">
        <w:r w:rsidR="009E67BD" w:rsidRPr="00714854">
          <w:rPr>
            <w:rStyle w:val="Lienhypertexte"/>
            <w:rFonts w:cstheme="minorHAnsi"/>
          </w:rPr>
          <w:t>http://wwwcache.univlr.fr:3128</w:t>
        </w:r>
      </w:hyperlink>
      <w:r w:rsidR="009E67BD" w:rsidRPr="009E67BD">
        <w:rPr>
          <w:rFonts w:cstheme="minorHAnsi"/>
        </w:rPr>
        <w:t xml:space="preserve"> avec les identifiants universitaires</w:t>
      </w:r>
      <w:r w:rsidR="009E67BD">
        <w:rPr>
          <w:rFonts w:cstheme="minorHAnsi"/>
        </w:rPr>
        <w:t>.</w:t>
      </w:r>
    </w:p>
    <w:p w14:paraId="46D3B4C1" w14:textId="25248226" w:rsidR="00073AE1" w:rsidRDefault="009E67BD" w:rsidP="00073AE1">
      <w:r>
        <w:t xml:space="preserve">Un fichier « index.html » est ensuite enregistré. </w:t>
      </w:r>
    </w:p>
    <w:p w14:paraId="5FCA863E" w14:textId="778CECCF" w:rsidR="006802DB" w:rsidRDefault="006802DB" w:rsidP="00073AE1"/>
    <w:p w14:paraId="7465BDCD" w14:textId="7E2F645E" w:rsidR="006802DB" w:rsidRDefault="006802DB" w:rsidP="00073AE1"/>
    <w:p w14:paraId="7B2A76EF" w14:textId="2721BAB8" w:rsidR="006802DB" w:rsidRDefault="006802DB" w:rsidP="00073AE1"/>
    <w:p w14:paraId="5404DD1D" w14:textId="6A6FF05B" w:rsidR="006802DB" w:rsidRDefault="006802DB" w:rsidP="00073AE1"/>
    <w:p w14:paraId="6364BAE8" w14:textId="77777777" w:rsidR="00D86F58" w:rsidRDefault="00D86F58" w:rsidP="00073AE1"/>
    <w:p w14:paraId="4FD8D223" w14:textId="25D5DD35" w:rsidR="006802DB" w:rsidRDefault="006802DB" w:rsidP="006802DB">
      <w:pPr>
        <w:pStyle w:val="Titre2"/>
      </w:pPr>
      <w:r w:rsidRPr="006802DB">
        <w:t>Courrier électronique (smtp, pop, imap)</w:t>
      </w:r>
    </w:p>
    <w:p w14:paraId="3A878ADF" w14:textId="418283A7" w:rsidR="0038385F" w:rsidRDefault="0038385F" w:rsidP="0038385F">
      <w:r>
        <w:t xml:space="preserve">Pour installer le serveur mail </w:t>
      </w:r>
      <w:r w:rsidR="00D86F58">
        <w:t>SMTP</w:t>
      </w:r>
      <w:r>
        <w:t xml:space="preserve"> on entre d’abord la commande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8385F" w:rsidRPr="0038385F" w14:paraId="47D793B8" w14:textId="77777777" w:rsidTr="0038385F">
        <w:tc>
          <w:tcPr>
            <w:tcW w:w="9062" w:type="dxa"/>
          </w:tcPr>
          <w:p w14:paraId="7182F400" w14:textId="61845E05" w:rsidR="0038385F" w:rsidRPr="0038385F" w:rsidRDefault="0038385F" w:rsidP="0038385F">
            <w:pPr>
              <w:rPr>
                <w:rFonts w:ascii="Consolas" w:hAnsi="Consolas"/>
                <w:lang w:val="en-GB"/>
              </w:rPr>
            </w:pPr>
            <w:r w:rsidRPr="0038385F">
              <w:rPr>
                <w:rFonts w:ascii="Consolas" w:hAnsi="Consolas"/>
                <w:lang w:val="en-GB"/>
              </w:rPr>
              <w:t xml:space="preserve">sudo </w:t>
            </w:r>
            <w:r w:rsidRPr="0038385F">
              <w:rPr>
                <w:rFonts w:ascii="Consolas" w:hAnsi="Consolas"/>
                <w:lang w:val="en-GB"/>
              </w:rPr>
              <w:t>apt-get install sendmail</w:t>
            </w:r>
          </w:p>
        </w:tc>
      </w:tr>
    </w:tbl>
    <w:p w14:paraId="16DF95A0" w14:textId="3B766373" w:rsidR="0038385F" w:rsidRDefault="0038385F" w:rsidP="0038385F">
      <w:pPr>
        <w:rPr>
          <w:lang w:val="en-GB"/>
        </w:rPr>
      </w:pPr>
      <w:r>
        <w:rPr>
          <w:lang w:val="en-GB"/>
        </w:rPr>
        <w:lastRenderedPageBreak/>
        <w:br/>
        <w:t>Puis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8385F" w14:paraId="00748070" w14:textId="77777777" w:rsidTr="0038385F">
        <w:tc>
          <w:tcPr>
            <w:tcW w:w="9062" w:type="dxa"/>
          </w:tcPr>
          <w:p w14:paraId="638F030A" w14:textId="402FF81A" w:rsidR="0038385F" w:rsidRPr="0038385F" w:rsidRDefault="0038385F" w:rsidP="0038385F">
            <w:pPr>
              <w:rPr>
                <w:rFonts w:ascii="Consolas" w:hAnsi="Consolas"/>
                <w:lang w:val="en-GB"/>
              </w:rPr>
            </w:pPr>
            <w:r w:rsidRPr="0038385F">
              <w:rPr>
                <w:rStyle w:val="fontstyle01"/>
                <w:rFonts w:ascii="Consolas" w:hAnsi="Consolas"/>
                <w:sz w:val="22"/>
                <w:szCs w:val="22"/>
                <w:lang w:val="en-GB"/>
              </w:rPr>
              <w:t xml:space="preserve">sudo </w:t>
            </w:r>
            <w:r w:rsidRPr="0038385F">
              <w:rPr>
                <w:rStyle w:val="fontstyle01"/>
                <w:rFonts w:ascii="Consolas" w:hAnsi="Consolas"/>
                <w:sz w:val="22"/>
                <w:szCs w:val="22"/>
                <w:lang w:val="en-GB"/>
              </w:rPr>
              <w:t>apt-get install mailutils</w:t>
            </w:r>
          </w:p>
        </w:tc>
      </w:tr>
    </w:tbl>
    <w:p w14:paraId="3E535279" w14:textId="3E1509B4" w:rsidR="00D86F58" w:rsidRPr="00D86F58" w:rsidRDefault="00D86F58" w:rsidP="0038385F">
      <w:r w:rsidRPr="00D86F58">
        <w:t xml:space="preserve">Permettant d’installer </w:t>
      </w:r>
      <w:r w:rsidR="000B0CBC" w:rsidRPr="00D86F58">
        <w:t>les outils n</w:t>
      </w:r>
      <w:r w:rsidR="000B0CBC">
        <w:t>écessaires</w:t>
      </w:r>
      <w:r>
        <w:t xml:space="preserve"> à l’usage d’un serveur SMTP locale.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23B5E" w14:paraId="3E93AAAB" w14:textId="77777777" w:rsidTr="00723B5E">
        <w:tc>
          <w:tcPr>
            <w:tcW w:w="9062" w:type="dxa"/>
          </w:tcPr>
          <w:p w14:paraId="492C2BA8" w14:textId="677B7E3F" w:rsidR="00723B5E" w:rsidRPr="00723B5E" w:rsidRDefault="00723B5E" w:rsidP="0038385F">
            <w:pPr>
              <w:rPr>
                <w:rFonts w:ascii="Consolas" w:hAnsi="Consolas"/>
                <w:lang w:val="en-GB"/>
              </w:rPr>
            </w:pPr>
            <w:r w:rsidRPr="00723B5E">
              <w:rPr>
                <w:rFonts w:ascii="Consolas" w:hAnsi="Consolas"/>
                <w:lang w:val="en-GB"/>
              </w:rPr>
              <w:t>HELO localhost.univ-lr.fr</w:t>
            </w:r>
          </w:p>
        </w:tc>
      </w:tr>
    </w:tbl>
    <w:p w14:paraId="340F1AC6" w14:textId="608EF6BA" w:rsidR="00723B5E" w:rsidRDefault="00723B5E" w:rsidP="0038385F">
      <w:pPr>
        <w:rPr>
          <w:lang w:val="en-GB"/>
        </w:rPr>
      </w:pPr>
    </w:p>
    <w:p w14:paraId="0396592D" w14:textId="4D107F9A" w:rsidR="00723B5E" w:rsidRPr="00723B5E" w:rsidRDefault="00723B5E" w:rsidP="0038385F">
      <w:r w:rsidRPr="00723B5E">
        <w:t>On spécifie ensuite l’</w:t>
      </w:r>
      <w:r w:rsidR="000B0CBC">
        <w:t>expéditeur,</w:t>
      </w:r>
      <w:r w:rsidRPr="00723B5E">
        <w:t xml:space="preserve"> puis l</w:t>
      </w:r>
      <w:r>
        <w:t>e destinataire</w:t>
      </w:r>
      <w:r w:rsidR="000B0CBC">
        <w:t>,</w:t>
      </w:r>
      <w:r>
        <w:t xml:space="preserve"> ainsi que le corps du mail. </w:t>
      </w:r>
      <w:r>
        <w:br/>
        <w:t>Si tout fonctionne correctement le terminal nous renvoie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23B5E" w:rsidRPr="00723B5E" w14:paraId="5783FB39" w14:textId="77777777" w:rsidTr="00723B5E">
        <w:tc>
          <w:tcPr>
            <w:tcW w:w="9062" w:type="dxa"/>
          </w:tcPr>
          <w:p w14:paraId="09BDF59B" w14:textId="525BDB82" w:rsidR="00723B5E" w:rsidRPr="00723B5E" w:rsidRDefault="00723B5E" w:rsidP="0038385F">
            <w:pPr>
              <w:rPr>
                <w:lang w:val="en-GB"/>
              </w:rPr>
            </w:pPr>
            <w:r w:rsidRPr="00723B5E">
              <w:rPr>
                <w:rStyle w:val="fontstyle01"/>
                <w:lang w:val="en-GB"/>
              </w:rPr>
              <w:t>250 2.0.0 14K9udRY020986 Message accepted for d</w:t>
            </w:r>
            <w:r>
              <w:rPr>
                <w:rStyle w:val="fontstyle01"/>
                <w:lang w:val="en-GB"/>
              </w:rPr>
              <w:t>elivery</w:t>
            </w:r>
          </w:p>
        </w:tc>
      </w:tr>
    </w:tbl>
    <w:p w14:paraId="45AA34C0" w14:textId="5E63DE15" w:rsidR="00723B5E" w:rsidRDefault="00723B5E" w:rsidP="0038385F">
      <w:pPr>
        <w:rPr>
          <w:lang w:val="en-GB"/>
        </w:rPr>
      </w:pPr>
    </w:p>
    <w:p w14:paraId="3D0E2924" w14:textId="4182D31F" w:rsidR="00893DD5" w:rsidRPr="00893DD5" w:rsidRDefault="00893DD5" w:rsidP="0038385F">
      <w:r w:rsidRPr="00893DD5">
        <w:t>Ensuite pour consulter les mails v</w:t>
      </w:r>
      <w:r>
        <w:t xml:space="preserve">ia une connexion </w:t>
      </w:r>
      <w:r w:rsidR="000B0CBC">
        <w:t>chiffrée</w:t>
      </w:r>
      <w:r>
        <w:t>, nous utilisons la commande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93DD5" w:rsidRPr="00893DD5" w14:paraId="421CDC85" w14:textId="77777777" w:rsidTr="00893DD5">
        <w:tc>
          <w:tcPr>
            <w:tcW w:w="9062" w:type="dxa"/>
          </w:tcPr>
          <w:p w14:paraId="1F70B6AD" w14:textId="54CD3F26" w:rsidR="00893DD5" w:rsidRPr="00893DD5" w:rsidRDefault="00893DD5" w:rsidP="0038385F">
            <w:pPr>
              <w:rPr>
                <w:rFonts w:ascii="Consolas" w:hAnsi="Consolas"/>
                <w:lang w:val="en-GB"/>
              </w:rPr>
            </w:pPr>
            <w:r w:rsidRPr="00893DD5">
              <w:rPr>
                <w:rFonts w:ascii="Consolas" w:hAnsi="Consolas"/>
                <w:lang w:val="en-GB"/>
              </w:rPr>
              <w:t>openssl s_client -crlf -connect etudiant.univ-lr.fr:993</w:t>
            </w:r>
          </w:p>
        </w:tc>
      </w:tr>
    </w:tbl>
    <w:p w14:paraId="5946E8D4" w14:textId="018948C7" w:rsidR="00893DD5" w:rsidRDefault="00893DD5" w:rsidP="0038385F">
      <w:pPr>
        <w:rPr>
          <w:lang w:val="en-GB"/>
        </w:rPr>
      </w:pPr>
    </w:p>
    <w:p w14:paraId="0AB9AA07" w14:textId="34454903" w:rsidR="00121232" w:rsidRPr="00121232" w:rsidRDefault="00121232" w:rsidP="0038385F">
      <w:r w:rsidRPr="00121232">
        <w:t>Les différentes commandes affic</w:t>
      </w:r>
      <w:r>
        <w:t>hent certaines informations, par exemple la commande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232" w14:paraId="39C017F0" w14:textId="77777777" w:rsidTr="00121232">
        <w:tc>
          <w:tcPr>
            <w:tcW w:w="9062" w:type="dxa"/>
          </w:tcPr>
          <w:p w14:paraId="20320394" w14:textId="2E91AADC" w:rsidR="00121232" w:rsidRPr="00121232" w:rsidRDefault="00121232" w:rsidP="0038385F">
            <w:pPr>
              <w:rPr>
                <w:rFonts w:ascii="Consolas" w:hAnsi="Consolas"/>
                <w:lang w:val="en-GB"/>
              </w:rPr>
            </w:pPr>
            <w:r w:rsidRPr="00121232">
              <w:rPr>
                <w:rFonts w:ascii="Consolas" w:hAnsi="Consolas"/>
                <w:lang w:val="en-GB"/>
              </w:rPr>
              <w:t>01 list "" "*"</w:t>
            </w:r>
          </w:p>
        </w:tc>
      </w:tr>
    </w:tbl>
    <w:p w14:paraId="4D47D94B" w14:textId="34AE98CD" w:rsidR="00121232" w:rsidRDefault="00121232" w:rsidP="0038385F">
      <w:r w:rsidRPr="00121232">
        <w:t>Affiche les différent</w:t>
      </w:r>
      <w:r w:rsidR="005E7033">
        <w:t>s dossiers de la</w:t>
      </w:r>
      <w:r w:rsidRPr="00121232">
        <w:t xml:space="preserve"> boite de r</w:t>
      </w:r>
      <w:r>
        <w:t>éception.</w:t>
      </w:r>
    </w:p>
    <w:p w14:paraId="3E6003CB" w14:textId="567208AE" w:rsidR="00121232" w:rsidRDefault="00121232" w:rsidP="0038385F">
      <w:r>
        <w:rPr>
          <w:noProof/>
        </w:rPr>
        <w:drawing>
          <wp:inline distT="0" distB="0" distL="0" distR="0" wp14:anchorId="1B99819D" wp14:editId="6B0E33C2">
            <wp:extent cx="4610100" cy="17907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DF03" w14:textId="5B0799F5" w:rsidR="00742F33" w:rsidRDefault="00742F33" w:rsidP="0038385F">
      <w:r>
        <w:t>La commande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42F33" w14:paraId="788F37E1" w14:textId="77777777" w:rsidTr="00742F33">
        <w:tc>
          <w:tcPr>
            <w:tcW w:w="9062" w:type="dxa"/>
          </w:tcPr>
          <w:p w14:paraId="76F38DAE" w14:textId="00408020" w:rsidR="00742F33" w:rsidRPr="00742F33" w:rsidRDefault="00742F33" w:rsidP="0038385F">
            <w:pPr>
              <w:rPr>
                <w:rFonts w:ascii="Consolas" w:hAnsi="Consolas"/>
              </w:rPr>
            </w:pPr>
            <w:r w:rsidRPr="00742F33">
              <w:rPr>
                <w:rStyle w:val="fontstyle01"/>
                <w:rFonts w:ascii="Consolas" w:hAnsi="Consolas"/>
              </w:rPr>
              <w:t>01 status INBOX (unseen)</w:t>
            </w:r>
          </w:p>
        </w:tc>
      </w:tr>
    </w:tbl>
    <w:p w14:paraId="6090D6C5" w14:textId="3509859A" w:rsidR="00742F33" w:rsidRDefault="00742F33" w:rsidP="0038385F">
      <w:r>
        <w:t>Affiche le nombre de messages non lu.</w:t>
      </w:r>
    </w:p>
    <w:p w14:paraId="42E14D90" w14:textId="6A3E7F5F" w:rsidR="0039230A" w:rsidRPr="00121232" w:rsidRDefault="00742F33" w:rsidP="0038385F">
      <w:r>
        <w:rPr>
          <w:noProof/>
        </w:rPr>
        <w:drawing>
          <wp:inline distT="0" distB="0" distL="0" distR="0" wp14:anchorId="463E81D7" wp14:editId="6707FFF3">
            <wp:extent cx="2247900" cy="5905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Sur cet exemple, tous les messages ont été consultés.</w:t>
      </w:r>
    </w:p>
    <w:sectPr w:rsidR="0039230A" w:rsidRPr="001212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eXGyreHeros-Regular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F19"/>
    <w:rsid w:val="00073AE1"/>
    <w:rsid w:val="000B0CBC"/>
    <w:rsid w:val="00121232"/>
    <w:rsid w:val="001518A0"/>
    <w:rsid w:val="002216C3"/>
    <w:rsid w:val="002F3ABE"/>
    <w:rsid w:val="0038385F"/>
    <w:rsid w:val="0039230A"/>
    <w:rsid w:val="003F6E27"/>
    <w:rsid w:val="00476CDC"/>
    <w:rsid w:val="004A7F19"/>
    <w:rsid w:val="00594934"/>
    <w:rsid w:val="005E7033"/>
    <w:rsid w:val="0065359E"/>
    <w:rsid w:val="006802DB"/>
    <w:rsid w:val="00723B5E"/>
    <w:rsid w:val="00742F33"/>
    <w:rsid w:val="00876D8C"/>
    <w:rsid w:val="00893DD5"/>
    <w:rsid w:val="008B2052"/>
    <w:rsid w:val="00927C42"/>
    <w:rsid w:val="009824C1"/>
    <w:rsid w:val="009E67BD"/>
    <w:rsid w:val="00A905BB"/>
    <w:rsid w:val="00D86F58"/>
    <w:rsid w:val="00E50B91"/>
    <w:rsid w:val="00F047D9"/>
    <w:rsid w:val="00FB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42AF9"/>
  <w15:chartTrackingRefBased/>
  <w15:docId w15:val="{4573DFF2-700C-4E08-9B1D-87E63C23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047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F6E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047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F6E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21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E67B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67BD"/>
    <w:rPr>
      <w:color w:val="605E5C"/>
      <w:shd w:val="clear" w:color="auto" w:fill="E1DFDD"/>
    </w:rPr>
  </w:style>
  <w:style w:type="character" w:customStyle="1" w:styleId="fontstyle01">
    <w:name w:val="fontstyle01"/>
    <w:basedOn w:val="Policepardfaut"/>
    <w:rsid w:val="0038385F"/>
    <w:rPr>
      <w:rFonts w:ascii="TeXGyreHeros-Regular" w:hAnsi="TeXGyreHeros-Regular" w:hint="default"/>
      <w:b w:val="0"/>
      <w:bCs w:val="0"/>
      <w:i w:val="0"/>
      <w:iCs w:val="0"/>
      <w:color w:val="000000"/>
      <w:sz w:val="24"/>
      <w:szCs w:val="2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76D8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876D8C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cache.univlr.fr:3128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525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Agathe Perrin</dc:creator>
  <cp:keywords/>
  <dc:description/>
  <cp:lastModifiedBy>Agathe Perrin</cp:lastModifiedBy>
  <cp:revision>17</cp:revision>
  <cp:lastPrinted>2021-05-20T10:46:00Z</cp:lastPrinted>
  <dcterms:created xsi:type="dcterms:W3CDTF">2021-05-20T07:41:00Z</dcterms:created>
  <dcterms:modified xsi:type="dcterms:W3CDTF">2021-05-20T10:47:00Z</dcterms:modified>
</cp:coreProperties>
</file>