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06" w:rightChars="98"/>
        <w:jc w:val="center"/>
        <w:rPr>
          <w:rFonts w:hint="eastAsia" w:ascii="宋体" w:hAnsi="宋体"/>
        </w:rPr>
      </w:pPr>
    </w:p>
    <w:p>
      <w:pPr>
        <w:ind w:right="206" w:rightChars="98"/>
        <w:jc w:val="center"/>
        <w:rPr>
          <w:rFonts w:hint="eastAsia" w:ascii="宋体" w:hAnsi="宋体"/>
        </w:rPr>
      </w:pPr>
    </w:p>
    <w:p>
      <w:pPr>
        <w:ind w:right="206" w:rightChars="98"/>
        <w:jc w:val="center"/>
        <w:rPr>
          <w:rFonts w:hint="eastAsia" w:ascii="宋体" w:hAnsi="宋体"/>
        </w:rPr>
      </w:pPr>
      <w:r>
        <w:drawing>
          <wp:inline distT="0" distB="0" distL="114300" distR="114300">
            <wp:extent cx="4348480" cy="107188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48480" cy="1071880"/>
                    </a:xfrm>
                    <a:prstGeom prst="rect">
                      <a:avLst/>
                    </a:prstGeom>
                    <a:noFill/>
                    <a:ln>
                      <a:noFill/>
                    </a:ln>
                  </pic:spPr>
                </pic:pic>
              </a:graphicData>
            </a:graphic>
          </wp:inline>
        </w:drawing>
      </w:r>
    </w:p>
    <w:p>
      <w:pPr>
        <w:jc w:val="center"/>
        <w:rPr>
          <w:rFonts w:ascii="宋体" w:hAnsi="宋体"/>
          <w:b/>
          <w:bCs/>
          <w:sz w:val="44"/>
          <w:szCs w:val="44"/>
        </w:rPr>
      </w:pPr>
    </w:p>
    <w:p>
      <w:pPr>
        <w:jc w:val="center"/>
        <w:rPr>
          <w:rFonts w:hint="eastAsia" w:ascii="宋体" w:hAnsi="宋体"/>
          <w:b/>
          <w:bCs/>
          <w:sz w:val="84"/>
          <w:szCs w:val="84"/>
        </w:rPr>
      </w:pPr>
      <w:r>
        <w:rPr>
          <w:rFonts w:hint="eastAsia" w:ascii="宋体" w:hAnsi="宋体"/>
          <w:b/>
          <w:bCs/>
          <w:sz w:val="84"/>
          <w:szCs w:val="84"/>
        </w:rPr>
        <w:t xml:space="preserve"> 毕业设计(文献综述)</w:t>
      </w:r>
    </w:p>
    <w:p>
      <w:pPr>
        <w:rPr>
          <w:rFonts w:hint="eastAsia" w:ascii="宋体" w:hAnsi="宋体"/>
        </w:rPr>
      </w:pPr>
    </w:p>
    <w:p>
      <w:pPr>
        <w:rPr>
          <w:rFonts w:hint="eastAsia" w:ascii="宋体" w:hAnsi="宋体"/>
        </w:rPr>
      </w:pPr>
    </w:p>
    <w:p>
      <w:pPr>
        <w:rPr>
          <w:rFonts w:hint="eastAsia" w:ascii="宋体" w:hAnsi="宋体"/>
          <w:sz w:val="44"/>
        </w:rPr>
      </w:pPr>
    </w:p>
    <w:p>
      <w:pPr>
        <w:rPr>
          <w:rFonts w:hint="eastAsia" w:ascii="宋体" w:hAnsi="宋体"/>
          <w:b/>
          <w:bCs/>
          <w:sz w:val="36"/>
          <w:u w:val="single"/>
        </w:rPr>
      </w:pPr>
      <w:r>
        <w:rPr>
          <w:rFonts w:hint="eastAsia" w:ascii="宋体" w:hAnsi="宋体"/>
          <w:b/>
          <w:bCs/>
          <w:sz w:val="36"/>
        </w:rPr>
        <w:t>题    目</w:t>
      </w:r>
      <w:r>
        <w:rPr>
          <w:rFonts w:hint="eastAsia" w:ascii="宋体" w:hAnsi="宋体"/>
          <w:b/>
          <w:bCs/>
          <w:sz w:val="36"/>
          <w:u w:val="single"/>
        </w:rPr>
        <w:t xml:space="preserve">       </w:t>
      </w:r>
      <w:r>
        <w:rPr>
          <w:rFonts w:hint="eastAsia" w:ascii="宋体" w:hAnsi="宋体"/>
          <w:b/>
          <w:bCs/>
          <w:sz w:val="36"/>
          <w:u w:val="single"/>
          <w:lang w:val="en-US" w:eastAsia="zh-CN"/>
        </w:rPr>
        <w:t>模型验证软件的归纳推理算法</w:t>
      </w:r>
      <w:r>
        <w:rPr>
          <w:rFonts w:hint="eastAsia" w:ascii="宋体" w:hAnsi="宋体"/>
          <w:b/>
          <w:bCs/>
          <w:sz w:val="36"/>
          <w:u w:val="single"/>
        </w:rPr>
        <w:t xml:space="preserve">           </w:t>
      </w:r>
      <w:bookmarkStart w:id="0" w:name="_GoBack"/>
      <w:bookmarkEnd w:id="0"/>
    </w:p>
    <w:p>
      <w:pPr>
        <w:rPr>
          <w:rFonts w:hint="eastAsia" w:ascii="宋体" w:hAnsi="宋体"/>
          <w:b/>
          <w:bCs/>
          <w:sz w:val="36"/>
        </w:rPr>
      </w:pPr>
      <w:r>
        <w:rPr>
          <w:rFonts w:hint="eastAsia" w:ascii="宋体" w:hAnsi="宋体"/>
          <w:b/>
          <w:bCs/>
          <w:sz w:val="36"/>
        </w:rPr>
        <w:t xml:space="preserve">        </w:t>
      </w:r>
      <w:r>
        <w:rPr>
          <w:rFonts w:hint="eastAsia" w:ascii="宋体" w:hAnsi="宋体"/>
          <w:b/>
          <w:bCs/>
          <w:sz w:val="36"/>
          <w:u w:val="single"/>
        </w:rPr>
        <w:t xml:space="preserve">              </w:t>
      </w:r>
      <w:r>
        <w:rPr>
          <w:rFonts w:hint="eastAsia" w:ascii="宋体" w:hAnsi="宋体"/>
          <w:b/>
          <w:bCs/>
          <w:sz w:val="36"/>
          <w:u w:val="single"/>
          <w:lang w:val="en-US" w:eastAsia="zh-CN"/>
        </w:rPr>
        <w:t>的设计与实现</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rPr>
        <w:t xml:space="preserve">                </w:t>
      </w:r>
    </w:p>
    <w:p>
      <w:pPr>
        <w:rPr>
          <w:rFonts w:hint="eastAsia" w:ascii="宋体" w:hAnsi="宋体"/>
          <w:b/>
          <w:bCs/>
          <w:sz w:val="36"/>
          <w:u w:val="single"/>
        </w:rPr>
      </w:pPr>
      <w:r>
        <w:rPr>
          <w:rFonts w:hint="eastAsia" w:ascii="宋体" w:hAnsi="宋体"/>
          <w:b/>
          <w:bCs/>
          <w:sz w:val="36"/>
        </w:rPr>
        <w:t>学院名称</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计算机学院                                      </w:t>
      </w:r>
    </w:p>
    <w:p>
      <w:pPr>
        <w:rPr>
          <w:rFonts w:hint="eastAsia" w:ascii="宋体" w:hAnsi="宋体"/>
          <w:b/>
          <w:bCs/>
          <w:sz w:val="36"/>
          <w:u w:val="single"/>
        </w:rPr>
      </w:pPr>
      <w:r>
        <w:rPr>
          <w:rFonts w:hint="eastAsia" w:ascii="宋体" w:hAnsi="宋体"/>
          <w:b/>
          <w:bCs/>
          <w:sz w:val="36"/>
        </w:rPr>
        <w:t>指导教师</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u w:val="single"/>
          <w:lang w:val="en-US" w:eastAsia="zh-CN"/>
        </w:rPr>
        <w:t>刘杰</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p>
    <w:p>
      <w:pPr>
        <w:rPr>
          <w:rFonts w:ascii="宋体" w:hAnsi="宋体"/>
          <w:b/>
          <w:bCs/>
          <w:sz w:val="36"/>
          <w:u w:val="single"/>
        </w:rPr>
      </w:pPr>
      <w:r>
        <w:rPr>
          <w:rFonts w:hint="eastAsia" w:ascii="宋体" w:hAnsi="宋体"/>
          <w:b/>
          <w:bCs/>
          <w:sz w:val="36"/>
        </w:rPr>
        <w:t>职</w:t>
      </w:r>
      <w:r>
        <w:rPr>
          <w:rFonts w:ascii="宋体" w:hAnsi="宋体"/>
          <w:b/>
          <w:bCs/>
          <w:sz w:val="36"/>
        </w:rPr>
        <w:t xml:space="preserve">    </w:t>
      </w:r>
      <w:r>
        <w:rPr>
          <w:rFonts w:hint="eastAsia" w:ascii="宋体" w:hAnsi="宋体"/>
          <w:b/>
          <w:bCs/>
          <w:sz w:val="36"/>
        </w:rPr>
        <w:t>称</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u w:val="single"/>
          <w:lang w:val="en-US" w:eastAsia="zh-CN"/>
        </w:rPr>
        <w:t>副教授</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ascii="宋体" w:hAnsi="宋体"/>
          <w:b/>
          <w:bCs/>
          <w:sz w:val="36"/>
          <w:u w:val="single"/>
        </w:rPr>
        <w:t xml:space="preserve">  </w:t>
      </w:r>
    </w:p>
    <w:p>
      <w:pPr>
        <w:rPr>
          <w:rFonts w:hint="eastAsia" w:ascii="宋体" w:hAnsi="宋体"/>
          <w:b/>
          <w:bCs/>
          <w:sz w:val="36"/>
        </w:rPr>
      </w:pPr>
      <w:r>
        <w:rPr>
          <w:rFonts w:hint="eastAsia" w:ascii="宋体" w:hAnsi="宋体"/>
          <w:b/>
          <w:bCs/>
          <w:sz w:val="36"/>
        </w:rPr>
        <w:t>班    级</w:t>
      </w:r>
      <w:r>
        <w:rPr>
          <w:rFonts w:hint="eastAsia" w:ascii="宋体" w:hAnsi="宋体"/>
          <w:b/>
          <w:bCs/>
          <w:sz w:val="36"/>
          <w:u w:val="single"/>
        </w:rPr>
        <w:t xml:space="preserve">            本</w:t>
      </w:r>
      <w:r>
        <w:rPr>
          <w:rFonts w:ascii="宋体" w:hAnsi="宋体"/>
          <w:b/>
          <w:bCs/>
          <w:sz w:val="36"/>
          <w:u w:val="single"/>
        </w:rPr>
        <w:t>20</w:t>
      </w:r>
      <w:r>
        <w:rPr>
          <w:rFonts w:hint="eastAsia" w:ascii="宋体" w:hAnsi="宋体"/>
          <w:b/>
          <w:bCs/>
          <w:sz w:val="36"/>
          <w:u w:val="single"/>
          <w:lang w:val="en-US" w:eastAsia="zh-CN"/>
        </w:rPr>
        <w:t>软卓01</w:t>
      </w:r>
      <w:r>
        <w:rPr>
          <w:rFonts w:hint="eastAsia" w:ascii="宋体" w:hAnsi="宋体"/>
          <w:b/>
          <w:bCs/>
          <w:sz w:val="36"/>
          <w:u w:val="single"/>
        </w:rPr>
        <w:t xml:space="preserve">班                              </w:t>
      </w:r>
    </w:p>
    <w:p>
      <w:pPr>
        <w:rPr>
          <w:rFonts w:hint="eastAsia" w:ascii="宋体" w:hAnsi="宋体"/>
          <w:b/>
          <w:bCs/>
          <w:sz w:val="36"/>
          <w:u w:val="single"/>
        </w:rPr>
      </w:pPr>
      <w:r>
        <w:rPr>
          <w:rFonts w:hint="eastAsia" w:ascii="宋体" w:hAnsi="宋体"/>
          <w:b/>
          <w:bCs/>
          <w:sz w:val="36"/>
        </w:rPr>
        <w:t>学    号</w:t>
      </w:r>
      <w:r>
        <w:rPr>
          <w:rFonts w:hint="eastAsia" w:ascii="宋体" w:hAnsi="宋体"/>
          <w:b/>
          <w:bCs/>
          <w:sz w:val="36"/>
          <w:u w:val="single"/>
        </w:rPr>
        <w:t xml:space="preserve">           </w:t>
      </w:r>
      <w:r>
        <w:rPr>
          <w:rFonts w:hint="eastAsia" w:ascii="宋体" w:hAnsi="宋体"/>
          <w:b/>
          <w:bCs/>
          <w:sz w:val="36"/>
          <w:u w:val="single"/>
          <w:lang w:val="en-US" w:eastAsia="zh-CN"/>
        </w:rPr>
        <w:t xml:space="preserve">  </w:t>
      </w:r>
      <w:r>
        <w:rPr>
          <w:rFonts w:hint="eastAsia" w:ascii="宋体" w:hAnsi="宋体"/>
          <w:b/>
          <w:bCs/>
          <w:sz w:val="36"/>
          <w:u w:val="single"/>
        </w:rPr>
        <w:t xml:space="preserve"> </w:t>
      </w:r>
      <w:r>
        <w:rPr>
          <w:rFonts w:hint="eastAsia" w:ascii="宋体" w:hAnsi="宋体"/>
          <w:b/>
          <w:bCs/>
          <w:sz w:val="36"/>
          <w:u w:val="single"/>
          <w:lang w:val="en-US" w:eastAsia="zh-CN"/>
        </w:rPr>
        <w:t>20200440717</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p>
    <w:p>
      <w:pPr>
        <w:rPr>
          <w:rFonts w:hint="eastAsia" w:ascii="宋体" w:hAnsi="宋体"/>
          <w:sz w:val="44"/>
        </w:rPr>
      </w:pPr>
      <w:r>
        <w:rPr>
          <w:rFonts w:hint="eastAsia" w:ascii="宋体" w:hAnsi="宋体"/>
          <w:b/>
          <w:bCs/>
          <w:sz w:val="36"/>
        </w:rPr>
        <w:t>学生姓名</w:t>
      </w:r>
      <w:r>
        <w:rPr>
          <w:rFonts w:hint="eastAsia" w:ascii="宋体" w:hAnsi="宋体"/>
          <w:sz w:val="44"/>
          <w:u w:val="single"/>
        </w:rPr>
        <w:t xml:space="preserve">              </w:t>
      </w:r>
      <w:r>
        <w:rPr>
          <w:rFonts w:hint="eastAsia" w:ascii="宋体" w:hAnsi="宋体"/>
          <w:sz w:val="44"/>
          <w:u w:val="single"/>
          <w:lang w:val="en-US" w:eastAsia="zh-CN"/>
        </w:rPr>
        <w:t>李奕星</w:t>
      </w:r>
      <w:r>
        <w:rPr>
          <w:rFonts w:hint="eastAsia" w:ascii="宋体" w:hAnsi="宋体"/>
          <w:sz w:val="44"/>
          <w:u w:val="single"/>
        </w:rPr>
        <w:t xml:space="preserve">                    </w:t>
      </w:r>
    </w:p>
    <w:p>
      <w:pPr>
        <w:rPr>
          <w:rFonts w:hint="eastAsia" w:ascii="宋体" w:hAnsi="宋体"/>
          <w:sz w:val="44"/>
          <w:u w:val="single"/>
        </w:rPr>
      </w:pPr>
    </w:p>
    <w:p>
      <w:pPr>
        <w:rPr>
          <w:rFonts w:hint="eastAsia" w:ascii="宋体" w:hAnsi="宋体"/>
          <w:sz w:val="44"/>
          <w:u w:val="single"/>
        </w:rPr>
      </w:pPr>
    </w:p>
    <w:p>
      <w:pPr>
        <w:jc w:val="center"/>
        <w:rPr>
          <w:rFonts w:hint="eastAsia" w:ascii="宋体" w:hAnsi="宋体"/>
          <w:sz w:val="44"/>
        </w:rPr>
      </w:pPr>
      <w:r>
        <w:rPr>
          <w:rFonts w:hint="eastAsia" w:ascii="宋体" w:hAnsi="宋体"/>
          <w:sz w:val="44"/>
        </w:rPr>
        <w:t>202</w:t>
      </w:r>
      <w:r>
        <w:rPr>
          <w:rFonts w:ascii="宋体" w:hAnsi="宋体"/>
          <w:sz w:val="44"/>
        </w:rPr>
        <w:t>3</w:t>
      </w:r>
      <w:r>
        <w:rPr>
          <w:rFonts w:hint="eastAsia" w:ascii="宋体" w:hAnsi="宋体"/>
          <w:sz w:val="44"/>
        </w:rPr>
        <w:t>年1</w:t>
      </w:r>
      <w:r>
        <w:rPr>
          <w:rFonts w:ascii="宋体" w:hAnsi="宋体"/>
          <w:sz w:val="44"/>
        </w:rPr>
        <w:t>2</w:t>
      </w:r>
      <w:r>
        <w:rPr>
          <w:rFonts w:hint="eastAsia" w:ascii="宋体" w:hAnsi="宋体"/>
          <w:sz w:val="44"/>
        </w:rPr>
        <w:t>月</w:t>
      </w:r>
      <w:r>
        <w:rPr>
          <w:rFonts w:ascii="宋体" w:hAnsi="宋体"/>
          <w:sz w:val="44"/>
        </w:rPr>
        <w:t>17</w:t>
      </w:r>
      <w:r>
        <w:rPr>
          <w:rFonts w:hint="eastAsia" w:ascii="宋体" w:hAnsi="宋体"/>
          <w:sz w:val="44"/>
        </w:rPr>
        <w:t>日</w:t>
      </w:r>
    </w:p>
    <w:p>
      <w:pPr>
        <w:rPr>
          <w:rFonts w:ascii="黑体" w:hAnsi="黑体" w:eastAsia="黑体"/>
          <w:sz w:val="32"/>
          <w:szCs w:val="32"/>
        </w:rPr>
      </w:pPr>
    </w:p>
    <w:p>
      <w:pPr>
        <w:rPr>
          <w:rFonts w:ascii="黑体" w:hAnsi="黑体" w:eastAsia="黑体"/>
          <w:sz w:val="32"/>
          <w:szCs w:val="32"/>
        </w:rPr>
      </w:pPr>
      <w:r>
        <w:rPr>
          <w:rFonts w:ascii="黑体" w:hAnsi="黑体" w:eastAsia="黑体"/>
          <w:sz w:val="32"/>
          <w:szCs w:val="32"/>
        </w:rPr>
        <w:br w:type="page"/>
      </w:r>
    </w:p>
    <w:p>
      <w:pPr>
        <w:pStyle w:val="5"/>
        <w:spacing w:before="0" w:beforeAutospacing="0" w:after="0" w:afterAutospacing="0" w:line="360" w:lineRule="auto"/>
      </w:pPr>
      <w:r>
        <w:rPr>
          <w:rFonts w:hint="eastAsia"/>
          <w:b/>
          <w:bCs/>
        </w:rPr>
        <w:t>摘要：</w:t>
      </w:r>
      <w:r>
        <w:rPr>
          <w:rFonts w:hint="eastAsia"/>
        </w:rPr>
        <w:t>随着软件和硬件系统的日益复杂化，确保这些系统的可靠性和安全性的需求也不断增长。领域特定语言（DSL）例如L2C，因其能够提供更贴近特定应用领域的抽象而受到青睐。然而，这些语言的特殊性也带来了验证和验证工具可用性的挑战。Lustre语言，作为一种在安全关键系统领域广泛使用的同步数据流语言，通过其严格的形式化语义提供了一个强大的平台，用于实现这些系统的模型验证。因此，将L2C代码转换为Lustre代码，不仅有助于提高系统的可靠性，还可以利用Lustre的强大验证工具，如Kind2。本文综述了当前关于L2C到Lustre转换与验证的研究，特别是归纳推理算法在模型验证中的应用。同时描述了基于CMake开发的可在Windows环境下运行的Lustre验证工具QKind的基于K-induction算法开发模型检测模块内容编写。</w:t>
      </w:r>
    </w:p>
    <w:p>
      <w:pPr>
        <w:pStyle w:val="5"/>
        <w:spacing w:before="0" w:beforeAutospacing="0" w:after="0" w:afterAutospacing="0" w:line="360" w:lineRule="auto"/>
      </w:pPr>
      <w:r>
        <w:rPr>
          <w:rFonts w:hint="eastAsia"/>
          <w:b/>
          <w:bCs/>
        </w:rPr>
        <w:t>关键词：</w:t>
      </w:r>
      <w:r>
        <w:rPr>
          <w:rFonts w:hint="eastAsia"/>
        </w:rPr>
        <w:t>领域特定语言；L2C；Lustre；归纳推理；模型验证；</w:t>
      </w:r>
    </w:p>
    <w:p>
      <w:pPr>
        <w:pStyle w:val="12"/>
        <w:numPr>
          <w:ilvl w:val="0"/>
          <w:numId w:val="1"/>
        </w:numPr>
        <w:spacing w:line="360" w:lineRule="auto"/>
        <w:ind w:firstLineChars="0"/>
        <w:rPr>
          <w:rFonts w:ascii="黑体" w:hAnsi="黑体" w:eastAsia="黑体"/>
          <w:sz w:val="32"/>
          <w:szCs w:val="32"/>
        </w:rPr>
      </w:pPr>
      <w:r>
        <w:rPr>
          <w:rFonts w:hint="eastAsia" w:ascii="黑体" w:hAnsi="黑体" w:eastAsia="黑体"/>
          <w:sz w:val="32"/>
          <w:szCs w:val="32"/>
        </w:rPr>
        <w:t>研究背景</w:t>
      </w:r>
    </w:p>
    <w:p>
      <w:pPr>
        <w:pStyle w:val="12"/>
        <w:spacing w:line="360" w:lineRule="auto"/>
        <w:ind w:firstLine="0" w:firstLineChars="0"/>
        <w:rPr>
          <w:rFonts w:ascii="黑体" w:hAnsi="黑体" w:eastAsia="黑体"/>
          <w:sz w:val="32"/>
          <w:szCs w:val="32"/>
        </w:rPr>
      </w:pPr>
      <w:r>
        <w:rPr>
          <w:rFonts w:hint="eastAsia" w:ascii="黑体" w:hAnsi="黑体" w:eastAsia="黑体"/>
          <w:sz w:val="30"/>
          <w:szCs w:val="30"/>
        </w:rPr>
        <w:t>1.1 同步数据流语言研究现状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同步数据流语言（如Lustre、Signal）已在航空、高铁、核电等安全关键领域得到广泛应用</w:t>
      </w:r>
      <w:r>
        <w:rPr>
          <w:rFonts w:hint="eastAsia" w:ascii="宋体" w:hAnsi="宋体" w:eastAsia="宋体"/>
          <w:color w:val="0000FF"/>
          <w:sz w:val="24"/>
          <w:szCs w:val="24"/>
          <w:vertAlign w:val="superscript"/>
        </w:rPr>
        <w:t>[1]</w:t>
      </w:r>
      <w:r>
        <w:rPr>
          <w:rFonts w:hint="eastAsia" w:ascii="宋体" w:hAnsi="宋体" w:eastAsia="宋体"/>
          <w:sz w:val="24"/>
          <w:szCs w:val="24"/>
        </w:rPr>
        <w:t>。举例来说，适用于这些领域实时控制系统建模和开发的Scade工具是基于类似Lustre语言的。这类语言相关的开发工具，尤其是编译器的安全性问题备受关注。近年来，采用形式化验证实现可信编译器的研究成为程序设计语言领域的焦点之一，取得了显著成果，例如CompCert项目成功实现了产品级的可信C编译器</w:t>
      </w:r>
      <w:r>
        <w:rPr>
          <w:rFonts w:hint="eastAsia" w:ascii="宋体" w:hAnsi="宋体" w:eastAsia="宋体"/>
          <w:color w:val="0000FF"/>
          <w:sz w:val="24"/>
          <w:szCs w:val="24"/>
          <w:vertAlign w:val="superscript"/>
        </w:rPr>
        <w:t>[2]</w:t>
      </w:r>
      <w:r>
        <w:rPr>
          <w:rFonts w:hint="eastAsia" w:ascii="宋体" w:hAnsi="宋体" w:eastAsia="宋体"/>
          <w:sz w:val="24"/>
          <w:szCs w:val="24"/>
        </w:rPr>
        <w:t>。类似地，人们也采用这种方法开展了同步数据流语言可信编译器的研究工作。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以核领域为例，高性能计算和数据处理一直是至关重要的任务。随着科学计算和工程应用的复杂性不断增加，对于并行计算和数据流处理的需求也日益迫切。传统的并行编程模型往往需要开发人员深入理解硬件架构和并发控制原理，并手动管理并发性和同步，这增加了开发的复杂性和错误率。然而，随着大数据和人工智能等领域的快速发展，数据密集型应用的需求也越来越显著。这些应用对于高效的数据处理和并行计算提出了新的挑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而在核领域中，一些应用对实时性有较高的要求，例如控制系统和数据采集系统，这使得更加高效和可靠的编程范式变得至关重要。同步数据流语言的使用为解决这些挑战提供了一种新的思路。这种编程模型将计算视为数据流的传递和转换过程，使用者只需关注数据流之间的依赖关系，而不需要显式地管理并发和同步。这大大简化了开发过程，降低了出错的概率，并有利于优化并行性和性能。虽然已经有一些同步数据流语言被提出并应用于核领域，但在实际应用中仍然存在一些挑战。例如，如何优化编译器以提高代码的执行效率，如何进行有效的调试和测试以确保程序的正确性等问题仍然需要深入研究。同步数据流语言在核领域的应用具有重要的意义和潜在的挑战。</w:t>
      </w:r>
    </w:p>
    <w:p>
      <w:pPr>
        <w:pStyle w:val="12"/>
        <w:spacing w:line="360" w:lineRule="auto"/>
        <w:ind w:firstLine="0" w:firstLineChars="0"/>
        <w:rPr>
          <w:rFonts w:ascii="黑体" w:hAnsi="黑体" w:eastAsia="黑体"/>
          <w:sz w:val="32"/>
          <w:szCs w:val="32"/>
        </w:rPr>
      </w:pPr>
      <w:r>
        <w:rPr>
          <w:rFonts w:hint="eastAsia" w:ascii="黑体" w:hAnsi="黑体" w:eastAsia="黑体"/>
          <w:sz w:val="30"/>
          <w:szCs w:val="30"/>
        </w:rPr>
        <w:t>1.2 模型验证软件现状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随着科技的迅猛进步，复杂软硬件系统在日常生活和关键行业中扮演着愈发重要的角色。这些系统，如交通控制、医疗监护、航空航天及自动化制造等，均承担着至关重要的任务，其可靠性和安全性直接关系到人类生活与财产安全。因此，如何验证和保障这些复杂系统的正确性，已成为研究与工业界共同关注的焦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领域特定语言（DSL）因具备为特定领域提供定制化抽象和表达方式的特性，在复杂系统开发中扮演着愈发关键的角色。L2C作为一种基于Lustre语言改良的DSL，以其简洁高效的语言特性，使得开发者能够迅速实现系统功能，同时确保代码的可读性与可维护性。然而，随着系统复杂度的攀升，单纯依赖人工审核代码以确保系统正确性已变得愈发困难，这凸显了自动化形式化验证工具的必要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Lustre</w:t>
      </w:r>
      <w:r>
        <w:rPr>
          <w:rFonts w:hint="eastAsia" w:ascii="宋体" w:hAnsi="宋体" w:eastAsia="宋体"/>
          <w:color w:val="0000FF"/>
          <w:sz w:val="24"/>
          <w:szCs w:val="24"/>
          <w:vertAlign w:val="superscript"/>
        </w:rPr>
        <w:t>[3,4,5]</w:t>
      </w:r>
      <w:r>
        <w:rPr>
          <w:rFonts w:hint="eastAsia" w:ascii="宋体" w:hAnsi="宋体" w:eastAsia="宋体"/>
          <w:sz w:val="24"/>
          <w:szCs w:val="24"/>
        </w:rPr>
        <w:t>语言，作为一种成熟的同步数据流语言，最早出现在P.Caspi的论文中，多用于嵌入式控制系统和信号处理系统</w:t>
      </w:r>
      <w:r>
        <w:rPr>
          <w:rFonts w:hint="eastAsia" w:ascii="宋体" w:hAnsi="宋体" w:eastAsia="宋体"/>
          <w:color w:val="0000FF"/>
          <w:sz w:val="24"/>
          <w:szCs w:val="24"/>
          <w:vertAlign w:val="superscript"/>
        </w:rPr>
        <w:t>[6]</w:t>
      </w:r>
      <w:r>
        <w:rPr>
          <w:rFonts w:hint="eastAsia" w:ascii="宋体" w:hAnsi="宋体" w:eastAsia="宋体"/>
          <w:sz w:val="24"/>
          <w:szCs w:val="24"/>
        </w:rPr>
        <w:t>。其已在实时和安全关键系统开发中得到广泛应用</w:t>
      </w:r>
      <w:r>
        <w:rPr>
          <w:rFonts w:hint="eastAsia" w:ascii="宋体" w:hAnsi="宋体" w:eastAsia="宋体"/>
          <w:color w:val="0000FF"/>
          <w:sz w:val="24"/>
          <w:szCs w:val="24"/>
          <w:vertAlign w:val="superscript"/>
        </w:rPr>
        <w:t>[7]</w:t>
      </w:r>
      <w:r>
        <w:rPr>
          <w:rFonts w:hint="eastAsia" w:ascii="宋体" w:hAnsi="宋体" w:eastAsia="宋体"/>
          <w:sz w:val="24"/>
          <w:szCs w:val="24"/>
        </w:rPr>
        <w:t>。其强大的形式化语义为系统模型验证提供了理想平台</w:t>
      </w:r>
      <w:r>
        <w:rPr>
          <w:rFonts w:hint="eastAsia" w:ascii="宋体" w:hAnsi="宋体" w:eastAsia="宋体"/>
          <w:color w:val="0000FF"/>
          <w:sz w:val="24"/>
          <w:szCs w:val="24"/>
          <w:vertAlign w:val="superscript"/>
        </w:rPr>
        <w:t>[8]</w:t>
      </w:r>
      <w:r>
        <w:rPr>
          <w:rFonts w:hint="eastAsia" w:ascii="宋体" w:hAnsi="宋体" w:eastAsia="宋体"/>
          <w:sz w:val="24"/>
          <w:szCs w:val="24"/>
        </w:rPr>
        <w:t>。可是，当前市面上并没有针对L2C语言的解析验证工具，因此开发一款软件来对L2C语言进行解析与验证便成了当下的一大需求。</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尽管L2C到Lustre的转换带来了诸多潜在益处，但转换过程本身亦充满挑战，尤其是在确保转换后代码与原始代码在逻辑上的一致性方面。此外，鉴于复杂系统的多样性与实现细节，开发一个通用且高效的转换与验证工具极具挑战性。这要求我们在转换过程中引入更先进的技术与方法，如归纳推理算法，以确保转换的正确性与有效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同时，Kind2软件在运行环境等方面存在一定局限性，为开发者带来诸多不便。因此，开发一款更加实用的Lustre验证软件以满足当前市场需求显得尤为重要。</w:t>
      </w:r>
    </w:p>
    <w:p>
      <w:pPr>
        <w:pStyle w:val="12"/>
        <w:numPr>
          <w:ilvl w:val="0"/>
          <w:numId w:val="2"/>
        </w:numPr>
        <w:spacing w:line="360" w:lineRule="auto"/>
        <w:ind w:firstLineChars="0"/>
        <w:rPr>
          <w:rFonts w:ascii="黑体" w:hAnsi="黑体" w:eastAsia="黑体"/>
          <w:sz w:val="32"/>
          <w:szCs w:val="32"/>
        </w:rPr>
      </w:pPr>
      <w:r>
        <w:rPr>
          <w:rFonts w:hint="eastAsia" w:ascii="黑体" w:hAnsi="黑体" w:eastAsia="黑体"/>
          <w:sz w:val="32"/>
          <w:szCs w:val="32"/>
        </w:rPr>
        <w:t>基本定义及特点</w:t>
      </w:r>
    </w:p>
    <w:p>
      <w:pPr>
        <w:pStyle w:val="5"/>
        <w:spacing w:before="0" w:beforeAutospacing="0" w:after="0" w:afterAutospacing="0" w:line="360" w:lineRule="auto"/>
        <w:ind w:firstLine="420"/>
      </w:pPr>
      <w:r>
        <w:rPr>
          <w:rFonts w:hint="eastAsia"/>
        </w:rPr>
        <w:t>为了深入理解本文综述的主题和范围，首先必须明确几个关键概念的基本定义及其特点。以下是L2C语言、Lustre语言以及归纳推理算法等重点概念的基本定义和特点概述。</w:t>
      </w:r>
    </w:p>
    <w:p>
      <w:pPr>
        <w:pStyle w:val="12"/>
        <w:numPr>
          <w:ilvl w:val="1"/>
          <w:numId w:val="2"/>
        </w:numPr>
        <w:spacing w:line="360" w:lineRule="auto"/>
        <w:ind w:firstLineChars="0"/>
        <w:rPr>
          <w:rFonts w:ascii="黑体" w:hAnsi="黑体" w:eastAsia="黑体"/>
          <w:sz w:val="30"/>
          <w:szCs w:val="30"/>
        </w:rPr>
      </w:pPr>
      <w:r>
        <w:rPr>
          <w:rFonts w:hint="eastAsia" w:ascii="黑体" w:hAnsi="黑体" w:eastAsia="黑体"/>
          <w:sz w:val="30"/>
          <w:szCs w:val="30"/>
        </w:rPr>
        <w:t>L2C语言</w:t>
      </w:r>
    </w:p>
    <w:p>
      <w:pPr>
        <w:spacing w:line="360" w:lineRule="auto"/>
        <w:ind w:firstLine="420"/>
        <w:rPr>
          <w:rFonts w:ascii="宋体" w:hAnsi="宋体" w:eastAsia="宋体"/>
          <w:sz w:val="24"/>
          <w:szCs w:val="24"/>
        </w:rPr>
      </w:pPr>
      <w:r>
        <w:rPr>
          <w:rFonts w:hint="eastAsia" w:ascii="宋体" w:hAnsi="宋体" w:eastAsia="宋体"/>
          <w:sz w:val="24"/>
          <w:szCs w:val="24"/>
        </w:rPr>
        <w:t>L2C语言，全称Lustre to C Language。是由中国核动力研究设计院研发的同步数据流语言，它允许将Lustre程序转换为C语言代码。它以Lustre语法为基础，通过增添一系列实用的语法功能，进一步丰富了Lustre的表达能力。相较于传统的Lustre语言，L2C语言在现实工作中的适用性得到了显著增强，能够更好地满足复杂系统的建模与仿真需求。</w:t>
      </w:r>
    </w:p>
    <w:p>
      <w:pPr>
        <w:pStyle w:val="12"/>
        <w:numPr>
          <w:ilvl w:val="1"/>
          <w:numId w:val="2"/>
        </w:numPr>
        <w:spacing w:line="360" w:lineRule="auto"/>
        <w:ind w:firstLineChars="0"/>
        <w:rPr>
          <w:rFonts w:ascii="黑体" w:hAnsi="黑体" w:eastAsia="黑体"/>
          <w:sz w:val="30"/>
          <w:szCs w:val="30"/>
        </w:rPr>
      </w:pPr>
      <w:r>
        <w:rPr>
          <w:rFonts w:hint="eastAsia" w:ascii="黑体" w:hAnsi="黑体" w:eastAsia="黑体"/>
          <w:sz w:val="30"/>
          <w:szCs w:val="30"/>
        </w:rPr>
        <w:t>Lustre语言</w:t>
      </w:r>
    </w:p>
    <w:p>
      <w:pPr>
        <w:spacing w:line="360" w:lineRule="auto"/>
        <w:ind w:firstLine="420"/>
        <w:rPr>
          <w:rFonts w:ascii="宋体" w:hAnsi="宋体" w:eastAsia="宋体"/>
          <w:sz w:val="24"/>
          <w:szCs w:val="24"/>
        </w:rPr>
      </w:pPr>
      <w:r>
        <w:rPr>
          <w:rFonts w:hint="eastAsia" w:ascii="宋体" w:hAnsi="宋体" w:eastAsia="宋体"/>
          <w:sz w:val="24"/>
          <w:szCs w:val="24"/>
        </w:rPr>
        <w:t>Lustre是一种用于并行和分布式计算的声明式编程语言，特别适用于数据流编程模型。它最初由法国国家研究中心INRIA开发，用于实时系统和嵌入式系统的开发。Lustre的主要特点是其清晰、数学化的语法和语义，这使得它成为高可靠性、高可预测性应用的理想选择，特别是在需要确保程序正确性和可维护性的场景中。在Lustre中，程序由数据流方程（equations）组成，这些方程定义了系统的状态随时间的演变。这种声明式的编程范式有助于提高程序的可读性和可维护性，同时也方便进行形式化验证，以确保程序的正确性。</w:t>
      </w:r>
    </w:p>
    <w:p>
      <w:pPr>
        <w:spacing w:line="360" w:lineRule="auto"/>
        <w:rPr>
          <w:rFonts w:ascii="黑体" w:hAnsi="黑体" w:eastAsia="黑体"/>
          <w:sz w:val="30"/>
          <w:szCs w:val="30"/>
        </w:rPr>
      </w:pPr>
      <w:r>
        <w:rPr>
          <w:rFonts w:hint="eastAsia" w:ascii="黑体" w:hAnsi="黑体" w:eastAsia="黑体"/>
          <w:sz w:val="30"/>
          <w:szCs w:val="30"/>
        </w:rPr>
        <w:t>2.3  归纳推理算法</w:t>
      </w:r>
    </w:p>
    <w:p>
      <w:pPr>
        <w:spacing w:line="360" w:lineRule="auto"/>
        <w:ind w:firstLine="420"/>
        <w:rPr>
          <w:rFonts w:ascii="宋体" w:hAnsi="宋体" w:eastAsia="宋体"/>
          <w:sz w:val="24"/>
          <w:szCs w:val="24"/>
        </w:rPr>
      </w:pPr>
      <w:r>
        <w:rPr>
          <w:rFonts w:hint="eastAsia" w:ascii="宋体" w:hAnsi="宋体" w:eastAsia="宋体"/>
          <w:sz w:val="24"/>
          <w:szCs w:val="24"/>
        </w:rPr>
        <w:t>归纳推理算法是一种形式化验证方法，通过对特定案例的验证来推广整体系统的正确性。这种方法尤其适用于证明程序在所有可能的输入和状态下的行为</w:t>
      </w:r>
      <w:r>
        <w:rPr>
          <w:rFonts w:hint="eastAsia" w:ascii="宋体" w:hAnsi="宋体" w:eastAsia="宋体"/>
          <w:color w:val="0000FF"/>
          <w:sz w:val="24"/>
          <w:szCs w:val="24"/>
          <w:vertAlign w:val="superscript"/>
        </w:rPr>
        <w:t>[9,10,11]</w:t>
      </w:r>
      <w:r>
        <w:rPr>
          <w:rFonts w:hint="eastAsia" w:ascii="宋体" w:hAnsi="宋体" w:eastAsia="宋体"/>
          <w:sz w:val="24"/>
          <w:szCs w:val="24"/>
        </w:rPr>
        <w:t>。其特点有以下3点：</w:t>
      </w:r>
    </w:p>
    <w:p>
      <w:pPr>
        <w:spacing w:line="360" w:lineRule="auto"/>
        <w:ind w:firstLine="420"/>
        <w:rPr>
          <w:rFonts w:ascii="宋体" w:hAnsi="宋体" w:eastAsia="宋体"/>
          <w:sz w:val="24"/>
          <w:szCs w:val="24"/>
        </w:rPr>
      </w:pPr>
      <w:r>
        <w:rPr>
          <w:rFonts w:hint="eastAsia" w:ascii="宋体" w:hAnsi="宋体" w:eastAsia="宋体"/>
          <w:sz w:val="24"/>
          <w:szCs w:val="24"/>
        </w:rPr>
        <w:t>1.普适性： 能够处理各种类型的程序和系统，不限于特定的语言或平台。</w:t>
      </w:r>
    </w:p>
    <w:p>
      <w:pPr>
        <w:spacing w:line="360" w:lineRule="auto"/>
        <w:ind w:firstLine="420"/>
        <w:rPr>
          <w:rFonts w:ascii="宋体" w:hAnsi="宋体" w:eastAsia="宋体"/>
          <w:sz w:val="24"/>
          <w:szCs w:val="24"/>
        </w:rPr>
      </w:pPr>
      <w:r>
        <w:rPr>
          <w:rFonts w:hint="eastAsia" w:ascii="宋体" w:hAnsi="宋体" w:eastAsia="宋体"/>
          <w:sz w:val="24"/>
          <w:szCs w:val="24"/>
        </w:rPr>
        <w:t>2.自动化： 通过自动化的工具和技术，归纳推理可以减少人工干预，提高验证过程的效率和可靠性。</w:t>
      </w:r>
    </w:p>
    <w:p>
      <w:pPr>
        <w:spacing w:line="360" w:lineRule="auto"/>
        <w:ind w:firstLine="420"/>
        <w:rPr>
          <w:rFonts w:ascii="宋体" w:hAnsi="宋体" w:eastAsia="宋体"/>
          <w:sz w:val="24"/>
          <w:szCs w:val="24"/>
        </w:rPr>
      </w:pPr>
      <w:r>
        <w:rPr>
          <w:rFonts w:hint="eastAsia" w:ascii="宋体" w:hAnsi="宋体" w:eastAsia="宋体"/>
          <w:sz w:val="24"/>
          <w:szCs w:val="24"/>
        </w:rPr>
        <w:t>3.适应性： 可以根据不同的需求和条件调整推理策略和深度，具有很高的灵活性。</w:t>
      </w:r>
    </w:p>
    <w:p>
      <w:pPr>
        <w:spacing w:line="360" w:lineRule="auto"/>
        <w:rPr>
          <w:rFonts w:ascii="黑体" w:hAnsi="黑体" w:eastAsia="黑体"/>
          <w:sz w:val="30"/>
          <w:szCs w:val="30"/>
        </w:rPr>
      </w:pPr>
      <w:r>
        <w:rPr>
          <w:rFonts w:hint="eastAsia" w:ascii="黑体" w:hAnsi="黑体" w:eastAsia="黑体"/>
          <w:sz w:val="30"/>
          <w:szCs w:val="30"/>
        </w:rPr>
        <w:t>2.4  Qkind</w:t>
      </w:r>
    </w:p>
    <w:p>
      <w:pPr>
        <w:spacing w:line="360" w:lineRule="auto"/>
        <w:ind w:firstLine="420"/>
        <w:rPr>
          <w:rFonts w:ascii="宋体" w:hAnsi="宋体" w:eastAsia="宋体"/>
          <w:sz w:val="24"/>
          <w:szCs w:val="24"/>
        </w:rPr>
      </w:pPr>
      <w:r>
        <w:rPr>
          <w:rFonts w:hint="eastAsia" w:ascii="宋体" w:hAnsi="宋体" w:eastAsia="宋体"/>
          <w:sz w:val="24"/>
          <w:szCs w:val="24"/>
        </w:rPr>
        <w:t>Qkind是一款由中国核动力研究设计院委托南华大学计算机学院研发的模型验证软件。其主要设计目标是借助SMT求解器，对使用同步数据流语言L2C编写的模型进行量词约束安全性属性的证明或反证。在此过程中，这些属性将通过特定的注解语言进行表达，并以不变式或"假设-保证"契约的形式得以体现。为了实现这一目标，Qkind采用形式化方法分析系统行为，将L2C程序和约束属性转化为符号系统，再利用SMT求解器进行验证。</w:t>
      </w:r>
    </w:p>
    <w:p>
      <w:pPr>
        <w:spacing w:line="360" w:lineRule="auto"/>
        <w:rPr>
          <w:rFonts w:ascii="黑体" w:hAnsi="黑体" w:eastAsia="黑体"/>
          <w:sz w:val="30"/>
          <w:szCs w:val="30"/>
        </w:rPr>
      </w:pPr>
      <w:r>
        <w:rPr>
          <w:rFonts w:hint="eastAsia" w:ascii="黑体" w:hAnsi="黑体" w:eastAsia="黑体"/>
          <w:sz w:val="30"/>
          <w:szCs w:val="30"/>
        </w:rPr>
        <w:t>2.5  CMake</w:t>
      </w:r>
    </w:p>
    <w:p>
      <w:pPr>
        <w:spacing w:line="360" w:lineRule="auto"/>
        <w:ind w:firstLine="420"/>
        <w:rPr>
          <w:rFonts w:ascii="宋体" w:hAnsi="宋体" w:eastAsia="宋体"/>
          <w:sz w:val="24"/>
          <w:szCs w:val="24"/>
        </w:rPr>
      </w:pPr>
      <w:r>
        <w:rPr>
          <w:rFonts w:hint="eastAsia" w:ascii="宋体" w:hAnsi="宋体" w:eastAsia="宋体"/>
          <w:sz w:val="24"/>
          <w:szCs w:val="24"/>
        </w:rPr>
        <w:t>CMake是一个跨平台的安装（编译）工具，可以用简单的语句来描述所有平台的安装(编译过程)</w:t>
      </w:r>
      <w:r>
        <w:rPr>
          <w:rFonts w:hint="eastAsia" w:ascii="宋体" w:hAnsi="宋体" w:eastAsia="宋体"/>
          <w:color w:val="0000FF"/>
          <w:sz w:val="24"/>
          <w:szCs w:val="24"/>
          <w:vertAlign w:val="superscript"/>
        </w:rPr>
        <w:t>[12]</w:t>
      </w:r>
      <w:r>
        <w:rPr>
          <w:rFonts w:hint="eastAsia" w:ascii="宋体" w:hAnsi="宋体" w:eastAsia="宋体"/>
          <w:sz w:val="24"/>
          <w:szCs w:val="24"/>
        </w:rPr>
        <w:t>。他可以完成各种的makefile以及project文件的输出，并且可以测试编译器所支持的C++特性,就像UNIX下的automake。只是 CMake 的组态档取名为 CMakeLists.txt。同时，Cmake 并不会直接建构出最终的软件，而是会产生标准的建构档（如 Unix 的 Makefile 或 Windows Visual C++ 的projects/workspaces），然后再根据一般的建构方式使用。这让熟悉某个集成开发环境（IDE）的开发者可以用标准方式建构自己的软件，这种允许使用各平台的原生建构系统的能力是 CMake 和 SCons 等其他类似系统的区别之处。Cmake在实际开发中有着开放源代码、跨平台、能够管理大型项目、能简化编译构建过程和编译过程、高效率、可扩展等一系列优点</w:t>
      </w:r>
      <w:r>
        <w:rPr>
          <w:rFonts w:hint="eastAsia" w:ascii="宋体" w:hAnsi="宋体" w:eastAsia="宋体"/>
          <w:color w:val="0000FF"/>
          <w:sz w:val="24"/>
          <w:szCs w:val="24"/>
          <w:vertAlign w:val="superscript"/>
        </w:rPr>
        <w:t>[13]</w:t>
      </w:r>
      <w:r>
        <w:rPr>
          <w:rFonts w:hint="eastAsia" w:ascii="宋体" w:hAnsi="宋体" w:eastAsia="宋体"/>
          <w:sz w:val="24"/>
          <w:szCs w:val="24"/>
        </w:rPr>
        <w:t>。</w:t>
      </w:r>
    </w:p>
    <w:p>
      <w:pPr>
        <w:spacing w:line="360" w:lineRule="auto"/>
        <w:rPr>
          <w:rFonts w:ascii="黑体" w:hAnsi="黑体" w:eastAsia="黑体"/>
          <w:sz w:val="30"/>
          <w:szCs w:val="30"/>
        </w:rPr>
      </w:pPr>
      <w:r>
        <w:rPr>
          <w:rFonts w:hint="eastAsia" w:ascii="黑体" w:hAnsi="黑体" w:eastAsia="黑体"/>
          <w:sz w:val="30"/>
          <w:szCs w:val="30"/>
        </w:rPr>
        <w:t>2.6  ANTLR</w:t>
      </w:r>
    </w:p>
    <w:p>
      <w:pPr>
        <w:spacing w:line="360" w:lineRule="auto"/>
        <w:ind w:firstLine="420"/>
        <w:rPr>
          <w:rFonts w:ascii="宋体" w:hAnsi="宋体" w:eastAsia="宋体"/>
          <w:sz w:val="24"/>
          <w:szCs w:val="24"/>
        </w:rPr>
      </w:pPr>
      <w:r>
        <w:rPr>
          <w:rFonts w:hint="eastAsia" w:ascii="宋体" w:hAnsi="宋体" w:eastAsia="宋体"/>
          <w:sz w:val="24"/>
          <w:szCs w:val="24"/>
        </w:rPr>
        <w:t>ANTLR（全名：ANother Tool for Language Recognition）是基于LL(*)算法实现的语法解析器生成器（parser generator），用Java语言编写，使用自上而下（top-down）的递归下降LL剖析器方法。由旧金山大学的Terence Parr博士等人于1989年开始发展。</w:t>
      </w:r>
    </w:p>
    <w:p>
      <w:pPr>
        <w:spacing w:line="360" w:lineRule="auto"/>
        <w:rPr>
          <w:rFonts w:ascii="黑体" w:hAnsi="黑体" w:eastAsia="黑体"/>
          <w:sz w:val="30"/>
          <w:szCs w:val="30"/>
        </w:rPr>
      </w:pPr>
      <w:r>
        <w:rPr>
          <w:rFonts w:hint="eastAsia" w:ascii="黑体" w:hAnsi="黑体" w:eastAsia="黑体"/>
          <w:sz w:val="30"/>
          <w:szCs w:val="30"/>
        </w:rPr>
        <w:t>2.7  Z3库</w:t>
      </w:r>
    </w:p>
    <w:p>
      <w:pPr>
        <w:spacing w:line="360" w:lineRule="auto"/>
        <w:ind w:firstLine="420"/>
        <w:rPr>
          <w:rFonts w:ascii="宋体" w:hAnsi="宋体" w:eastAsia="宋体"/>
          <w:sz w:val="24"/>
          <w:szCs w:val="24"/>
        </w:rPr>
      </w:pPr>
      <w:r>
        <w:rPr>
          <w:rFonts w:hint="eastAsia" w:ascii="宋体" w:hAnsi="宋体" w:eastAsia="宋体"/>
          <w:sz w:val="24"/>
          <w:szCs w:val="24"/>
        </w:rPr>
        <w:t>本程序在归纳算法的实现上使用Z3库实现。Z3是一个开源的高性能定理证明器，由微软研究院开发</w:t>
      </w:r>
      <w:r>
        <w:rPr>
          <w:rFonts w:hint="eastAsia" w:ascii="宋体" w:hAnsi="宋体" w:eastAsia="宋体"/>
          <w:color w:val="0000FF"/>
          <w:sz w:val="24"/>
          <w:szCs w:val="24"/>
          <w:vertAlign w:val="superscript"/>
        </w:rPr>
        <w:t>[14]</w:t>
      </w:r>
      <w:r>
        <w:rPr>
          <w:rFonts w:hint="eastAsia" w:ascii="宋体" w:hAnsi="宋体" w:eastAsia="宋体"/>
          <w:sz w:val="24"/>
          <w:szCs w:val="24"/>
        </w:rPr>
        <w:t>。它提供了一个功能强大的库，用于解决多种形式的自动定理证明问题。该库支持多种语言，包括C、C++、Python等，使得它在各种领域的应用变得更加广泛和灵活。Z3库的核心功能包括布尔逻辑、线性整数和实数算术、位向量和数组理论等。它可以用于解决各种类型的问题，如程序验证、软件分析、形式化验证等。其强大的求解能力和高效的性能使得它成为了学术界和工业界的研究人员首选的自动定理证明工具之一。除了基本的定理证明功能外，Z3库还提供了丰富的 API 和文档，以便用户可以轻松地集成和扩展其功能。同时，它还支持各种算法和优化技术，以提高求解效率和准确性。综上，Z3库是一个功能强大、灵活易用的自动定理证明工具，为研究人员提供了一个强大的工具，用于解决各种复杂的逻辑和数学问题，同时也适合用来完成归纳推理算法的代码实现工作。</w:t>
      </w:r>
    </w:p>
    <w:p>
      <w:pPr>
        <w:spacing w:line="360" w:lineRule="auto"/>
        <w:rPr>
          <w:rFonts w:ascii="黑体" w:hAnsi="黑体" w:eastAsia="黑体"/>
          <w:sz w:val="30"/>
          <w:szCs w:val="30"/>
        </w:rPr>
      </w:pPr>
      <w:r>
        <w:rPr>
          <w:rFonts w:hint="eastAsia" w:ascii="黑体" w:hAnsi="黑体" w:eastAsia="黑体"/>
          <w:sz w:val="30"/>
          <w:szCs w:val="30"/>
        </w:rPr>
        <w:t>2.8  Kind2</w:t>
      </w:r>
    </w:p>
    <w:p>
      <w:pPr>
        <w:spacing w:line="360" w:lineRule="auto"/>
        <w:ind w:firstLine="420"/>
        <w:rPr>
          <w:rFonts w:ascii="宋体" w:hAnsi="宋体" w:eastAsia="宋体"/>
          <w:sz w:val="24"/>
          <w:szCs w:val="24"/>
        </w:rPr>
      </w:pPr>
      <w:r>
        <w:rPr>
          <w:rFonts w:hint="eastAsia" w:ascii="宋体" w:hAnsi="宋体" w:eastAsia="宋体"/>
          <w:sz w:val="24"/>
          <w:szCs w:val="24"/>
        </w:rPr>
        <w:t>Kind2是一款开源的模型验证工具，专注于连续和混合系统的验证</w:t>
      </w:r>
      <w:r>
        <w:rPr>
          <w:rFonts w:hint="eastAsia" w:ascii="宋体" w:hAnsi="宋体" w:eastAsia="宋体"/>
          <w:color w:val="0000FF"/>
          <w:sz w:val="24"/>
          <w:szCs w:val="24"/>
          <w:vertAlign w:val="superscript"/>
        </w:rPr>
        <w:t>[15]</w:t>
      </w:r>
      <w:r>
        <w:rPr>
          <w:rFonts w:hint="eastAsia" w:ascii="宋体" w:hAnsi="宋体" w:eastAsia="宋体"/>
          <w:sz w:val="24"/>
          <w:szCs w:val="24"/>
        </w:rPr>
        <w:t>。其独特之处在于，它集成了多种验证技术，如抽象解释、SMT求解器以及模型检测等。这些技术的融合使得Kind2在处理复杂系统模型时具有更高的灵活性和适应性。同时，得益于优化的算法和数据结构，Kind2能够应对大规模和复杂的系统模型，展现出卓越的验证效率。</w:t>
      </w:r>
    </w:p>
    <w:p>
      <w:pPr>
        <w:spacing w:line="360" w:lineRule="auto"/>
        <w:rPr>
          <w:rFonts w:ascii="黑体" w:hAnsi="黑体" w:eastAsia="黑体"/>
          <w:sz w:val="30"/>
          <w:szCs w:val="30"/>
        </w:rPr>
      </w:pPr>
      <w:r>
        <w:rPr>
          <w:rFonts w:hint="eastAsia" w:ascii="黑体" w:hAnsi="黑体" w:eastAsia="黑体"/>
          <w:sz w:val="30"/>
          <w:szCs w:val="30"/>
        </w:rPr>
        <w:t>2.9  模型验证</w:t>
      </w:r>
    </w:p>
    <w:p>
      <w:pPr>
        <w:spacing w:line="360" w:lineRule="auto"/>
        <w:ind w:firstLine="420"/>
        <w:rPr>
          <w:rFonts w:ascii="宋体" w:hAnsi="宋体" w:eastAsia="宋体"/>
          <w:sz w:val="24"/>
          <w:szCs w:val="24"/>
        </w:rPr>
      </w:pPr>
      <w:r>
        <w:rPr>
          <w:rFonts w:hint="eastAsia" w:ascii="宋体" w:hAnsi="宋体" w:eastAsia="宋体"/>
          <w:sz w:val="24"/>
          <w:szCs w:val="24"/>
        </w:rPr>
        <w:t>模型检测技术</w:t>
      </w:r>
      <w:r>
        <w:rPr>
          <w:rFonts w:hint="eastAsia" w:ascii="宋体" w:hAnsi="宋体" w:eastAsia="宋体"/>
          <w:color w:val="0000FF"/>
          <w:sz w:val="24"/>
          <w:szCs w:val="24"/>
          <w:vertAlign w:val="superscript"/>
        </w:rPr>
        <w:t>[16,17]</w:t>
      </w:r>
      <w:r>
        <w:rPr>
          <w:rFonts w:hint="eastAsia" w:ascii="宋体" w:hAnsi="宋体" w:eastAsia="宋体"/>
          <w:sz w:val="24"/>
          <w:szCs w:val="24"/>
        </w:rPr>
        <w:t>是一种自动判断一个程序是否满足其规范的方法</w:t>
      </w:r>
      <w:r>
        <w:rPr>
          <w:rFonts w:hint="eastAsia" w:ascii="宋体" w:hAnsi="宋体" w:eastAsia="宋体"/>
          <w:color w:val="0000FF"/>
          <w:sz w:val="24"/>
          <w:szCs w:val="24"/>
          <w:vertAlign w:val="superscript"/>
        </w:rPr>
        <w:t>[18]</w:t>
      </w:r>
      <w:r>
        <w:rPr>
          <w:rFonts w:hint="eastAsia" w:ascii="宋体" w:hAnsi="宋体" w:eastAsia="宋体"/>
          <w:sz w:val="24"/>
          <w:szCs w:val="24"/>
        </w:rPr>
        <w:t>。模型检测的经典范式包括建模、规范和算法</w:t>
      </w:r>
      <w:r>
        <w:rPr>
          <w:rFonts w:hint="eastAsia" w:ascii="宋体" w:hAnsi="宋体" w:eastAsia="宋体"/>
          <w:color w:val="0000FF"/>
          <w:sz w:val="24"/>
          <w:szCs w:val="24"/>
          <w:vertAlign w:val="superscript"/>
        </w:rPr>
        <w:t>[19]</w:t>
      </w:r>
      <w:r>
        <w:rPr>
          <w:rFonts w:hint="eastAsia" w:ascii="宋体" w:hAnsi="宋体" w:eastAsia="宋体"/>
          <w:sz w:val="24"/>
          <w:szCs w:val="24"/>
        </w:rPr>
        <w:t>,其中建模是在保留实际系统特点的情况下对其进行抽象,而规范则是以时态逻辑对待验证性质进行的刻画,算法则用于对给定性质和模型进行自动化的判断，并且在发现违反规定性质的反例后可以将其输出，对纠正软件设计与发现软件缺陷上能够起到很好的参考作用</w:t>
      </w:r>
      <w:r>
        <w:rPr>
          <w:rFonts w:hint="eastAsia" w:ascii="宋体" w:hAnsi="宋体" w:eastAsia="宋体"/>
          <w:color w:val="0000FF"/>
          <w:sz w:val="24"/>
          <w:szCs w:val="24"/>
          <w:vertAlign w:val="superscript"/>
        </w:rPr>
        <w:t>[20]</w:t>
      </w:r>
      <w:r>
        <w:rPr>
          <w:rFonts w:hint="eastAsia" w:ascii="宋体" w:hAnsi="宋体" w:eastAsia="宋体"/>
          <w:sz w:val="24"/>
          <w:szCs w:val="24"/>
        </w:rPr>
        <w:t>。同时模型检测技术作为自动化验证技术的核心环节，致力于确保系统或模型与既定规范标准的一致性</w:t>
      </w:r>
      <w:r>
        <w:rPr>
          <w:rFonts w:hint="eastAsia" w:ascii="宋体" w:hAnsi="宋体" w:eastAsia="宋体"/>
          <w:color w:val="0000FF"/>
          <w:sz w:val="24"/>
          <w:szCs w:val="24"/>
          <w:vertAlign w:val="superscript"/>
        </w:rPr>
        <w:t>[21,22]</w:t>
      </w:r>
      <w:r>
        <w:rPr>
          <w:rFonts w:hint="eastAsia" w:ascii="宋体" w:hAnsi="宋体" w:eastAsia="宋体"/>
          <w:sz w:val="24"/>
          <w:szCs w:val="24"/>
        </w:rPr>
        <w:t>。在软件工程、硬件设计、通信协议等关键领域，模型检测技术的运用至关重要，为系统正确性与可靠性的提升提供了坚实支撑。该技术通过全面且系统的分析，深入探索系统模型的各个层面，自动揭示潜在错误或违规行为。这一过程不仅帮助开发者在设计与实施阶段及时发现并修正问题，还显著降低了软件或系统运行时的错误和故障率，极大地增强了系统的稳定性与可靠性。此外，模型检测技术的价值不容忽视，对于保障系统质量与提升用户体验具有关键性作用。随着技术的持续进步与完善，我们有充分理由期待，模型检测将在软件工程、硬件设计等未来领域中发挥更加重要的角色。</w:t>
      </w:r>
    </w:p>
    <w:p>
      <w:pPr>
        <w:spacing w:line="360" w:lineRule="auto"/>
        <w:rPr>
          <w:rFonts w:ascii="宋体" w:hAnsi="宋体" w:eastAsia="宋体"/>
          <w:sz w:val="24"/>
          <w:szCs w:val="24"/>
        </w:rPr>
      </w:pPr>
    </w:p>
    <w:p>
      <w:pPr>
        <w:pStyle w:val="12"/>
        <w:numPr>
          <w:ilvl w:val="0"/>
          <w:numId w:val="2"/>
        </w:numPr>
        <w:spacing w:line="360" w:lineRule="auto"/>
        <w:ind w:firstLineChars="0"/>
        <w:rPr>
          <w:rFonts w:ascii="黑体" w:hAnsi="黑体" w:eastAsia="黑体"/>
          <w:sz w:val="32"/>
          <w:szCs w:val="32"/>
        </w:rPr>
      </w:pPr>
      <w:r>
        <w:rPr>
          <w:rFonts w:hint="eastAsia" w:ascii="黑体" w:hAnsi="黑体" w:eastAsia="黑体"/>
          <w:sz w:val="32"/>
          <w:szCs w:val="32"/>
        </w:rPr>
        <w:t>功能模块</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3.1</w:t>
      </w:r>
      <w:r>
        <w:rPr>
          <w:rFonts w:ascii="宋体" w:hAnsi="宋体" w:eastAsia="宋体"/>
          <w:sz w:val="24"/>
          <w:szCs w:val="24"/>
        </w:rPr>
        <w:t xml:space="preserve"> </w:t>
      </w:r>
      <w:r>
        <w:rPr>
          <w:rFonts w:hint="eastAsia" w:ascii="宋体" w:hAnsi="宋体" w:eastAsia="宋体"/>
          <w:sz w:val="24"/>
          <w:szCs w:val="24"/>
        </w:rPr>
        <w:t>L2C解析模块，用于对L2C程序进行建模并解析为符号系统</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3.2 不变式生成模块，基于给定的系统模型和属性，自动地生成不变式，以增强验证过程的效果。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3.3 模型检测模块，通过对系统的状态空间进行遍历，检查属性规约是否满足。</w:t>
      </w:r>
    </w:p>
    <w:p>
      <w:pPr>
        <w:spacing w:line="360" w:lineRule="auto"/>
        <w:rPr>
          <w:rFonts w:ascii="黑体" w:hAnsi="黑体" w:eastAsia="黑体"/>
          <w:sz w:val="32"/>
          <w:szCs w:val="32"/>
        </w:rPr>
      </w:pPr>
      <w:r>
        <w:rPr>
          <w:rFonts w:hint="eastAsia" w:ascii="黑体" w:hAnsi="黑体" w:eastAsia="黑体"/>
          <w:sz w:val="32"/>
          <w:szCs w:val="32"/>
        </w:rPr>
        <w:t>4</w:t>
      </w:r>
      <w:r>
        <w:rPr>
          <w:rFonts w:ascii="黑体" w:hAnsi="黑体" w:eastAsia="黑体"/>
          <w:sz w:val="32"/>
          <w:szCs w:val="32"/>
        </w:rPr>
        <w:t xml:space="preserve"> </w:t>
      </w:r>
      <w:r>
        <w:rPr>
          <w:rFonts w:hint="eastAsia" w:ascii="黑体" w:hAnsi="黑体" w:eastAsia="黑体"/>
          <w:sz w:val="32"/>
          <w:szCs w:val="32"/>
        </w:rPr>
        <w:t>结论</w:t>
      </w:r>
    </w:p>
    <w:p>
      <w:pPr>
        <w:spacing w:line="360" w:lineRule="auto"/>
        <w:ind w:firstLine="480" w:firstLineChars="200"/>
        <w:rPr>
          <w:rFonts w:ascii="黑体" w:hAnsi="黑体" w:eastAsia="黑体"/>
          <w:sz w:val="32"/>
          <w:szCs w:val="32"/>
        </w:rPr>
      </w:pPr>
      <w:r>
        <w:rPr>
          <w:rFonts w:hint="eastAsia" w:ascii="宋体" w:hAnsi="宋体" w:eastAsia="宋体"/>
          <w:sz w:val="24"/>
          <w:szCs w:val="24"/>
        </w:rPr>
        <w:t>在本文综述中，我们探讨了L2C到Lustre的转换及其验证的关键技术和方法，特别是归纳推理算法在确保转换过程正确性方面的应用。虽然这一过程提出了不少挑战，包括保持语法和语义的一致性以及处理转换过程中的复杂性，但通过现有的技术进展，我们可以看到实现高效、准确转换的可能性。未来的工作将集中在优化转换策略、提高算法效率，以及扩展工具支持的范围上，以推动复杂系统开发实践的创新与改进。总之，L2C到Lustre的转换及其验证技术的发展为提高复杂系统的可靠性和安全性提供了有力的支持，并展现出在软件和硬件开发领域的广泛应用前景。</w:t>
      </w:r>
    </w:p>
    <w:p>
      <w:pPr>
        <w:spacing w:line="360" w:lineRule="auto"/>
        <w:rPr>
          <w:rFonts w:ascii="黑体" w:hAnsi="黑体" w:eastAsia="黑体"/>
          <w:sz w:val="32"/>
          <w:szCs w:val="32"/>
        </w:rPr>
      </w:pPr>
      <w:r>
        <w:rPr>
          <w:rFonts w:hint="eastAsia" w:ascii="黑体" w:hAnsi="黑体" w:eastAsia="黑体"/>
          <w:sz w:val="32"/>
          <w:szCs w:val="32"/>
        </w:rPr>
        <w:t>参考文献</w:t>
      </w:r>
    </w:p>
    <w:p>
      <w:pPr>
        <w:numPr>
          <w:ilvl w:val="0"/>
          <w:numId w:val="3"/>
        </w:numPr>
        <w:spacing w:line="360" w:lineRule="auto"/>
        <w:rPr>
          <w:rFonts w:ascii="宋体" w:hAnsi="宋体" w:eastAsia="宋体"/>
          <w:szCs w:val="21"/>
        </w:rPr>
      </w:pPr>
      <w:r>
        <w:rPr>
          <w:rFonts w:ascii="宋体" w:hAnsi="宋体" w:eastAsia="宋体"/>
          <w:szCs w:val="21"/>
        </w:rPr>
        <w:t>石刚,王生原,董渊,等.同步数据流语言可信编译器的构造[J].软件学报,2014,25(02):341-356.DOI:10.13328/j.cnki.jos.004542.</w:t>
      </w:r>
    </w:p>
    <w:p>
      <w:pPr>
        <w:numPr>
          <w:ilvl w:val="0"/>
          <w:numId w:val="3"/>
        </w:numPr>
        <w:spacing w:line="360" w:lineRule="auto"/>
        <w:rPr>
          <w:rFonts w:ascii="宋体" w:hAnsi="宋体" w:eastAsia="宋体"/>
          <w:szCs w:val="21"/>
        </w:rPr>
      </w:pPr>
      <w:r>
        <w:rPr>
          <w:rFonts w:ascii="宋体" w:hAnsi="宋体" w:eastAsia="宋体"/>
          <w:szCs w:val="21"/>
        </w:rPr>
        <w:t>康跃馨,甘元科,王生原.同步数据流语言可信编译器Vélus与L2C的比较[J].软件学报,2019,30(07):2003-2017.DOI:10.13328/j.cnki.jos.005755.</w:t>
      </w:r>
    </w:p>
    <w:p>
      <w:pPr>
        <w:numPr>
          <w:ilvl w:val="0"/>
          <w:numId w:val="3"/>
        </w:numPr>
        <w:spacing w:line="360" w:lineRule="auto"/>
        <w:rPr>
          <w:rFonts w:ascii="宋体" w:hAnsi="宋体" w:eastAsia="宋体"/>
          <w:szCs w:val="21"/>
        </w:rPr>
      </w:pPr>
      <w:r>
        <w:rPr>
          <w:rFonts w:ascii="宋体" w:hAnsi="宋体" w:eastAsia="宋体"/>
          <w:szCs w:val="21"/>
        </w:rPr>
        <w:t>Caspi P, Pilaud D, Halbwachs N, Plaice J. Lustre: A declarative language for programming synchronous systems. In: Proc. of the 14th ACM Symp. on Principles of Programming Languages (POPL'87). Munchen, 1987. 178-188.</w:t>
      </w:r>
    </w:p>
    <w:p>
      <w:pPr>
        <w:numPr>
          <w:ilvl w:val="0"/>
          <w:numId w:val="3"/>
        </w:numPr>
        <w:spacing w:line="360" w:lineRule="auto"/>
        <w:rPr>
          <w:rFonts w:ascii="宋体" w:hAnsi="宋体" w:eastAsia="宋体"/>
          <w:szCs w:val="21"/>
        </w:rPr>
      </w:pPr>
      <w:r>
        <w:rPr>
          <w:rFonts w:ascii="宋体" w:hAnsi="宋体" w:eastAsia="宋体"/>
          <w:szCs w:val="21"/>
        </w:rPr>
        <w:t>Halbwachs N, Caspi P, Raymond P, Pilaud D. The synchronous dataflow programming language LUSTRE. Proc. of the IEEE, 1991, 79(9): 1305–1320 . [doi:10.1109/5.97300]</w:t>
      </w:r>
    </w:p>
    <w:p>
      <w:pPr>
        <w:numPr>
          <w:ilvl w:val="0"/>
          <w:numId w:val="3"/>
        </w:numPr>
        <w:spacing w:line="360" w:lineRule="auto"/>
        <w:rPr>
          <w:rFonts w:ascii="宋体" w:hAnsi="宋体" w:eastAsia="宋体"/>
          <w:szCs w:val="21"/>
        </w:rPr>
      </w:pPr>
      <w:r>
        <w:rPr>
          <w:rFonts w:ascii="宋体" w:hAnsi="宋体" w:eastAsia="宋体"/>
          <w:szCs w:val="21"/>
        </w:rPr>
        <w:t>Shang S, Gan YK, Shi G, Wang SY, Dong Y. Key Translations of the Trustworthy Compiler L2C and Its Design and Implementation[J]. Journal of Software, 2017, 28(5): 1233-1246(in Chinese).http://www.jos.org.cn/1000-9825/5213.htm</w:t>
      </w:r>
    </w:p>
    <w:p>
      <w:pPr>
        <w:numPr>
          <w:ilvl w:val="0"/>
          <w:numId w:val="3"/>
        </w:numPr>
        <w:spacing w:line="360" w:lineRule="auto"/>
        <w:rPr>
          <w:rFonts w:ascii="宋体" w:hAnsi="宋体" w:eastAsia="宋体"/>
          <w:szCs w:val="21"/>
        </w:rPr>
      </w:pPr>
      <w:r>
        <w:rPr>
          <w:rFonts w:ascii="宋体" w:hAnsi="宋体" w:eastAsia="宋体"/>
          <w:szCs w:val="21"/>
        </w:rPr>
        <w:t xml:space="preserve">Champion, A., Mebsout, A., Sticksel, C., Tinelli, C. (2016). The KIND 2 Model Checker. In: Chaudhuri, S., Farzan, A. (eds) Computer Aided Verification. CAV 2016. Lecture Notes in Computer Science(), vol 9780. Springer, Cham. </w:t>
      </w:r>
    </w:p>
    <w:p>
      <w:pPr>
        <w:numPr>
          <w:ilvl w:val="0"/>
          <w:numId w:val="3"/>
        </w:numPr>
        <w:spacing w:line="360" w:lineRule="auto"/>
        <w:rPr>
          <w:rFonts w:ascii="宋体" w:hAnsi="宋体" w:eastAsia="宋体"/>
          <w:szCs w:val="21"/>
        </w:rPr>
      </w:pPr>
      <w:r>
        <w:rPr>
          <w:rFonts w:ascii="宋体" w:hAnsi="宋体" w:eastAsia="宋体"/>
          <w:szCs w:val="21"/>
        </w:rPr>
        <w:t>^Gadelha M R, Monteiro F, Cordeiro L, et al. ESBMC v6. 0: Verifying C programs using k-induction and invariant inference[C]//International Conference on Tools and Algorithms for the Construction and Analysis of Systems. Springer, Cham, 2019: 209-213. https://doi.org/10.1007/978-3-030-17502-3_15</w:t>
      </w:r>
    </w:p>
    <w:p>
      <w:pPr>
        <w:numPr>
          <w:ilvl w:val="0"/>
          <w:numId w:val="3"/>
        </w:numPr>
        <w:spacing w:line="360" w:lineRule="auto"/>
        <w:rPr>
          <w:rFonts w:ascii="宋体" w:hAnsi="宋体" w:eastAsia="宋体"/>
          <w:szCs w:val="21"/>
        </w:rPr>
      </w:pPr>
      <w:r>
        <w:rPr>
          <w:rFonts w:hint="eastAsia" w:ascii="宋体" w:hAnsi="宋体" w:eastAsia="宋体"/>
          <w:szCs w:val="21"/>
        </w:rPr>
        <w:t>尚书, 甘元科, 石刚, 王生原, 董渊. 可信编译器L2C的核心翻译步骤及其设计与实现[J]. 软件学报, 2017, 28(5): 1233-1246.</w:t>
      </w:r>
    </w:p>
    <w:p>
      <w:pPr>
        <w:numPr>
          <w:ilvl w:val="0"/>
          <w:numId w:val="3"/>
        </w:numPr>
        <w:spacing w:line="360" w:lineRule="auto"/>
        <w:rPr>
          <w:rFonts w:ascii="宋体" w:hAnsi="宋体" w:eastAsia="宋体"/>
          <w:szCs w:val="21"/>
        </w:rPr>
      </w:pPr>
      <w:r>
        <w:rPr>
          <w:rFonts w:ascii="宋体" w:hAnsi="宋体" w:eastAsia="宋体"/>
          <w:szCs w:val="21"/>
        </w:rPr>
        <w:t>^Donaldson A F, Haller L, Kroening D, et al. Software verification using k-induction[C]//International Static Analysis Symposium. Springer, Berlin, Heidelberg, 2011: 351-368. https://doi.org/10.1007/978-3-642-23702-7_26</w:t>
      </w:r>
    </w:p>
    <w:p>
      <w:pPr>
        <w:numPr>
          <w:ilvl w:val="0"/>
          <w:numId w:val="3"/>
        </w:numPr>
        <w:spacing w:line="360" w:lineRule="auto"/>
        <w:rPr>
          <w:rFonts w:ascii="宋体" w:hAnsi="宋体" w:eastAsia="宋体"/>
          <w:szCs w:val="21"/>
        </w:rPr>
      </w:pPr>
      <w:r>
        <w:rPr>
          <w:rFonts w:ascii="宋体" w:hAnsi="宋体" w:eastAsia="宋体"/>
          <w:szCs w:val="21"/>
        </w:rPr>
        <w:t>^Gadelha M R, Monteiro F, Cordeiro L, et al. ESBMC v6. 0: Verifying C programs using k-induction and invariant inference[C]//International Conference on Tools and Algorithms for the Construction and Analysis of Systems. Springer, Cham, 2019: 209-213. https://doi.org/10.1007/978-3-030-17502-3_15</w:t>
      </w:r>
    </w:p>
    <w:p>
      <w:pPr>
        <w:numPr>
          <w:ilvl w:val="0"/>
          <w:numId w:val="3"/>
        </w:numPr>
        <w:spacing w:line="360" w:lineRule="auto"/>
        <w:rPr>
          <w:rFonts w:ascii="宋体" w:hAnsi="宋体" w:eastAsia="宋体"/>
          <w:szCs w:val="21"/>
        </w:rPr>
      </w:pPr>
      <w:r>
        <w:rPr>
          <w:rFonts w:hint="eastAsia" w:ascii="宋体" w:hAnsi="宋体" w:eastAsia="宋体"/>
          <w:szCs w:val="21"/>
        </w:rPr>
        <w:t>刘帅, 魏峰玉, 黄怡桐, 江建国. k-归纳模型检测结果的认证器[J].应用数学进展, 2022,11(11).</w:t>
      </w:r>
    </w:p>
    <w:p>
      <w:pPr>
        <w:numPr>
          <w:ilvl w:val="0"/>
          <w:numId w:val="3"/>
        </w:numPr>
        <w:spacing w:line="360" w:lineRule="auto"/>
        <w:rPr>
          <w:rFonts w:ascii="宋体" w:hAnsi="宋体" w:eastAsia="宋体"/>
          <w:szCs w:val="21"/>
        </w:rPr>
      </w:pPr>
      <w:r>
        <w:rPr>
          <w:rFonts w:ascii="宋体" w:hAnsi="宋体" w:eastAsia="宋体"/>
          <w:szCs w:val="21"/>
        </w:rPr>
        <w:t>谢小小XH.CMake入门实践(一) 什么是cmake[EB/OL].[2024.4.19].http://t.csdnimg.cn/xjFyJ.</w:t>
      </w:r>
    </w:p>
    <w:p>
      <w:pPr>
        <w:numPr>
          <w:ilvl w:val="0"/>
          <w:numId w:val="3"/>
        </w:numPr>
        <w:spacing w:line="360" w:lineRule="auto"/>
        <w:rPr>
          <w:rFonts w:ascii="宋体" w:hAnsi="宋体" w:eastAsia="宋体"/>
          <w:szCs w:val="21"/>
        </w:rPr>
      </w:pPr>
      <w:r>
        <w:rPr>
          <w:rFonts w:ascii="宋体" w:hAnsi="宋体" w:eastAsia="宋体"/>
          <w:szCs w:val="21"/>
        </w:rPr>
        <w:t>孙凯. 基于嵌入式平台的深度学习人脸识别技术研究[D].南京邮电大学,2023.DOI:10.27251/d.cnki.gnjdc.2022.000364.</w:t>
      </w:r>
    </w:p>
    <w:p>
      <w:pPr>
        <w:numPr>
          <w:ilvl w:val="0"/>
          <w:numId w:val="3"/>
        </w:numPr>
        <w:spacing w:line="360" w:lineRule="auto"/>
        <w:rPr>
          <w:rFonts w:ascii="宋体" w:hAnsi="宋体" w:eastAsia="宋体"/>
          <w:szCs w:val="21"/>
        </w:rPr>
      </w:pPr>
      <w:r>
        <w:rPr>
          <w:rFonts w:ascii="宋体" w:hAnsi="宋体" w:eastAsia="宋体"/>
          <w:szCs w:val="21"/>
        </w:rPr>
        <w:t>张赛. 基于静态分析的c语言程序安全验证方法研究[D].天津理工大学,2023.DOI:10.27360/d.cnki.gtlgy.2023.000210.</w:t>
      </w:r>
    </w:p>
    <w:p>
      <w:pPr>
        <w:numPr>
          <w:ilvl w:val="0"/>
          <w:numId w:val="3"/>
        </w:numPr>
        <w:spacing w:line="360" w:lineRule="auto"/>
        <w:rPr>
          <w:rFonts w:ascii="宋体" w:hAnsi="宋体" w:eastAsia="宋体"/>
          <w:szCs w:val="21"/>
        </w:rPr>
      </w:pPr>
      <w:r>
        <w:rPr>
          <w:rFonts w:ascii="宋体" w:hAnsi="宋体" w:eastAsia="宋体"/>
          <w:szCs w:val="21"/>
        </w:rPr>
        <w:t xml:space="preserve">Champion, A., Mebsout, A., Sticksel, C., Tinelli, C. (2016). The KIND 2 Model Checker. In: Chaudhuri, S., Farzan, A. (eds) Computer Aided Verification. CAV 2016. Lecture Notes in Computer Science(), vol 9780. Springer, Cham. </w:t>
      </w:r>
    </w:p>
    <w:p>
      <w:pPr>
        <w:numPr>
          <w:ilvl w:val="0"/>
          <w:numId w:val="3"/>
        </w:numPr>
        <w:spacing w:line="360" w:lineRule="auto"/>
        <w:rPr>
          <w:rFonts w:ascii="宋体" w:hAnsi="宋体" w:eastAsia="宋体"/>
          <w:szCs w:val="21"/>
        </w:rPr>
      </w:pPr>
      <w:r>
        <w:rPr>
          <w:rFonts w:ascii="宋体" w:hAnsi="宋体" w:eastAsia="宋体"/>
          <w:szCs w:val="21"/>
        </w:rPr>
        <w:t>Edmund M. Clarke;Thomas A. Henzinger;Helmut Veith;Roderick Bloem.Handbook of Model Checking[J].Springer, Cham,2018.</w:t>
      </w:r>
    </w:p>
    <w:p>
      <w:pPr>
        <w:numPr>
          <w:ilvl w:val="0"/>
          <w:numId w:val="3"/>
        </w:numPr>
        <w:spacing w:line="360" w:lineRule="auto"/>
        <w:rPr>
          <w:rFonts w:ascii="宋体" w:hAnsi="宋体" w:eastAsia="宋体"/>
          <w:szCs w:val="21"/>
        </w:rPr>
      </w:pPr>
      <w:r>
        <w:rPr>
          <w:rFonts w:ascii="宋体" w:hAnsi="宋体" w:eastAsia="宋体"/>
          <w:szCs w:val="21"/>
        </w:rPr>
        <w:t>Halbwachs N.;Caspi P..The synchronous data flow programming language LUSTRE[J].Proceedings of the IEEE,1991(9).</w:t>
      </w:r>
    </w:p>
    <w:p>
      <w:pPr>
        <w:numPr>
          <w:ilvl w:val="0"/>
          <w:numId w:val="3"/>
        </w:numPr>
        <w:spacing w:line="360" w:lineRule="auto"/>
        <w:rPr>
          <w:rFonts w:ascii="宋体" w:hAnsi="宋体" w:eastAsia="宋体"/>
          <w:szCs w:val="21"/>
        </w:rPr>
      </w:pPr>
      <w:r>
        <w:rPr>
          <w:rFonts w:ascii="宋体" w:hAnsi="宋体" w:eastAsia="宋体"/>
          <w:szCs w:val="21"/>
        </w:rPr>
        <w:t>Lina Marsso.Specifying a Cryptographical Protocol in Lustre and SCADE[J].Electronic Proceedings in Theoretical Computer Science,2020.</w:t>
      </w:r>
    </w:p>
    <w:p>
      <w:pPr>
        <w:numPr>
          <w:ilvl w:val="0"/>
          <w:numId w:val="3"/>
        </w:numPr>
        <w:spacing w:line="360" w:lineRule="auto"/>
        <w:rPr>
          <w:rFonts w:ascii="宋体" w:hAnsi="宋体" w:eastAsia="宋体"/>
          <w:szCs w:val="21"/>
        </w:rPr>
      </w:pPr>
      <w:r>
        <w:rPr>
          <w:rFonts w:ascii="宋体" w:hAnsi="宋体" w:eastAsia="宋体"/>
          <w:szCs w:val="21"/>
        </w:rPr>
        <w:t>Temesghen Kahsai;;Cesare Tinelli.PKind: A parallel k-induction based model checker[J].Electronic Proceedings in Theoretical Computer Science,2011.</w:t>
      </w:r>
    </w:p>
    <w:p>
      <w:pPr>
        <w:numPr>
          <w:ilvl w:val="0"/>
          <w:numId w:val="3"/>
        </w:numPr>
        <w:spacing w:line="360" w:lineRule="auto"/>
        <w:rPr>
          <w:rFonts w:ascii="宋体" w:hAnsi="宋体" w:eastAsia="宋体"/>
          <w:szCs w:val="21"/>
        </w:rPr>
      </w:pPr>
      <w:r>
        <w:rPr>
          <w:rFonts w:ascii="宋体" w:hAnsi="宋体" w:eastAsia="宋体"/>
          <w:szCs w:val="21"/>
        </w:rPr>
        <w:t>卫俊杰. Lustre语言安全性及活性模型检测工具的研究与实现[D].华东师范大学,2024.DOI:10.27149/d.cnki.ghdsu.2023.000630.</w:t>
      </w:r>
    </w:p>
    <w:p>
      <w:pPr>
        <w:numPr>
          <w:ilvl w:val="0"/>
          <w:numId w:val="3"/>
        </w:numPr>
        <w:spacing w:line="360" w:lineRule="auto"/>
        <w:rPr>
          <w:rFonts w:ascii="宋体" w:hAnsi="宋体" w:eastAsia="宋体"/>
          <w:szCs w:val="21"/>
        </w:rPr>
      </w:pPr>
      <w:r>
        <w:rPr>
          <w:rFonts w:ascii="宋体" w:hAnsi="宋体" w:eastAsia="宋体"/>
          <w:szCs w:val="21"/>
        </w:rPr>
        <w:t>Bošnački, D., &amp; Wijs, A. (2018). Model checking: recent improvements and applications. International journal on software tools for technology transfer : STTT, 20(5), 493–497. https://doi.org/10.1007/s10009-018-0501-x</w:t>
      </w:r>
    </w:p>
    <w:p>
      <w:pPr>
        <w:numPr>
          <w:ilvl w:val="0"/>
          <w:numId w:val="3"/>
        </w:numPr>
        <w:spacing w:line="360" w:lineRule="auto"/>
        <w:rPr>
          <w:rFonts w:ascii="宋体" w:hAnsi="宋体" w:eastAsia="宋体"/>
          <w:szCs w:val="21"/>
        </w:rPr>
      </w:pPr>
      <w:r>
        <w:rPr>
          <w:rFonts w:ascii="宋体" w:hAnsi="宋体" w:eastAsia="宋体"/>
          <w:szCs w:val="21"/>
        </w:rPr>
        <w:t>Merz, S. (2000). Model checking: A tutorial overview. Summer School on Modeling and Verification of Parallel Processes, 3-38.</w:t>
      </w:r>
    </w:p>
    <w:p>
      <w:pPr>
        <w:spacing w:line="360" w:lineRule="auto"/>
        <w:rPr>
          <w:rFonts w:ascii="宋体" w:hAnsi="宋体" w:eastAsia="宋体"/>
          <w:szCs w:val="21"/>
        </w:rPr>
      </w:pPr>
    </w:p>
    <w:sectPr>
      <w:pgSz w:w="11907" w:h="16840"/>
      <w:pgMar w:top="1440" w:right="1797" w:bottom="1440" w:left="1797" w:header="720" w:footer="352" w:gutter="0"/>
      <w:cols w:space="425"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A4B6B"/>
    <w:multiLevelType w:val="singleLevel"/>
    <w:tmpl w:val="1D9A4B6B"/>
    <w:lvl w:ilvl="0" w:tentative="0">
      <w:start w:val="1"/>
      <w:numFmt w:val="decimal"/>
      <w:suff w:val="space"/>
      <w:lvlText w:val="[%1]"/>
      <w:lvlJc w:val="left"/>
    </w:lvl>
  </w:abstractNum>
  <w:abstractNum w:abstractNumId="1">
    <w:nsid w:val="447749BE"/>
    <w:multiLevelType w:val="multilevel"/>
    <w:tmpl w:val="447749BE"/>
    <w:lvl w:ilvl="0" w:tentative="0">
      <w:start w:val="2"/>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Zero"/>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Zero"/>
      <w:isLgl/>
      <w:lvlText w:val="%1.%2.%3.%4.%5"/>
      <w:lvlJc w:val="left"/>
      <w:pPr>
        <w:ind w:left="1440" w:hanging="1440"/>
      </w:pPr>
      <w:rPr>
        <w:rFonts w:hint="default"/>
      </w:rPr>
    </w:lvl>
    <w:lvl w:ilvl="5" w:tentative="0">
      <w:start w:val="1"/>
      <w:numFmt w:val="decimalZero"/>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520" w:hanging="2520"/>
      </w:pPr>
      <w:rPr>
        <w:rFonts w:hint="default"/>
      </w:rPr>
    </w:lvl>
    <w:lvl w:ilvl="8" w:tentative="0">
      <w:start w:val="1"/>
      <w:numFmt w:val="decimal"/>
      <w:isLgl/>
      <w:lvlText w:val="%1.%2.%3.%4.%5.%6.%7.%8.%9"/>
      <w:lvlJc w:val="left"/>
      <w:pPr>
        <w:ind w:left="2880" w:hanging="2880"/>
      </w:pPr>
      <w:rPr>
        <w:rFonts w:hint="default"/>
      </w:rPr>
    </w:lvl>
  </w:abstractNum>
  <w:abstractNum w:abstractNumId="2">
    <w:nsid w:val="5A763174"/>
    <w:multiLevelType w:val="multilevel"/>
    <w:tmpl w:val="5A763174"/>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420"/>
  <w:drawingGridHorizontalSpacing w:val="105"/>
  <w:drawingGridVerticalSpacing w:val="299"/>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wMDY1ZTU0MTU2NzQxOWJhZGQzMjNhMWQwYmE1NGYifQ=="/>
  </w:docVars>
  <w:rsids>
    <w:rsidRoot w:val="003354FB"/>
    <w:rsid w:val="0000770E"/>
    <w:rsid w:val="00061147"/>
    <w:rsid w:val="0006439B"/>
    <w:rsid w:val="00090CCA"/>
    <w:rsid w:val="000C679E"/>
    <w:rsid w:val="00127306"/>
    <w:rsid w:val="00147F0C"/>
    <w:rsid w:val="001639B0"/>
    <w:rsid w:val="00202ADF"/>
    <w:rsid w:val="002C15B9"/>
    <w:rsid w:val="003354FB"/>
    <w:rsid w:val="00343F36"/>
    <w:rsid w:val="004223D2"/>
    <w:rsid w:val="004531EB"/>
    <w:rsid w:val="005411AC"/>
    <w:rsid w:val="005D2AEA"/>
    <w:rsid w:val="005E2027"/>
    <w:rsid w:val="00612684"/>
    <w:rsid w:val="00615EED"/>
    <w:rsid w:val="00616EF6"/>
    <w:rsid w:val="006310F8"/>
    <w:rsid w:val="00685342"/>
    <w:rsid w:val="00770B71"/>
    <w:rsid w:val="00781BA6"/>
    <w:rsid w:val="00795961"/>
    <w:rsid w:val="0085434D"/>
    <w:rsid w:val="0088082A"/>
    <w:rsid w:val="008D3C3D"/>
    <w:rsid w:val="0096485E"/>
    <w:rsid w:val="009A3DED"/>
    <w:rsid w:val="00BB382A"/>
    <w:rsid w:val="00BD6362"/>
    <w:rsid w:val="00CB553D"/>
    <w:rsid w:val="00CB6693"/>
    <w:rsid w:val="00D833F8"/>
    <w:rsid w:val="00DE1BCD"/>
    <w:rsid w:val="00E149BC"/>
    <w:rsid w:val="00F31D8C"/>
    <w:rsid w:val="00F93AB2"/>
    <w:rsid w:val="00FB1B56"/>
    <w:rsid w:val="0772411D"/>
    <w:rsid w:val="09340437"/>
    <w:rsid w:val="1C187068"/>
    <w:rsid w:val="25A038D5"/>
    <w:rsid w:val="359F7C4E"/>
    <w:rsid w:val="36AA5AEC"/>
    <w:rsid w:val="38451F99"/>
    <w:rsid w:val="42F00D2B"/>
    <w:rsid w:val="47A358A3"/>
    <w:rsid w:val="73F71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1"/>
    <w:autoRedefine/>
    <w:semiHidden/>
    <w:unhideWhenUsed/>
    <w:qFormat/>
    <w:uiPriority w:val="99"/>
    <w:pPr>
      <w:ind w:left="100" w:leftChars="2500"/>
    </w:pPr>
  </w:style>
  <w:style w:type="paragraph" w:styleId="3">
    <w:name w:val="footer"/>
    <w:basedOn w:val="1"/>
    <w:link w:val="10"/>
    <w:autoRedefine/>
    <w:unhideWhenUsed/>
    <w:qFormat/>
    <w:uiPriority w:val="99"/>
    <w:pPr>
      <w:tabs>
        <w:tab w:val="center" w:pos="4153"/>
        <w:tab w:val="right" w:pos="8306"/>
      </w:tabs>
      <w:snapToGrid w:val="0"/>
      <w:jc w:val="left"/>
    </w:pPr>
    <w:rPr>
      <w:sz w:val="18"/>
      <w:szCs w:val="18"/>
    </w:rPr>
  </w:style>
  <w:style w:type="paragraph" w:styleId="4">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autoRedefine/>
    <w:unhideWhenUsed/>
    <w:qFormat/>
    <w:uiPriority w:val="99"/>
    <w:rPr>
      <w:color w:val="0563C1" w:themeColor="hyperlink"/>
      <w:u w:val="single"/>
      <w14:textFill>
        <w14:solidFill>
          <w14:schemeClr w14:val="hlink"/>
        </w14:solidFill>
      </w14:textFill>
    </w:rPr>
  </w:style>
  <w:style w:type="character" w:customStyle="1" w:styleId="9">
    <w:name w:val="页眉 字符"/>
    <w:basedOn w:val="7"/>
    <w:link w:val="4"/>
    <w:autoRedefine/>
    <w:qFormat/>
    <w:uiPriority w:val="99"/>
    <w:rPr>
      <w:sz w:val="18"/>
      <w:szCs w:val="18"/>
    </w:rPr>
  </w:style>
  <w:style w:type="character" w:customStyle="1" w:styleId="10">
    <w:name w:val="页脚 字符"/>
    <w:basedOn w:val="7"/>
    <w:link w:val="3"/>
    <w:autoRedefine/>
    <w:qFormat/>
    <w:uiPriority w:val="99"/>
    <w:rPr>
      <w:sz w:val="18"/>
      <w:szCs w:val="18"/>
    </w:rPr>
  </w:style>
  <w:style w:type="character" w:customStyle="1" w:styleId="11">
    <w:name w:val="日期 字符"/>
    <w:basedOn w:val="7"/>
    <w:link w:val="2"/>
    <w:autoRedefine/>
    <w:semiHidden/>
    <w:qFormat/>
    <w:uiPriority w:val="99"/>
  </w:style>
  <w:style w:type="paragraph" w:styleId="12">
    <w:name w:val="List Paragraph"/>
    <w:basedOn w:val="1"/>
    <w:autoRedefine/>
    <w:qFormat/>
    <w:uiPriority w:val="34"/>
    <w:pPr>
      <w:ind w:firstLine="420" w:firstLineChars="200"/>
    </w:pPr>
  </w:style>
  <w:style w:type="character" w:customStyle="1" w:styleId="13">
    <w:name w:val="未处理的提及1"/>
    <w:basedOn w:val="7"/>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4989</Words>
  <Characters>8009</Characters>
  <Lines>243</Lines>
  <Paragraphs>73</Paragraphs>
  <TotalTime>0</TotalTime>
  <ScaleCrop>false</ScaleCrop>
  <LinksUpToDate>false</LinksUpToDate>
  <CharactersWithSpaces>8692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2023-02-14T02:09:00Z</dcterms:created>
  <dc:creator>贺 正</dc:creator>
  <cp:lastModifiedBy>Avalon·Demerzel</cp:lastModifiedBy>
  <cp:lastPrinted>2024-06-01T04:08:00Z</cp:lastPrinted>
  <dcterms:modified xsi:type="dcterms:W3CDTF">2024-06-04T05:38:04Z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8BC24548A9CD4973B87E653AF3336316_12</vt:lpwstr>
  </property>
</Properties>
</file>