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spacing w:line="240" w:lineRule="auto"/>
        <w:jc w:val="both"/>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SEÑOR</w:t>
      </w:r>
    </w:p>
    <w:p w:rsidR="00000000" w:rsidDel="00000000" w:rsidP="00000000" w:rsidRDefault="00000000" w:rsidRPr="00000000" w14:paraId="00000003">
      <w:pPr>
        <w:pageBreakBefore w:val="0"/>
        <w:spacing w:line="240" w:lineRule="auto"/>
        <w:jc w:val="both"/>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XXXXXXXXXXXX</w:t>
      </w:r>
    </w:p>
    <w:p w:rsidR="00000000" w:rsidDel="00000000" w:rsidP="00000000" w:rsidRDefault="00000000" w:rsidRPr="00000000" w14:paraId="00000004">
      <w:pPr>
        <w:pageBreakBefore w:val="0"/>
        <w:spacing w:line="240" w:lineRule="auto"/>
        <w:jc w:val="both"/>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INSPECTOR DE </w:t>
      </w:r>
      <w:r w:rsidDel="00000000" w:rsidR="00000000" w:rsidRPr="00000000">
        <w:rPr>
          <w:rFonts w:ascii="Candara" w:cs="Candara" w:eastAsia="Candara" w:hAnsi="Candara"/>
          <w:b w:val="1"/>
          <w:rtl w:val="0"/>
        </w:rPr>
        <w:t xml:space="preserve">TRÁNSITO</w:t>
      </w:r>
      <w:r w:rsidDel="00000000" w:rsidR="00000000" w:rsidRPr="00000000">
        <w:rPr>
          <w:rFonts w:ascii="Candara" w:cs="Candara" w:eastAsia="Candara" w:hAnsi="Candara"/>
          <w:b w:val="1"/>
          <w:color w:val="000000"/>
          <w:rtl w:val="0"/>
        </w:rPr>
        <w:t xml:space="preserve"> DE XXXXXXXXXXXX</w:t>
      </w:r>
    </w:p>
    <w:p w:rsidR="00000000" w:rsidDel="00000000" w:rsidP="00000000" w:rsidRDefault="00000000" w:rsidRPr="00000000" w14:paraId="00000005">
      <w:pPr>
        <w:pageBreakBefore w:val="0"/>
        <w:spacing w:line="240" w:lineRule="auto"/>
        <w:jc w:val="both"/>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E. S. D. </w:t>
      </w:r>
    </w:p>
    <w:p w:rsidR="00000000" w:rsidDel="00000000" w:rsidP="00000000" w:rsidRDefault="00000000" w:rsidRPr="00000000" w14:paraId="00000006">
      <w:pPr>
        <w:pageBreakBefore w:val="0"/>
        <w:spacing w:line="240" w:lineRule="auto"/>
        <w:jc w:val="both"/>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REFERENCIA: DERECHO DE </w:t>
      </w:r>
      <w:r w:rsidDel="00000000" w:rsidR="00000000" w:rsidRPr="00000000">
        <w:rPr>
          <w:rFonts w:ascii="Candara" w:cs="Candara" w:eastAsia="Candara" w:hAnsi="Candara"/>
          <w:b w:val="1"/>
          <w:rtl w:val="0"/>
        </w:rPr>
        <w:t xml:space="preserve">PETICIÓN</w:t>
      </w:r>
      <w:r w:rsidDel="00000000" w:rsidR="00000000" w:rsidRPr="00000000">
        <w:rPr>
          <w:rFonts w:ascii="Candara" w:cs="Candara" w:eastAsia="Candara" w:hAnsi="Candara"/>
          <w:b w:val="1"/>
          <w:color w:val="000000"/>
          <w:rtl w:val="0"/>
        </w:rPr>
        <w:t xml:space="preserve"> </w:t>
      </w:r>
      <w:r w:rsidDel="00000000" w:rsidR="00000000" w:rsidRPr="00000000">
        <w:rPr>
          <w:rFonts w:ascii="Candara" w:cs="Candara" w:eastAsia="Candara" w:hAnsi="Candara"/>
          <w:b w:val="1"/>
          <w:rtl w:val="0"/>
        </w:rPr>
        <w:t xml:space="preserve">SOLICITANDO</w:t>
      </w:r>
      <w:r w:rsidDel="00000000" w:rsidR="00000000" w:rsidRPr="00000000">
        <w:rPr>
          <w:rFonts w:ascii="Candara" w:cs="Candara" w:eastAsia="Candara" w:hAnsi="Candara"/>
          <w:b w:val="1"/>
          <w:color w:val="000000"/>
          <w:rtl w:val="0"/>
        </w:rPr>
        <w:t xml:space="preserve"> </w:t>
      </w:r>
      <w:r w:rsidDel="00000000" w:rsidR="00000000" w:rsidRPr="00000000">
        <w:rPr>
          <w:rFonts w:ascii="Candara" w:cs="Candara" w:eastAsia="Candara" w:hAnsi="Candara"/>
          <w:b w:val="1"/>
          <w:rtl w:val="0"/>
        </w:rPr>
        <w:t xml:space="preserve">PRESCRIPCIÓN</w:t>
      </w:r>
      <w:r w:rsidDel="00000000" w:rsidR="00000000" w:rsidRPr="00000000">
        <w:rPr>
          <w:rFonts w:ascii="Candara" w:cs="Candara" w:eastAsia="Candara" w:hAnsi="Candara"/>
          <w:b w:val="1"/>
          <w:color w:val="000000"/>
          <w:rtl w:val="0"/>
        </w:rPr>
        <w:t xml:space="preserve">  DE UNA ORDEN DE COMPARENDO.</w:t>
      </w:r>
    </w:p>
    <w:p w:rsidR="00000000" w:rsidDel="00000000" w:rsidP="00000000" w:rsidRDefault="00000000" w:rsidRPr="00000000" w14:paraId="00000007">
      <w:pPr>
        <w:pageBreakBefore w:val="0"/>
        <w:spacing w:line="240" w:lineRule="auto"/>
        <w:jc w:val="both"/>
        <w:rPr>
          <w:rFonts w:ascii="Candara" w:cs="Candara" w:eastAsia="Candara" w:hAnsi="Candara"/>
          <w:b w:val="1"/>
          <w:color w:val="000000"/>
          <w:sz w:val="32"/>
          <w:szCs w:val="32"/>
        </w:rPr>
      </w:pPr>
      <w:r w:rsidDel="00000000" w:rsidR="00000000" w:rsidRPr="00000000">
        <w:rPr>
          <w:rtl w:val="0"/>
        </w:rPr>
      </w:r>
    </w:p>
    <w:p w:rsidR="00000000" w:rsidDel="00000000" w:rsidP="00000000" w:rsidRDefault="00000000" w:rsidRPr="00000000" w14:paraId="00000008">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 identificado con cedula de ciudadanía número </w:t>
      </w: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 me permito de manera respetuosa mediante el uso del artículo  23 de la Constitución Nacional y reglamentación de la ley 1755 de 2015 y demás normas concordantes del CPACA, a elevar derecho de petición, y solicitar el cumplimiento y aplicación inmediata del artículo 159 de la ley 769 de 2002,  por considerar configurado el fenómeno jurídico de prescripción en las </w:t>
      </w:r>
      <w:r w:rsidDel="00000000" w:rsidR="00000000" w:rsidRPr="00000000">
        <w:rPr>
          <w:rFonts w:ascii="Candara" w:cs="Candara" w:eastAsia="Candara" w:hAnsi="Candara"/>
          <w:rtl w:val="0"/>
        </w:rPr>
        <w:t xml:space="preserve">órdenes</w:t>
      </w:r>
      <w:r w:rsidDel="00000000" w:rsidR="00000000" w:rsidRPr="00000000">
        <w:rPr>
          <w:rFonts w:ascii="Candara" w:cs="Candara" w:eastAsia="Candara" w:hAnsi="Candara"/>
          <w:color w:val="000000"/>
          <w:rtl w:val="0"/>
        </w:rPr>
        <w:t xml:space="preserve"> de comparendo número </w:t>
      </w: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,rangos que pertenecen a su despacho y secretaria de movilidad, con el fin de que se eliminen las </w:t>
      </w:r>
      <w:r w:rsidDel="00000000" w:rsidR="00000000" w:rsidRPr="00000000">
        <w:rPr>
          <w:rFonts w:ascii="Candara" w:cs="Candara" w:eastAsia="Candara" w:hAnsi="Candara"/>
          <w:rtl w:val="0"/>
        </w:rPr>
        <w:t xml:space="preserve">órdenes</w:t>
      </w:r>
      <w:r w:rsidDel="00000000" w:rsidR="00000000" w:rsidRPr="00000000">
        <w:rPr>
          <w:rFonts w:ascii="Candara" w:cs="Candara" w:eastAsia="Candara" w:hAnsi="Candara"/>
          <w:color w:val="000000"/>
          <w:rtl w:val="0"/>
        </w:rPr>
        <w:t xml:space="preserve"> de comparendo y se revoque cualquier acto administrativo sancionatorio que me declare contraventor de las normas de tránsito y para ello me exponer los siguientes:</w:t>
      </w:r>
    </w:p>
    <w:p w:rsidR="00000000" w:rsidDel="00000000" w:rsidP="00000000" w:rsidRDefault="00000000" w:rsidRPr="00000000" w14:paraId="00000009">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 </w:t>
      </w:r>
    </w:p>
    <w:p w:rsidR="00000000" w:rsidDel="00000000" w:rsidP="00000000" w:rsidRDefault="00000000" w:rsidRPr="00000000" w14:paraId="0000000A">
      <w:pPr>
        <w:pageBreakBefore w:val="0"/>
        <w:spacing w:line="240" w:lineRule="auto"/>
        <w:jc w:val="center"/>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I.HECHOS CONSTITUTIVOS DE LA SOLICITUD</w:t>
      </w:r>
    </w:p>
    <w:p w:rsidR="00000000" w:rsidDel="00000000" w:rsidP="00000000" w:rsidRDefault="00000000" w:rsidRPr="00000000" w14:paraId="0000000B">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PRIMERO</w:t>
      </w:r>
      <w:r w:rsidDel="00000000" w:rsidR="00000000" w:rsidRPr="00000000">
        <w:rPr>
          <w:rFonts w:ascii="Candara" w:cs="Candara" w:eastAsia="Candara" w:hAnsi="Candara"/>
          <w:color w:val="000000"/>
          <w:rtl w:val="0"/>
        </w:rPr>
        <w:t xml:space="preserve">: Los días </w:t>
      </w: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 me fueron impuestas las </w:t>
      </w:r>
      <w:r w:rsidDel="00000000" w:rsidR="00000000" w:rsidRPr="00000000">
        <w:rPr>
          <w:rFonts w:ascii="Candara" w:cs="Candara" w:eastAsia="Candara" w:hAnsi="Candara"/>
          <w:rtl w:val="0"/>
        </w:rPr>
        <w:t xml:space="preserve">órdenes</w:t>
      </w:r>
      <w:r w:rsidDel="00000000" w:rsidR="00000000" w:rsidRPr="00000000">
        <w:rPr>
          <w:rFonts w:ascii="Candara" w:cs="Candara" w:eastAsia="Candara" w:hAnsi="Candara"/>
          <w:color w:val="000000"/>
          <w:rtl w:val="0"/>
        </w:rPr>
        <w:t xml:space="preserve"> de comparendo </w:t>
      </w: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 por infracción del C.N de Tránsito Terrestre y que a la fecha en el sistema integrado de multas e infracciones de tránsito registran en estado de pendiente de pago.</w:t>
      </w:r>
    </w:p>
    <w:p w:rsidR="00000000" w:rsidDel="00000000" w:rsidP="00000000" w:rsidRDefault="00000000" w:rsidRPr="00000000" w14:paraId="0000000C">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SEGUNDO</w:t>
      </w:r>
      <w:r w:rsidDel="00000000" w:rsidR="00000000" w:rsidRPr="00000000">
        <w:rPr>
          <w:rFonts w:ascii="Candara" w:cs="Candara" w:eastAsia="Candara" w:hAnsi="Candara"/>
          <w:color w:val="000000"/>
          <w:rtl w:val="0"/>
        </w:rPr>
        <w:t xml:space="preserve">: Que sobre las </w:t>
      </w:r>
      <w:r w:rsidDel="00000000" w:rsidR="00000000" w:rsidRPr="00000000">
        <w:rPr>
          <w:rFonts w:ascii="Candara" w:cs="Candara" w:eastAsia="Candara" w:hAnsi="Candara"/>
          <w:rtl w:val="0"/>
        </w:rPr>
        <w:t xml:space="preserve">órdenes</w:t>
      </w:r>
      <w:r w:rsidDel="00000000" w:rsidR="00000000" w:rsidRPr="00000000">
        <w:rPr>
          <w:rFonts w:ascii="Candara" w:cs="Candara" w:eastAsia="Candara" w:hAnsi="Candara"/>
          <w:color w:val="000000"/>
          <w:rtl w:val="0"/>
        </w:rPr>
        <w:t xml:space="preserve"> de comparendo no se celebraron acuerdos de pago con el organismo de </w:t>
      </w:r>
      <w:r w:rsidDel="00000000" w:rsidR="00000000" w:rsidRPr="00000000">
        <w:rPr>
          <w:rFonts w:ascii="Candara" w:cs="Candara" w:eastAsia="Candara" w:hAnsi="Candara"/>
          <w:rtl w:val="0"/>
        </w:rPr>
        <w:t xml:space="preserve">tránsito</w:t>
      </w:r>
      <w:r w:rsidDel="00000000" w:rsidR="00000000" w:rsidRPr="00000000">
        <w:rPr>
          <w:rFonts w:ascii="Candara" w:cs="Candara" w:eastAsia="Candara" w:hAnsi="Candara"/>
          <w:color w:val="000000"/>
          <w:rtl w:val="0"/>
        </w:rPr>
        <w:t xml:space="preserve"> de Los Patios para normalizar la obligación dineraria, ya que por la falta de ingresos que me permitieran cumplir con lo pactado no pude optar por esta facilidad para cancelar la acreencia en su totalidad. </w:t>
      </w:r>
    </w:p>
    <w:p w:rsidR="00000000" w:rsidDel="00000000" w:rsidP="00000000" w:rsidRDefault="00000000" w:rsidRPr="00000000" w14:paraId="0000000D">
      <w:pPr>
        <w:pageBreakBefore w:val="0"/>
        <w:spacing w:line="240" w:lineRule="auto"/>
        <w:jc w:val="both"/>
        <w:rPr>
          <w:rFonts w:ascii="Candara" w:cs="Candara" w:eastAsia="Candara" w:hAnsi="Candara"/>
          <w:color w:val="000000"/>
          <w:sz w:val="24"/>
          <w:szCs w:val="24"/>
        </w:rPr>
      </w:pPr>
      <w:r w:rsidDel="00000000" w:rsidR="00000000" w:rsidRPr="00000000">
        <w:rPr>
          <w:rFonts w:ascii="Candara" w:cs="Candara" w:eastAsia="Candara" w:hAnsi="Candara"/>
          <w:b w:val="1"/>
          <w:color w:val="000000"/>
          <w:rtl w:val="0"/>
        </w:rPr>
        <w:t xml:space="preserve">TERCERO</w:t>
      </w:r>
      <w:r w:rsidDel="00000000" w:rsidR="00000000" w:rsidRPr="00000000">
        <w:rPr>
          <w:rFonts w:ascii="Candara" w:cs="Candara" w:eastAsia="Candara" w:hAnsi="Candara"/>
          <w:color w:val="000000"/>
          <w:rtl w:val="0"/>
        </w:rPr>
        <w:t xml:space="preserve">: Así mismo, en firmes los procesos contravencionales y siendo sancionado como contraventor de las normas de tránsito por el Inspector ad hoc, del organismo de </w:t>
      </w:r>
      <w:r w:rsidDel="00000000" w:rsidR="00000000" w:rsidRPr="00000000">
        <w:rPr>
          <w:rFonts w:ascii="Candara" w:cs="Candara" w:eastAsia="Candara" w:hAnsi="Candara"/>
          <w:rtl w:val="0"/>
        </w:rPr>
        <w:t xml:space="preserve">tránsito</w:t>
      </w:r>
      <w:r w:rsidDel="00000000" w:rsidR="00000000" w:rsidRPr="00000000">
        <w:rPr>
          <w:rFonts w:ascii="Candara" w:cs="Candara" w:eastAsia="Candara" w:hAnsi="Candara"/>
          <w:color w:val="000000"/>
          <w:rtl w:val="0"/>
        </w:rPr>
        <w:t xml:space="preserve"> de </w:t>
      </w: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  no se tiene noticia  una vez buscadas y cotejadas las bases de datos web de haber remitido el procedimiento  al área de cobro coactivo para su posterior recaudo mediante la vía ejecutiva, a lo que se ve que no se ha  interrumpido  de manera efectiva el </w:t>
      </w:r>
      <w:r w:rsidDel="00000000" w:rsidR="00000000" w:rsidRPr="00000000">
        <w:rPr>
          <w:rFonts w:ascii="Candara" w:cs="Candara" w:eastAsia="Candara" w:hAnsi="Candara"/>
          <w:rtl w:val="0"/>
        </w:rPr>
        <w:t xml:space="preserve">término</w:t>
      </w:r>
      <w:r w:rsidDel="00000000" w:rsidR="00000000" w:rsidRPr="00000000">
        <w:rPr>
          <w:rFonts w:ascii="Candara" w:cs="Candara" w:eastAsia="Candara" w:hAnsi="Candara"/>
          <w:color w:val="000000"/>
          <w:rtl w:val="0"/>
        </w:rPr>
        <w:t xml:space="preserve"> de prescripción de la acción de cobro.</w:t>
      </w:r>
      <w:r w:rsidDel="00000000" w:rsidR="00000000" w:rsidRPr="00000000">
        <w:rPr>
          <w:rtl w:val="0"/>
        </w:rPr>
      </w:r>
    </w:p>
    <w:p w:rsidR="00000000" w:rsidDel="00000000" w:rsidP="00000000" w:rsidRDefault="00000000" w:rsidRPr="00000000" w14:paraId="0000000E">
      <w:pPr>
        <w:pageBreakBefore w:val="0"/>
        <w:jc w:val="both"/>
        <w:rPr>
          <w:rFonts w:ascii="Candara" w:cs="Candara" w:eastAsia="Candara" w:hAnsi="Candara"/>
          <w:i w:val="1"/>
          <w:color w:val="000000"/>
          <w:sz w:val="20"/>
          <w:szCs w:val="20"/>
        </w:rPr>
      </w:pPr>
      <w:r w:rsidDel="00000000" w:rsidR="00000000" w:rsidRPr="00000000">
        <w:rPr>
          <w:rFonts w:ascii="Candara" w:cs="Candara" w:eastAsia="Candara" w:hAnsi="Candara"/>
          <w:color w:val="000000"/>
          <w:sz w:val="24"/>
          <w:szCs w:val="24"/>
          <w:rtl w:val="0"/>
        </w:rPr>
        <w:t xml:space="preserve"> </w:t>
      </w: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CUARTO</w:t>
      </w:r>
      <w:r w:rsidDel="00000000" w:rsidR="00000000" w:rsidRPr="00000000">
        <w:rPr>
          <w:rFonts w:ascii="Candara" w:cs="Candara" w:eastAsia="Candara" w:hAnsi="Candara"/>
          <w:color w:val="000000"/>
          <w:rtl w:val="0"/>
        </w:rPr>
        <w:t xml:space="preserve">: A la fecha, es decir más de tres  años después de  haber sido cometidas las conductas contravencionales, no se ha notificado el mandamiento de pago en ninguna de las formas que contempla el estatuto tributario para tal fin, y no hay evidencia  de la remisión al área de cobro coactivo  del Organismo de </w:t>
      </w:r>
      <w:r w:rsidDel="00000000" w:rsidR="00000000" w:rsidRPr="00000000">
        <w:rPr>
          <w:rFonts w:ascii="Candara" w:cs="Candara" w:eastAsia="Candara" w:hAnsi="Candara"/>
          <w:rtl w:val="0"/>
        </w:rPr>
        <w:t xml:space="preserve">Tránsito</w:t>
      </w:r>
      <w:r w:rsidDel="00000000" w:rsidR="00000000" w:rsidRPr="00000000">
        <w:rPr>
          <w:rFonts w:ascii="Candara" w:cs="Candara" w:eastAsia="Candara" w:hAnsi="Candara"/>
          <w:color w:val="000000"/>
          <w:rtl w:val="0"/>
        </w:rPr>
        <w:t xml:space="preserve">, ni de igual forma, así como  nunca se ha dado la práctica </w:t>
      </w:r>
      <w:r w:rsidDel="00000000" w:rsidR="00000000" w:rsidRPr="00000000">
        <w:rPr>
          <w:rFonts w:ascii="Candara" w:cs="Candara" w:eastAsia="Candara" w:hAnsi="Candara"/>
          <w:b w:val="1"/>
          <w:i w:val="1"/>
          <w:color w:val="000000"/>
          <w:rtl w:val="0"/>
        </w:rPr>
        <w:t xml:space="preserve">EFECTIVA</w:t>
      </w:r>
      <w:r w:rsidDel="00000000" w:rsidR="00000000" w:rsidRPr="00000000">
        <w:rPr>
          <w:rFonts w:ascii="Candara" w:cs="Candara" w:eastAsia="Candara" w:hAnsi="Candara"/>
          <w:color w:val="000000"/>
          <w:rtl w:val="0"/>
        </w:rPr>
        <w:t xml:space="preserve"> de medidas cautelares como el embargo de cuentas de ahorro o corrientes ( Es decir que los dineros se hayan descontado dentro del término de tres años una vez emitido mandamiento de pago y notificado en debida forma) o alguna medida como el secuestro de bienes muebles o inmuebles para posterior remate, con el cual el cobro efectivo de la obligación en caso de que el procedimiento se haya efectuado en debida forma no sea ilusorio.</w:t>
      </w:r>
    </w:p>
    <w:p w:rsidR="00000000" w:rsidDel="00000000" w:rsidP="00000000" w:rsidRDefault="00000000" w:rsidRPr="00000000" w14:paraId="00000010">
      <w:pPr>
        <w:pageBreakBefore w:val="0"/>
        <w:spacing w:line="24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QUINTO</w:t>
      </w:r>
      <w:r w:rsidDel="00000000" w:rsidR="00000000" w:rsidRPr="00000000">
        <w:rPr>
          <w:rFonts w:ascii="Candara" w:cs="Candara" w:eastAsia="Candara" w:hAnsi="Candara"/>
          <w:color w:val="000000"/>
          <w:rtl w:val="0"/>
        </w:rPr>
        <w:t xml:space="preserve">: Que es evidente que el organismo de </w:t>
      </w:r>
      <w:r w:rsidDel="00000000" w:rsidR="00000000" w:rsidRPr="00000000">
        <w:rPr>
          <w:rFonts w:ascii="Candara" w:cs="Candara" w:eastAsia="Candara" w:hAnsi="Candara"/>
          <w:rtl w:val="0"/>
        </w:rPr>
        <w:t xml:space="preserve">tránsito</w:t>
      </w:r>
      <w:r w:rsidDel="00000000" w:rsidR="00000000" w:rsidRPr="00000000">
        <w:rPr>
          <w:rFonts w:ascii="Candara" w:cs="Candara" w:eastAsia="Candara" w:hAnsi="Candara"/>
          <w:color w:val="000000"/>
          <w:rtl w:val="0"/>
        </w:rPr>
        <w:t xml:space="preserve"> perdió competencia para ejercer la acción de cobro coactivo en virtud de las </w:t>
      </w:r>
      <w:r w:rsidDel="00000000" w:rsidR="00000000" w:rsidRPr="00000000">
        <w:rPr>
          <w:rFonts w:ascii="Candara" w:cs="Candara" w:eastAsia="Candara" w:hAnsi="Candara"/>
          <w:rtl w:val="0"/>
        </w:rPr>
        <w:t xml:space="preserve">órdenes</w:t>
      </w:r>
      <w:r w:rsidDel="00000000" w:rsidR="00000000" w:rsidRPr="00000000">
        <w:rPr>
          <w:rFonts w:ascii="Candara" w:cs="Candara" w:eastAsia="Candara" w:hAnsi="Candara"/>
          <w:color w:val="000000"/>
          <w:rtl w:val="0"/>
        </w:rPr>
        <w:t xml:space="preserve"> de comparendo que me fueran impuestas en el año </w:t>
      </w: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 ya que la prescripción como modo de extinguir las obligaciones está configurada en su totalidad para el presente caso y no existe en la actualidad el derecho para el Organismo de </w:t>
      </w:r>
      <w:r w:rsidDel="00000000" w:rsidR="00000000" w:rsidRPr="00000000">
        <w:rPr>
          <w:rFonts w:ascii="Candara" w:cs="Candara" w:eastAsia="Candara" w:hAnsi="Candara"/>
          <w:rtl w:val="0"/>
        </w:rPr>
        <w:t xml:space="preserve">Tránsito</w:t>
      </w:r>
      <w:r w:rsidDel="00000000" w:rsidR="00000000" w:rsidRPr="00000000">
        <w:rPr>
          <w:rFonts w:ascii="Candara" w:cs="Candara" w:eastAsia="Candara" w:hAnsi="Candara"/>
          <w:color w:val="000000"/>
          <w:rtl w:val="0"/>
        </w:rPr>
        <w:t xml:space="preserve"> de marras  como sujeto activo de la sanción de exigir la declaración y el pago de la multa y por consecuencia está en imposibilidad de ejercer acciones de fiscalización que me obliguen al pago de la misma, ni mucho menos extenderse por analogía al Estatuto Tributario  en lo innecesario, cuando la norma especial que rige la actividad de </w:t>
      </w:r>
      <w:r w:rsidDel="00000000" w:rsidR="00000000" w:rsidRPr="00000000">
        <w:rPr>
          <w:rFonts w:ascii="Candara" w:cs="Candara" w:eastAsia="Candara" w:hAnsi="Candara"/>
          <w:rtl w:val="0"/>
        </w:rPr>
        <w:t xml:space="preserve">Tránsito</w:t>
      </w:r>
      <w:r w:rsidDel="00000000" w:rsidR="00000000" w:rsidRPr="00000000">
        <w:rPr>
          <w:rFonts w:ascii="Candara" w:cs="Candara" w:eastAsia="Candara" w:hAnsi="Candara"/>
          <w:color w:val="000000"/>
          <w:rtl w:val="0"/>
        </w:rPr>
        <w:t xml:space="preserve"> es la ley 769 de 2002 especialmente artículo 159, por lo que cohibir la aplicación de dicha norma viola abiertamente el principio de especialidad de la norma.</w:t>
      </w:r>
    </w:p>
    <w:p w:rsidR="00000000" w:rsidDel="00000000" w:rsidP="00000000" w:rsidRDefault="00000000" w:rsidRPr="00000000" w14:paraId="00000012">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SEXTO</w:t>
      </w:r>
      <w:r w:rsidDel="00000000" w:rsidR="00000000" w:rsidRPr="00000000">
        <w:rPr>
          <w:rFonts w:ascii="Candara" w:cs="Candara" w:eastAsia="Candara" w:hAnsi="Candara"/>
          <w:color w:val="000000"/>
          <w:rtl w:val="0"/>
        </w:rPr>
        <w:t xml:space="preserve">: Que la prescripción de las multas de tránsito tiene una regulación especial en la ley 769 del 2002, por tanto, se aplica la norma especial antes que el estatuto tributario, aseveración que se hace ya que las autoridades de tránsito y en especial a la que me dirijo pretenden aplicar el estatuto tributario para gobernar la prescripción de las infracciones de tránsito, y esa práctica desembocó en la sentencia del Consejo de Estado 03248- del 11 de febrero de 2016 Sección Primera, con Consejero Ponente Dr. Roberto Augusto Serrato Valdés, que en uno de sus apartes  de ratio decidendi afirma:</w:t>
      </w:r>
    </w:p>
    <w:p w:rsidR="00000000" w:rsidDel="00000000" w:rsidP="00000000" w:rsidRDefault="00000000" w:rsidRPr="00000000" w14:paraId="00000013">
      <w:pPr>
        <w:pageBreakBefore w:val="0"/>
        <w:spacing w:line="24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“En tal virtud, la aplicación del Estatuto Tributario al procedimiento de cobro coactivo de las multas de tránsito se aplica no por la calidad o características de los dineros públicos a recaudar, toda vez que, como bien lo afirma el actor, éstas no se consideran de carácter tributario; sino por el hecho de que son dineros públicos que deben ser recaudados por autoridades investidas con facultades de cobro coactivo.</w:t>
      </w:r>
    </w:p>
    <w:p w:rsidR="00000000" w:rsidDel="00000000" w:rsidP="00000000" w:rsidRDefault="00000000" w:rsidRPr="00000000" w14:paraId="00000014">
      <w:pPr>
        <w:pageBreakBefore w:val="0"/>
        <w:spacing w:line="24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Así, para armonizar las dos disposiciones, deberá considerarse que primará el contenido de la norma especial, pero en lo no contenido en ella deberá acogerse lo establecido en el Estatuto Tributario.»</w:t>
      </w:r>
    </w:p>
    <w:p w:rsidR="00000000" w:rsidDel="00000000" w:rsidP="00000000" w:rsidRDefault="00000000" w:rsidRPr="00000000" w14:paraId="00000015">
      <w:pPr>
        <w:pageBreakBefore w:val="0"/>
        <w:spacing w:line="24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El Estatuto Tributario Regula aspectos como la notificación del mandamiento de pago, las excepciones contra dicho mandamiento, y la fecha o momento en que se inicia a contar de nuevo el término de prescripción, pues la ley 769 no lo consideró estos aspectos.</w:t>
      </w:r>
    </w:p>
    <w:p w:rsidR="00000000" w:rsidDel="00000000" w:rsidP="00000000" w:rsidRDefault="00000000" w:rsidRPr="00000000" w14:paraId="00000016">
      <w:pPr>
        <w:pageBreakBefore w:val="0"/>
        <w:spacing w:line="24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En el caso de la interrupción de la prescripción, el inciso segundo del artículo 818 dice:</w:t>
      </w:r>
    </w:p>
    <w:p w:rsidR="00000000" w:rsidDel="00000000" w:rsidP="00000000" w:rsidRDefault="00000000" w:rsidRPr="00000000" w14:paraId="00000017">
      <w:pPr>
        <w:pageBreakBefore w:val="0"/>
        <w:spacing w:line="24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«Interrumpida la prescripción en la forma aquí prevista, el término empezará a correr de nuevo desde el día siguiente a la notificación del mandamiento de pago...» Es decir que los tres años de prescripción inician a contar de nuevo desde el día siguiente a la fecha en que se notifica el mandamiento de pago.”</w:t>
      </w:r>
    </w:p>
    <w:p w:rsidR="00000000" w:rsidDel="00000000" w:rsidP="00000000" w:rsidRDefault="00000000" w:rsidRPr="00000000" w14:paraId="00000018">
      <w:pPr>
        <w:pageBreakBefore w:val="0"/>
        <w:spacing w:line="240" w:lineRule="auto"/>
        <w:ind w:left="708" w:firstLine="0"/>
        <w:jc w:val="both"/>
        <w:rPr>
          <w:rFonts w:ascii="Candara" w:cs="Candara" w:eastAsia="Candara" w:hAnsi="Candara"/>
          <w:i w:val="1"/>
          <w:color w:val="000000"/>
        </w:rPr>
      </w:pPr>
      <w:r w:rsidDel="00000000" w:rsidR="00000000" w:rsidRPr="00000000">
        <w:rPr>
          <w:rtl w:val="0"/>
        </w:rPr>
      </w:r>
    </w:p>
    <w:p w:rsidR="00000000" w:rsidDel="00000000" w:rsidP="00000000" w:rsidRDefault="00000000" w:rsidRPr="00000000" w14:paraId="00000019">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b w:val="1"/>
          <w:rtl w:val="0"/>
        </w:rPr>
        <w:t xml:space="preserve">SÉPTIMO</w:t>
      </w:r>
      <w:r w:rsidDel="00000000" w:rsidR="00000000" w:rsidRPr="00000000">
        <w:rPr>
          <w:rFonts w:ascii="Candara" w:cs="Candara" w:eastAsia="Candara" w:hAnsi="Candara"/>
          <w:color w:val="000000"/>
          <w:rtl w:val="0"/>
        </w:rPr>
        <w:t xml:space="preserve">: Que de acuerdo con nuestro Ordenamiento Constitucional no hay penas imprescriptibles. Es decir, que a la luz de las normas constitucionales que hoy rigen no puede existir pena alguna, sea cual fuere su índole (criminal, disciplinaria, contravencional, policiva, fiscal, administrativa, tributaria, etc.), que no prescriba. </w:t>
      </w:r>
    </w:p>
    <w:p w:rsidR="00000000" w:rsidDel="00000000" w:rsidP="00000000" w:rsidRDefault="00000000" w:rsidRPr="00000000" w14:paraId="0000001A">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OCTAVO</w:t>
      </w:r>
      <w:r w:rsidDel="00000000" w:rsidR="00000000" w:rsidRPr="00000000">
        <w:rPr>
          <w:rFonts w:ascii="Candara" w:cs="Candara" w:eastAsia="Candara" w:hAnsi="Candara"/>
          <w:color w:val="000000"/>
          <w:rtl w:val="0"/>
        </w:rPr>
        <w:t xml:space="preserve">: Que continuar con la acción de cobro en sede coactivo y por fuera del término, haciendo la obligación inejecutable ( más de </w:t>
      </w: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  años en los que ha estado el proceso sin actividad ejecutora o fiscal), además de tornarse abusivo, constituye una afrenta a derechos individuales y garantías del orden jerárquico de las leyes, además de ser ilegal y atentar contra el debido proceso que tenemos todos los asociados del Estado Colombiano en promoción u actuación en sede administrativa. </w:t>
      </w:r>
    </w:p>
    <w:p w:rsidR="00000000" w:rsidDel="00000000" w:rsidP="00000000" w:rsidRDefault="00000000" w:rsidRPr="00000000" w14:paraId="0000001B">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DECIMO</w:t>
      </w:r>
      <w:r w:rsidDel="00000000" w:rsidR="00000000" w:rsidRPr="00000000">
        <w:rPr>
          <w:rFonts w:ascii="Candara" w:cs="Candara" w:eastAsia="Candara" w:hAnsi="Candara"/>
          <w:color w:val="000000"/>
          <w:rtl w:val="0"/>
        </w:rPr>
        <w:t xml:space="preserve">: Que solicito  de manera racional mediante derecho de petición, lo que precede a este acápite que es la prescripción de la acción de cobro, con  el fin de que el Organismo de </w:t>
      </w:r>
      <w:r w:rsidDel="00000000" w:rsidR="00000000" w:rsidRPr="00000000">
        <w:rPr>
          <w:rFonts w:ascii="Candara" w:cs="Candara" w:eastAsia="Candara" w:hAnsi="Candara"/>
          <w:rtl w:val="0"/>
        </w:rPr>
        <w:t xml:space="preserve">Tránsito</w:t>
      </w:r>
      <w:r w:rsidDel="00000000" w:rsidR="00000000" w:rsidRPr="00000000">
        <w:rPr>
          <w:rFonts w:ascii="Candara" w:cs="Candara" w:eastAsia="Candara" w:hAnsi="Candara"/>
          <w:color w:val="000000"/>
          <w:rtl w:val="0"/>
        </w:rPr>
        <w:t xml:space="preserve">  no caiga en la repetitiva </w:t>
      </w:r>
      <w:r w:rsidDel="00000000" w:rsidR="00000000" w:rsidRPr="00000000">
        <w:rPr>
          <w:rFonts w:ascii="Candara" w:cs="Candara" w:eastAsia="Candara" w:hAnsi="Candara"/>
          <w:rtl w:val="0"/>
        </w:rPr>
        <w:t xml:space="preserve">práctica</w:t>
      </w:r>
      <w:r w:rsidDel="00000000" w:rsidR="00000000" w:rsidRPr="00000000">
        <w:rPr>
          <w:rFonts w:ascii="Candara" w:cs="Candara" w:eastAsia="Candara" w:hAnsi="Candara"/>
          <w:color w:val="000000"/>
          <w:rtl w:val="0"/>
        </w:rPr>
        <w:t xml:space="preserve"> de responder con nada más que un modelo que se limita a decir que fui sancionado como contraventor, que el asunto está en vías de ser cobrado </w:t>
      </w:r>
      <w:r w:rsidDel="00000000" w:rsidR="00000000" w:rsidRPr="00000000">
        <w:rPr>
          <w:rFonts w:ascii="Candara" w:cs="Candara" w:eastAsia="Candara" w:hAnsi="Candara"/>
          <w:rtl w:val="0"/>
        </w:rPr>
        <w:t xml:space="preserve">sólo</w:t>
      </w:r>
      <w:r w:rsidDel="00000000" w:rsidR="00000000" w:rsidRPr="00000000">
        <w:rPr>
          <w:rFonts w:ascii="Candara" w:cs="Candara" w:eastAsia="Candara" w:hAnsi="Candara"/>
          <w:color w:val="000000"/>
          <w:rtl w:val="0"/>
        </w:rPr>
        <w:t xml:space="preserve"> por el hecho de haberse generado mandamiento de pago y que se interrumpió el </w:t>
      </w:r>
      <w:r w:rsidDel="00000000" w:rsidR="00000000" w:rsidRPr="00000000">
        <w:rPr>
          <w:rFonts w:ascii="Candara" w:cs="Candara" w:eastAsia="Candara" w:hAnsi="Candara"/>
          <w:rtl w:val="0"/>
        </w:rPr>
        <w:t xml:space="preserve">término</w:t>
      </w:r>
      <w:r w:rsidDel="00000000" w:rsidR="00000000" w:rsidRPr="00000000">
        <w:rPr>
          <w:rFonts w:ascii="Candara" w:cs="Candara" w:eastAsia="Candara" w:hAnsi="Candara"/>
          <w:color w:val="000000"/>
          <w:rtl w:val="0"/>
        </w:rPr>
        <w:t xml:space="preserve"> prescriptivo y/o de caducidad, afectando sin lugar a dudas el debido proceso administrativo y constitucional del cual soy titular y con la existencia de un  expediente contravencional paupérrimo por no decir que pobre.</w:t>
      </w:r>
    </w:p>
    <w:p w:rsidR="00000000" w:rsidDel="00000000" w:rsidP="00000000" w:rsidRDefault="00000000" w:rsidRPr="00000000" w14:paraId="0000001C">
      <w:pPr>
        <w:pageBreakBefore w:val="0"/>
        <w:spacing w:line="240" w:lineRule="auto"/>
        <w:ind w:left="708" w:firstLine="0"/>
        <w:jc w:val="center"/>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1D">
      <w:pPr>
        <w:pageBreakBefore w:val="0"/>
        <w:spacing w:line="240" w:lineRule="auto"/>
        <w:ind w:left="708" w:firstLine="0"/>
        <w:jc w:val="center"/>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II.NORMAS ESENCIALES</w:t>
      </w:r>
    </w:p>
    <w:p w:rsidR="00000000" w:rsidDel="00000000" w:rsidP="00000000" w:rsidRDefault="00000000" w:rsidRPr="00000000" w14:paraId="0000001E">
      <w:pPr>
        <w:pageBreakBefore w:val="0"/>
        <w:spacing w:line="240" w:lineRule="auto"/>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ARTICULO 159 DE LA LEY 769 DE 2002 (</w:t>
      </w:r>
      <w:r w:rsidDel="00000000" w:rsidR="00000000" w:rsidRPr="00000000">
        <w:rPr>
          <w:rFonts w:ascii="Candara" w:cs="Candara" w:eastAsia="Candara" w:hAnsi="Candara"/>
          <w:b w:val="1"/>
          <w:sz w:val="24"/>
          <w:szCs w:val="24"/>
          <w:rtl w:val="0"/>
        </w:rPr>
        <w:t xml:space="preserve">CÓDIGO</w:t>
      </w:r>
      <w:r w:rsidDel="00000000" w:rsidR="00000000" w:rsidRPr="00000000">
        <w:rPr>
          <w:rFonts w:ascii="Candara" w:cs="Candara" w:eastAsia="Candara" w:hAnsi="Candara"/>
          <w:b w:val="1"/>
          <w:color w:val="000000"/>
          <w:sz w:val="24"/>
          <w:szCs w:val="24"/>
          <w:rtl w:val="0"/>
        </w:rPr>
        <w:t xml:space="preserve"> NACIONAL DE TRANSITO TERRESTRE)</w:t>
      </w:r>
    </w:p>
    <w:p w:rsidR="00000000" w:rsidDel="00000000" w:rsidP="00000000" w:rsidRDefault="00000000" w:rsidRPr="00000000" w14:paraId="0000001F">
      <w:pPr>
        <w:pageBreakBefore w:val="0"/>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Las sanciones impuestas por infracciones a las normas de tránsito prescribirán en tres (3) años contados a partir de Ia ocurrencia del hecho; Ia prescripción deberá ser declarada de oficio y se interrumpirá con Ia notificación del mandamiento de pago. La autoridad de tránsito no podrá iniciar el cobro coactivo de sanciones respecto de las cuales se encuentren configurados los supuestos necesarios para declarar su prescripción.</w:t>
      </w:r>
    </w:p>
    <w:p w:rsidR="00000000" w:rsidDel="00000000" w:rsidP="00000000" w:rsidRDefault="00000000" w:rsidRPr="00000000" w14:paraId="00000020">
      <w:pPr>
        <w:pageBreakBefore w:val="0"/>
        <w:ind w:left="708" w:firstLine="0"/>
        <w:jc w:val="both"/>
        <w:rPr>
          <w:rFonts w:ascii="Candara" w:cs="Candara" w:eastAsia="Candara" w:hAnsi="Candara"/>
          <w:i w:val="1"/>
          <w:color w:val="000000"/>
          <w:sz w:val="20"/>
          <w:szCs w:val="20"/>
        </w:rPr>
      </w:pPr>
      <w:r w:rsidDel="00000000" w:rsidR="00000000" w:rsidRPr="00000000">
        <w:rPr>
          <w:rtl w:val="0"/>
        </w:rPr>
      </w:r>
    </w:p>
    <w:p w:rsidR="00000000" w:rsidDel="00000000" w:rsidP="00000000" w:rsidRDefault="00000000" w:rsidRPr="00000000" w14:paraId="00000021">
      <w:pPr>
        <w:pageBreakBefore w:val="0"/>
        <w:jc w:val="both"/>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ARTICULO 818 DEL ESTATUTO TRIBUTARIO</w:t>
      </w:r>
    </w:p>
    <w:p w:rsidR="00000000" w:rsidDel="00000000" w:rsidP="00000000" w:rsidRDefault="00000000" w:rsidRPr="00000000" w14:paraId="00000022">
      <w:pPr>
        <w:pageBreakBefore w:val="0"/>
        <w:shd w:fill="ffffff" w:val="clear"/>
        <w:spacing w:after="15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El término de la prescripción de la acción de cobro se interrumpe por la notificación del mandamiento de pago, por el otorgamiento de facilidades para el pago, por la admisión de la solicitud del concordato y por la declaratoria oficial de la liquidación forzosa administrativa. </w:t>
      </w:r>
    </w:p>
    <w:p w:rsidR="00000000" w:rsidDel="00000000" w:rsidP="00000000" w:rsidRDefault="00000000" w:rsidRPr="00000000" w14:paraId="00000023">
      <w:pPr>
        <w:pageBreakBefore w:val="0"/>
        <w:shd w:fill="ffffff" w:val="clear"/>
        <w:spacing w:after="15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Interrumpida la prescripción en la forma aquí prevista, el término empezará a correr de nuevo desde el día siguiente a la notificación del mandamiento de pago, desde la terminación del concordato o desde la terminación de la liquidación forzosa administrativa. </w:t>
      </w:r>
    </w:p>
    <w:p w:rsidR="00000000" w:rsidDel="00000000" w:rsidP="00000000" w:rsidRDefault="00000000" w:rsidRPr="00000000" w14:paraId="00000024">
      <w:pPr>
        <w:pageBreakBefore w:val="0"/>
        <w:shd w:fill="ffffff" w:val="clear"/>
        <w:spacing w:after="150" w:lineRule="auto"/>
        <w:jc w:val="both"/>
        <w:rPr>
          <w:rFonts w:ascii="Candara" w:cs="Candara" w:eastAsia="Candara" w:hAnsi="Candara"/>
          <w:b w:val="1"/>
          <w:color w:val="000000"/>
          <w:sz w:val="24"/>
          <w:szCs w:val="24"/>
        </w:rPr>
      </w:pPr>
      <w:r w:rsidDel="00000000" w:rsidR="00000000" w:rsidRPr="00000000">
        <w:rPr>
          <w:rFonts w:ascii="Candara" w:cs="Candara" w:eastAsia="Candara" w:hAnsi="Candara"/>
          <w:b w:val="1"/>
          <w:sz w:val="24"/>
          <w:szCs w:val="24"/>
          <w:rtl w:val="0"/>
        </w:rPr>
        <w:t xml:space="preserve">ARTÍCULO</w:t>
      </w:r>
      <w:r w:rsidDel="00000000" w:rsidR="00000000" w:rsidRPr="00000000">
        <w:rPr>
          <w:rFonts w:ascii="Candara" w:cs="Candara" w:eastAsia="Candara" w:hAnsi="Candara"/>
          <w:b w:val="1"/>
          <w:color w:val="000000"/>
          <w:sz w:val="24"/>
          <w:szCs w:val="24"/>
          <w:rtl w:val="0"/>
        </w:rPr>
        <w:t xml:space="preserve"> 91 NUMERAL 3, Ley 1437 de 2011</w:t>
      </w:r>
    </w:p>
    <w:p w:rsidR="00000000" w:rsidDel="00000000" w:rsidP="00000000" w:rsidRDefault="00000000" w:rsidRPr="00000000" w14:paraId="00000025">
      <w:pPr>
        <w:pageBreakBefore w:val="0"/>
        <w:shd w:fill="ffffff" w:val="clear"/>
        <w:spacing w:after="15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ARTÍCULO 91. PÉRDIDA DE EJECUTORIEDAD DEL ACTO ADMINISTRATIVO. Salvo norma expresa en contrario, los actos administrativos en firme serán obligatorios mientras no hayan sido anulados por la Jurisdicción de lo Contencioso Administrativo. Perderán obligatoriedad y, por lo tanto, no podrán ser ejecutados en los siguientes casos:</w:t>
      </w:r>
    </w:p>
    <w:p w:rsidR="00000000" w:rsidDel="00000000" w:rsidP="00000000" w:rsidRDefault="00000000" w:rsidRPr="00000000" w14:paraId="00000026">
      <w:pPr>
        <w:pageBreakBefore w:val="0"/>
        <w:shd w:fill="ffffff" w:val="clear"/>
        <w:spacing w:after="150" w:lineRule="auto"/>
        <w:ind w:left="708" w:firstLine="0"/>
        <w:jc w:val="both"/>
        <w:rPr>
          <w:rFonts w:ascii="Candara" w:cs="Candara" w:eastAsia="Candara" w:hAnsi="Candara"/>
          <w:i w:val="1"/>
          <w:color w:val="000000"/>
          <w:sz w:val="20"/>
          <w:szCs w:val="20"/>
        </w:rPr>
      </w:pPr>
      <w:r w:rsidDel="00000000" w:rsidR="00000000" w:rsidRPr="00000000">
        <w:rPr>
          <w:rtl w:val="0"/>
        </w:rPr>
      </w:r>
    </w:p>
    <w:p w:rsidR="00000000" w:rsidDel="00000000" w:rsidP="00000000" w:rsidRDefault="00000000" w:rsidRPr="00000000" w14:paraId="00000027">
      <w:pPr>
        <w:pageBreakBefore w:val="0"/>
        <w:shd w:fill="ffffff" w:val="clear"/>
        <w:spacing w:after="15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3. Cuando al cabo de cinco (5) años de estar en firme, la autoridad no ha realizado</w:t>
      </w:r>
    </w:p>
    <w:p w:rsidR="00000000" w:rsidDel="00000000" w:rsidP="00000000" w:rsidRDefault="00000000" w:rsidRPr="00000000" w14:paraId="00000028">
      <w:pPr>
        <w:pageBreakBefore w:val="0"/>
        <w:shd w:fill="ffffff" w:val="clear"/>
        <w:spacing w:after="15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los actos que le correspondan para ejecutarlos.</w:t>
      </w:r>
    </w:p>
    <w:p w:rsidR="00000000" w:rsidDel="00000000" w:rsidP="00000000" w:rsidRDefault="00000000" w:rsidRPr="00000000" w14:paraId="00000029">
      <w:pPr>
        <w:pageBreakBefore w:val="0"/>
        <w:spacing w:line="240" w:lineRule="auto"/>
        <w:ind w:left="708" w:firstLine="0"/>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2A">
      <w:pPr>
        <w:pageBreakBefore w:val="0"/>
        <w:spacing w:line="240" w:lineRule="auto"/>
        <w:jc w:val="center"/>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III.FUNDAMENTOS EN DERECHO</w:t>
      </w:r>
    </w:p>
    <w:p w:rsidR="00000000" w:rsidDel="00000000" w:rsidP="00000000" w:rsidRDefault="00000000" w:rsidRPr="00000000" w14:paraId="0000002B">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Esta petición respetuosa la fundamento en base a los siguientes postulados legales, Constitucionales y Jurisprudenciales</w:t>
      </w:r>
    </w:p>
    <w:p w:rsidR="00000000" w:rsidDel="00000000" w:rsidP="00000000" w:rsidRDefault="00000000" w:rsidRPr="00000000" w14:paraId="0000002C">
      <w:pPr>
        <w:pageBreakBefore w:val="0"/>
        <w:spacing w:line="240" w:lineRule="auto"/>
        <w:jc w:val="both"/>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CONSTITUCIONALES </w:t>
      </w:r>
    </w:p>
    <w:p w:rsidR="00000000" w:rsidDel="00000000" w:rsidP="00000000" w:rsidRDefault="00000000" w:rsidRPr="00000000" w14:paraId="0000002D">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Artículo 23</w:t>
      </w:r>
    </w:p>
    <w:p w:rsidR="00000000" w:rsidDel="00000000" w:rsidP="00000000" w:rsidRDefault="00000000" w:rsidRPr="00000000" w14:paraId="0000002E">
      <w:pPr>
        <w:pageBreakBefore w:val="0"/>
        <w:spacing w:line="240" w:lineRule="auto"/>
        <w:jc w:val="both"/>
        <w:rPr>
          <w:rFonts w:ascii="Candara" w:cs="Candara" w:eastAsia="Candara" w:hAnsi="Candara"/>
          <w:i w:val="1"/>
          <w:color w:val="000000"/>
        </w:rPr>
      </w:pPr>
      <w:r w:rsidDel="00000000" w:rsidR="00000000" w:rsidRPr="00000000">
        <w:rPr>
          <w:rFonts w:ascii="Candara" w:cs="Candara" w:eastAsia="Candara" w:hAnsi="Candara"/>
          <w:i w:val="1"/>
          <w:color w:val="000000"/>
          <w:rtl w:val="0"/>
        </w:rPr>
        <w:t xml:space="preserve">Toda persona tiene derecho a presentar peticiones respetuosas a las autoridades por motivos de interés general o particular y a obtener pronta resolución. El legislador podrá reglamentar su ejercicio ante organizaciones privadas para garantizar los derechos fundamentales. </w:t>
      </w:r>
    </w:p>
    <w:p w:rsidR="00000000" w:rsidDel="00000000" w:rsidP="00000000" w:rsidRDefault="00000000" w:rsidRPr="00000000" w14:paraId="0000002F">
      <w:pPr>
        <w:pageBreakBefore w:val="0"/>
        <w:spacing w:line="240" w:lineRule="auto"/>
        <w:jc w:val="both"/>
        <w:rPr>
          <w:rFonts w:ascii="Candara" w:cs="Candara" w:eastAsia="Candara" w:hAnsi="Candara"/>
          <w:i w:val="1"/>
          <w:color w:val="000000"/>
        </w:rPr>
      </w:pPr>
      <w:r w:rsidDel="00000000" w:rsidR="00000000" w:rsidRPr="00000000">
        <w:rPr>
          <w:rFonts w:ascii="Candara" w:cs="Candara" w:eastAsia="Candara" w:hAnsi="Candara"/>
          <w:color w:val="000000"/>
          <w:rtl w:val="0"/>
        </w:rPr>
        <w:t xml:space="preserve">Artículo 28 </w:t>
      </w:r>
      <w:r w:rsidDel="00000000" w:rsidR="00000000" w:rsidRPr="00000000">
        <w:rPr>
          <w:rFonts w:ascii="Candara" w:cs="Candara" w:eastAsia="Candara" w:hAnsi="Candara"/>
          <w:i w:val="1"/>
          <w:color w:val="000000"/>
          <w:rtl w:val="0"/>
        </w:rPr>
        <w:t xml:space="preserve">En ningún caso podrá haber detención, prisión ni arresto por deudas, ni penas y medidas de seguridad imprescriptibles </w:t>
      </w:r>
    </w:p>
    <w:p w:rsidR="00000000" w:rsidDel="00000000" w:rsidP="00000000" w:rsidRDefault="00000000" w:rsidRPr="00000000" w14:paraId="00000030">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Artículo 29. </w:t>
      </w:r>
      <w:r w:rsidDel="00000000" w:rsidR="00000000" w:rsidRPr="00000000">
        <w:rPr>
          <w:rFonts w:ascii="Candara" w:cs="Candara" w:eastAsia="Candara" w:hAnsi="Candara"/>
          <w:i w:val="1"/>
          <w:color w:val="000000"/>
          <w:rtl w:val="0"/>
        </w:rPr>
        <w:t xml:space="preserve">El debido proceso se aplicará a toda clase de actuaciones judiciales y administrativas. Nadie podrá ser juzgado sino conforme a leyes preexistentes al acto que se le imputa, ante juez o tribunal competente y con observancia de la plenitud de las formas propias de cada juicio. En materia penal, la ley permisiva o favorable, aun cuando sea posterior, se aplicará de preferencia a la restrictiva o desfavorable. Toda persona se presume inocente mientras no se la haya declarado judicialmente culpable. Quien sea sindicado tiene derecho a la defensa y a la asistencia de un abogado escogido por él, o de oficio, durante la investigación y el juzgamiento; a un debido proceso público sin dilaciones injustificadas; a presentar pruebas y a controvertir las que se alleguen en su contra; a impugnar la sentencia condenatoria, y a no ser juzgado dos veces por el mismo hecho. Es nula, de pleno derecho, la prueba obtenida con violación del debido proceso</w:t>
      </w:r>
      <w:r w:rsidDel="00000000" w:rsidR="00000000" w:rsidRPr="00000000">
        <w:rPr>
          <w:rFonts w:ascii="Candara" w:cs="Candara" w:eastAsia="Candara" w:hAnsi="Candara"/>
          <w:color w:val="000000"/>
          <w:rtl w:val="0"/>
        </w:rPr>
        <w:t xml:space="preserve">. </w:t>
      </w:r>
    </w:p>
    <w:p w:rsidR="00000000" w:rsidDel="00000000" w:rsidP="00000000" w:rsidRDefault="00000000" w:rsidRPr="00000000" w14:paraId="00000031">
      <w:pPr>
        <w:pageBreakBefore w:val="0"/>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sz w:val="24"/>
          <w:szCs w:val="24"/>
          <w:rtl w:val="0"/>
        </w:rPr>
        <w:t xml:space="preserve">ARTÍCULO</w:t>
      </w:r>
      <w:r w:rsidDel="00000000" w:rsidR="00000000" w:rsidRPr="00000000">
        <w:rPr>
          <w:rFonts w:ascii="Candara" w:cs="Candara" w:eastAsia="Candara" w:hAnsi="Candara"/>
          <w:i w:val="1"/>
          <w:color w:val="000000"/>
          <w:sz w:val="24"/>
          <w:szCs w:val="24"/>
          <w:rtl w:val="0"/>
        </w:rPr>
        <w:t xml:space="preserve"> 87.</w:t>
      </w:r>
      <w:r w:rsidDel="00000000" w:rsidR="00000000" w:rsidRPr="00000000">
        <w:rPr>
          <w:rFonts w:ascii="Candara" w:cs="Candara" w:eastAsia="Candara" w:hAnsi="Candara"/>
          <w:i w:val="1"/>
          <w:color w:val="000000"/>
          <w:sz w:val="24"/>
          <w:szCs w:val="24"/>
          <w:highlight w:val="white"/>
          <w:rtl w:val="0"/>
        </w:rPr>
        <w:t xml:space="preserve">Toda persona podrá acudir ante la autoridad judicial para hacer efectivo el cumplimiento de una ley o un acto administrativo. En caso de prosperar la acción, la sentencia ordenará a la autoridad renuente el cumplimiento del deber omitido.</w:t>
      </w:r>
      <w:r w:rsidDel="00000000" w:rsidR="00000000" w:rsidRPr="00000000">
        <w:rPr>
          <w:rtl w:val="0"/>
        </w:rPr>
      </w:r>
    </w:p>
    <w:p w:rsidR="00000000" w:rsidDel="00000000" w:rsidP="00000000" w:rsidRDefault="00000000" w:rsidRPr="00000000" w14:paraId="00000032">
      <w:pPr>
        <w:pageBreakBefore w:val="0"/>
        <w:spacing w:line="240" w:lineRule="auto"/>
        <w:jc w:val="both"/>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33">
      <w:pPr>
        <w:pageBreakBefore w:val="0"/>
        <w:spacing w:line="240" w:lineRule="auto"/>
        <w:jc w:val="both"/>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LEGALES </w:t>
      </w:r>
    </w:p>
    <w:p w:rsidR="00000000" w:rsidDel="00000000" w:rsidP="00000000" w:rsidRDefault="00000000" w:rsidRPr="00000000" w14:paraId="00000034">
      <w:pPr>
        <w:pageBreakBefore w:val="0"/>
        <w:spacing w:line="240" w:lineRule="auto"/>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ARTICULO 159 DE LA LEY 769 DE 2002 (</w:t>
      </w:r>
      <w:r w:rsidDel="00000000" w:rsidR="00000000" w:rsidRPr="00000000">
        <w:rPr>
          <w:rFonts w:ascii="Candara" w:cs="Candara" w:eastAsia="Candara" w:hAnsi="Candara"/>
          <w:b w:val="1"/>
          <w:sz w:val="24"/>
          <w:szCs w:val="24"/>
          <w:rtl w:val="0"/>
        </w:rPr>
        <w:t xml:space="preserve">CÓDIGO</w:t>
      </w:r>
      <w:r w:rsidDel="00000000" w:rsidR="00000000" w:rsidRPr="00000000">
        <w:rPr>
          <w:rFonts w:ascii="Candara" w:cs="Candara" w:eastAsia="Candara" w:hAnsi="Candara"/>
          <w:b w:val="1"/>
          <w:color w:val="000000"/>
          <w:sz w:val="24"/>
          <w:szCs w:val="24"/>
          <w:rtl w:val="0"/>
        </w:rPr>
        <w:t xml:space="preserve"> NACIONAL DE TRANSITO TERRESTRE)</w:t>
      </w:r>
    </w:p>
    <w:p w:rsidR="00000000" w:rsidDel="00000000" w:rsidP="00000000" w:rsidRDefault="00000000" w:rsidRPr="00000000" w14:paraId="00000035">
      <w:pPr>
        <w:pageBreakBefore w:val="0"/>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Las sanciones impuestas por infracciones a las normas de tránsito prescribirán en tres (3) años contados a partir de Ia ocurrencia del hecho; Ia prescripción deberá ser declarada de oficio y se interrumpirá con Ia notificación del mandamiento de pago. La autoridad de tránsito no podrá iniciar el cobro coactivo de sanciones respecto de las cuales se encuentren configurados los supuestos necesarios para declarar su prescripción.</w:t>
      </w:r>
    </w:p>
    <w:p w:rsidR="00000000" w:rsidDel="00000000" w:rsidP="00000000" w:rsidRDefault="00000000" w:rsidRPr="00000000" w14:paraId="00000036">
      <w:pPr>
        <w:pageBreakBefore w:val="0"/>
        <w:jc w:val="both"/>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ARTICULO 818 DEL ESTATUTO TRIBUTARIO</w:t>
      </w:r>
    </w:p>
    <w:p w:rsidR="00000000" w:rsidDel="00000000" w:rsidP="00000000" w:rsidRDefault="00000000" w:rsidRPr="00000000" w14:paraId="00000037">
      <w:pPr>
        <w:pageBreakBefore w:val="0"/>
        <w:shd w:fill="ffffff" w:val="clear"/>
        <w:spacing w:after="15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El término de la prescripción de la acción de cobro se interrumpe por la notificación del mandamiento de pago, por el otorgamiento de facilidades para el pago, por la admisión de la solicitud del concordato y por la declaratoria oficial de la liquidación forzosa administrativa. </w:t>
      </w:r>
    </w:p>
    <w:p w:rsidR="00000000" w:rsidDel="00000000" w:rsidP="00000000" w:rsidRDefault="00000000" w:rsidRPr="00000000" w14:paraId="00000038">
      <w:pPr>
        <w:pageBreakBefore w:val="0"/>
        <w:shd w:fill="ffffff" w:val="clear"/>
        <w:spacing w:after="150" w:lineRule="auto"/>
        <w:ind w:left="708" w:firstLine="0"/>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Interrumpida la prescripción en la forma aquí prevista, el término empezará a correr de nuevo desde el día siguiente a la notificación del mandamiento de pago, desde la terminación del concordato o desde la terminación de la liquidación forzosa administrativa. </w:t>
      </w:r>
    </w:p>
    <w:p w:rsidR="00000000" w:rsidDel="00000000" w:rsidP="00000000" w:rsidRDefault="00000000" w:rsidRPr="00000000" w14:paraId="00000039">
      <w:pPr>
        <w:pageBreakBefore w:val="0"/>
        <w:spacing w:line="240" w:lineRule="auto"/>
        <w:jc w:val="both"/>
        <w:rPr>
          <w:rFonts w:ascii="Candara" w:cs="Candara" w:eastAsia="Candara" w:hAnsi="Candara"/>
          <w:i w:val="1"/>
          <w:color w:val="000000"/>
        </w:rPr>
      </w:pPr>
      <w:r w:rsidDel="00000000" w:rsidR="00000000" w:rsidRPr="00000000">
        <w:rPr>
          <w:rFonts w:ascii="Candara" w:cs="Candara" w:eastAsia="Candara" w:hAnsi="Candara"/>
          <w:i w:val="1"/>
          <w:color w:val="000000"/>
          <w:rtl w:val="0"/>
        </w:rPr>
        <w:t xml:space="preserve">. </w:t>
      </w:r>
    </w:p>
    <w:p w:rsidR="00000000" w:rsidDel="00000000" w:rsidP="00000000" w:rsidRDefault="00000000" w:rsidRPr="00000000" w14:paraId="0000003A">
      <w:pPr>
        <w:pageBreakBefore w:val="0"/>
        <w:spacing w:line="24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3B">
      <w:pPr>
        <w:pageBreakBefore w:val="0"/>
        <w:spacing w:line="240" w:lineRule="auto"/>
        <w:jc w:val="both"/>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JURISPRUDENCIALES</w:t>
      </w:r>
    </w:p>
    <w:p w:rsidR="00000000" w:rsidDel="00000000" w:rsidP="00000000" w:rsidRDefault="00000000" w:rsidRPr="00000000" w14:paraId="0000003C">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Sentencia del Consejo de Estado 03248- del 11 de febrero de 2016 Sección Primera, con Consejero Ponente Dr. Roberto Augusto Serrato Valdés</w:t>
      </w:r>
    </w:p>
    <w:p w:rsidR="00000000" w:rsidDel="00000000" w:rsidP="00000000" w:rsidRDefault="00000000" w:rsidRPr="00000000" w14:paraId="0000003D">
      <w:pPr>
        <w:pageBreakBefore w:val="0"/>
        <w:spacing w:line="240" w:lineRule="auto"/>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“En tal virtud, la aplicación del Estatuto Tributario al procedimiento de cobro coactivo de las multas de tránsito se aplica no por la calidad o características de los dineros públicos a recaudar, toda vez que, como bien lo afirma el actor, éstas no se consideran de carácter tributario; sino por el hecho de que son dineros públicos que deben ser recaudados por autoridades investidas con facultades de cobro coactivo.</w:t>
      </w:r>
    </w:p>
    <w:p w:rsidR="00000000" w:rsidDel="00000000" w:rsidP="00000000" w:rsidRDefault="00000000" w:rsidRPr="00000000" w14:paraId="0000003E">
      <w:pPr>
        <w:pageBreakBefore w:val="0"/>
        <w:spacing w:line="240" w:lineRule="auto"/>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Así, para armonizar las dos disposiciones, deberá considerarse que primará el contenido de la norma especial, pero en lo no contenido en ella deberá acogerse lo establecido en el Estatuto Tributario.»</w:t>
      </w:r>
    </w:p>
    <w:p w:rsidR="00000000" w:rsidDel="00000000" w:rsidP="00000000" w:rsidRDefault="00000000" w:rsidRPr="00000000" w14:paraId="0000003F">
      <w:pPr>
        <w:pageBreakBefore w:val="0"/>
        <w:spacing w:line="240" w:lineRule="auto"/>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El Estatuto Tributario Regula aspectos como la notificación del mandamiento de pago, las excepciones contra dicho mandamiento, y la fecha o momento en que se inicia a contar de nuevo el término de prescripción, pues la ley 769 no lo consideró estos aspectos.</w:t>
      </w:r>
    </w:p>
    <w:p w:rsidR="00000000" w:rsidDel="00000000" w:rsidP="00000000" w:rsidRDefault="00000000" w:rsidRPr="00000000" w14:paraId="00000040">
      <w:pPr>
        <w:pageBreakBefore w:val="0"/>
        <w:spacing w:line="240" w:lineRule="auto"/>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En el caso de la interrupción de la prescripción, el inciso segundo del artículo 818 dice:</w:t>
      </w:r>
    </w:p>
    <w:p w:rsidR="00000000" w:rsidDel="00000000" w:rsidP="00000000" w:rsidRDefault="00000000" w:rsidRPr="00000000" w14:paraId="00000041">
      <w:pPr>
        <w:pageBreakBefore w:val="0"/>
        <w:spacing w:line="240" w:lineRule="auto"/>
        <w:jc w:val="both"/>
        <w:rPr>
          <w:rFonts w:ascii="Candara" w:cs="Candara" w:eastAsia="Candara" w:hAnsi="Candara"/>
          <w:i w:val="1"/>
          <w:color w:val="000000"/>
          <w:sz w:val="20"/>
          <w:szCs w:val="20"/>
        </w:rPr>
      </w:pPr>
      <w:r w:rsidDel="00000000" w:rsidR="00000000" w:rsidRPr="00000000">
        <w:rPr>
          <w:rFonts w:ascii="Candara" w:cs="Candara" w:eastAsia="Candara" w:hAnsi="Candara"/>
          <w:i w:val="1"/>
          <w:color w:val="000000"/>
          <w:sz w:val="20"/>
          <w:szCs w:val="20"/>
          <w:rtl w:val="0"/>
        </w:rPr>
        <w:t xml:space="preserve">«Interrumpida la prescripción en la forma aquí prevista, el término empezará a correr de nuevo desde el día siguiente a la notificación del mandamiento de pago...» Es decir que los tres años de prescripción inician a contar de nuevo desde el día siguiente a la fecha en que se notifica el mandamiento de pago.”</w:t>
      </w:r>
    </w:p>
    <w:p w:rsidR="00000000" w:rsidDel="00000000" w:rsidP="00000000" w:rsidRDefault="00000000" w:rsidRPr="00000000" w14:paraId="00000042">
      <w:pPr>
        <w:pageBreakBefore w:val="0"/>
        <w:spacing w:line="240" w:lineRule="auto"/>
        <w:jc w:val="both"/>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43">
      <w:pPr>
        <w:pageBreakBefore w:val="0"/>
        <w:spacing w:line="240" w:lineRule="auto"/>
        <w:jc w:val="both"/>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CONCEPTO UNIFICADO DE </w:t>
      </w:r>
      <w:r w:rsidDel="00000000" w:rsidR="00000000" w:rsidRPr="00000000">
        <w:rPr>
          <w:rFonts w:ascii="Candara" w:cs="Candara" w:eastAsia="Candara" w:hAnsi="Candara"/>
          <w:b w:val="1"/>
          <w:rtl w:val="0"/>
        </w:rPr>
        <w:t xml:space="preserve">PRESCRIPCIÓN</w:t>
      </w:r>
      <w:r w:rsidDel="00000000" w:rsidR="00000000" w:rsidRPr="00000000">
        <w:rPr>
          <w:rFonts w:ascii="Candara" w:cs="Candara" w:eastAsia="Candara" w:hAnsi="Candara"/>
          <w:b w:val="1"/>
          <w:color w:val="000000"/>
          <w:rtl w:val="0"/>
        </w:rPr>
        <w:t xml:space="preserve"> EN MATERIA DE </w:t>
      </w:r>
      <w:r w:rsidDel="00000000" w:rsidR="00000000" w:rsidRPr="00000000">
        <w:rPr>
          <w:rFonts w:ascii="Candara" w:cs="Candara" w:eastAsia="Candara" w:hAnsi="Candara"/>
          <w:b w:val="1"/>
          <w:rtl w:val="0"/>
        </w:rPr>
        <w:t xml:space="preserve">TRÁNSITO</w:t>
      </w:r>
      <w:r w:rsidDel="00000000" w:rsidR="00000000" w:rsidRPr="00000000">
        <w:rPr>
          <w:rFonts w:ascii="Candara" w:cs="Candara" w:eastAsia="Candara" w:hAnsi="Candara"/>
          <w:b w:val="1"/>
          <w:color w:val="000000"/>
          <w:rtl w:val="0"/>
        </w:rPr>
        <w:t xml:space="preserve"> DEL MINISTERIO DE TRANSPORTE RADICADO MT-20191340341551 17 DE JULIO DE 2019 </w:t>
      </w:r>
    </w:p>
    <w:p w:rsidR="00000000" w:rsidDel="00000000" w:rsidP="00000000" w:rsidRDefault="00000000" w:rsidRPr="00000000" w14:paraId="00000044">
      <w:pPr>
        <w:pageBreakBefore w:val="0"/>
        <w:spacing w:line="240" w:lineRule="auto"/>
        <w:jc w:val="both"/>
        <w:rPr>
          <w:rFonts w:ascii="Candara" w:cs="Candara" w:eastAsia="Candara" w:hAnsi="Candara"/>
          <w:i w:val="1"/>
          <w:color w:val="000000"/>
        </w:rPr>
      </w:pPr>
      <w:r w:rsidDel="00000000" w:rsidR="00000000" w:rsidRPr="00000000">
        <w:rPr>
          <w:rFonts w:ascii="Candara" w:cs="Candara" w:eastAsia="Candara" w:hAnsi="Candara"/>
          <w:i w:val="1"/>
          <w:color w:val="000000"/>
          <w:rtl w:val="0"/>
        </w:rPr>
        <w:t xml:space="preserve">2. ¿En cuánto tiempo prescriben las sanciones impuestas por infracciones a Las normas de tránsito? Las sanciones impuestas por infracciones a las normas de tránsito prescribirán en el término de tres (3) años contados a partir de la ocurrencia del hecho. </w:t>
      </w:r>
      <w:r w:rsidDel="00000000" w:rsidR="00000000" w:rsidRPr="00000000">
        <w:pict>
          <v:shape id="Entrada de lápiz 12" style="position:absolute;margin-left:-137.0pt;margin-top:-18.0pt;width:17.2pt;height:94.75pt;z-index:2516551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">
            <v:imagedata r:id="rId1" o:title=""/>
          </v:shape>
        </w:pict>
      </w:r>
    </w:p>
    <w:p w:rsidR="00000000" w:rsidDel="00000000" w:rsidP="00000000" w:rsidRDefault="00000000" w:rsidRPr="00000000" w14:paraId="00000045">
      <w:pPr>
        <w:pageBreakBefore w:val="0"/>
        <w:spacing w:line="240" w:lineRule="auto"/>
        <w:jc w:val="both"/>
        <w:rPr>
          <w:rFonts w:ascii="Candara" w:cs="Candara" w:eastAsia="Candara" w:hAnsi="Candara"/>
          <w:i w:val="1"/>
          <w:color w:val="000000"/>
        </w:rPr>
      </w:pPr>
      <w:r w:rsidDel="00000000" w:rsidR="00000000" w:rsidRPr="00000000">
        <w:rPr>
          <w:rFonts w:ascii="Candara" w:cs="Candara" w:eastAsia="Candara" w:hAnsi="Candara"/>
          <w:i w:val="1"/>
          <w:color w:val="000000"/>
          <w:rtl w:val="0"/>
        </w:rPr>
        <w:t xml:space="preserve">3. ¿A partir de qué momento se empieza a contar el término de prescripción de las sanciones impuestas por infracciones a las normas de tránsito? El término de prescripción empieza a contarse a partir de la ocurrencia del hecho. </w:t>
      </w:r>
    </w:p>
    <w:p w:rsidR="00000000" w:rsidDel="00000000" w:rsidP="00000000" w:rsidRDefault="00000000" w:rsidRPr="00000000" w14:paraId="00000046">
      <w:pPr>
        <w:pageBreakBefore w:val="0"/>
        <w:spacing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rtl w:val="0"/>
        </w:rPr>
        <w:t xml:space="preserve">4. ¿A partir de qué momento la autoridad de tránsito declara la responsabilidad del inculpado por la comisión de una infracción a las normas de tránsito? Teniendo en cuenta lo establecido en el artículo 136 de la Ley 769 de 2002, Si el contraventor no compareciere sin justa causa comprobada dentro de los cinco (5) días hábiles siguientes a la notificación del comparendo, la autoridad de tránsito, después de treinta (30) días calendario de ocurrida la presunta infracción, seguirá el proceso, entendiéndose que queda vinculado al mismo, fallándose en audiencia pública y notificándose en estrados. En la misma audiencia, si fuere posible, se practicarán </w:t>
      </w:r>
      <w:r w:rsidDel="00000000" w:rsidR="00000000" w:rsidRPr="00000000">
        <w:rPr>
          <w:rFonts w:ascii="Candara" w:cs="Candara" w:eastAsia="Candara" w:hAnsi="Candara"/>
          <w:i w:val="1"/>
          <w:rtl w:val="0"/>
        </w:rPr>
        <w:t xml:space="preserve">l</w:t>
      </w:r>
      <w:r w:rsidDel="00000000" w:rsidR="00000000" w:rsidRPr="00000000">
        <w:rPr>
          <w:rFonts w:ascii="Candara" w:cs="Candara" w:eastAsia="Candara" w:hAnsi="Candara"/>
          <w:i w:val="1"/>
          <w:color w:val="000000"/>
          <w:rtl w:val="0"/>
        </w:rPr>
        <w:t xml:space="preserve">as pruebas y se sancionará o absolverá al inculpado. Posteriormente y en el evento de no efectuar el pago de la sanción impuesta, se dará inicio al proceso de cobro coactivo en contra </w:t>
      </w:r>
      <w:r w:rsidDel="00000000" w:rsidR="00000000" w:rsidRPr="00000000">
        <w:rPr>
          <w:rFonts w:ascii="Candara" w:cs="Candara" w:eastAsia="Candara" w:hAnsi="Candara"/>
          <w:i w:val="1"/>
          <w:color w:val="000000"/>
          <w:sz w:val="24"/>
          <w:szCs w:val="24"/>
          <w:rtl w:val="0"/>
        </w:rPr>
        <w:t xml:space="preserve">del contraventor.</w:t>
      </w:r>
    </w:p>
    <w:p w:rsidR="00000000" w:rsidDel="00000000" w:rsidP="00000000" w:rsidRDefault="00000000" w:rsidRPr="00000000" w14:paraId="00000047">
      <w:pPr>
        <w:pageBreakBefore w:val="0"/>
        <w:spacing w:line="240" w:lineRule="auto"/>
        <w:jc w:val="both"/>
        <w:rPr>
          <w:rFonts w:ascii="Candara" w:cs="Candara" w:eastAsia="Candara" w:hAnsi="Candara"/>
          <w:i w:val="1"/>
          <w:color w:val="000000"/>
        </w:rPr>
      </w:pPr>
      <w:r w:rsidDel="00000000" w:rsidR="00000000" w:rsidRPr="00000000">
        <w:rPr>
          <w:rFonts w:ascii="Candara" w:cs="Candara" w:eastAsia="Candara" w:hAnsi="Candara"/>
          <w:i w:val="1"/>
          <w:color w:val="000000"/>
          <w:rtl w:val="0"/>
        </w:rPr>
        <w:t xml:space="preserve"> 5. ¿Cuál es la norma que establece el término de prescripción de Las sanciones en materia de tránsito? La norma especial que reglamenta la prescripción de las sanciones en materia de tránsito, es el artículo 159 de la Ley 769 de 2002- Código Nacional de Tránsito, modificado por el artículo 206 del Decreto 019 de 2012.</w:t>
      </w:r>
    </w:p>
    <w:p w:rsidR="00000000" w:rsidDel="00000000" w:rsidP="00000000" w:rsidRDefault="00000000" w:rsidRPr="00000000" w14:paraId="00000048">
      <w:pPr>
        <w:pageBreakBefore w:val="0"/>
        <w:spacing w:line="240" w:lineRule="auto"/>
        <w:jc w:val="both"/>
        <w:rPr>
          <w:rFonts w:ascii="Candara" w:cs="Candara" w:eastAsia="Candara" w:hAnsi="Candara"/>
          <w:i w:val="1"/>
          <w:color w:val="000000"/>
        </w:rPr>
      </w:pPr>
      <w:r w:rsidDel="00000000" w:rsidR="00000000" w:rsidRPr="00000000">
        <w:rPr>
          <w:rFonts w:ascii="Candara" w:cs="Candara" w:eastAsia="Candara" w:hAnsi="Candara"/>
          <w:i w:val="1"/>
          <w:color w:val="000000"/>
          <w:rtl w:val="0"/>
        </w:rPr>
        <w:t xml:space="preserve"> 8. ¿Qué sucede en el evento en que se configure el término de prescripción de la acción de cobro de la sanción por la comisión de una infracción a las normas de tránsito? De conformidad con lo establecido en el artículo 159 de la Ley 769 de 2002 modificado por el artículo 206 del Decreto 19 de 2002, la autoridad de tránsito no podrá iniciar el cobro coactivo de sanciones respecto de las cuales se encuentren configurados los supuestos necesarios para declarar su prescripción. </w:t>
      </w:r>
    </w:p>
    <w:p w:rsidR="00000000" w:rsidDel="00000000" w:rsidP="00000000" w:rsidRDefault="00000000" w:rsidRPr="00000000" w14:paraId="00000049">
      <w:pPr>
        <w:pageBreakBefore w:val="0"/>
        <w:spacing w:line="24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4A">
      <w:pPr>
        <w:pageBreakBefore w:val="0"/>
        <w:spacing w:line="240" w:lineRule="auto"/>
        <w:jc w:val="center"/>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4B">
      <w:pPr>
        <w:pageBreakBefore w:val="0"/>
        <w:spacing w:line="240" w:lineRule="auto"/>
        <w:jc w:val="center"/>
        <w:rPr>
          <w:rFonts w:ascii="Candara" w:cs="Candara" w:eastAsia="Candara" w:hAnsi="Candara"/>
          <w:color w:val="000000"/>
          <w:sz w:val="24"/>
          <w:szCs w:val="24"/>
        </w:rPr>
      </w:pPr>
      <w:r w:rsidDel="00000000" w:rsidR="00000000" w:rsidRPr="00000000">
        <w:rPr>
          <w:rFonts w:ascii="Candara" w:cs="Candara" w:eastAsia="Candara" w:hAnsi="Candara"/>
          <w:b w:val="1"/>
          <w:color w:val="000000"/>
          <w:sz w:val="24"/>
          <w:szCs w:val="24"/>
          <w:rtl w:val="0"/>
        </w:rPr>
        <w:t xml:space="preserve">IV.SOLICITUD CONCRETA</w:t>
      </w:r>
      <w:r w:rsidDel="00000000" w:rsidR="00000000" w:rsidRPr="00000000">
        <w:rPr>
          <w:rFonts w:ascii="Candara" w:cs="Candara" w:eastAsia="Candara" w:hAnsi="Candara"/>
          <w:color w:val="000000"/>
          <w:sz w:val="24"/>
          <w:szCs w:val="24"/>
          <w:rtl w:val="0"/>
        </w:rPr>
        <w:t xml:space="preserve">.</w:t>
      </w:r>
    </w:p>
    <w:p w:rsidR="00000000" w:rsidDel="00000000" w:rsidP="00000000" w:rsidRDefault="00000000" w:rsidRPr="00000000" w14:paraId="0000004C">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sz w:val="24"/>
          <w:szCs w:val="24"/>
          <w:rtl w:val="0"/>
        </w:rPr>
        <w:t xml:space="preserve">1.Solicito de manera respetuosa se </w:t>
      </w:r>
      <w:r w:rsidDel="00000000" w:rsidR="00000000" w:rsidRPr="00000000">
        <w:rPr>
          <w:rFonts w:ascii="Candara" w:cs="Candara" w:eastAsia="Candara" w:hAnsi="Candara"/>
          <w:sz w:val="24"/>
          <w:szCs w:val="24"/>
          <w:rtl w:val="0"/>
        </w:rPr>
        <w:t xml:space="preserve">dé inmediato</w:t>
      </w:r>
      <w:r w:rsidDel="00000000" w:rsidR="00000000" w:rsidRPr="00000000">
        <w:rPr>
          <w:rFonts w:ascii="Candara" w:cs="Candara" w:eastAsia="Candara" w:hAnsi="Candara"/>
          <w:color w:val="000000"/>
          <w:sz w:val="24"/>
          <w:szCs w:val="24"/>
          <w:rtl w:val="0"/>
        </w:rPr>
        <w:t xml:space="preserve"> cumplimiento y aplicación de lo dispuesto en el artículo 159 de la ley 769 de 2002,818 del Estatuto tributario y 93-1 del CPACA , por el  no cobro dentro de los términos legales de las sanciones derivadas de </w:t>
      </w:r>
      <w:r w:rsidDel="00000000" w:rsidR="00000000" w:rsidRPr="00000000">
        <w:rPr>
          <w:rFonts w:ascii="Candara" w:cs="Candara" w:eastAsia="Candara" w:hAnsi="Candara"/>
          <w:color w:val="000000"/>
          <w:rtl w:val="0"/>
        </w:rPr>
        <w:t xml:space="preserve">las </w:t>
      </w:r>
      <w:r w:rsidDel="00000000" w:rsidR="00000000" w:rsidRPr="00000000">
        <w:rPr>
          <w:rFonts w:ascii="Candara" w:cs="Candara" w:eastAsia="Candara" w:hAnsi="Candara"/>
          <w:rtl w:val="0"/>
        </w:rPr>
        <w:t xml:space="preserve">órdenes</w:t>
      </w:r>
      <w:r w:rsidDel="00000000" w:rsidR="00000000" w:rsidRPr="00000000">
        <w:rPr>
          <w:rFonts w:ascii="Candara" w:cs="Candara" w:eastAsia="Candara" w:hAnsi="Candara"/>
          <w:color w:val="000000"/>
          <w:rtl w:val="0"/>
        </w:rPr>
        <w:t xml:space="preserve"> de comparendo </w:t>
      </w: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w:t>
      </w:r>
    </w:p>
    <w:p w:rsidR="00000000" w:rsidDel="00000000" w:rsidP="00000000" w:rsidRDefault="00000000" w:rsidRPr="00000000" w14:paraId="0000004D">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2.En consecuencia de lo anterior se ordene la prescripción mediante resolución motivada de la acción de cobro </w:t>
      </w:r>
      <w:r w:rsidDel="00000000" w:rsidR="00000000" w:rsidRPr="00000000">
        <w:rPr>
          <w:rFonts w:ascii="Candara" w:cs="Candara" w:eastAsia="Candara" w:hAnsi="Candara"/>
          <w:color w:val="000000"/>
          <w:sz w:val="24"/>
          <w:szCs w:val="24"/>
          <w:rtl w:val="0"/>
        </w:rPr>
        <w:t xml:space="preserve">de </w:t>
      </w:r>
      <w:r w:rsidDel="00000000" w:rsidR="00000000" w:rsidRPr="00000000">
        <w:rPr>
          <w:rFonts w:ascii="Candara" w:cs="Candara" w:eastAsia="Candara" w:hAnsi="Candara"/>
          <w:color w:val="000000"/>
          <w:rtl w:val="0"/>
        </w:rPr>
        <w:t xml:space="preserve">las </w:t>
      </w:r>
      <w:r w:rsidDel="00000000" w:rsidR="00000000" w:rsidRPr="00000000">
        <w:rPr>
          <w:rFonts w:ascii="Candara" w:cs="Candara" w:eastAsia="Candara" w:hAnsi="Candara"/>
          <w:rtl w:val="0"/>
        </w:rPr>
        <w:t xml:space="preserve">órdenes</w:t>
      </w:r>
      <w:r w:rsidDel="00000000" w:rsidR="00000000" w:rsidRPr="00000000">
        <w:rPr>
          <w:rFonts w:ascii="Candara" w:cs="Candara" w:eastAsia="Candara" w:hAnsi="Candara"/>
          <w:color w:val="000000"/>
          <w:rtl w:val="0"/>
        </w:rPr>
        <w:t xml:space="preserve"> de comparendo </w:t>
      </w: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w:t>
      </w:r>
    </w:p>
    <w:p w:rsidR="00000000" w:rsidDel="00000000" w:rsidP="00000000" w:rsidRDefault="00000000" w:rsidRPr="00000000" w14:paraId="0000004E">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3.Se proceda a eliminar de mi cuenta del simit, las </w:t>
      </w:r>
      <w:r w:rsidDel="00000000" w:rsidR="00000000" w:rsidRPr="00000000">
        <w:rPr>
          <w:rFonts w:ascii="Candara" w:cs="Candara" w:eastAsia="Candara" w:hAnsi="Candara"/>
          <w:rtl w:val="0"/>
        </w:rPr>
        <w:t xml:space="preserve">órdenes</w:t>
      </w:r>
      <w:r w:rsidDel="00000000" w:rsidR="00000000" w:rsidRPr="00000000">
        <w:rPr>
          <w:rFonts w:ascii="Candara" w:cs="Candara" w:eastAsia="Candara" w:hAnsi="Candara"/>
          <w:color w:val="000000"/>
          <w:rtl w:val="0"/>
        </w:rPr>
        <w:t xml:space="preserve"> de comparendo </w:t>
      </w: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 </w:t>
      </w:r>
    </w:p>
    <w:p w:rsidR="00000000" w:rsidDel="00000000" w:rsidP="00000000" w:rsidRDefault="00000000" w:rsidRPr="00000000" w14:paraId="0000004F">
      <w:pPr>
        <w:pageBreakBefore w:val="0"/>
        <w:spacing w:line="24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50">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4. Si la respuesta no es afirmativa o positiva, solicito se me explique en una misiva no evasiva, clara y congruente a la que tengo derecho como ciudadano en ejercicio ¿Por qué desde que se generaron las </w:t>
      </w:r>
      <w:r w:rsidDel="00000000" w:rsidR="00000000" w:rsidRPr="00000000">
        <w:rPr>
          <w:rFonts w:ascii="Candara" w:cs="Candara" w:eastAsia="Candara" w:hAnsi="Candara"/>
          <w:rtl w:val="0"/>
        </w:rPr>
        <w:t xml:space="preserve">órdenes</w:t>
      </w:r>
      <w:r w:rsidDel="00000000" w:rsidR="00000000" w:rsidRPr="00000000">
        <w:rPr>
          <w:rFonts w:ascii="Candara" w:cs="Candara" w:eastAsia="Candara" w:hAnsi="Candara"/>
          <w:color w:val="000000"/>
          <w:rtl w:val="0"/>
        </w:rPr>
        <w:t xml:space="preserve"> de comparendo  respectivamente y desde la supuesta notificación del mandamiento de pago , no se ha efectuado el cobro cierto de la obligación referida mediante la imposición de medidas cautelares (dentro de los tres años que da la norma especial de tránsito una vez generado y notificado el mandamiento de pago) como el embargo de cuentas de ahorro-corriente, embargo de bienes muebles e inmuebles y se sigue con la necedad de negar un derecho configurado e imponer medidas cautelares que en la actualidad no pueden practicarse por estar configurado el término prescriptivo ?</w:t>
      </w:r>
    </w:p>
    <w:p w:rsidR="00000000" w:rsidDel="00000000" w:rsidP="00000000" w:rsidRDefault="00000000" w:rsidRPr="00000000" w14:paraId="00000051">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5. En caso de ser negadas las anteriores, solicito copia digital del expediente persuasivo y coactivo </w:t>
      </w:r>
      <w:r w:rsidDel="00000000" w:rsidR="00000000" w:rsidRPr="00000000">
        <w:rPr>
          <w:rFonts w:ascii="Candara" w:cs="Candara" w:eastAsia="Candara" w:hAnsi="Candara"/>
          <w:color w:val="000000"/>
          <w:sz w:val="24"/>
          <w:szCs w:val="24"/>
          <w:rtl w:val="0"/>
        </w:rPr>
        <w:t xml:space="preserve">de </w:t>
      </w:r>
      <w:r w:rsidDel="00000000" w:rsidR="00000000" w:rsidRPr="00000000">
        <w:rPr>
          <w:rFonts w:ascii="Candara" w:cs="Candara" w:eastAsia="Candara" w:hAnsi="Candara"/>
          <w:color w:val="000000"/>
          <w:rtl w:val="0"/>
        </w:rPr>
        <w:t xml:space="preserve">las </w:t>
      </w:r>
      <w:r w:rsidDel="00000000" w:rsidR="00000000" w:rsidRPr="00000000">
        <w:rPr>
          <w:rFonts w:ascii="Candara" w:cs="Candara" w:eastAsia="Candara" w:hAnsi="Candara"/>
          <w:rtl w:val="0"/>
        </w:rPr>
        <w:t xml:space="preserve">órdenes</w:t>
      </w:r>
      <w:r w:rsidDel="00000000" w:rsidR="00000000" w:rsidRPr="00000000">
        <w:rPr>
          <w:rFonts w:ascii="Candara" w:cs="Candara" w:eastAsia="Candara" w:hAnsi="Candara"/>
          <w:color w:val="000000"/>
          <w:rtl w:val="0"/>
        </w:rPr>
        <w:t xml:space="preserve"> de comparendo </w:t>
      </w: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 es decir se allegue copia de la orden de comparendo, resolución que me declara como contraventor de las normas de tránsito, remisión del asunto al área coactiva, notificación personal, por aviso, diario de circulación nacional y por edicto del mandamiento de pago, auto que sigue adelante la ejecución, oficios de embargo a las entidades bancarias  en donde se demuestre descuento de dineros, así como embargos de inmuebles, muebles o embarcaciones.</w:t>
      </w:r>
    </w:p>
    <w:p w:rsidR="00000000" w:rsidDel="00000000" w:rsidP="00000000" w:rsidRDefault="00000000" w:rsidRPr="00000000" w14:paraId="00000052">
      <w:pPr>
        <w:pageBreakBefore w:val="0"/>
        <w:spacing w:line="240" w:lineRule="auto"/>
        <w:jc w:val="center"/>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053">
      <w:pPr>
        <w:pageBreakBefore w:val="0"/>
        <w:spacing w:line="240" w:lineRule="auto"/>
        <w:jc w:val="center"/>
        <w:rPr>
          <w:rFonts w:ascii="Candara" w:cs="Candara" w:eastAsia="Candara" w:hAnsi="Candara"/>
          <w:b w:val="1"/>
          <w:color w:val="000000"/>
        </w:rPr>
      </w:pPr>
      <w:r w:rsidDel="00000000" w:rsidR="00000000" w:rsidRPr="00000000">
        <w:rPr>
          <w:rFonts w:ascii="Candara" w:cs="Candara" w:eastAsia="Candara" w:hAnsi="Candara"/>
          <w:b w:val="1"/>
          <w:rtl w:val="0"/>
        </w:rPr>
        <w:t xml:space="preserve">VI.TÉRMINOS</w:t>
      </w:r>
      <w:r w:rsidDel="00000000" w:rsidR="00000000" w:rsidRPr="00000000">
        <w:rPr>
          <w:rFonts w:ascii="Candara" w:cs="Candara" w:eastAsia="Candara" w:hAnsi="Candara"/>
          <w:b w:val="1"/>
          <w:color w:val="000000"/>
          <w:rtl w:val="0"/>
        </w:rPr>
        <w:t xml:space="preserve"> PARA RESOLVER.</w:t>
      </w:r>
    </w:p>
    <w:p w:rsidR="00000000" w:rsidDel="00000000" w:rsidP="00000000" w:rsidRDefault="00000000" w:rsidRPr="00000000" w14:paraId="00000054">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Como se trata de un derecho de petición de interés particular, el </w:t>
      </w:r>
      <w:r w:rsidDel="00000000" w:rsidR="00000000" w:rsidRPr="00000000">
        <w:rPr>
          <w:rFonts w:ascii="Candara" w:cs="Candara" w:eastAsia="Candara" w:hAnsi="Candara"/>
          <w:rtl w:val="0"/>
        </w:rPr>
        <w:t xml:space="preserve">término</w:t>
      </w:r>
      <w:r w:rsidDel="00000000" w:rsidR="00000000" w:rsidRPr="00000000">
        <w:rPr>
          <w:rFonts w:ascii="Candara" w:cs="Candara" w:eastAsia="Candara" w:hAnsi="Candara"/>
          <w:color w:val="000000"/>
          <w:rtl w:val="0"/>
        </w:rPr>
        <w:t xml:space="preserve"> será el </w:t>
      </w:r>
      <w:r w:rsidDel="00000000" w:rsidR="00000000" w:rsidRPr="00000000">
        <w:rPr>
          <w:rFonts w:ascii="Candara" w:cs="Candara" w:eastAsia="Candara" w:hAnsi="Candara"/>
          <w:rtl w:val="0"/>
        </w:rPr>
        <w:t xml:space="preserve">descrito en la ley</w:t>
      </w:r>
      <w:r w:rsidDel="00000000" w:rsidR="00000000" w:rsidRPr="00000000">
        <w:rPr>
          <w:rFonts w:ascii="Candara" w:cs="Candara" w:eastAsia="Candara" w:hAnsi="Candara"/>
          <w:color w:val="000000"/>
          <w:rtl w:val="0"/>
        </w:rPr>
        <w:t xml:space="preserve"> 1755 de 2015 </w:t>
      </w:r>
      <w:r w:rsidDel="00000000" w:rsidR="00000000" w:rsidRPr="00000000">
        <w:rPr>
          <w:rFonts w:ascii="Candara" w:cs="Candara" w:eastAsia="Candara" w:hAnsi="Candara"/>
          <w:b w:val="1"/>
          <w:color w:val="000000"/>
          <w:u w:val="single"/>
          <w:rtl w:val="0"/>
        </w:rPr>
        <w:t xml:space="preserve">es decir quince días hábiles.</w:t>
      </w:r>
      <w:r w:rsidDel="00000000" w:rsidR="00000000" w:rsidRPr="00000000">
        <w:rPr>
          <w:rtl w:val="0"/>
        </w:rPr>
      </w:r>
    </w:p>
    <w:p w:rsidR="00000000" w:rsidDel="00000000" w:rsidP="00000000" w:rsidRDefault="00000000" w:rsidRPr="00000000" w14:paraId="00000055">
      <w:pPr>
        <w:pageBreakBefore w:val="0"/>
        <w:spacing w:line="240" w:lineRule="auto"/>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56">
      <w:pPr>
        <w:pageBreakBefore w:val="0"/>
        <w:spacing w:line="240" w:lineRule="auto"/>
        <w:jc w:val="center"/>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VII.NOTIFICACIONES</w:t>
      </w:r>
    </w:p>
    <w:p w:rsidR="00000000" w:rsidDel="00000000" w:rsidP="00000000" w:rsidRDefault="00000000" w:rsidRPr="00000000" w14:paraId="00000057">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 Email: </w:t>
      </w:r>
      <w:r w:rsidDel="00000000" w:rsidR="00000000" w:rsidRPr="00000000">
        <w:rPr>
          <w:rFonts w:ascii="Candara" w:cs="Candara" w:eastAsia="Candara" w:hAnsi="Candara"/>
          <w:b w:val="1"/>
          <w:color w:val="000000"/>
          <w:rtl w:val="0"/>
        </w:rPr>
        <w:t xml:space="preserve">XXXXXXXXXXXX</w:t>
      </w:r>
      <w:r w:rsidDel="00000000" w:rsidR="00000000" w:rsidRPr="00000000">
        <w:rPr>
          <w:rtl w:val="0"/>
        </w:rPr>
      </w:r>
    </w:p>
    <w:p w:rsidR="00000000" w:rsidDel="00000000" w:rsidP="00000000" w:rsidRDefault="00000000" w:rsidRPr="00000000" w14:paraId="00000058">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Atentamente, </w:t>
      </w:r>
    </w:p>
    <w:p w:rsidR="00000000" w:rsidDel="00000000" w:rsidP="00000000" w:rsidRDefault="00000000" w:rsidRPr="00000000" w14:paraId="00000059">
      <w:pPr>
        <w:pageBreakBefore w:val="0"/>
        <w:spacing w:line="24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5A">
      <w:pPr>
        <w:pageBreakBefore w:val="0"/>
        <w:spacing w:line="24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5B">
      <w:pPr>
        <w:pageBreakBefore w:val="0"/>
        <w:spacing w:line="24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XXXXXXXXXXXX</w:t>
      </w:r>
      <w:r w:rsidDel="00000000" w:rsidR="00000000" w:rsidRPr="00000000">
        <w:rPr>
          <w:rFonts w:ascii="Candara" w:cs="Candara" w:eastAsia="Candara" w:hAnsi="Candara"/>
          <w:color w:val="000000"/>
          <w:rtl w:val="0"/>
        </w:rPr>
        <w:t xml:space="preserve"> </w:t>
      </w:r>
    </w:p>
    <w:p w:rsidR="00000000" w:rsidDel="00000000" w:rsidP="00000000" w:rsidRDefault="00000000" w:rsidRPr="00000000" w14:paraId="0000005C">
      <w:pPr>
        <w:pageBreakBefore w:val="0"/>
        <w:spacing w:line="24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5D">
      <w:pPr>
        <w:pageBreakBefore w:val="0"/>
        <w:spacing w:line="240" w:lineRule="auto"/>
        <w:jc w:val="both"/>
        <w:rPr>
          <w:rFonts w:ascii="Candara" w:cs="Candara" w:eastAsia="Candara" w:hAnsi="Candara"/>
          <w:b w:val="1"/>
          <w:color w:val="000000"/>
        </w:rPr>
      </w:pPr>
      <w:r w:rsidDel="00000000" w:rsidR="00000000" w:rsidRPr="00000000">
        <w:rPr>
          <w:rFonts w:ascii="Candara" w:cs="Candara" w:eastAsia="Candara" w:hAnsi="Candara"/>
          <w:color w:val="000000"/>
          <w:rtl w:val="0"/>
        </w:rPr>
        <w:t xml:space="preserve">C.C </w:t>
      </w:r>
      <w:r w:rsidDel="00000000" w:rsidR="00000000" w:rsidRPr="00000000">
        <w:rPr>
          <w:rFonts w:ascii="Candara" w:cs="Candara" w:eastAsia="Candara" w:hAnsi="Candara"/>
          <w:b w:val="1"/>
          <w:color w:val="000000"/>
          <w:rtl w:val="0"/>
        </w:rPr>
        <w:t xml:space="preserve">XXXXXXXXXXXX</w:t>
      </w:r>
    </w:p>
    <w:sectPr>
      <w:headerReference r:id="rId8" w:type="default"/>
      <w:pgSz w:h="20160" w:w="12240" w:orient="portrait"/>
      <w:pgMar w:bottom="1417" w:top="1417" w:left="1701" w:right="1701" w:header="964"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andar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pageBreakBefore w:val="0"/>
      <w:widowControl w:val="1"/>
      <w:pBdr>
        <w:top w:space="0" w:sz="0" w:val="nil"/>
        <w:left w:space="0" w:sz="0" w:val="nil"/>
        <w:bottom w:color="622423" w:space="24" w:sz="24" w:val="single"/>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22"/>
        <w:szCs w:val="22"/>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306779"/>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lang w:eastAsia="es-CO"/>
    </w:rPr>
  </w:style>
  <w:style w:type="paragraph" w:styleId="Ttulo2">
    <w:name w:val="heading 2"/>
    <w:basedOn w:val="Normal"/>
    <w:next w:val="Normal"/>
    <w:link w:val="Ttulo2Car"/>
    <w:uiPriority w:val="9"/>
    <w:unhideWhenUsed w:val="1"/>
    <w:qFormat w:val="1"/>
    <w:rsid w:val="00E36281"/>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C00A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C00A2"/>
  </w:style>
  <w:style w:type="paragraph" w:styleId="Piedepgina">
    <w:name w:val="footer"/>
    <w:basedOn w:val="Normal"/>
    <w:link w:val="PiedepginaCar"/>
    <w:uiPriority w:val="99"/>
    <w:unhideWhenUsed w:val="1"/>
    <w:rsid w:val="00FC00A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C00A2"/>
  </w:style>
  <w:style w:type="paragraph" w:styleId="Textodeglobo">
    <w:name w:val="Balloon Text"/>
    <w:basedOn w:val="Normal"/>
    <w:link w:val="TextodegloboCar"/>
    <w:uiPriority w:val="99"/>
    <w:semiHidden w:val="1"/>
    <w:unhideWhenUsed w:val="1"/>
    <w:rsid w:val="00FC00A2"/>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FC00A2"/>
    <w:rPr>
      <w:rFonts w:ascii="Tahoma" w:cs="Tahoma" w:hAnsi="Tahoma"/>
      <w:sz w:val="16"/>
      <w:szCs w:val="16"/>
    </w:rPr>
  </w:style>
  <w:style w:type="character" w:styleId="Ttulo1Car" w:customStyle="1">
    <w:name w:val="Título 1 Car"/>
    <w:basedOn w:val="Fuentedeprrafopredeter"/>
    <w:link w:val="Ttulo1"/>
    <w:uiPriority w:val="9"/>
    <w:rsid w:val="00306779"/>
    <w:rPr>
      <w:rFonts w:asciiTheme="majorHAnsi" w:cstheme="majorBidi" w:eastAsiaTheme="majorEastAsia" w:hAnsiTheme="majorHAnsi"/>
      <w:b w:val="1"/>
      <w:bCs w:val="1"/>
      <w:color w:val="365f91" w:themeColor="accent1" w:themeShade="0000BF"/>
      <w:sz w:val="28"/>
      <w:szCs w:val="28"/>
      <w:lang w:eastAsia="es-CO"/>
    </w:rPr>
  </w:style>
  <w:style w:type="paragraph" w:styleId="NormalWeb">
    <w:name w:val="Normal (Web)"/>
    <w:basedOn w:val="Normal"/>
    <w:uiPriority w:val="99"/>
    <w:unhideWhenUsed w:val="1"/>
    <w:rsid w:val="0059210A"/>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Hipervnculo">
    <w:name w:val="Hyperlink"/>
    <w:basedOn w:val="Fuentedeprrafopredeter"/>
    <w:uiPriority w:val="99"/>
    <w:unhideWhenUsed w:val="1"/>
    <w:rsid w:val="0059210A"/>
    <w:rPr>
      <w:color w:val="0000ff"/>
      <w:u w:val="single"/>
    </w:rPr>
  </w:style>
  <w:style w:type="character" w:styleId="Textoennegrita">
    <w:name w:val="Strong"/>
    <w:basedOn w:val="Fuentedeprrafopredeter"/>
    <w:uiPriority w:val="22"/>
    <w:qFormat w:val="1"/>
    <w:rsid w:val="00337E71"/>
    <w:rPr>
      <w:b w:val="1"/>
      <w:bCs w:val="1"/>
    </w:rPr>
  </w:style>
  <w:style w:type="character" w:styleId="apple-converted-space" w:customStyle="1">
    <w:name w:val="apple-converted-space"/>
    <w:basedOn w:val="Fuentedeprrafopredeter"/>
    <w:rsid w:val="00337E71"/>
  </w:style>
  <w:style w:type="character" w:styleId="iaj" w:customStyle="1">
    <w:name w:val="i_aj"/>
    <w:basedOn w:val="Fuentedeprrafopredeter"/>
    <w:rsid w:val="001F3B66"/>
  </w:style>
  <w:style w:type="paragraph" w:styleId="Prrafodelista">
    <w:name w:val="List Paragraph"/>
    <w:basedOn w:val="Normal"/>
    <w:uiPriority w:val="34"/>
    <w:qFormat w:val="1"/>
    <w:rsid w:val="006B41DA"/>
    <w:pPr>
      <w:ind w:left="720"/>
      <w:contextualSpacing w:val="1"/>
    </w:pPr>
  </w:style>
  <w:style w:type="character" w:styleId="Ttulo2Car" w:customStyle="1">
    <w:name w:val="Título 2 Car"/>
    <w:basedOn w:val="Fuentedeprrafopredeter"/>
    <w:link w:val="Ttulo2"/>
    <w:uiPriority w:val="9"/>
    <w:rsid w:val="00E36281"/>
    <w:rPr>
      <w:rFonts w:asciiTheme="majorHAnsi" w:cstheme="majorBidi" w:eastAsiaTheme="majorEastAsia" w:hAnsiTheme="majorHAnsi"/>
      <w:color w:val="365f91" w:themeColor="accent1" w:themeShade="0000BF"/>
      <w:sz w:val="26"/>
      <w:szCs w:val="26"/>
    </w:rPr>
  </w:style>
  <w:style w:type="paragraph" w:styleId="nueve" w:customStyle="1">
    <w:name w:val="nueve"/>
    <w:basedOn w:val="Normal"/>
    <w:rsid w:val="00544FA8"/>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inespaciado">
    <w:name w:val="No Spacing"/>
    <w:uiPriority w:val="1"/>
    <w:qFormat w:val="1"/>
    <w:rsid w:val="00544FA8"/>
    <w:pPr>
      <w:spacing w:after="0" w:line="240" w:lineRule="auto"/>
    </w:pPr>
  </w:style>
  <w:style w:type="character" w:styleId="Mencinsinresolver">
    <w:name w:val="Unresolved Mention"/>
    <w:basedOn w:val="Fuentedeprrafopredeter"/>
    <w:uiPriority w:val="99"/>
    <w:semiHidden w:val="1"/>
    <w:unhideWhenUsed w:val="1"/>
    <w:rsid w:val="0036652D"/>
    <w:rPr>
      <w:color w:val="605e5c"/>
      <w:shd w:color="auto" w:fill="e1dfdd" w:val="clear"/>
    </w:rPr>
  </w:style>
  <w:style w:type="character" w:styleId="hgkelc" w:customStyle="1">
    <w:name w:val="hgkelc"/>
    <w:basedOn w:val="Fuentedeprrafopredeter"/>
    <w:rsid w:val="007E5EA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Candara-regular.ttf"/><Relationship Id="rId3" Type="http://schemas.openxmlformats.org/officeDocument/2006/relationships/font" Target="fonts/Candara-bold.ttf"/><Relationship Id="rId4" Type="http://schemas.openxmlformats.org/officeDocument/2006/relationships/font" Target="fonts/Candara-italic.ttf"/><Relationship Id="rId9" Type="http://schemas.openxmlformats.org/officeDocument/2006/relationships/font" Target="fonts/CenturyGothic-boldItalic.ttf"/><Relationship Id="rId5" Type="http://schemas.openxmlformats.org/officeDocument/2006/relationships/font" Target="fonts/Candara-boldItalic.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M++SDc+mUFUoDkxFqXdo6T2j+A==">AMUW2mUoAM1PLXdMQIwZsYOPElnY9FkOobabTHfBBwo0kvWkK//YwY7iDAJomBIypLe5o9yQnRS8+zZDeCMnyYNVZ3IztnWJ/vV39ASp1dzDoKG9aDXkHq0=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2021-02-27T15:55:00Z</dcterms:created>
  <dc:creator/>
</cp:coreProperties>
</file>