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u w:val="single"/>
        </w:rPr>
      </w:pPr>
      <w:r>
        <w:rPr>
          <w:rFonts w:ascii="Times New Roman" w:cs="Times New Roman" w:hAnsi="Times New Roman"/>
          <w:b/>
          <w:u w:val="single"/>
        </w:rPr>
        <w:t>ABOUT PROJECT</w:t>
      </w:r>
    </w:p>
    <w:p>
      <w:pPr>
        <w:pStyle w:val="style179"/>
        <w:numPr>
          <w:ilvl w:val="0"/>
          <w:numId w:val="3"/>
        </w:numPr>
        <w:rPr/>
      </w:pPr>
      <w:r>
        <w:rPr>
          <w:b/>
        </w:rPr>
        <w:t>Task</w:t>
      </w:r>
      <w:r>
        <w:t>: Automation Engineer</w:t>
      </w:r>
    </w:p>
    <w:p>
      <w:pPr>
        <w:pStyle w:val="style179"/>
        <w:numPr>
          <w:ilvl w:val="0"/>
          <w:numId w:val="3"/>
        </w:numPr>
        <w:rPr/>
      </w:pPr>
      <w:r>
        <w:rPr>
          <w:b/>
        </w:rPr>
        <w:t>Description</w:t>
      </w:r>
      <w:r>
        <w:t xml:space="preserve"> - Create an automated test suite to test all the CRUD operations for the APIs</w:t>
      </w:r>
    </w:p>
    <w:p>
      <w:pPr>
        <w:pStyle w:val="style179"/>
        <w:numPr>
          <w:ilvl w:val="0"/>
          <w:numId w:val="3"/>
        </w:numPr>
        <w:rPr/>
      </w:pPr>
      <w:r>
        <w:rPr>
          <w:b/>
        </w:rPr>
        <w:t>Repository</w:t>
      </w:r>
      <w:r>
        <w:t xml:space="preserve"> - </w:t>
      </w:r>
      <w:r>
        <w:rPr/>
        <w:fldChar w:fldCharType="begin"/>
      </w:r>
      <w:r>
        <w:instrText xml:space="preserve"> HYPERLINK "https://github.com/Asma-1994/QATask_Karate.git" </w:instrText>
      </w:r>
      <w:r>
        <w:rPr/>
        <w:fldChar w:fldCharType="separate"/>
      </w:r>
      <w:r>
        <w:rPr>
          <w:rStyle w:val="style85"/>
        </w:rPr>
        <w:t>https://github.com/Asma-1994/QATask_Karate.git</w:t>
      </w:r>
      <w:r>
        <w:rPr/>
        <w:fldChar w:fldCharType="end"/>
      </w:r>
    </w:p>
    <w:p>
      <w:pPr>
        <w:pStyle w:val="style179"/>
        <w:numPr>
          <w:ilvl w:val="0"/>
          <w:numId w:val="3"/>
        </w:numPr>
        <w:rPr/>
      </w:pPr>
      <w:r>
        <w:rPr>
          <w:b/>
        </w:rPr>
        <w:t>Language/Tools</w:t>
      </w:r>
      <w:r>
        <w:rPr>
          <w:sz w:val="28"/>
          <w:szCs w:val="28"/>
        </w:rPr>
        <w:t xml:space="preserve"> –</w:t>
      </w:r>
    </w:p>
    <w:p>
      <w:pPr>
        <w:pStyle w:val="style179"/>
        <w:ind w:left="1021"/>
        <w:rPr>
          <w:i/>
        </w:rPr>
      </w:pPr>
      <w:r>
        <w:rPr>
          <w:b/>
          <w:i/>
        </w:rPr>
        <w:t>Language</w:t>
      </w:r>
      <w:r>
        <w:rPr>
          <w:i/>
        </w:rPr>
        <w:t xml:space="preserve"> :</w:t>
      </w:r>
      <w:r>
        <w:rPr>
          <w:i/>
        </w:rPr>
        <w:t xml:space="preserve"> Java</w:t>
      </w:r>
    </w:p>
    <w:p>
      <w:pPr>
        <w:pStyle w:val="style179"/>
        <w:ind w:left="1021"/>
        <w:rPr>
          <w:i/>
        </w:rPr>
      </w:pPr>
      <w:r>
        <w:rPr>
          <w:b/>
          <w:i/>
        </w:rPr>
        <w:t>Framework</w:t>
      </w:r>
      <w:r>
        <w:rPr>
          <w:i/>
        </w:rPr>
        <w:t xml:space="preserve">: Karate </w:t>
      </w:r>
    </w:p>
    <w:p>
      <w:pPr>
        <w:pStyle w:val="style179"/>
        <w:ind w:left="1021"/>
        <w:rPr>
          <w:i/>
        </w:rPr>
      </w:pPr>
      <w:r>
        <w:rPr>
          <w:b/>
          <w:i/>
        </w:rPr>
        <w:t xml:space="preserve">Test </w:t>
      </w:r>
      <w:r>
        <w:rPr>
          <w:b/>
          <w:i/>
        </w:rPr>
        <w:t>Report</w:t>
      </w:r>
      <w:r>
        <w:rPr>
          <w:i/>
        </w:rPr>
        <w:t xml:space="preserve"> :</w:t>
      </w:r>
      <w:r>
        <w:rPr>
          <w:i/>
        </w:rPr>
        <w:t xml:space="preserve"> Cucumber Report and Surefire Report</w:t>
      </w:r>
    </w:p>
    <w:p>
      <w:pPr>
        <w:pStyle w:val="style179"/>
        <w:ind w:left="1021"/>
        <w:rPr>
          <w:i/>
        </w:rPr>
      </w:pPr>
      <w:r>
        <w:rPr>
          <w:b/>
          <w:i/>
        </w:rPr>
        <w:t xml:space="preserve">Project Management and Build tool </w:t>
      </w:r>
      <w:r>
        <w:rPr>
          <w:i/>
        </w:rPr>
        <w:t>- Maven</w:t>
      </w:r>
    </w:p>
    <w:p>
      <w:pPr>
        <w:pStyle w:val="style179"/>
        <w:ind w:left="1021"/>
        <w:rPr>
          <w:i/>
        </w:rPr>
      </w:pPr>
      <w:r>
        <w:rPr>
          <w:b/>
          <w:i/>
        </w:rPr>
        <w:t>CI/CD Tool</w:t>
      </w:r>
      <w:r>
        <w:rPr>
          <w:i/>
        </w:rPr>
        <w:t xml:space="preserve"> – Jenkins</w:t>
      </w:r>
    </w:p>
    <w:p>
      <w:pPr>
        <w:pStyle w:val="style179"/>
        <w:numPr>
          <w:ilvl w:val="0"/>
          <w:numId w:val="3"/>
        </w:numPr>
        <w:rPr/>
      </w:pPr>
      <w:r>
        <w:rPr>
          <w:b/>
          <w:u w:val="single"/>
        </w:rPr>
        <w:t>Test Performed</w:t>
      </w:r>
      <w:r>
        <w:t xml:space="preserve"> –</w:t>
      </w:r>
    </w:p>
    <w:p>
      <w:pPr>
        <w:pStyle w:val="style179"/>
        <w:numPr>
          <w:ilvl w:val="0"/>
          <w:numId w:val="0"/>
        </w:numPr>
        <w:ind w:left="1021" w:firstLine="0"/>
        <w:rPr/>
      </w:pPr>
      <w:r>
        <w:rPr>
          <w:color w:val="bf0000"/>
          <w:lang w:val="en-US"/>
        </w:rPr>
        <w:t>Please note the API provided for PUT,POST and DELETE wasn't available(error thrown)  on dummy restapi link provided hence different API used to test this operation</w:t>
      </w:r>
    </w:p>
    <w:tbl>
      <w:tblPr>
        <w:tblStyle w:val="style175"/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945"/>
        <w:gridCol w:w="4410"/>
        <w:gridCol w:w="1800"/>
        <w:gridCol w:w="1710"/>
        <w:gridCol w:w="1080"/>
      </w:tblGrid>
      <w:tr>
        <w:trPr/>
        <w:tc>
          <w:tcPr>
            <w:tcW w:w="8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Sr.No</w:t>
            </w:r>
          </w:p>
        </w:tc>
        <w:tc>
          <w:tcPr>
            <w:tcW w:w="9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Method</w:t>
            </w:r>
          </w:p>
        </w:tc>
        <w:tc>
          <w:tcPr>
            <w:tcW w:w="4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API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>
                <w:color w:val="bf0000"/>
              </w:rPr>
            </w:pPr>
            <w:r>
              <w:t>Feature File</w:t>
            </w:r>
          </w:p>
        </w:tc>
        <w:tc>
          <w:tcPr>
            <w:tcW w:w="1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Resource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Result</w:t>
            </w:r>
          </w:p>
        </w:tc>
      </w:tr>
      <w:tr>
        <w:tblPrEx/>
        <w:trPr/>
        <w:tc>
          <w:tcPr>
            <w:tcW w:w="855" w:type="dxa"/>
            <w:tcBorders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945" w:type="dxa"/>
            <w:tcBorders>
              <w:left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GET</w:t>
            </w:r>
          </w:p>
        </w:tc>
        <w:tc>
          <w:tcPr>
            <w:tcW w:w="4410" w:type="dxa"/>
            <w:tcBorders>
              <w:left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Consolas" w:cs="Consolas" w:hAnsi="Consolas"/>
                <w:sz w:val="20"/>
                <w:szCs w:val="20"/>
                <w:shd w:val="clear" w:color="auto" w:fill="e8f2fe"/>
              </w:rPr>
              <w:t>http://dummy.restapiexample.com/</w:t>
            </w:r>
            <w:r>
              <w:rPr>
                <w:rFonts w:ascii="Consolas" w:cs="Consolas" w:hAnsi="Consolas"/>
                <w:color w:val="000000"/>
                <w:sz w:val="20"/>
                <w:szCs w:val="20"/>
                <w:u w:val="single"/>
                <w:shd w:val="clear" w:color="auto" w:fill="e8f2fe"/>
              </w:rPr>
              <w:t>api</w:t>
            </w:r>
            <w:r>
              <w:rPr>
                <w:rFonts w:ascii="Consolas" w:cs="Consolas" w:hAnsi="Consolas"/>
                <w:sz w:val="20"/>
                <w:szCs w:val="20"/>
                <w:shd w:val="clear" w:color="auto" w:fill="e8f2fe"/>
              </w:rPr>
              <w:t>/v1/employees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rPr/>
            </w:r>
            <w:r/>
            <w:r>
              <w:rPr/>
            </w:r>
            <w:r>
              <w:rPr/>
              <w:object>
                <v:shape id="1026" type="#_x0000_t75" filled="f" stroked="f" style="margin-left:0.0pt;margin-top:0.0pt;width:91.0pt;height:40.3pt;mso-wrap-distance-left:0.0pt;mso-wrap-distance-right:0.0pt;visibility:visible;">
                  <v:imagedata r:id="rId2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Package" ShapeID="1026" DrawAspect="Content" ObjectID="0" r:id="rId3"/>
              </w:object>
            </w:r>
            <w:r>
              <w:rPr/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rPr/>
            </w:r>
            <w:r/>
            <w:r>
              <w:rPr/>
            </w:r>
            <w:r>
              <w:rPr/>
              <w:object>
                <v:shape id="1028" type="#_x0000_t75" filled="f" stroked="f" style="margin-left:0.0pt;margin-top:0.0pt;width:84.1pt;height:40.3pt;mso-wrap-distance-left:0.0pt;mso-wrap-distance-right:0.0pt;visibility:visible;">
                  <v:imagedata r:id="rId4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Package" ShapeID="1028" DrawAspect="Content" ObjectID="0" r:id="rId5"/>
              </w:object>
            </w:r>
            <w:r>
              <w:rPr/>
            </w:r>
          </w:p>
        </w:tc>
        <w:tc>
          <w:tcPr>
            <w:tcW w:w="1080" w:type="dxa"/>
            <w:tcBorders>
              <w:lef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PASS</w:t>
            </w:r>
          </w:p>
        </w:tc>
      </w:tr>
      <w:tr>
        <w:tblPrEx/>
        <w:trPr/>
        <w:tc>
          <w:tcPr>
            <w:tcW w:w="855" w:type="dxa"/>
            <w:tcBorders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945" w:type="dxa"/>
            <w:tcBorders>
              <w:left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GET</w:t>
            </w:r>
          </w:p>
        </w:tc>
        <w:tc>
          <w:tcPr>
            <w:tcW w:w="4410" w:type="dxa"/>
            <w:tcBorders>
              <w:left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Consolas" w:cs="Consolas" w:hAnsi="Consolas"/>
                <w:sz w:val="20"/>
                <w:szCs w:val="20"/>
                <w:shd w:val="clear" w:color="auto" w:fill="e8f2fe"/>
              </w:rPr>
              <w:t>http://dummy.restapiexample.com/</w:t>
            </w:r>
            <w:r>
              <w:rPr>
                <w:rFonts w:ascii="Consolas" w:cs="Consolas" w:hAnsi="Consolas"/>
                <w:color w:val="000000"/>
                <w:sz w:val="20"/>
                <w:szCs w:val="20"/>
                <w:u w:val="single"/>
                <w:shd w:val="clear" w:color="auto" w:fill="e8f2fe"/>
              </w:rPr>
              <w:t>api</w:t>
            </w:r>
            <w:r>
              <w:rPr>
                <w:rFonts w:ascii="Consolas" w:cs="Consolas" w:hAnsi="Consolas"/>
                <w:sz w:val="20"/>
                <w:szCs w:val="20"/>
                <w:shd w:val="clear" w:color="auto" w:fill="e8f2fe"/>
              </w:rPr>
              <w:t>/v1/employees/1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rPr/>
            </w:r>
            <w:r/>
            <w:r>
              <w:rPr/>
            </w:r>
            <w:r>
              <w:rPr/>
              <w:object>
                <v:shape id="1030" type="#_x0000_t75" filled="f" stroked="f" style="margin-left:0.0pt;margin-top:0.0pt;width:91.0pt;height:40.3pt;mso-wrap-distance-left:0.0pt;mso-wrap-distance-right:0.0pt;visibility:visible;">
                  <v:imagedata r:id="rId6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Package" ShapeID="1030" DrawAspect="Content" ObjectID="0" r:id="rId7"/>
              </w:object>
            </w:r>
            <w:r>
              <w:rPr/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rPr/>
            </w:r>
            <w:r/>
            <w:r>
              <w:rPr/>
            </w:r>
            <w:r>
              <w:rPr/>
              <w:object>
                <v:shape id="1032" type="#_x0000_t75" filled="f" stroked="f" style="margin-left:0.0pt;margin-top:0.0pt;width:84.1pt;height:40.3pt;mso-wrap-distance-left:0.0pt;mso-wrap-distance-right:0.0pt;visibility:visible;">
                  <v:imagedata r:id="rId4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Package" ShapeID="1032" DrawAspect="Content" ObjectID="0" r:id="rId8"/>
              </w:object>
            </w:r>
            <w:r>
              <w:rPr/>
            </w:r>
          </w:p>
        </w:tc>
        <w:tc>
          <w:tcPr>
            <w:tcW w:w="1080" w:type="dxa"/>
            <w:tcBorders>
              <w:lef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PASS</w:t>
            </w:r>
          </w:p>
        </w:tc>
      </w:tr>
      <w:tr>
        <w:tblPrEx/>
        <w:trPr/>
        <w:tc>
          <w:tcPr>
            <w:tcW w:w="855" w:type="dxa"/>
            <w:tcBorders>
              <w:bottom w:val="single" w:sz="4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945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PUT</w:t>
            </w:r>
          </w:p>
        </w:tc>
        <w:tc>
          <w:tcPr>
            <w:tcW w:w="441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Consolas" w:cs="Consolas" w:hAnsi="Consolas"/>
                <w:sz w:val="20"/>
                <w:szCs w:val="20"/>
                <w:shd w:val="clear" w:color="auto" w:fill="e8f2fe"/>
              </w:rPr>
              <w:t>https://reqres.in/</w:t>
            </w:r>
            <w:r>
              <w:rPr>
                <w:rFonts w:ascii="Consolas" w:cs="Consolas" w:hAnsi="Consolas"/>
                <w:color w:val="000000"/>
                <w:sz w:val="20"/>
                <w:szCs w:val="20"/>
                <w:u w:val="single"/>
                <w:shd w:val="clear" w:color="auto" w:fill="e8f2fe"/>
              </w:rPr>
              <w:t>api</w:t>
            </w:r>
            <w:r>
              <w:rPr>
                <w:rFonts w:ascii="Consolas" w:cs="Consolas" w:hAnsi="Consolas"/>
                <w:sz w:val="20"/>
                <w:szCs w:val="20"/>
                <w:shd w:val="clear" w:color="auto" w:fill="e8f2fe"/>
              </w:rPr>
              <w:t>/users/2</w:t>
            </w:r>
          </w:p>
        </w:tc>
        <w:tc>
          <w:tcPr>
            <w:tcW w:w="18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rPr/>
            </w:r>
            <w:r/>
            <w:r>
              <w:rPr/>
            </w:r>
            <w:r>
              <w:rPr/>
              <w:object>
                <v:shape id="1034" type="#_x0000_t75" filled="f" stroked="f" style="margin-left:0.0pt;margin-top:0.0pt;width:91.6pt;height:40.3pt;mso-wrap-distance-left:0.0pt;mso-wrap-distance-right:0.0pt;visibility:visible;">
                  <v:imagedata r:id="rId9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Package" ShapeID="1034" DrawAspect="Content" ObjectID="0" r:id="rId10"/>
              </w:object>
            </w:r>
            <w:r>
              <w:rPr/>
            </w:r>
          </w:p>
        </w:tc>
        <w:tc>
          <w:tcPr>
            <w:tcW w:w="171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rPr/>
            </w:r>
            <w:r/>
            <w:r>
              <w:rPr/>
            </w:r>
            <w:r>
              <w:rPr/>
              <w:object>
                <v:shape id="1036" type="#_x0000_t75" filled="f" stroked="f" style="margin-left:0.0pt;margin-top:0.0pt;width:84.1pt;height:40.3pt;mso-wrap-distance-left:0.0pt;mso-wrap-distance-right:0.0pt;visibility:visible;">
                  <v:imagedata r:id="rId4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Package" ShapeID="1036" DrawAspect="Content" ObjectID="0" r:id="rId11"/>
              </w:object>
            </w:r>
            <w:r>
              <w:rPr/>
            </w:r>
            <w:r>
              <w:rPr/>
            </w:r>
            <w:r/>
            <w:r>
              <w:rPr/>
            </w:r>
            <w:r>
              <w:rPr/>
              <w:object>
                <v:shape id="1038" type="#_x0000_t75" filled="f" stroked="f" style="margin-left:0.0pt;margin-top:0.0pt;width:77.75pt;height:40.3pt;mso-wrap-distance-left:0.0pt;mso-wrap-distance-right:0.0pt;visibility:visible;">
                  <v:imagedata r:id="rId12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Package" ShapeID="1038" DrawAspect="Content" ObjectID="0" r:id="rId13"/>
              </w:object>
            </w:r>
            <w:r>
              <w:rPr/>
            </w:r>
          </w:p>
        </w:tc>
        <w:tc>
          <w:tcPr>
            <w:tcW w:w="1080" w:type="dxa"/>
            <w:tcBorders>
              <w:lef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PASS</w:t>
            </w:r>
          </w:p>
        </w:tc>
      </w:tr>
      <w:tr>
        <w:tblPrEx/>
        <w:trPr/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t>POST</w:t>
            </w:r>
          </w:p>
        </w:tc>
        <w:tc>
          <w:tcPr>
            <w:tcW w:w="4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Consolas" w:cs="Consolas" w:hAnsi="Consolas"/>
                <w:sz w:val="20"/>
                <w:szCs w:val="20"/>
                <w:shd w:val="clear" w:color="auto" w:fill="e8f2fe"/>
              </w:rPr>
              <w:t>https://reqres.in/</w:t>
            </w:r>
            <w:r>
              <w:rPr>
                <w:rFonts w:ascii="Consolas" w:cs="Consolas" w:hAnsi="Consolas"/>
                <w:color w:val="000000"/>
                <w:sz w:val="20"/>
                <w:szCs w:val="20"/>
                <w:u w:val="single"/>
                <w:shd w:val="clear" w:color="auto" w:fill="e8f2fe"/>
              </w:rPr>
              <w:t>api</w:t>
            </w:r>
            <w:r>
              <w:rPr>
                <w:rFonts w:ascii="Consolas" w:cs="Consolas" w:hAnsi="Consolas"/>
                <w:sz w:val="20"/>
                <w:szCs w:val="20"/>
                <w:shd w:val="clear" w:color="auto" w:fill="e8f2fe"/>
              </w:rPr>
              <w:t>/users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/>
            </w:r>
            <w:r/>
            <w:r>
              <w:rPr/>
            </w:r>
            <w:r>
              <w:rPr/>
              <w:object>
                <v:shape id="1040" type="#_x0000_t75" filled="f" stroked="f" style="margin-left:0.0pt;margin-top:0.0pt;width:99.05pt;height:40.3pt;mso-wrap-distance-left:0.0pt;mso-wrap-distance-right:0.0pt;visibility:visible;">
                  <v:imagedata r:id="rId14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Package" ShapeID="1040" DrawAspect="Content" ObjectID="0" r:id="rId15"/>
              </w:object>
            </w:r>
            <w:r>
              <w:rPr/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/>
            </w:r>
            <w:r/>
            <w:r>
              <w:rPr/>
            </w:r>
            <w:r>
              <w:rPr/>
              <w:object>
                <v:shape id="1042" type="#_x0000_t75" filled="f" stroked="f" style="margin-left:0.0pt;margin-top:0.0pt;width:70.25pt;height:40.3pt;mso-wrap-distance-left:0.0pt;mso-wrap-distance-right:0.0pt;visibility:visible;">
                  <v:imagedata r:id="rId4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Package" ShapeID="1042" DrawAspect="Content" ObjectID="0" r:id="rId16"/>
              </w:object>
            </w:r>
            <w:r>
              <w:rPr/>
            </w:r>
            <w:r>
              <w:rPr/>
            </w:r>
            <w:r/>
            <w:r>
              <w:rPr/>
            </w:r>
            <w:r>
              <w:rPr/>
              <w:object>
                <v:shape id="1044" type="#_x0000_t75" filled="f" stroked="f" style="margin-left:0.0pt;margin-top:0.0pt;width:66.25pt;height:40.3pt;mso-wrap-distance-left:0.0pt;mso-wrap-distance-right:0.0pt;visibility:visible;">
                  <v:imagedata r:id="rId17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Package" ShapeID="1044" DrawAspect="Content" ObjectID="0" r:id="rId18"/>
              </w:object>
            </w:r>
            <w:r>
              <w:rPr/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t>PASS</w:t>
            </w:r>
          </w:p>
        </w:tc>
      </w:tr>
      <w:tr>
        <w:tblPrEx/>
        <w:trPr/>
        <w:tc>
          <w:tcPr>
            <w:tcW w:w="855" w:type="dxa"/>
            <w:tcBorders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945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t>DELETE</w:t>
            </w:r>
          </w:p>
        </w:tc>
        <w:tc>
          <w:tcPr>
            <w:tcW w:w="441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Consolas" w:cs="Consolas" w:hAnsi="Consolas"/>
                <w:sz w:val="20"/>
                <w:szCs w:val="20"/>
                <w:shd w:val="clear" w:color="auto" w:fill="e8f2fe"/>
              </w:rPr>
              <w:t>https://reqres.in/ /</w:t>
            </w:r>
            <w:r>
              <w:rPr>
                <w:rFonts w:ascii="Consolas" w:cs="Consolas" w:hAnsi="Consolas"/>
                <w:color w:val="000000"/>
                <w:sz w:val="20"/>
                <w:szCs w:val="20"/>
                <w:u w:val="single"/>
                <w:shd w:val="clear" w:color="auto" w:fill="e8f2fe"/>
              </w:rPr>
              <w:t>api</w:t>
            </w:r>
            <w:r>
              <w:rPr>
                <w:rFonts w:ascii="Consolas" w:cs="Consolas" w:hAnsi="Consolas"/>
                <w:sz w:val="20"/>
                <w:szCs w:val="20"/>
                <w:shd w:val="clear" w:color="auto" w:fill="e8f2fe"/>
              </w:rPr>
              <w:t>/products/3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/>
            </w:r>
            <w:r/>
            <w:r>
              <w:rPr/>
            </w:r>
            <w:r>
              <w:rPr/>
              <w:object>
                <v:shape id="1046" type="#_x0000_t75" filled="f" stroked="f" style="margin-left:0.0pt;margin-top:0.0pt;width:104.85pt;height:40.3pt;mso-wrap-distance-left:0.0pt;mso-wrap-distance-right:0.0pt;visibility:visible;">
                  <v:imagedata r:id="rId19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Package" ShapeID="1046" DrawAspect="Content" ObjectID="0" r:id="rId20"/>
              </w:object>
            </w:r>
            <w:r>
              <w:rPr/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t>PASS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24292e"/>
          <w:sz w:val="30"/>
          <w:szCs w:val="30"/>
        </w:rPr>
      </w:pPr>
      <w:r>
        <w:rPr>
          <w:rFonts w:ascii="Segoe UI" w:cs="Segoe UI" w:hAnsi="Segoe UI"/>
          <w:color w:val="24292e"/>
          <w:sz w:val="30"/>
          <w:szCs w:val="30"/>
        </w:rPr>
        <w:t>Prerequisites</w:t>
      </w:r>
    </w:p>
    <w:p>
      <w:pPr>
        <w:pStyle w:val="style94"/>
        <w:shd w:val="clear" w:color="auto" w:fill="ffffff"/>
        <w:spacing w:before="0" w:beforeAutospacing="false" w:after="240" w:afterAutospacing="false"/>
        <w:rPr>
          <w:rFonts w:ascii="Segoe UI" w:cs="Segoe UI" w:hAnsi="Segoe UI"/>
          <w:color w:val="24292e"/>
        </w:rPr>
      </w:pPr>
      <w:r>
        <w:rPr>
          <w:rFonts w:ascii="Segoe UI" w:cs="Segoe UI" w:hAnsi="Segoe UI"/>
          <w:color w:val="24292e"/>
        </w:rPr>
        <w:t xml:space="preserve">We need to install </w:t>
      </w:r>
      <w:r>
        <w:rPr>
          <w:rFonts w:ascii="Segoe UI" w:cs="Segoe UI" w:hAnsi="Segoe UI"/>
          <w:color w:val="24292e"/>
        </w:rPr>
        <w:t>software  -</w:t>
      </w:r>
      <w:r>
        <w:rPr>
          <w:rFonts w:ascii="Segoe UI" w:cs="Segoe UI" w:hAnsi="Segoe UI"/>
          <w:color w:val="24292e"/>
        </w:rPr>
        <w:t xml:space="preserve"> </w:t>
      </w:r>
    </w:p>
    <w:p>
      <w:pPr>
        <w:pStyle w:val="style0"/>
        <w:numPr>
          <w:ilvl w:val="0"/>
          <w:numId w:val="7"/>
        </w:numPr>
        <w:shd w:val="clear" w:color="auto" w:fill="ffffff"/>
        <w:spacing w:before="100" w:beforeAutospacing="true" w:after="100" w:afterAutospacing="true" w:lineRule="auto" w:line="240"/>
        <w:rPr>
          <w:rFonts w:ascii="Segoe UI" w:cs="Segoe UI" w:hAnsi="Segoe UI"/>
          <w:color w:val="24292e"/>
        </w:rPr>
      </w:pPr>
      <w:r>
        <w:rPr>
          <w:rFonts w:ascii="Segoe UI" w:cs="Segoe UI" w:hAnsi="Segoe UI"/>
          <w:color w:val="24292e"/>
        </w:rPr>
        <w:t>IDE – preferred Eclipse</w:t>
      </w:r>
    </w:p>
    <w:p>
      <w:pPr>
        <w:pStyle w:val="style0"/>
        <w:numPr>
          <w:ilvl w:val="0"/>
          <w:numId w:val="7"/>
        </w:numPr>
        <w:shd w:val="clear" w:color="auto" w:fill="ffffff"/>
        <w:spacing w:before="100" w:beforeAutospacing="true" w:after="100" w:afterAutospacing="true" w:lineRule="auto" w:line="240"/>
        <w:rPr>
          <w:rFonts w:ascii="Segoe UI" w:cs="Segoe UI" w:hAnsi="Segoe UI"/>
          <w:color w:val="24292e"/>
        </w:rPr>
      </w:pPr>
      <w:r>
        <w:rPr>
          <w:rFonts w:ascii="Segoe UI" w:cs="Segoe UI" w:hAnsi="Segoe UI"/>
          <w:color w:val="24292e"/>
        </w:rPr>
        <w:t>Java SE Development Kit – JDK 1.8</w:t>
      </w:r>
    </w:p>
    <w:p>
      <w:pPr>
        <w:pStyle w:val="style0"/>
        <w:numPr>
          <w:ilvl w:val="0"/>
          <w:numId w:val="7"/>
        </w:numPr>
        <w:shd w:val="clear" w:color="auto" w:fill="ffffff"/>
        <w:spacing w:before="100" w:beforeAutospacing="true" w:after="100" w:afterAutospacing="true" w:lineRule="auto" w:line="240"/>
        <w:rPr>
          <w:rFonts w:ascii="Segoe UI" w:cs="Segoe UI" w:hAnsi="Segoe UI"/>
          <w:color w:val="24292e"/>
        </w:rPr>
      </w:pPr>
      <w:r>
        <w:rPr>
          <w:rFonts w:ascii="Segoe UI" w:cs="Segoe UI" w:hAnsi="Segoe UI"/>
          <w:color w:val="24292e"/>
        </w:rPr>
        <w:t>Maven plugin in Eclipse</w:t>
      </w:r>
    </w:p>
    <w:p>
      <w:pPr>
        <w:pStyle w:val="style0"/>
        <w:numPr>
          <w:ilvl w:val="0"/>
          <w:numId w:val="7"/>
        </w:numPr>
        <w:shd w:val="clear" w:color="auto" w:fill="ffffff"/>
        <w:spacing w:before="100" w:beforeAutospacing="true" w:after="100" w:afterAutospacing="true" w:lineRule="auto" w:line="240"/>
        <w:rPr>
          <w:rFonts w:ascii="Segoe UI" w:cs="Segoe UI" w:hAnsi="Segoe UI"/>
          <w:color w:val="24292e"/>
        </w:rPr>
      </w:pPr>
      <w:r>
        <w:rPr>
          <w:rFonts w:ascii="Segoe UI" w:cs="Segoe UI" w:hAnsi="Segoe UI"/>
          <w:color w:val="24292e"/>
        </w:rPr>
        <w:t>Jenkins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24292e"/>
          <w:sz w:val="30"/>
          <w:szCs w:val="30"/>
        </w:rPr>
      </w:pPr>
      <w:r>
        <w:rPr>
          <w:rFonts w:ascii="Segoe UI" w:cs="Segoe UI" w:hAnsi="Segoe UI"/>
          <w:color w:val="24292e"/>
          <w:sz w:val="30"/>
          <w:szCs w:val="30"/>
        </w:rPr>
        <w:t>Installation -</w:t>
      </w:r>
    </w:p>
    <w:p>
      <w:pPr>
        <w:pStyle w:val="style0"/>
        <w:rPr>
          <w:rFonts w:ascii="Segoe UI" w:cs="Segoe UI" w:hAnsi="Segoe UI"/>
          <w:color w:val="24292e"/>
        </w:rPr>
      </w:pPr>
      <w:r>
        <w:rPr>
          <w:rFonts w:ascii="Segoe UI" w:cs="Segoe UI" w:hAnsi="Segoe UI"/>
          <w:color w:val="24292e"/>
        </w:rPr>
        <w:t>All above pre-requisite software can be installed from official website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24292e"/>
          <w:sz w:val="30"/>
          <w:szCs w:val="30"/>
        </w:rPr>
      </w:pPr>
      <w:r>
        <w:rPr>
          <w:rFonts w:ascii="Segoe UI" w:cs="Segoe UI" w:hAnsi="Segoe UI"/>
          <w:color w:val="24292e"/>
          <w:sz w:val="30"/>
          <w:szCs w:val="30"/>
        </w:rPr>
        <w:t>Usage</w:t>
      </w:r>
      <w:r>
        <w:rPr>
          <w:rFonts w:ascii="Segoe UI" w:cs="Segoe UI" w:hAnsi="Segoe UI"/>
          <w:color w:val="24292e"/>
          <w:sz w:val="30"/>
          <w:szCs w:val="30"/>
        </w:rPr>
        <w:t xml:space="preserve"> </w:t>
      </w:r>
      <w:r>
        <w:rPr>
          <w:rFonts w:ascii="Segoe UI" w:cs="Segoe UI" w:hAnsi="Segoe UI"/>
          <w:color w:val="24292e"/>
          <w:sz w:val="30"/>
          <w:szCs w:val="30"/>
        </w:rPr>
        <w:t>–</w:t>
      </w:r>
      <w:r>
        <w:rPr>
          <w:rFonts w:ascii="Segoe UI" w:cs="Segoe UI" w:hAnsi="Segoe UI"/>
          <w:color w:val="24292e"/>
          <w:sz w:val="30"/>
          <w:szCs w:val="30"/>
        </w:rPr>
        <w:t xml:space="preserve"> </w:t>
      </w:r>
    </w:p>
    <w:p>
      <w:pPr>
        <w:pStyle w:val="style179"/>
        <w:numPr>
          <w:ilvl w:val="0"/>
          <w:numId w:val="11"/>
        </w:numPr>
        <w:rPr>
          <w:rFonts w:ascii="Segoe UI" w:cs="Segoe UI" w:hAnsi="Segoe UI"/>
          <w:b/>
          <w:color w:val="24292e"/>
        </w:rPr>
      </w:pPr>
      <w:r>
        <w:rPr>
          <w:rFonts w:ascii="Segoe UI" w:cs="Segoe UI" w:hAnsi="Segoe UI"/>
          <w:b/>
          <w:color w:val="24292e"/>
        </w:rPr>
        <w:t xml:space="preserve">Project structure </w:t>
      </w:r>
      <w:r>
        <w:rPr>
          <w:rFonts w:ascii="Segoe UI" w:cs="Segoe UI" w:hAnsi="Segoe UI"/>
          <w:b/>
          <w:color w:val="24292e"/>
        </w:rPr>
        <w:t>–</w:t>
      </w:r>
      <w:r>
        <w:rPr>
          <w:rFonts w:ascii="Segoe UI" w:cs="Segoe UI" w:hAnsi="Segoe UI"/>
          <w:b/>
          <w:color w:val="24292e"/>
        </w:rPr>
        <w:t xml:space="preserve"> </w:t>
      </w:r>
    </w:p>
    <w:p>
      <w:pPr>
        <w:pStyle w:val="style179"/>
        <w:rPr>
          <w:rFonts w:ascii="Segoe UI" w:cs="Segoe UI" w:hAnsi="Segoe UI"/>
          <w:b/>
          <w:color w:val="24292e"/>
        </w:rPr>
      </w:pPr>
      <w:r>
        <w:rPr>
          <w:noProof/>
        </w:rPr>
        <w:drawing>
          <wp:inline distL="0" distT="0" distB="0" distR="0">
            <wp:extent cx="2223820" cy="3976713"/>
            <wp:effectExtent l="0" t="0" r="5080" b="5080"/>
            <wp:docPr id="104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23820" cy="397671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Segoe UI" w:cs="Segoe UI" w:hAnsi="Segoe UI"/>
          <w:b/>
          <w:color w:val="24292e"/>
        </w:rPr>
        <w:br/>
      </w:r>
    </w:p>
    <w:p>
      <w:pPr>
        <w:pStyle w:val="style179"/>
        <w:rPr>
          <w:rFonts w:ascii="Segoe UI" w:cs="Segoe UI" w:hAnsi="Segoe UI"/>
          <w:b/>
          <w:color w:val="24292e"/>
        </w:rPr>
      </w:pPr>
    </w:p>
    <w:p>
      <w:pPr>
        <w:pStyle w:val="style179"/>
        <w:rPr>
          <w:rFonts w:ascii="Segoe UI" w:cs="Segoe UI" w:hAnsi="Segoe UI"/>
          <w:b/>
          <w:color w:val="24292e"/>
        </w:rPr>
      </w:pPr>
    </w:p>
    <w:p>
      <w:pPr>
        <w:pStyle w:val="style0"/>
        <w:rPr>
          <w:rFonts w:ascii="Segoe UI" w:cs="Segoe UI" w:hAnsi="Segoe UI"/>
          <w:b/>
          <w:color w:val="24292e"/>
        </w:rPr>
      </w:pPr>
    </w:p>
    <w:p>
      <w:pPr>
        <w:pStyle w:val="style179"/>
        <w:rPr>
          <w:rFonts w:ascii="Segoe UI" w:cs="Segoe UI" w:hAnsi="Segoe UI"/>
          <w:b/>
          <w:color w:val="24292e"/>
        </w:rPr>
      </w:pPr>
    </w:p>
    <w:p>
      <w:pPr>
        <w:pStyle w:val="style0"/>
        <w:rPr>
          <w:rFonts w:ascii="Segoe UI" w:cs="Segoe UI" w:hAnsi="Segoe UI"/>
          <w:b/>
          <w:color w:val="24292e"/>
        </w:rPr>
      </w:pPr>
      <w:r>
        <w:rPr>
          <w:rFonts w:ascii="Segoe UI" w:cs="Segoe UI" w:hAnsi="Segoe UI"/>
          <w:b/>
          <w:color w:val="24292e"/>
        </w:rPr>
        <w:t>2.</w:t>
      </w:r>
      <w:r>
        <w:rPr>
          <w:rFonts w:ascii="Segoe UI" w:cs="Segoe UI" w:hAnsi="Segoe UI"/>
          <w:b/>
          <w:color w:val="24292e"/>
        </w:rPr>
        <w:t>Maven</w:t>
      </w:r>
      <w:r>
        <w:rPr>
          <w:rFonts w:ascii="Segoe UI" w:cs="Segoe UI" w:hAnsi="Segoe UI"/>
          <w:b/>
          <w:color w:val="24292e"/>
        </w:rPr>
        <w:t xml:space="preserve"> Dependency to be included in POM.xml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dependency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groupId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com.intuit.karate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groupId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artifactId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karate-apache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artifactId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version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0.9.6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version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scope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test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scope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dependency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dependency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groupId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com.intuit.karate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groupId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artifactId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karate-junit5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artifactId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version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0.9.6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version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scope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test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scope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dependency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dependency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groupId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net.masterthought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groupId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artifactId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cucumber-reporting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artifactId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version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5.3.1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version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jc w:val="both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dependency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rPr>
          <w:rFonts w:ascii="Segoe UI" w:cs="Segoe UI" w:hAnsi="Segoe UI"/>
          <w:b/>
          <w:color w:val="24292e"/>
        </w:rPr>
      </w:pPr>
    </w:p>
    <w:p>
      <w:pPr>
        <w:pStyle w:val="style0"/>
        <w:rPr>
          <w:rFonts w:ascii="Segoe UI" w:cs="Segoe UI" w:hAnsi="Segoe UI"/>
          <w:b/>
          <w:color w:val="24292e"/>
        </w:rPr>
      </w:pPr>
      <w:r>
        <w:rPr>
          <w:rFonts w:ascii="Segoe UI" w:cs="Segoe UI" w:hAnsi="Segoe UI"/>
          <w:b/>
          <w:color w:val="24292e"/>
        </w:rPr>
        <w:t>3</w:t>
      </w:r>
      <w:r>
        <w:rPr>
          <w:rFonts w:ascii="Segoe UI" w:cs="Segoe UI" w:hAnsi="Segoe UI"/>
          <w:b/>
          <w:color w:val="24292e"/>
        </w:rPr>
        <w:t>.Execute</w:t>
      </w:r>
      <w:r>
        <w:rPr>
          <w:rFonts w:ascii="Segoe UI" w:cs="Segoe UI" w:hAnsi="Segoe UI"/>
          <w:b/>
          <w:color w:val="24292e"/>
        </w:rPr>
        <w:t xml:space="preserve"> case from Command line</w:t>
      </w:r>
      <w:r>
        <w:rPr>
          <w:rFonts w:ascii="Segoe UI" w:cs="Segoe UI" w:hAnsi="Segoe UI"/>
          <w:b/>
          <w:color w:val="24292e"/>
        </w:rPr>
        <w:t>/Eclipse run configuration</w:t>
      </w:r>
      <w:r>
        <w:rPr>
          <w:rFonts w:ascii="Segoe UI" w:cs="Segoe UI" w:hAnsi="Segoe UI"/>
          <w:b/>
          <w:color w:val="24292e"/>
        </w:rPr>
        <w:t xml:space="preserve"> – </w:t>
      </w:r>
    </w:p>
    <w:p>
      <w:pPr>
        <w:pStyle w:val="style0"/>
        <w:rPr/>
      </w:pPr>
      <w:r>
        <w:t xml:space="preserve">      Run all the above 5 cases can be run as Regression suite with below maven command</w:t>
      </w:r>
    </w:p>
    <w:p>
      <w:pPr>
        <w:pStyle w:val="style0"/>
        <w:rPr>
          <w:rFonts w:ascii="Segoe UI" w:cs="Segoe UI" w:hAnsi="Segoe UI"/>
          <w:b/>
          <w:color w:val="24292e"/>
        </w:rPr>
      </w:pPr>
      <w:r>
        <w:rPr>
          <w:rFonts w:ascii="Segoe UI" w:cs="Segoe UI" w:hAnsi="Segoe UI"/>
          <w:b/>
          <w:color w:val="24292e"/>
        </w:rPr>
        <w:t xml:space="preserve">    &gt;</w:t>
      </w:r>
      <w:r>
        <w:t xml:space="preserve"> </w:t>
      </w:r>
      <w:r>
        <w:rPr>
          <w:rFonts w:ascii="Segoe UI" w:cs="Segoe UI" w:hAnsi="Segoe UI"/>
          <w:b/>
          <w:color w:val="24292e"/>
        </w:rPr>
        <w:t>mvn</w:t>
      </w:r>
      <w:r>
        <w:rPr>
          <w:rFonts w:ascii="Segoe UI" w:cs="Segoe UI" w:hAnsi="Segoe UI"/>
          <w:b/>
          <w:color w:val="24292e"/>
        </w:rPr>
        <w:t xml:space="preserve"> test</w:t>
      </w:r>
      <w:r>
        <w:rPr>
          <w:rFonts w:ascii="Segoe UI" w:cs="Segoe UI" w:hAnsi="Segoe UI"/>
          <w:b/>
          <w:color w:val="24292e"/>
        </w:rPr>
        <w:t xml:space="preserve"> -</w:t>
      </w:r>
      <w:r>
        <w:rPr>
          <w:rFonts w:ascii="Segoe UI" w:cs="Segoe UI" w:hAnsi="Segoe UI"/>
          <w:b/>
          <w:color w:val="24292e"/>
        </w:rPr>
        <w:t>Dkarate.options</w:t>
      </w:r>
      <w:r>
        <w:rPr>
          <w:rFonts w:ascii="Segoe UI" w:cs="Segoe UI" w:hAnsi="Segoe UI"/>
          <w:b/>
          <w:color w:val="24292e"/>
        </w:rPr>
        <w:t>="--tags @Regression</w:t>
      </w:r>
      <w:r>
        <w:rPr>
          <w:rFonts w:ascii="Segoe UI" w:cs="Segoe UI" w:hAnsi="Segoe UI"/>
          <w:b/>
          <w:color w:val="24292e"/>
        </w:rPr>
        <w:t>"</w:t>
      </w:r>
    </w:p>
    <w:p>
      <w:pPr>
        <w:pStyle w:val="style0"/>
        <w:rPr/>
      </w:pPr>
      <w:r>
        <w:t xml:space="preserve">     Run individual with below maven command</w:t>
      </w:r>
    </w:p>
    <w:p>
      <w:pPr>
        <w:pStyle w:val="style0"/>
        <w:rPr>
          <w:rFonts w:ascii="Segoe UI" w:cs="Segoe UI" w:hAnsi="Segoe UI"/>
          <w:b/>
          <w:color w:val="24292e"/>
        </w:rPr>
      </w:pPr>
      <w:r>
        <w:rPr>
          <w:rFonts w:ascii="Segoe UI" w:cs="Segoe UI" w:hAnsi="Segoe UI"/>
          <w:color w:val="24292e"/>
        </w:rPr>
        <w:t xml:space="preserve">   </w:t>
      </w:r>
      <w:r>
        <w:rPr>
          <w:rFonts w:ascii="Segoe UI" w:cs="Segoe UI" w:hAnsi="Segoe UI"/>
          <w:b/>
          <w:color w:val="24292e"/>
        </w:rPr>
        <w:t>&gt;</w:t>
      </w:r>
      <w:r>
        <w:t xml:space="preserve"> </w:t>
      </w:r>
      <w:r>
        <w:rPr>
          <w:rFonts w:ascii="Segoe UI" w:cs="Segoe UI" w:hAnsi="Segoe UI"/>
          <w:b/>
          <w:color w:val="24292e"/>
        </w:rPr>
        <w:t>mvn</w:t>
      </w:r>
      <w:r>
        <w:rPr>
          <w:rFonts w:ascii="Segoe UI" w:cs="Segoe UI" w:hAnsi="Segoe UI"/>
          <w:b/>
          <w:color w:val="24292e"/>
        </w:rPr>
        <w:t xml:space="preserve"> test</w:t>
      </w:r>
      <w:r>
        <w:rPr>
          <w:rFonts w:ascii="Segoe UI" w:cs="Segoe UI" w:hAnsi="Segoe UI"/>
          <w:b/>
          <w:color w:val="24292e"/>
        </w:rPr>
        <w:t xml:space="preserve"> -</w:t>
      </w:r>
      <w:r>
        <w:rPr>
          <w:rFonts w:ascii="Segoe UI" w:cs="Segoe UI" w:hAnsi="Segoe UI"/>
          <w:b/>
          <w:color w:val="24292e"/>
        </w:rPr>
        <w:t>Dkarate.optio</w:t>
      </w:r>
      <w:r>
        <w:rPr>
          <w:rFonts w:ascii="Segoe UI" w:cs="Segoe UI" w:hAnsi="Segoe UI"/>
          <w:b/>
          <w:color w:val="24292e"/>
        </w:rPr>
        <w:t>ns</w:t>
      </w:r>
      <w:r>
        <w:rPr>
          <w:rFonts w:ascii="Segoe UI" w:cs="Segoe UI" w:hAnsi="Segoe UI"/>
          <w:b/>
          <w:color w:val="24292e"/>
        </w:rPr>
        <w:t>="—tags @</w:t>
      </w:r>
      <w:r>
        <w:rPr>
          <w:rFonts w:ascii="Segoe UI" w:cs="Segoe UI" w:hAnsi="Segoe UI"/>
          <w:b/>
          <w:color w:val="24292e"/>
        </w:rPr>
        <w:t>scenario_tagname</w:t>
      </w:r>
      <w:r>
        <w:rPr>
          <w:rFonts w:ascii="Segoe UI" w:cs="Segoe UI" w:hAnsi="Segoe UI"/>
          <w:b/>
          <w:color w:val="24292e"/>
        </w:rPr>
        <w:t>"</w:t>
      </w:r>
    </w:p>
    <w:p>
      <w:pPr>
        <w:pStyle w:val="style0"/>
        <w:rPr>
          <w:rFonts w:ascii="Segoe UI" w:cs="Segoe UI" w:hAnsi="Segoe UI"/>
          <w:b/>
          <w:color w:val="24292e"/>
        </w:rPr>
      </w:pPr>
      <w:r>
        <w:rPr>
          <w:rFonts w:ascii="Segoe UI" w:cs="Segoe UI" w:hAnsi="Segoe UI"/>
          <w:b/>
          <w:color w:val="24292e"/>
        </w:rPr>
        <w:t>4</w:t>
      </w:r>
      <w:r>
        <w:rPr>
          <w:rFonts w:ascii="Segoe UI" w:cs="Segoe UI" w:hAnsi="Segoe UI"/>
          <w:b/>
          <w:color w:val="24292e"/>
        </w:rPr>
        <w:t>.Execute</w:t>
      </w:r>
      <w:r>
        <w:rPr>
          <w:rFonts w:ascii="Segoe UI" w:cs="Segoe UI" w:hAnsi="Segoe UI"/>
          <w:b/>
          <w:color w:val="24292e"/>
        </w:rPr>
        <w:t xml:space="preserve"> case with Test Runner</w:t>
      </w:r>
      <w:r>
        <w:rPr>
          <w:rFonts w:ascii="Segoe UI" w:cs="Segoe UI" w:hAnsi="Segoe UI"/>
          <w:b/>
          <w:color w:val="24292e"/>
        </w:rPr>
        <w:t xml:space="preserve"> –</w:t>
      </w:r>
    </w:p>
    <w:p>
      <w:pPr>
        <w:pStyle w:val="style0"/>
        <w:rPr/>
      </w:pPr>
      <w:r>
        <w:t xml:space="preserve">    Execute the Test Runner as </w:t>
      </w:r>
      <w:r>
        <w:t>JUnit</w:t>
      </w:r>
      <w:r>
        <w:t xml:space="preserve"> Test</w:t>
      </w:r>
    </w:p>
    <w:p>
      <w:pPr>
        <w:pStyle w:val="style0"/>
        <w:rPr>
          <w:rFonts w:ascii="Segoe UI" w:cs="Segoe UI" w:hAnsi="Segoe UI"/>
          <w:b/>
          <w:color w:val="24292e"/>
        </w:rPr>
      </w:pPr>
      <w:r>
        <w:rPr>
          <w:noProof/>
        </w:rPr>
        <w:drawing>
          <wp:inline distL="0" distT="0" distB="0" distR="0">
            <wp:extent cx="4276725" cy="962025"/>
            <wp:effectExtent l="0" t="0" r="9525" b="9525"/>
            <wp:docPr id="1049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76725" cy="962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ascii="Segoe UI" w:cs="Segoe UI" w:hAnsi="Segoe UI"/>
          <w:b/>
          <w:color w:val="24292e"/>
        </w:rPr>
        <w:t>5</w:t>
      </w:r>
      <w:r>
        <w:rPr>
          <w:rFonts w:ascii="Segoe UI" w:cs="Segoe UI" w:hAnsi="Segoe UI"/>
          <w:b/>
          <w:color w:val="24292e"/>
        </w:rPr>
        <w:t>.Test</w:t>
      </w:r>
      <w:r>
        <w:rPr>
          <w:rFonts w:ascii="Segoe UI" w:cs="Segoe UI" w:hAnsi="Segoe UI"/>
          <w:b/>
          <w:color w:val="24292e"/>
        </w:rPr>
        <w:t xml:space="preserve"> Summary - </w:t>
      </w:r>
      <w:r>
        <w:rPr>
          <w:rFonts w:ascii="Segoe UI" w:cs="Segoe UI" w:hAnsi="Segoe UI"/>
          <w:b/>
          <w:color w:val="24292e"/>
        </w:rPr>
        <w:br/>
      </w:r>
      <w:r>
        <w:t xml:space="preserve">The Test summary generate in html format and can be shared - </w:t>
      </w:r>
      <w:r>
        <w:rPr>
          <w:rFonts w:ascii="Segoe UI" w:cs="Segoe UI" w:hAnsi="Segoe UI"/>
          <w:b/>
          <w:color w:val="24292e"/>
        </w:rPr>
        <w:br/>
      </w:r>
      <w:r>
        <w:rPr>
          <w:noProof/>
        </w:rPr>
        <w:drawing>
          <wp:inline distL="0" distT="0" distB="0" distR="0">
            <wp:extent cx="5943600" cy="1189355"/>
            <wp:effectExtent l="0" t="0" r="0" b="0"/>
            <wp:docPr id="1050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89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rFonts w:ascii="Segoe UI" w:cs="Segoe UI" w:hAnsi="Segoe UI"/>
          <w:b/>
          <w:color w:val="24292e"/>
        </w:rPr>
        <w:t>6</w:t>
      </w:r>
      <w:r>
        <w:rPr>
          <w:rFonts w:ascii="Segoe UI" w:cs="Segoe UI" w:hAnsi="Segoe UI"/>
          <w:b/>
          <w:color w:val="24292e"/>
        </w:rPr>
        <w:t>.Git</w:t>
      </w:r>
      <w:r>
        <w:rPr>
          <w:rFonts w:ascii="Segoe UI" w:cs="Segoe UI" w:hAnsi="Segoe UI"/>
          <w:b/>
          <w:color w:val="24292e"/>
        </w:rPr>
        <w:t xml:space="preserve"> Repository -</w:t>
      </w:r>
      <w:r>
        <w:t xml:space="preserve"> </w:t>
      </w:r>
      <w:r>
        <w:br/>
      </w:r>
      <w:r>
        <w:t xml:space="preserve">The maven project code is pushed in public </w:t>
      </w:r>
      <w:r>
        <w:t>Git</w:t>
      </w:r>
      <w:r>
        <w:t xml:space="preserve"> Repository </w:t>
      </w:r>
    </w:p>
    <w:p>
      <w:pPr>
        <w:pStyle w:val="style0"/>
        <w:rPr/>
      </w:pPr>
      <w:r>
        <w:rPr>
          <w:b/>
        </w:rPr>
        <w:t>Repository</w:t>
      </w:r>
      <w:r>
        <w:t xml:space="preserve"> - </w:t>
      </w:r>
      <w:r>
        <w:rPr/>
        <w:fldChar w:fldCharType="begin"/>
      </w:r>
      <w:r>
        <w:instrText xml:space="preserve"> HYPERLINK "https://github.com/Asma-1994/QATask_Karate.git" </w:instrText>
      </w:r>
      <w:r>
        <w:rPr/>
        <w:fldChar w:fldCharType="separate"/>
      </w:r>
      <w:r>
        <w:rPr>
          <w:rStyle w:val="style85"/>
        </w:rPr>
        <w:t>https://github.com/Asma-1994/QATask_Karate.git</w:t>
      </w:r>
      <w:r>
        <w:rPr/>
        <w:fldChar w:fldCharType="end"/>
      </w:r>
    </w:p>
    <w:p>
      <w:pPr>
        <w:pStyle w:val="style0"/>
        <w:rPr/>
      </w:pPr>
      <w:r>
        <w:rPr>
          <w:rFonts w:ascii="Segoe UI" w:cs="Segoe UI" w:hAnsi="Segoe UI"/>
          <w:b/>
          <w:color w:val="24292e"/>
        </w:rPr>
        <w:t>7</w:t>
      </w:r>
      <w:r>
        <w:rPr>
          <w:rFonts w:ascii="Segoe UI" w:cs="Segoe UI" w:hAnsi="Segoe UI"/>
          <w:b/>
          <w:color w:val="24292e"/>
        </w:rPr>
        <w:t>.Jenkins</w:t>
      </w:r>
      <w:r>
        <w:rPr>
          <w:rFonts w:ascii="Segoe UI" w:cs="Segoe UI" w:hAnsi="Segoe UI"/>
          <w:b/>
          <w:color w:val="24292e"/>
        </w:rPr>
        <w:t xml:space="preserve"> Pipeline integration -</w:t>
      </w:r>
      <w:r>
        <w:t xml:space="preserve"> </w:t>
      </w:r>
      <w:r>
        <w:br/>
      </w:r>
      <w:r>
        <w:t xml:space="preserve">(a) – Project build can be trigger with parameter(based on tags) –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786553" cy="2128723"/>
            <wp:effectExtent l="0" t="0" r="4445" b="5080"/>
            <wp:docPr id="1051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6553" cy="21287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br/>
      </w:r>
      <w:r>
        <w:t xml:space="preserve">(b)Regression suites gets triggered daily based on below Configuration - </w:t>
      </w:r>
      <w:r>
        <w:br/>
      </w:r>
      <w:r>
        <w:rPr>
          <w:noProof/>
        </w:rPr>
        <w:drawing>
          <wp:inline distL="0" distT="0" distB="0" distR="0">
            <wp:extent cx="3255264" cy="1824128"/>
            <wp:effectExtent l="0" t="0" r="2540" b="5080"/>
            <wp:docPr id="1052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5264" cy="1824128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</w:p>
    <w:p>
      <w:pPr>
        <w:pStyle w:val="style0"/>
        <w:rPr/>
      </w:pPr>
      <w:r>
        <w:t>c )</w:t>
      </w:r>
      <w:r>
        <w:t xml:space="preserve"> Cucumber report generation with both eclipse and job run –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819499" cy="2684679"/>
            <wp:effectExtent l="0" t="0" r="0" b="1905"/>
            <wp:docPr id="1053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9499" cy="26846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d)Email</w:t>
      </w:r>
      <w:r>
        <w:t xml:space="preserve"> notification send out  for failed build(Need to enhance with formatting and test report attachment) -</w:t>
      </w:r>
      <w:r>
        <w:t xml:space="preserve"> </w:t>
      </w:r>
      <w:bookmarkStart w:id="0" w:name="_GoBack"/>
      <w:bookmarkEnd w:id="0"/>
      <w:r>
        <w:br/>
      </w:r>
      <w:r>
        <w:rPr>
          <w:noProof/>
        </w:rPr>
        <w:drawing>
          <wp:inline distL="0" distT="0" distB="0" distR="0">
            <wp:extent cx="5570194" cy="2077516"/>
            <wp:effectExtent l="0" t="0" r="0" b="0"/>
            <wp:docPr id="1054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70194" cy="2077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br/>
      </w:r>
    </w:p>
    <w:p>
      <w:pPr>
        <w:pStyle w:val="style0"/>
        <w:rPr>
          <w:rFonts w:ascii="Segoe UI" w:cs="Segoe UI" w:hAnsi="Segoe UI"/>
          <w:b/>
          <w:color w:val="24292e"/>
        </w:rPr>
      </w:pPr>
    </w:p>
    <w:p>
      <w:pPr>
        <w:pStyle w:val="style0"/>
        <w:ind w:left="270"/>
        <w:rPr>
          <w:rFonts w:ascii="Segoe UI" w:cs="Segoe UI" w:hAnsi="Segoe UI"/>
          <w:b/>
          <w:color w:val="24292e"/>
        </w:rPr>
      </w:pPr>
      <w:r>
        <w:rPr>
          <w:rFonts w:ascii="Segoe UI" w:cs="Segoe UI" w:hAnsi="Segoe UI"/>
          <w:b/>
          <w:color w:val="24292e"/>
        </w:rPr>
        <w:br/>
      </w:r>
    </w:p>
    <w:p>
      <w:pPr>
        <w:pStyle w:val="style0"/>
        <w:rPr>
          <w:rFonts w:ascii="Segoe UI" w:cs="Segoe UI" w:hAnsi="Segoe UI"/>
          <w:b/>
          <w:color w:val="24292e"/>
        </w:rPr>
      </w:pPr>
    </w:p>
    <w:p>
      <w:pPr>
        <w:pStyle w:val="style0"/>
        <w:rPr>
          <w:rFonts w:ascii="Segoe UI" w:cs="Segoe UI" w:hAnsi="Segoe UI"/>
          <w:b/>
          <w:color w:val="24292e"/>
        </w:rPr>
      </w:pPr>
      <w:r>
        <w:rPr>
          <w:rFonts w:ascii="Segoe UI" w:cs="Segoe UI" w:hAnsi="Segoe UI"/>
          <w:b/>
          <w:color w:val="24292e"/>
        </w:rPr>
        <w:t xml:space="preserve">  </w:t>
      </w:r>
    </w:p>
    <w:p>
      <w:pPr>
        <w:pStyle w:val="style0"/>
        <w:rPr>
          <w:rFonts w:ascii="Segoe UI" w:cs="Segoe UI" w:hAnsi="Segoe UI"/>
          <w:b/>
          <w:color w:val="24292e"/>
        </w:rPr>
      </w:pPr>
    </w:p>
    <w:p>
      <w:pPr>
        <w:pStyle w:val="style0"/>
        <w:rPr>
          <w:rFonts w:ascii="Segoe UI" w:cs="Segoe UI" w:hAnsi="Segoe UI"/>
          <w:b/>
          <w:color w:val="24292e"/>
        </w:rPr>
      </w:pPr>
    </w:p>
    <w:p>
      <w:pPr>
        <w:pStyle w:val="style0"/>
        <w:rPr>
          <w:rFonts w:ascii="Segoe UI" w:cs="Segoe UI" w:hAnsi="Segoe UI"/>
          <w:b/>
          <w:color w:val="24292e"/>
        </w:rPr>
      </w:pPr>
    </w:p>
    <w:p>
      <w:pPr>
        <w:pStyle w:val="style0"/>
        <w:rPr>
          <w:rFonts w:ascii="Segoe UI" w:cs="Segoe UI" w:hAnsi="Segoe UI"/>
          <w:color w:val="24292e"/>
        </w:rPr>
      </w:pPr>
    </w:p>
    <w:p>
      <w:pPr>
        <w:pStyle w:val="style0"/>
        <w:rPr>
          <w:rFonts w:ascii="Segoe UI" w:cs="Segoe UI" w:hAnsi="Segoe UI"/>
          <w:b/>
          <w:color w:val="24292e"/>
        </w:rPr>
      </w:pPr>
    </w:p>
    <w:p>
      <w:pPr>
        <w:pStyle w:val="style0"/>
        <w:rPr>
          <w:rFonts w:ascii="Segoe UI" w:cs="Segoe UI" w:hAnsi="Segoe UI"/>
          <w:b/>
          <w:color w:val="24292e"/>
        </w:rPr>
      </w:pPr>
      <w:r>
        <w:rPr>
          <w:rFonts w:ascii="Segoe UI" w:cs="Segoe UI" w:hAnsi="Segoe UI"/>
          <w:b/>
          <w:color w:val="24292e"/>
        </w:rPr>
        <w:t xml:space="preserve">    </w:t>
      </w:r>
    </w:p>
    <w:p>
      <w:pPr>
        <w:pStyle w:val="style0"/>
        <w:rPr>
          <w:rFonts w:ascii="Segoe UI" w:cs="Segoe UI" w:hAnsi="Segoe UI"/>
          <w:b/>
          <w:color w:val="24292e"/>
        </w:rPr>
      </w:pPr>
    </w:p>
    <w:p>
      <w:pPr>
        <w:pStyle w:val="style179"/>
        <w:rPr>
          <w:rFonts w:ascii="Segoe UI" w:cs="Segoe UI" w:hAnsi="Segoe UI"/>
          <w:b/>
          <w:color w:val="24292e"/>
        </w:rPr>
      </w:pPr>
    </w:p>
    <w:p>
      <w:pPr>
        <w:pStyle w:val="style0"/>
        <w:jc w:val="both"/>
        <w:rPr>
          <w:rFonts w:ascii="Consolas" w:cs="Consolas" w:hAnsi="Consolas"/>
          <w:color w:val="000000"/>
          <w:sz w:val="20"/>
          <w:szCs w:val="20"/>
        </w:rPr>
      </w:pPr>
    </w:p>
    <w:p>
      <w:pPr>
        <w:pStyle w:val="style0"/>
        <w:jc w:val="both"/>
        <w:rPr>
          <w:rFonts w:ascii="Consolas" w:cs="Consolas" w:hAnsi="Consolas"/>
          <w:color w:val="000000"/>
          <w:sz w:val="20"/>
          <w:szCs w:val="20"/>
        </w:rPr>
      </w:pP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>
      <w:pPr>
        <w:pStyle w:val="style179"/>
        <w:rPr>
          <w:b/>
        </w:rPr>
      </w:pPr>
    </w:p>
    <w:p>
      <w:pPr>
        <w:pStyle w:val="style179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/>
      </w:pPr>
      <w:r>
        <w:br/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07841C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3BEACB3E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EF6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ACE20B08"/>
    <w:lvl w:ilvl="0">
      <w:start w:val="3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555868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7D884280"/>
    <w:lvl w:ilvl="0">
      <w:start w:val="4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hybridMultilevel"/>
    <w:tmpl w:val="D4A2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7A60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4C07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6EE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20C7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3 Char_a17f6665-98b3-4f27-b303-0564736b0409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098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8">
    <w:name w:val="HTML Preformatted Char"/>
    <w:basedOn w:val="style65"/>
    <w:next w:val="style4098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099">
    <w:name w:val="pl-k"/>
    <w:basedOn w:val="style65"/>
    <w:next w:val="style4099"/>
  </w:style>
  <w:style w:type="character" w:customStyle="1" w:styleId="style4100">
    <w:name w:val="pl-c1"/>
    <w:basedOn w:val="style65"/>
    <w:next w:val="style4100"/>
  </w:style>
  <w:style w:type="character" w:customStyle="1" w:styleId="style4101">
    <w:name w:val="pl-s"/>
    <w:basedOn w:val="style65"/>
    <w:next w:val="style4101"/>
  </w:style>
  <w:style w:type="character" w:customStyle="1" w:styleId="style4102">
    <w:name w:val="pl-kos"/>
    <w:basedOn w:val="style65"/>
    <w:next w:val="style4102"/>
  </w:style>
  <w:style w:type="paragraph" w:styleId="style153">
    <w:name w:val="Balloon Text"/>
    <w:basedOn w:val="style0"/>
    <w:next w:val="style153"/>
    <w:link w:val="style4103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3">
    <w:name w:val="Balloon Text Char"/>
    <w:basedOn w:val="style65"/>
    <w:next w:val="style4103"/>
    <w:link w:val="style153"/>
    <w:uiPriority w:val="99"/>
    <w:rPr>
      <w:rFonts w:ascii="Tahoma" w:cs="Tahoma" w:hAnsi="Tahoma"/>
      <w:sz w:val="16"/>
      <w:szCs w:val="1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oleObject" Target="embeddings/oleObject11.bin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1" Type="http://schemas.openxmlformats.org/officeDocument/2006/relationships/numbering" Target="numbering.xml"/><Relationship Id="rId2" Type="http://schemas.openxmlformats.org/officeDocument/2006/relationships/image" Target="media/image1.emf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9" Type="http://schemas.openxmlformats.org/officeDocument/2006/relationships/image" Target="media/image4.emf"/><Relationship Id="rId26" Type="http://schemas.openxmlformats.org/officeDocument/2006/relationships/image" Target="media/image7.png"/><Relationship Id="rId25" Type="http://schemas.openxmlformats.org/officeDocument/2006/relationships/image" Target="media/image6.png"/><Relationship Id="rId28" Type="http://schemas.openxmlformats.org/officeDocument/2006/relationships/styles" Target="styles.xml"/><Relationship Id="rId27" Type="http://schemas.openxmlformats.org/officeDocument/2006/relationships/image" Target="media/image8.png"/><Relationship Id="rId5" Type="http://schemas.openxmlformats.org/officeDocument/2006/relationships/oleObject" Target="embeddings/oleObject2.bin"/><Relationship Id="rId6" Type="http://schemas.openxmlformats.org/officeDocument/2006/relationships/image" Target="media/image3.emf"/><Relationship Id="rId29" Type="http://schemas.openxmlformats.org/officeDocument/2006/relationships/fontTable" Target="fontTable.xml"/><Relationship Id="rId7" Type="http://schemas.openxmlformats.org/officeDocument/2006/relationships/oleObject" Target="embeddings/oleObject3.bin"/><Relationship Id="rId8" Type="http://schemas.openxmlformats.org/officeDocument/2006/relationships/oleObject" Target="embeddings/oleObject4.bin"/><Relationship Id="rId31" Type="http://schemas.openxmlformats.org/officeDocument/2006/relationships/theme" Target="theme/theme1.xml"/><Relationship Id="rId30" Type="http://schemas.openxmlformats.org/officeDocument/2006/relationships/settings" Target="settings.xml"/><Relationship Id="rId11" Type="http://schemas.openxmlformats.org/officeDocument/2006/relationships/oleObject" Target="embeddings/oleObject6.bin"/><Relationship Id="rId10" Type="http://schemas.openxmlformats.org/officeDocument/2006/relationships/oleObject" Target="embeddings/oleObject5.bin"/><Relationship Id="rId13" Type="http://schemas.openxmlformats.org/officeDocument/2006/relationships/oleObject" Target="embeddings/oleObject7.bin"/><Relationship Id="rId12" Type="http://schemas.openxmlformats.org/officeDocument/2006/relationships/image" Target="media/image5.emf"/><Relationship Id="rId15" Type="http://schemas.openxmlformats.org/officeDocument/2006/relationships/oleObject" Target="embeddings/oleObject8.bin"/><Relationship Id="rId14" Type="http://schemas.openxmlformats.org/officeDocument/2006/relationships/image" Target="media/image6.emf"/><Relationship Id="rId17" Type="http://schemas.openxmlformats.org/officeDocument/2006/relationships/image" Target="media/image7.emf"/><Relationship Id="rId16" Type="http://schemas.openxmlformats.org/officeDocument/2006/relationships/oleObject" Target="embeddings/oleObject9.bin"/><Relationship Id="rId19" Type="http://schemas.openxmlformats.org/officeDocument/2006/relationships/image" Target="media/image8.emf"/><Relationship Id="rId18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297</Words>
  <Pages>6</Pages>
  <Characters>2165</Characters>
  <Application>WPS Office</Application>
  <DocSecurity>0</DocSecurity>
  <Paragraphs>131</Paragraphs>
  <ScaleCrop>false</ScaleCrop>
  <Company>rg-adguard</Company>
  <LinksUpToDate>false</LinksUpToDate>
  <CharactersWithSpaces>2450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2020-09-20T13:57:48Z</dcterms:created>
  <dc:creator>Admin</dc:creator>
  <lastModifiedBy>Redmi Note 7 Pro</lastModifiedBy>
  <dcterms:modified xsi:type="dcterms:W3CDTF">2020-09-20T13:57:49Z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