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0B2AE45" w14:textId="77777777" w:rsidR="00E121BE" w:rsidRDefault="00E121BE" w:rsidP="00E121BE">
      <w:pPr>
        <w:rPr>
          <w:b/>
          <w:sz w:val="28"/>
        </w:rPr>
      </w:pPr>
      <w:r>
        <w:rPr>
          <w:rFonts w:ascii="Times" w:hAnsi="Times" w:cs="Times"/>
          <w:noProof/>
        </w:rPr>
        <w:drawing>
          <wp:anchor distT="0" distB="0" distL="114300" distR="114300" simplePos="0" relativeHeight="251659264" behindDoc="0" locked="0" layoutInCell="1" allowOverlap="1" wp14:anchorId="32CF1EC1" wp14:editId="4EDBAB21">
            <wp:simplePos x="0" y="0"/>
            <wp:positionH relativeFrom="column">
              <wp:posOffset>4114800</wp:posOffset>
            </wp:positionH>
            <wp:positionV relativeFrom="paragraph">
              <wp:posOffset>-571500</wp:posOffset>
            </wp:positionV>
            <wp:extent cx="2171700" cy="749300"/>
            <wp:effectExtent l="0" t="0" r="12700" b="12700"/>
            <wp:wrapNone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74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D4395A" w14:textId="77777777" w:rsidR="00E121BE" w:rsidRDefault="00E121BE" w:rsidP="00E121BE">
      <w:pPr>
        <w:rPr>
          <w:b/>
          <w:sz w:val="28"/>
        </w:rPr>
      </w:pPr>
    </w:p>
    <w:p w14:paraId="35A8F296" w14:textId="790DF7EC" w:rsidR="00E121BE" w:rsidRPr="00E121BE" w:rsidRDefault="00E121BE" w:rsidP="00E121BE">
      <w:pPr>
        <w:rPr>
          <w:rFonts w:cs="Times"/>
          <w:b/>
          <w:sz w:val="28"/>
        </w:rPr>
      </w:pPr>
      <w:r>
        <w:rPr>
          <w:b/>
          <w:sz w:val="28"/>
        </w:rPr>
        <w:t xml:space="preserve">Quick Start Tutorial: </w:t>
      </w:r>
      <w:r w:rsidRPr="00305640">
        <w:rPr>
          <w:rFonts w:cs="Times"/>
          <w:b/>
          <w:sz w:val="28"/>
        </w:rPr>
        <w:t xml:space="preserve">How to </w:t>
      </w:r>
      <w:r>
        <w:rPr>
          <w:rFonts w:cs="Times"/>
          <w:b/>
          <w:sz w:val="28"/>
        </w:rPr>
        <w:t>analyze the Logs using Excel</w:t>
      </w:r>
    </w:p>
    <w:p w14:paraId="2D6F2382" w14:textId="77777777" w:rsidR="00E121BE" w:rsidRDefault="00E121BE" w:rsidP="00E121BE">
      <w:pPr>
        <w:rPr>
          <w:b/>
          <w:sz w:val="28"/>
        </w:rPr>
      </w:pPr>
    </w:p>
    <w:p w14:paraId="4A75C874" w14:textId="657D69E3" w:rsidR="00E121BE" w:rsidRPr="00CE04C8" w:rsidRDefault="00E57B0F" w:rsidP="00E121BE">
      <w:pPr>
        <w:widowControl w:val="0"/>
        <w:autoSpaceDE w:val="0"/>
        <w:autoSpaceDN w:val="0"/>
        <w:adjustRightInd w:val="0"/>
        <w:spacing w:after="240"/>
        <w:rPr>
          <w:rFonts w:cs="Times"/>
        </w:rPr>
      </w:pPr>
      <w:r>
        <w:rPr>
          <w:rFonts w:cs="Times"/>
        </w:rPr>
        <w:t xml:space="preserve">In this tutorial you will learn how to analyze the results of your tournament </w:t>
      </w:r>
      <w:r w:rsidR="00561E93">
        <w:rPr>
          <w:rFonts w:cs="Times"/>
        </w:rPr>
        <w:t>in Excel Pivot tables</w:t>
      </w:r>
      <w:r>
        <w:rPr>
          <w:rFonts w:cs="Times"/>
        </w:rPr>
        <w:t>.</w:t>
      </w:r>
      <w:r w:rsidR="00CE04C8">
        <w:rPr>
          <w:rFonts w:cs="Times"/>
        </w:rPr>
        <w:t xml:space="preserve"> </w:t>
      </w:r>
      <w:r w:rsidR="00CE04C8" w:rsidRPr="00CB7AA9">
        <w:rPr>
          <w:rFonts w:cs="Times"/>
        </w:rPr>
        <w:t xml:space="preserve">Note that the following discussion does not apply to the starter edition of Excel, as it does not support Pivot tables. </w:t>
      </w:r>
    </w:p>
    <w:p w14:paraId="172429C2" w14:textId="77777777" w:rsidR="00E121BE" w:rsidRDefault="00E121BE" w:rsidP="00E121BE">
      <w:pPr>
        <w:pBdr>
          <w:bottom w:val="single" w:sz="6" w:space="1" w:color="auto"/>
        </w:pBdr>
      </w:pPr>
    </w:p>
    <w:p w14:paraId="418DB343" w14:textId="77777777" w:rsidR="005534FF" w:rsidRPr="00CB7AA9" w:rsidRDefault="005534FF" w:rsidP="00305640">
      <w:pPr>
        <w:rPr>
          <w:rFonts w:cs="Times"/>
          <w:b/>
          <w:sz w:val="28"/>
        </w:rPr>
      </w:pPr>
    </w:p>
    <w:p w14:paraId="392EA28C" w14:textId="5B617E61" w:rsidR="00CE04C8" w:rsidRDefault="00CE04C8" w:rsidP="00CE04C8">
      <w:r>
        <w:t xml:space="preserve">After running a tournament, the logs can be found in the </w:t>
      </w:r>
      <w:r>
        <w:rPr>
          <w:b/>
        </w:rPr>
        <w:t xml:space="preserve">log </w:t>
      </w:r>
      <w:r>
        <w:t>folder. The standard log, which captures the outcome of each negotiation in the tournament, will be named in the format: YYYY-MM-DD HH.MM.SS_time_deadline.xml. The tournament log will be named th</w:t>
      </w:r>
      <w:r w:rsidR="00EA2457">
        <w:t xml:space="preserve">e same way with the prefix “TM”. For an example see the figure below. </w:t>
      </w:r>
    </w:p>
    <w:p w14:paraId="52B4A3E9" w14:textId="77777777" w:rsidR="00EA2457" w:rsidRDefault="00EA2457" w:rsidP="00CE04C8"/>
    <w:p w14:paraId="7701079E" w14:textId="151B328E" w:rsidR="00EA2457" w:rsidRDefault="001C1F23" w:rsidP="00EA2457">
      <w:pPr>
        <w:jc w:val="center"/>
      </w:pPr>
      <w:r>
        <w:rPr>
          <w:noProof/>
        </w:rPr>
        <w:drawing>
          <wp:inline distT="0" distB="0" distL="0" distR="0" wp14:anchorId="3F1E515D" wp14:editId="5BB59353">
            <wp:extent cx="3223260" cy="1139255"/>
            <wp:effectExtent l="0" t="0" r="2540" b="381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581" cy="1139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1B184" w14:textId="77777777" w:rsidR="001C1F23" w:rsidRDefault="001C1F23" w:rsidP="00EA2457">
      <w:pPr>
        <w:jc w:val="center"/>
      </w:pPr>
    </w:p>
    <w:p w14:paraId="4D1EA39C" w14:textId="77777777" w:rsidR="00CE04C8" w:rsidRDefault="00CE04C8" w:rsidP="00CE04C8"/>
    <w:p w14:paraId="2B776DD7" w14:textId="77777777" w:rsidR="00CE04C8" w:rsidRDefault="00CE04C8" w:rsidP="00CE04C8">
      <w:r>
        <w:t xml:space="preserve">If you are using Windows, instructions on how to import the XML file into Excel can be found here: </w:t>
      </w:r>
      <w:hyperlink r:id="rId8" w:anchor="BMimport_an_xml_file_as_an_xml_list_wit" w:history="1">
        <w:r w:rsidRPr="00F12282">
          <w:rPr>
            <w:rStyle w:val="Hyperlink"/>
          </w:rPr>
          <w:t>http://office.microsoft.com/en-us/excel-help/import-xml-data-HP010206405.aspx#BMimport_an_xml_file_as_an_xml_list_wit</w:t>
        </w:r>
      </w:hyperlink>
    </w:p>
    <w:p w14:paraId="1FBDA69A" w14:textId="77777777" w:rsidR="00CE04C8" w:rsidRDefault="00CE04C8" w:rsidP="00CE04C8"/>
    <w:p w14:paraId="49AD1F16" w14:textId="77777777" w:rsidR="00CE04C8" w:rsidRDefault="00CE04C8" w:rsidP="00CE04C8">
      <w:r>
        <w:t xml:space="preserve">If you are using Mac, Excel does not offer the option of importing XML files. You can use the following “XML to Excel” converter to create an Excel file: </w:t>
      </w:r>
      <w:hyperlink r:id="rId9" w:history="1">
        <w:r w:rsidRPr="00F12282">
          <w:rPr>
            <w:rStyle w:val="Hyperlink"/>
          </w:rPr>
          <w:t>http://www.luxonsoftware.com/Converter/xmltoexcel</w:t>
        </w:r>
      </w:hyperlink>
    </w:p>
    <w:p w14:paraId="026B0FBC" w14:textId="0558B8F8" w:rsidR="00E121BE" w:rsidRDefault="00CE04C8" w:rsidP="00CE04C8">
      <w:r>
        <w:t xml:space="preserve">The file created can be opened directly in Excel, however, the cell values are text not numbers. </w:t>
      </w:r>
      <w:r w:rsidR="00AC4EBF">
        <w:t>Highlight the cells with the error, then select the error icon and choose “Convert to Number” as shown in the figure below.</w:t>
      </w:r>
    </w:p>
    <w:p w14:paraId="4DC40F50" w14:textId="77777777" w:rsidR="000A3E7C" w:rsidRDefault="000A3E7C" w:rsidP="00CE04C8"/>
    <w:p w14:paraId="16888C82" w14:textId="4522EF8A" w:rsidR="00CE04C8" w:rsidRPr="00CE04C8" w:rsidRDefault="000A3E7C" w:rsidP="001C1F23">
      <w:pPr>
        <w:jc w:val="center"/>
      </w:pPr>
      <w:r>
        <w:rPr>
          <w:noProof/>
        </w:rPr>
        <w:drawing>
          <wp:inline distT="0" distB="0" distL="0" distR="0" wp14:anchorId="29B96795" wp14:editId="7C0EC4B5">
            <wp:extent cx="3046168" cy="2228215"/>
            <wp:effectExtent l="0" t="0" r="1905" b="698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6923" cy="2228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A36D6" w14:textId="3F8E3640" w:rsidR="00CE04C8" w:rsidRDefault="00CE04C8" w:rsidP="00E121BE">
      <w:pPr>
        <w:widowControl w:val="0"/>
        <w:autoSpaceDE w:val="0"/>
        <w:autoSpaceDN w:val="0"/>
        <w:adjustRightInd w:val="0"/>
        <w:spacing w:after="240"/>
        <w:rPr>
          <w:rFonts w:cs="Times"/>
        </w:rPr>
      </w:pPr>
      <w:r>
        <w:rPr>
          <w:rFonts w:cs="Times"/>
        </w:rPr>
        <w:lastRenderedPageBreak/>
        <w:t>Importing the XML file</w:t>
      </w:r>
      <w:r w:rsidR="00E121BE" w:rsidRPr="00CB7AA9">
        <w:rPr>
          <w:rFonts w:cs="Times"/>
        </w:rPr>
        <w:t xml:space="preserve"> results in a large table sho</w:t>
      </w:r>
      <w:r w:rsidR="00393F63">
        <w:rPr>
          <w:rFonts w:cs="Times"/>
        </w:rPr>
        <w:t>wing the result</w:t>
      </w:r>
      <w:r w:rsidR="000A3E7C">
        <w:rPr>
          <w:rFonts w:cs="Times"/>
        </w:rPr>
        <w:t>s</w:t>
      </w:r>
      <w:r w:rsidR="00393F63">
        <w:rPr>
          <w:rFonts w:cs="Times"/>
        </w:rPr>
        <w:t xml:space="preserve"> for both agents </w:t>
      </w:r>
      <w:r w:rsidR="00E121BE" w:rsidRPr="00CB7AA9">
        <w:rPr>
          <w:rFonts w:cs="Times"/>
        </w:rPr>
        <w:t xml:space="preserve">for each session. Pivot tables allow </w:t>
      </w:r>
      <w:r>
        <w:rPr>
          <w:rFonts w:cs="Times"/>
        </w:rPr>
        <w:t xml:space="preserve">you </w:t>
      </w:r>
      <w:r w:rsidR="00E121BE" w:rsidRPr="00CB7AA9">
        <w:rPr>
          <w:rFonts w:cs="Times"/>
        </w:rPr>
        <w:t>to summarize a lar</w:t>
      </w:r>
      <w:r w:rsidR="0027151E">
        <w:rPr>
          <w:rFonts w:cs="Times"/>
        </w:rPr>
        <w:t xml:space="preserve">ge set of data using statistics. If you have never used Pivot tables before, </w:t>
      </w:r>
      <w:r w:rsidR="000A3E7C">
        <w:rPr>
          <w:rFonts w:cs="Times"/>
        </w:rPr>
        <w:t>see the links to Microsoft Support below to get started.</w:t>
      </w:r>
    </w:p>
    <w:p w14:paraId="70B52F9B" w14:textId="77777777" w:rsidR="000A3E7C" w:rsidRDefault="0027151E" w:rsidP="000A3E7C">
      <w:pPr>
        <w:widowControl w:val="0"/>
        <w:autoSpaceDE w:val="0"/>
        <w:autoSpaceDN w:val="0"/>
        <w:adjustRightInd w:val="0"/>
        <w:rPr>
          <w:rFonts w:cs="Times"/>
        </w:rPr>
      </w:pPr>
      <w:r>
        <w:rPr>
          <w:rFonts w:cs="Times"/>
        </w:rPr>
        <w:t xml:space="preserve">For Windows: </w:t>
      </w:r>
    </w:p>
    <w:p w14:paraId="1F82082A" w14:textId="24B72C80" w:rsidR="000A3E7C" w:rsidRDefault="0027151E" w:rsidP="000A3E7C">
      <w:pPr>
        <w:widowControl w:val="0"/>
        <w:autoSpaceDE w:val="0"/>
        <w:autoSpaceDN w:val="0"/>
        <w:adjustRightInd w:val="0"/>
        <w:rPr>
          <w:rFonts w:cs="Times"/>
        </w:rPr>
      </w:pPr>
      <w:hyperlink r:id="rId11" w:history="1">
        <w:r w:rsidRPr="00932B80">
          <w:rPr>
            <w:rStyle w:val="Hyperlink"/>
            <w:rFonts w:cs="Times"/>
          </w:rPr>
          <w:t>http://office.microsoft.com/en-us/excel-help/create-a-pivottable-to-analyze-data-in-multiple-tables-HA102897373.aspx?CTT=1</w:t>
        </w:r>
      </w:hyperlink>
      <w:r>
        <w:rPr>
          <w:rFonts w:cs="Times"/>
        </w:rPr>
        <w:t xml:space="preserve"> </w:t>
      </w:r>
    </w:p>
    <w:p w14:paraId="4F202906" w14:textId="77777777" w:rsidR="000A3E7C" w:rsidRDefault="0027151E" w:rsidP="000A3E7C">
      <w:pPr>
        <w:widowControl w:val="0"/>
        <w:autoSpaceDE w:val="0"/>
        <w:autoSpaceDN w:val="0"/>
        <w:adjustRightInd w:val="0"/>
        <w:rPr>
          <w:rFonts w:cs="Times"/>
        </w:rPr>
      </w:pPr>
      <w:r>
        <w:rPr>
          <w:rFonts w:cs="Times"/>
        </w:rPr>
        <w:t xml:space="preserve">For Mac: </w:t>
      </w:r>
    </w:p>
    <w:p w14:paraId="4E4E1C4A" w14:textId="1FD2AFF6" w:rsidR="0027151E" w:rsidRDefault="0027151E" w:rsidP="001C1F23">
      <w:pPr>
        <w:widowControl w:val="0"/>
        <w:autoSpaceDE w:val="0"/>
        <w:autoSpaceDN w:val="0"/>
        <w:adjustRightInd w:val="0"/>
        <w:rPr>
          <w:rFonts w:cs="Times"/>
        </w:rPr>
      </w:pPr>
      <w:hyperlink r:id="rId12" w:history="1">
        <w:r w:rsidRPr="00932B80">
          <w:rPr>
            <w:rStyle w:val="Hyperlink"/>
            <w:rFonts w:cs="Times"/>
          </w:rPr>
          <w:t>http://office.microsoft.com/en-001/mac-excel-help/create-a-pivottable-HA</w:t>
        </w:r>
        <w:r w:rsidRPr="00932B80">
          <w:rPr>
            <w:rStyle w:val="Hyperlink"/>
            <w:rFonts w:cs="Times"/>
          </w:rPr>
          <w:t>1</w:t>
        </w:r>
        <w:r w:rsidRPr="00932B80">
          <w:rPr>
            <w:rStyle w:val="Hyperlink"/>
            <w:rFonts w:cs="Times"/>
          </w:rPr>
          <w:t>02927582.aspx</w:t>
        </w:r>
      </w:hyperlink>
      <w:r>
        <w:rPr>
          <w:rFonts w:cs="Times"/>
        </w:rPr>
        <w:t xml:space="preserve"> </w:t>
      </w:r>
    </w:p>
    <w:p w14:paraId="15623A87" w14:textId="77777777" w:rsidR="000A3E7C" w:rsidRDefault="000A3E7C" w:rsidP="000A3E7C">
      <w:pPr>
        <w:widowControl w:val="0"/>
        <w:autoSpaceDE w:val="0"/>
        <w:autoSpaceDN w:val="0"/>
        <w:adjustRightInd w:val="0"/>
        <w:rPr>
          <w:rFonts w:cs="Times"/>
        </w:rPr>
      </w:pPr>
    </w:p>
    <w:p w14:paraId="280F3BCE" w14:textId="02301FB4" w:rsidR="00CE04C8" w:rsidRDefault="001C1F23" w:rsidP="00E121BE">
      <w:pPr>
        <w:widowControl w:val="0"/>
        <w:autoSpaceDE w:val="0"/>
        <w:autoSpaceDN w:val="0"/>
        <w:adjustRightInd w:val="0"/>
        <w:spacing w:after="240"/>
        <w:rPr>
          <w:rFonts w:cs="Times"/>
        </w:rPr>
      </w:pPr>
      <w:r>
        <w:rPr>
          <w:rFonts w:cs="Times"/>
        </w:rPr>
        <w:t xml:space="preserve">Here is an example to show how you can use Pivot tables to analyze the results of a tournament. </w:t>
      </w:r>
      <w:r w:rsidR="00CE04C8">
        <w:rPr>
          <w:rFonts w:cs="Times"/>
        </w:rPr>
        <w:t xml:space="preserve">To see which agent scored best in the tournament, </w:t>
      </w:r>
      <w:r w:rsidR="00D950F2">
        <w:rPr>
          <w:rFonts w:cs="Times"/>
        </w:rPr>
        <w:t xml:space="preserve">create a Pivot table from </w:t>
      </w:r>
      <w:r w:rsidR="00393F63">
        <w:rPr>
          <w:rFonts w:cs="Times"/>
        </w:rPr>
        <w:t xml:space="preserve">the </w:t>
      </w:r>
      <w:r w:rsidR="00393F63" w:rsidRPr="00393F63">
        <w:rPr>
          <w:rFonts w:cs="Times"/>
          <w:b/>
        </w:rPr>
        <w:t>standard log</w:t>
      </w:r>
      <w:r w:rsidR="007F1D29">
        <w:rPr>
          <w:rFonts w:cs="Times"/>
          <w:b/>
        </w:rPr>
        <w:t xml:space="preserve">, resultsOfAgent </w:t>
      </w:r>
      <w:r w:rsidR="007F1D29" w:rsidRPr="007F1D29">
        <w:rPr>
          <w:rFonts w:cs="Times"/>
        </w:rPr>
        <w:t>tab</w:t>
      </w:r>
      <w:r w:rsidR="00D950F2">
        <w:rPr>
          <w:rFonts w:cs="Times"/>
        </w:rPr>
        <w:t xml:space="preserve">. </w:t>
      </w:r>
      <w:r w:rsidR="00393F63" w:rsidRPr="00393F63">
        <w:rPr>
          <w:rFonts w:cs="Times"/>
          <w:b/>
        </w:rPr>
        <w:t xml:space="preserve"> </w:t>
      </w:r>
      <w:r w:rsidR="00D950F2">
        <w:rPr>
          <w:rFonts w:cs="Times"/>
        </w:rPr>
        <w:t>D</w:t>
      </w:r>
      <w:r w:rsidR="00CE04C8">
        <w:rPr>
          <w:rFonts w:cs="Times"/>
        </w:rPr>
        <w:t xml:space="preserve">rag the </w:t>
      </w:r>
      <w:r w:rsidR="00CE04C8" w:rsidRPr="00CE04C8">
        <w:rPr>
          <w:rFonts w:cs="Times"/>
          <w:b/>
        </w:rPr>
        <w:t>agentName</w:t>
      </w:r>
      <w:r w:rsidR="00CE04C8">
        <w:rPr>
          <w:rFonts w:cs="Times"/>
        </w:rPr>
        <w:t xml:space="preserve"> to “Row Labels” and the </w:t>
      </w:r>
      <w:r w:rsidR="00CE04C8" w:rsidRPr="00CE04C8">
        <w:rPr>
          <w:rFonts w:cs="Times"/>
          <w:b/>
        </w:rPr>
        <w:t>discountedUtility</w:t>
      </w:r>
      <w:r w:rsidR="00CE04C8">
        <w:rPr>
          <w:rFonts w:cs="Times"/>
        </w:rPr>
        <w:t xml:space="preserve"> to “Values” (see the figure below).</w:t>
      </w:r>
      <w:r w:rsidR="00D950F2">
        <w:rPr>
          <w:rFonts w:cs="Times"/>
        </w:rPr>
        <w:t xml:space="preserve"> Make sure to</w:t>
      </w:r>
      <w:r w:rsidR="00D950F2" w:rsidRPr="00CB7AA9">
        <w:rPr>
          <w:rFonts w:cs="Times"/>
        </w:rPr>
        <w:t xml:space="preserve"> set the “Value Field</w:t>
      </w:r>
      <w:r w:rsidR="00D950F2">
        <w:rPr>
          <w:rFonts w:cs="Times"/>
        </w:rPr>
        <w:t xml:space="preserve"> </w:t>
      </w:r>
      <w:r w:rsidR="00D950F2" w:rsidRPr="00CB7AA9">
        <w:rPr>
          <w:rFonts w:cs="Times"/>
        </w:rPr>
        <w:t>Settings” of discountedUtility to average instead of count.</w:t>
      </w:r>
    </w:p>
    <w:p w14:paraId="0B3CFC02" w14:textId="77777777" w:rsidR="00D950F2" w:rsidRDefault="00D950F2" w:rsidP="00E121BE">
      <w:pPr>
        <w:widowControl w:val="0"/>
        <w:autoSpaceDE w:val="0"/>
        <w:autoSpaceDN w:val="0"/>
        <w:adjustRightInd w:val="0"/>
        <w:spacing w:after="240"/>
        <w:rPr>
          <w:rFonts w:cs="Times"/>
        </w:rPr>
      </w:pPr>
    </w:p>
    <w:p w14:paraId="76BEA1C5" w14:textId="0814EA6D" w:rsidR="00CE04C8" w:rsidRDefault="00D950F2" w:rsidP="00CE04C8">
      <w:pPr>
        <w:widowControl w:val="0"/>
        <w:autoSpaceDE w:val="0"/>
        <w:autoSpaceDN w:val="0"/>
        <w:adjustRightInd w:val="0"/>
        <w:spacing w:after="240"/>
        <w:jc w:val="center"/>
        <w:rPr>
          <w:rFonts w:cs="Times"/>
        </w:rPr>
      </w:pPr>
      <w:r>
        <w:rPr>
          <w:rFonts w:cs="Times"/>
          <w:noProof/>
        </w:rPr>
        <w:drawing>
          <wp:inline distT="0" distB="0" distL="0" distR="0" wp14:anchorId="1301DEC4" wp14:editId="3E769AB7">
            <wp:extent cx="5481320" cy="3196628"/>
            <wp:effectExtent l="0" t="0" r="5080" b="3810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2386" cy="319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9C669" w14:textId="77777777" w:rsidR="005534FF" w:rsidRDefault="005534FF" w:rsidP="00305640">
      <w:pPr>
        <w:rPr>
          <w:rFonts w:cs="Times"/>
          <w:b/>
        </w:rPr>
      </w:pPr>
    </w:p>
    <w:p w14:paraId="599923EE" w14:textId="6EC5D9F6" w:rsidR="00C71C77" w:rsidRDefault="00D950F2">
      <w:r>
        <w:t>In this example, Agent_K has scored the best since it has the highest average discountedUtility.</w:t>
      </w:r>
      <w:bookmarkStart w:id="0" w:name="_GoBack"/>
      <w:bookmarkEnd w:id="0"/>
    </w:p>
    <w:sectPr w:rsidR="00C71C77" w:rsidSect="009F3997">
      <w:pgSz w:w="11906" w:h="16837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numFmt w:val="bullet"/>
      <w:lvlText w:val="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B113C88"/>
    <w:multiLevelType w:val="hybridMultilevel"/>
    <w:tmpl w:val="D902A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33490E"/>
    <w:multiLevelType w:val="hybridMultilevel"/>
    <w:tmpl w:val="CBA290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45FB72AD"/>
    <w:multiLevelType w:val="hybridMultilevel"/>
    <w:tmpl w:val="71EA77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4EC820F2"/>
    <w:multiLevelType w:val="hybridMultilevel"/>
    <w:tmpl w:val="5B261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1C77809"/>
    <w:multiLevelType w:val="hybridMultilevel"/>
    <w:tmpl w:val="61569E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524443E1"/>
    <w:multiLevelType w:val="hybridMultilevel"/>
    <w:tmpl w:val="7DEC2B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40F788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59485D16"/>
    <w:multiLevelType w:val="hybridMultilevel"/>
    <w:tmpl w:val="E0CEC5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DF67007"/>
    <w:multiLevelType w:val="hybridMultilevel"/>
    <w:tmpl w:val="2AFED5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727E1D55"/>
    <w:multiLevelType w:val="hybridMultilevel"/>
    <w:tmpl w:val="DC94DD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4"/>
  </w:num>
  <w:num w:numId="3">
    <w:abstractNumId w:val="1"/>
  </w:num>
  <w:num w:numId="4">
    <w:abstractNumId w:val="7"/>
  </w:num>
  <w:num w:numId="5">
    <w:abstractNumId w:val="6"/>
  </w:num>
  <w:num w:numId="6">
    <w:abstractNumId w:val="9"/>
  </w:num>
  <w:num w:numId="7">
    <w:abstractNumId w:val="2"/>
  </w:num>
  <w:num w:numId="8">
    <w:abstractNumId w:val="0"/>
  </w:num>
  <w:num w:numId="9">
    <w:abstractNumId w:val="3"/>
  </w:num>
  <w:num w:numId="10">
    <w:abstractNumId w:val="5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3AF2"/>
    <w:rsid w:val="000105DC"/>
    <w:rsid w:val="000A3E7C"/>
    <w:rsid w:val="000C1E12"/>
    <w:rsid w:val="000C2552"/>
    <w:rsid w:val="00121D6B"/>
    <w:rsid w:val="00184335"/>
    <w:rsid w:val="00197F0C"/>
    <w:rsid w:val="001C1F23"/>
    <w:rsid w:val="0026548E"/>
    <w:rsid w:val="0027151E"/>
    <w:rsid w:val="002B042D"/>
    <w:rsid w:val="00305640"/>
    <w:rsid w:val="00322334"/>
    <w:rsid w:val="003267D6"/>
    <w:rsid w:val="0033416F"/>
    <w:rsid w:val="00393F63"/>
    <w:rsid w:val="003B10EB"/>
    <w:rsid w:val="003E5F0C"/>
    <w:rsid w:val="00414EE5"/>
    <w:rsid w:val="004C620D"/>
    <w:rsid w:val="004F0D34"/>
    <w:rsid w:val="004F7712"/>
    <w:rsid w:val="005521E6"/>
    <w:rsid w:val="005534FF"/>
    <w:rsid w:val="00561E93"/>
    <w:rsid w:val="005D5B1C"/>
    <w:rsid w:val="005E73E8"/>
    <w:rsid w:val="005F5749"/>
    <w:rsid w:val="006450E2"/>
    <w:rsid w:val="0066563B"/>
    <w:rsid w:val="00693262"/>
    <w:rsid w:val="00733AFC"/>
    <w:rsid w:val="007F1D29"/>
    <w:rsid w:val="008465B9"/>
    <w:rsid w:val="00877FCB"/>
    <w:rsid w:val="008D6BFA"/>
    <w:rsid w:val="00924AFF"/>
    <w:rsid w:val="009278C9"/>
    <w:rsid w:val="00941928"/>
    <w:rsid w:val="00986B12"/>
    <w:rsid w:val="009A4C25"/>
    <w:rsid w:val="009E6ABB"/>
    <w:rsid w:val="009F3997"/>
    <w:rsid w:val="009F657E"/>
    <w:rsid w:val="00A33C7A"/>
    <w:rsid w:val="00AA5472"/>
    <w:rsid w:val="00AB5B38"/>
    <w:rsid w:val="00AC4EBF"/>
    <w:rsid w:val="00AE30DF"/>
    <w:rsid w:val="00B017BC"/>
    <w:rsid w:val="00B07316"/>
    <w:rsid w:val="00B31031"/>
    <w:rsid w:val="00B762AA"/>
    <w:rsid w:val="00BB14F4"/>
    <w:rsid w:val="00BB6976"/>
    <w:rsid w:val="00BE03B7"/>
    <w:rsid w:val="00C1322C"/>
    <w:rsid w:val="00C13F07"/>
    <w:rsid w:val="00C67423"/>
    <w:rsid w:val="00C71C77"/>
    <w:rsid w:val="00C77866"/>
    <w:rsid w:val="00CB7AA9"/>
    <w:rsid w:val="00CE04C8"/>
    <w:rsid w:val="00CE4E05"/>
    <w:rsid w:val="00D061D3"/>
    <w:rsid w:val="00D50CB9"/>
    <w:rsid w:val="00D60CC2"/>
    <w:rsid w:val="00D647EA"/>
    <w:rsid w:val="00D950F2"/>
    <w:rsid w:val="00DB45DA"/>
    <w:rsid w:val="00DD0451"/>
    <w:rsid w:val="00DF3103"/>
    <w:rsid w:val="00E00024"/>
    <w:rsid w:val="00E121BE"/>
    <w:rsid w:val="00E352EB"/>
    <w:rsid w:val="00E45979"/>
    <w:rsid w:val="00E57B0F"/>
    <w:rsid w:val="00E60A84"/>
    <w:rsid w:val="00EA2457"/>
    <w:rsid w:val="00ED4D7B"/>
    <w:rsid w:val="00EE0475"/>
    <w:rsid w:val="00F37CA5"/>
    <w:rsid w:val="00F718C0"/>
    <w:rsid w:val="00F762EE"/>
    <w:rsid w:val="00FA1351"/>
    <w:rsid w:val="00FA389D"/>
    <w:rsid w:val="00FB3AF2"/>
    <w:rsid w:val="00FC3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4FDCA65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3AF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5B1C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5B1C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AA5472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A5472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A5472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A5472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A5472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33C7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7151E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3AF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5B1C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5B1C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AA5472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A5472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A5472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A5472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A5472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33C7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7151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yperlink" Target="http://office.microsoft.com/en-us/excel-help/create-a-pivottable-to-analyze-data-in-multiple-tables-HA102897373.aspx?CTT=1" TargetMode="External"/><Relationship Id="rId12" Type="http://schemas.openxmlformats.org/officeDocument/2006/relationships/hyperlink" Target="http://office.microsoft.com/en-001/mac-excel-help/create-a-pivottable-HA102927582.aspx" TargetMode="External"/><Relationship Id="rId13" Type="http://schemas.openxmlformats.org/officeDocument/2006/relationships/image" Target="media/image4.png"/><Relationship Id="rId14" Type="http://schemas.openxmlformats.org/officeDocument/2006/relationships/fontTable" Target="fontTable.xml"/><Relationship Id="rId15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://office.microsoft.com/en-us/excel-help/import-xml-data-HP010206405.aspx" TargetMode="External"/><Relationship Id="rId9" Type="http://schemas.openxmlformats.org/officeDocument/2006/relationships/hyperlink" Target="http://www.luxonsoftware.com/Converter/xmltoexcel" TargetMode="External"/><Relationship Id="rId1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407</Words>
  <Characters>2323</Characters>
  <Application>Microsoft Macintosh Word</Application>
  <DocSecurity>0</DocSecurity>
  <Lines>19</Lines>
  <Paragraphs>5</Paragraphs>
  <ScaleCrop>false</ScaleCrop>
  <Company/>
  <LinksUpToDate>false</LinksUpToDate>
  <CharactersWithSpaces>2725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Denise Feirstein</dc:creator>
  <cp:keywords/>
  <dc:description/>
  <cp:lastModifiedBy>Denise Feirstein</cp:lastModifiedBy>
  <cp:revision>6</cp:revision>
  <dcterms:created xsi:type="dcterms:W3CDTF">2014-01-06T17:35:00Z</dcterms:created>
  <dcterms:modified xsi:type="dcterms:W3CDTF">2014-01-20T11:12:00Z</dcterms:modified>
</cp:coreProperties>
</file>