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0AF3D3F" w14:textId="77E171F7" w:rsidR="00F718C0" w:rsidRDefault="00661F06">
      <w:pPr>
        <w:rPr>
          <w:b/>
          <w:sz w:val="28"/>
        </w:rPr>
      </w:pPr>
      <w:r>
        <w:rPr>
          <w:b/>
          <w:sz w:val="28"/>
        </w:rPr>
        <w:t>Quick Start Tu</w:t>
      </w:r>
      <w:r w:rsidR="00DD0D64">
        <w:rPr>
          <w:b/>
          <w:sz w:val="28"/>
        </w:rPr>
        <w:t>torial: How to run a Tournament</w:t>
      </w:r>
    </w:p>
    <w:p w14:paraId="34598D1E" w14:textId="77777777" w:rsidR="00BE03B7" w:rsidRDefault="00BE03B7" w:rsidP="00C1322C">
      <w:pPr>
        <w:widowControl w:val="0"/>
        <w:autoSpaceDE w:val="0"/>
        <w:autoSpaceDN w:val="0"/>
        <w:adjustRightInd w:val="0"/>
        <w:spacing w:after="240"/>
        <w:rPr>
          <w:rFonts w:ascii="Times" w:hAnsi="Times" w:cs="Times"/>
        </w:rPr>
      </w:pPr>
    </w:p>
    <w:p w14:paraId="4D8556A6" w14:textId="381EE9C0" w:rsidR="00495D72" w:rsidRDefault="009F617C" w:rsidP="009F617C">
      <w:pPr>
        <w:pBdr>
          <w:bottom w:val="single" w:sz="6" w:space="1" w:color="auto"/>
        </w:pBdr>
        <w:rPr>
          <w:rFonts w:cs="Times"/>
        </w:rPr>
      </w:pPr>
      <w:r>
        <w:t>In this tutorial you will learn how to run a tournament. A tournament is a</w:t>
      </w:r>
      <w:r w:rsidR="00C1322C">
        <w:t xml:space="preserve"> collection of negotiation </w:t>
      </w:r>
      <w:r w:rsidR="00C1322C" w:rsidRPr="009278C9">
        <w:t>sessions</w:t>
      </w:r>
      <w:r w:rsidR="00495D72">
        <w:t xml:space="preserve"> </w:t>
      </w:r>
      <w:r w:rsidR="00C1322C" w:rsidRPr="009278C9">
        <w:t>that take</w:t>
      </w:r>
      <w:r w:rsidR="009278C9" w:rsidRPr="009278C9">
        <w:t xml:space="preserve"> place between two sets of agents competing against each other on a set of domains. </w:t>
      </w:r>
      <w:r w:rsidR="009278C9" w:rsidRPr="009F617C">
        <w:rPr>
          <w:rFonts w:cs="Times"/>
        </w:rPr>
        <w:t xml:space="preserve">The results of the sessions are stored in the “log” directory. </w:t>
      </w:r>
      <w:proofErr w:type="gramStart"/>
      <w:r w:rsidR="009278C9" w:rsidRPr="009F617C">
        <w:rPr>
          <w:rFonts w:cs="Times"/>
        </w:rPr>
        <w:t xml:space="preserve">These results can be </w:t>
      </w:r>
      <w:r w:rsidR="00495D72" w:rsidRPr="009F617C">
        <w:rPr>
          <w:rFonts w:cs="Times"/>
        </w:rPr>
        <w:t xml:space="preserve">viewed </w:t>
      </w:r>
      <w:r w:rsidR="009278C9" w:rsidRPr="009F617C">
        <w:rPr>
          <w:rFonts w:cs="Times"/>
        </w:rPr>
        <w:t>more easily by importing them into Excel and using pivot tables</w:t>
      </w:r>
      <w:proofErr w:type="gramEnd"/>
      <w:r w:rsidR="00495D72">
        <w:rPr>
          <w:rFonts w:cs="Times"/>
        </w:rPr>
        <w:t>.</w:t>
      </w:r>
      <w:r w:rsidR="009278C9" w:rsidRPr="009F617C">
        <w:rPr>
          <w:rFonts w:cs="Times"/>
        </w:rPr>
        <w:t xml:space="preserve"> </w:t>
      </w:r>
    </w:p>
    <w:p w14:paraId="0AEA6599" w14:textId="77777777" w:rsidR="00495D72" w:rsidRDefault="00495D72" w:rsidP="009F617C">
      <w:pPr>
        <w:pBdr>
          <w:bottom w:val="single" w:sz="6" w:space="1" w:color="auto"/>
        </w:pBdr>
        <w:rPr>
          <w:rFonts w:cs="Times"/>
        </w:rPr>
      </w:pPr>
    </w:p>
    <w:p w14:paraId="7DC0BEC9" w14:textId="0F5A0123" w:rsidR="009278C9" w:rsidRDefault="009278C9" w:rsidP="009F617C">
      <w:pPr>
        <w:pBdr>
          <w:bottom w:val="single" w:sz="6" w:space="1" w:color="auto"/>
        </w:pBdr>
        <w:rPr>
          <w:rFonts w:cs="Times"/>
        </w:rPr>
      </w:pPr>
      <w:r w:rsidRPr="009F617C">
        <w:rPr>
          <w:rFonts w:cs="Times"/>
        </w:rPr>
        <w:t>(</w:t>
      </w:r>
      <w:r w:rsidR="009F617C">
        <w:rPr>
          <w:rFonts w:cs="Times"/>
        </w:rPr>
        <w:t>Follow the tutorial “</w:t>
      </w:r>
      <w:r w:rsidR="009F617C" w:rsidRPr="009F617C">
        <w:rPr>
          <w:rFonts w:cs="Times"/>
          <w:b/>
        </w:rPr>
        <w:t>How to import data into Excel</w:t>
      </w:r>
      <w:r w:rsidR="009F617C">
        <w:rPr>
          <w:rFonts w:cs="Times"/>
        </w:rPr>
        <w:t>”</w:t>
      </w:r>
      <w:r w:rsidR="00C71C77" w:rsidRPr="009F617C">
        <w:rPr>
          <w:rFonts w:cs="Times"/>
        </w:rPr>
        <w:t>)</w:t>
      </w:r>
      <w:r w:rsidR="009F617C">
        <w:rPr>
          <w:rFonts w:cs="Times"/>
        </w:rPr>
        <w:t>.</w:t>
      </w:r>
      <w:bookmarkStart w:id="0" w:name="_GoBack"/>
      <w:bookmarkEnd w:id="0"/>
    </w:p>
    <w:p w14:paraId="738A308E" w14:textId="77777777" w:rsidR="009F617C" w:rsidRDefault="009F617C" w:rsidP="009F617C">
      <w:pPr>
        <w:pBdr>
          <w:bottom w:val="single" w:sz="6" w:space="1" w:color="auto"/>
        </w:pBdr>
        <w:rPr>
          <w:rFonts w:cs="Times"/>
        </w:rPr>
      </w:pPr>
    </w:p>
    <w:p w14:paraId="58CC3CEE" w14:textId="77777777" w:rsidR="009F617C" w:rsidRPr="009278C9" w:rsidRDefault="009F617C" w:rsidP="009F617C"/>
    <w:p w14:paraId="389E4A51" w14:textId="724B05CC" w:rsidR="00B31031" w:rsidRPr="00B31031" w:rsidRDefault="00B31031" w:rsidP="00DD0D64">
      <w:pPr>
        <w:widowControl w:val="0"/>
        <w:autoSpaceDE w:val="0"/>
        <w:autoSpaceDN w:val="0"/>
        <w:adjustRightInd w:val="0"/>
        <w:spacing w:after="240"/>
        <w:rPr>
          <w:rFonts w:cs="Times"/>
        </w:rPr>
      </w:pPr>
      <w:r>
        <w:rPr>
          <w:rFonts w:cs="Times"/>
        </w:rPr>
        <w:t>Select</w:t>
      </w:r>
      <w:r w:rsidRPr="00B31031">
        <w:rPr>
          <w:rFonts w:cs="Times"/>
        </w:rPr>
        <w:t xml:space="preserve"> “</w:t>
      </w:r>
      <w:r w:rsidRPr="00B31031">
        <w:rPr>
          <w:rFonts w:cs="Times"/>
          <w:b/>
        </w:rPr>
        <w:t>Start</w:t>
      </w:r>
      <w:r w:rsidRPr="00B31031">
        <w:rPr>
          <w:rFonts w:cs="Times"/>
        </w:rPr>
        <w:t>” and then “</w:t>
      </w:r>
      <w:r w:rsidRPr="00B31031">
        <w:rPr>
          <w:rFonts w:cs="Times"/>
          <w:b/>
        </w:rPr>
        <w:t>Tournament</w:t>
      </w:r>
      <w:r w:rsidRPr="00B31031">
        <w:rPr>
          <w:rFonts w:cs="Times"/>
        </w:rPr>
        <w:t>”. The Tournament tab</w:t>
      </w:r>
      <w:r w:rsidR="009A4C25">
        <w:rPr>
          <w:rFonts w:cs="Times"/>
        </w:rPr>
        <w:t xml:space="preserve"> will appear similar to </w:t>
      </w:r>
      <w:r w:rsidR="00DD0D64">
        <w:rPr>
          <w:rFonts w:cs="Times"/>
        </w:rPr>
        <w:t>the figure below.</w:t>
      </w:r>
      <w:r w:rsidRPr="00B31031">
        <w:rPr>
          <w:rFonts w:cs="Times"/>
        </w:rPr>
        <w:t xml:space="preserve"> </w:t>
      </w:r>
    </w:p>
    <w:p w14:paraId="69415AE1" w14:textId="6C8A0503" w:rsidR="00C71C77" w:rsidRDefault="009A4C25" w:rsidP="009A4C25">
      <w:pPr>
        <w:ind w:firstLine="720"/>
      </w:pPr>
      <w:r>
        <w:rPr>
          <w:noProof/>
        </w:rPr>
        <w:drawing>
          <wp:inline distT="0" distB="0" distL="0" distR="0" wp14:anchorId="2DC6540D" wp14:editId="4436245C">
            <wp:extent cx="3505200" cy="2618591"/>
            <wp:effectExtent l="0" t="0" r="0" b="0"/>
            <wp:docPr id="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05200" cy="2618591"/>
                    </a:xfrm>
                    <a:prstGeom prst="rect">
                      <a:avLst/>
                    </a:prstGeom>
                    <a:noFill/>
                    <a:ln>
                      <a:noFill/>
                    </a:ln>
                  </pic:spPr>
                </pic:pic>
              </a:graphicData>
            </a:graphic>
          </wp:inline>
        </w:drawing>
      </w:r>
    </w:p>
    <w:p w14:paraId="17938BD2" w14:textId="77777777" w:rsidR="009A4C25" w:rsidRDefault="009A4C25" w:rsidP="009A4C25">
      <w:pPr>
        <w:ind w:firstLine="720"/>
      </w:pPr>
    </w:p>
    <w:p w14:paraId="389BF30B" w14:textId="7F5A031F" w:rsidR="009A4C25" w:rsidRPr="00DD0D64" w:rsidRDefault="009A4C25" w:rsidP="00DD0D64">
      <w:pPr>
        <w:rPr>
          <w:rFonts w:cs="Times"/>
        </w:rPr>
      </w:pPr>
      <w:r>
        <w:rPr>
          <w:rFonts w:cs="Times"/>
        </w:rPr>
        <w:t xml:space="preserve">The following options need to be specified to run a tournament. </w:t>
      </w:r>
    </w:p>
    <w:p w14:paraId="561D5BCD" w14:textId="4227E94D" w:rsidR="009A4C25" w:rsidRPr="009E6ABB" w:rsidRDefault="009A4C25" w:rsidP="009A4C25">
      <w:pPr>
        <w:pStyle w:val="ListParagraph"/>
        <w:widowControl w:val="0"/>
        <w:numPr>
          <w:ilvl w:val="0"/>
          <w:numId w:val="10"/>
        </w:numPr>
        <w:tabs>
          <w:tab w:val="left" w:pos="220"/>
          <w:tab w:val="left" w:pos="720"/>
        </w:tabs>
        <w:autoSpaceDE w:val="0"/>
        <w:autoSpaceDN w:val="0"/>
        <w:adjustRightInd w:val="0"/>
        <w:spacing w:after="240"/>
        <w:rPr>
          <w:rFonts w:cs="Times"/>
        </w:rPr>
      </w:pPr>
      <w:r w:rsidRPr="009E6ABB">
        <w:rPr>
          <w:rFonts w:cs="Times"/>
          <w:b/>
        </w:rPr>
        <w:t>Protocol</w:t>
      </w:r>
      <w:r w:rsidRPr="009E6ABB">
        <w:rPr>
          <w:rFonts w:cs="Times"/>
        </w:rPr>
        <w:t xml:space="preserve"> – the set of available protocols</w:t>
      </w:r>
    </w:p>
    <w:p w14:paraId="74A35EA2" w14:textId="49FDD501" w:rsidR="009A4C25" w:rsidRPr="009E6ABB" w:rsidRDefault="009A4C25" w:rsidP="009A4C25">
      <w:pPr>
        <w:pStyle w:val="ListParagraph"/>
        <w:widowControl w:val="0"/>
        <w:numPr>
          <w:ilvl w:val="0"/>
          <w:numId w:val="10"/>
        </w:numPr>
        <w:tabs>
          <w:tab w:val="left" w:pos="220"/>
          <w:tab w:val="left" w:pos="720"/>
        </w:tabs>
        <w:autoSpaceDE w:val="0"/>
        <w:autoSpaceDN w:val="0"/>
        <w:adjustRightInd w:val="0"/>
        <w:spacing w:after="240"/>
        <w:rPr>
          <w:rFonts w:cs="Times"/>
        </w:rPr>
      </w:pPr>
      <w:r w:rsidRPr="009E6ABB">
        <w:rPr>
          <w:rFonts w:cs="Times"/>
          <w:b/>
        </w:rPr>
        <w:t>Preference profiles</w:t>
      </w:r>
      <w:r w:rsidRPr="009E6ABB">
        <w:rPr>
          <w:rFonts w:cs="Times"/>
        </w:rPr>
        <w:t xml:space="preserve"> – the set of scenarios on which the agents should compete. Each selected  scenario should feature at least two preference profiles</w:t>
      </w:r>
    </w:p>
    <w:p w14:paraId="10140412" w14:textId="77777777" w:rsidR="009A4C25" w:rsidRPr="009E6ABB" w:rsidRDefault="009A4C25" w:rsidP="009A4C25">
      <w:pPr>
        <w:pStyle w:val="ListParagraph"/>
        <w:widowControl w:val="0"/>
        <w:numPr>
          <w:ilvl w:val="0"/>
          <w:numId w:val="10"/>
        </w:numPr>
        <w:tabs>
          <w:tab w:val="left" w:pos="220"/>
          <w:tab w:val="left" w:pos="720"/>
        </w:tabs>
        <w:autoSpaceDE w:val="0"/>
        <w:autoSpaceDN w:val="0"/>
        <w:adjustRightInd w:val="0"/>
        <w:spacing w:after="240"/>
        <w:rPr>
          <w:rFonts w:cs="Times"/>
        </w:rPr>
      </w:pPr>
      <w:r w:rsidRPr="009E6ABB">
        <w:rPr>
          <w:rFonts w:cs="Times"/>
          <w:b/>
        </w:rPr>
        <w:t>Agent side A/B</w:t>
      </w:r>
      <w:r w:rsidRPr="009E6ABB">
        <w:rPr>
          <w:rFonts w:cs="Times"/>
        </w:rPr>
        <w:t xml:space="preserve"> – the set of agents in set A competes against all agents in set B</w:t>
      </w:r>
    </w:p>
    <w:p w14:paraId="733596A4" w14:textId="42AEE687" w:rsidR="009A4C25" w:rsidRPr="009E6ABB" w:rsidRDefault="009A4C25" w:rsidP="009A4C25">
      <w:pPr>
        <w:pStyle w:val="ListParagraph"/>
        <w:widowControl w:val="0"/>
        <w:numPr>
          <w:ilvl w:val="0"/>
          <w:numId w:val="10"/>
        </w:numPr>
        <w:tabs>
          <w:tab w:val="left" w:pos="220"/>
          <w:tab w:val="left" w:pos="720"/>
        </w:tabs>
        <w:autoSpaceDE w:val="0"/>
        <w:autoSpaceDN w:val="0"/>
        <w:adjustRightInd w:val="0"/>
        <w:spacing w:after="240"/>
        <w:rPr>
          <w:rFonts w:cs="Times"/>
        </w:rPr>
      </w:pPr>
      <w:r w:rsidRPr="009E6ABB">
        <w:rPr>
          <w:rFonts w:cs="Times"/>
          <w:b/>
        </w:rPr>
        <w:t>Number of sessions</w:t>
      </w:r>
      <w:r w:rsidR="009E6ABB" w:rsidRPr="009E6ABB">
        <w:rPr>
          <w:rFonts w:cs="Times"/>
        </w:rPr>
        <w:t xml:space="preserve"> – t</w:t>
      </w:r>
      <w:r w:rsidRPr="009E6ABB">
        <w:rPr>
          <w:rFonts w:cs="Times"/>
        </w:rPr>
        <w:t>he number of times e</w:t>
      </w:r>
      <w:r w:rsidR="009E6ABB">
        <w:rPr>
          <w:rFonts w:cs="Times"/>
        </w:rPr>
        <w:t>ach session should be repeated</w:t>
      </w:r>
    </w:p>
    <w:p w14:paraId="4B14973B" w14:textId="30EA9918" w:rsidR="009A4C25" w:rsidRPr="009E6ABB" w:rsidRDefault="009A4C25" w:rsidP="009A4C25">
      <w:pPr>
        <w:pStyle w:val="ListParagraph"/>
        <w:widowControl w:val="0"/>
        <w:numPr>
          <w:ilvl w:val="0"/>
          <w:numId w:val="10"/>
        </w:numPr>
        <w:tabs>
          <w:tab w:val="left" w:pos="220"/>
          <w:tab w:val="left" w:pos="720"/>
        </w:tabs>
        <w:autoSpaceDE w:val="0"/>
        <w:autoSpaceDN w:val="0"/>
        <w:adjustRightInd w:val="0"/>
        <w:spacing w:after="240"/>
        <w:rPr>
          <w:rFonts w:cs="Times"/>
        </w:rPr>
      </w:pPr>
      <w:r w:rsidRPr="009E6ABB">
        <w:rPr>
          <w:rFonts w:cs="Times"/>
          <w:b/>
        </w:rPr>
        <w:t>Tournament options</w:t>
      </w:r>
      <w:r w:rsidR="009E6ABB" w:rsidRPr="009E6ABB">
        <w:rPr>
          <w:rFonts w:cs="Times"/>
          <w:b/>
        </w:rPr>
        <w:t xml:space="preserve"> </w:t>
      </w:r>
      <w:r w:rsidR="009E6ABB">
        <w:rPr>
          <w:rFonts w:cs="Times"/>
        </w:rPr>
        <w:t xml:space="preserve"> </w:t>
      </w:r>
      <w:r w:rsidR="009E6ABB" w:rsidRPr="009E6ABB">
        <w:rPr>
          <w:rFonts w:cs="Times"/>
        </w:rPr>
        <w:t xml:space="preserve">- </w:t>
      </w:r>
      <w:r w:rsidRPr="009E6ABB">
        <w:rPr>
          <w:rFonts w:cs="Times"/>
        </w:rPr>
        <w:t xml:space="preserve">specify how to </w:t>
      </w:r>
      <w:r w:rsidR="009E6ABB">
        <w:rPr>
          <w:rFonts w:cs="Times"/>
        </w:rPr>
        <w:t>run the tournament</w:t>
      </w:r>
      <w:r w:rsidR="00F37CA5">
        <w:rPr>
          <w:rFonts w:cs="Times"/>
        </w:rPr>
        <w:t xml:space="preserve"> (see detailed descriptions below)</w:t>
      </w:r>
    </w:p>
    <w:p w14:paraId="5A38E3EA" w14:textId="057AE7CB" w:rsidR="009E6ABB" w:rsidRPr="009E6ABB" w:rsidRDefault="009A4C25" w:rsidP="009A4C25">
      <w:pPr>
        <w:pStyle w:val="ListParagraph"/>
        <w:widowControl w:val="0"/>
        <w:numPr>
          <w:ilvl w:val="0"/>
          <w:numId w:val="10"/>
        </w:numPr>
        <w:tabs>
          <w:tab w:val="left" w:pos="220"/>
          <w:tab w:val="left" w:pos="720"/>
        </w:tabs>
        <w:autoSpaceDE w:val="0"/>
        <w:autoSpaceDN w:val="0"/>
        <w:adjustRightInd w:val="0"/>
        <w:spacing w:after="240"/>
        <w:rPr>
          <w:rFonts w:cs="Times"/>
        </w:rPr>
      </w:pPr>
      <w:r w:rsidRPr="009E6ABB">
        <w:rPr>
          <w:rFonts w:cs="Times"/>
          <w:b/>
        </w:rPr>
        <w:t>BOA Agent side A/B</w:t>
      </w:r>
      <w:r w:rsidR="009E6ABB" w:rsidRPr="009E6ABB">
        <w:rPr>
          <w:rFonts w:cs="Times"/>
        </w:rPr>
        <w:t xml:space="preserve"> – t</w:t>
      </w:r>
      <w:r w:rsidRPr="009E6ABB">
        <w:rPr>
          <w:rFonts w:cs="Times"/>
        </w:rPr>
        <w:t>ype of agents that consist of mu</w:t>
      </w:r>
      <w:r w:rsidR="009E6ABB" w:rsidRPr="009E6ABB">
        <w:rPr>
          <w:rFonts w:cs="Times"/>
        </w:rPr>
        <w:t>ltiple components (link to section</w:t>
      </w:r>
      <w:r w:rsidR="009E6ABB">
        <w:rPr>
          <w:rFonts w:cs="Times"/>
        </w:rPr>
        <w:t>)</w:t>
      </w:r>
    </w:p>
    <w:p w14:paraId="1B5E081B" w14:textId="32FFF56D" w:rsidR="00F37CA5" w:rsidRPr="00F37CA5" w:rsidRDefault="009E6ABB" w:rsidP="00DD0D64">
      <w:pPr>
        <w:widowControl w:val="0"/>
        <w:tabs>
          <w:tab w:val="left" w:pos="220"/>
          <w:tab w:val="left" w:pos="720"/>
        </w:tabs>
        <w:autoSpaceDE w:val="0"/>
        <w:autoSpaceDN w:val="0"/>
        <w:adjustRightInd w:val="0"/>
        <w:spacing w:after="240"/>
        <w:rPr>
          <w:rFonts w:cs="Times"/>
        </w:rPr>
      </w:pPr>
      <w:r w:rsidRPr="00B31031">
        <w:rPr>
          <w:rFonts w:cs="Times"/>
        </w:rPr>
        <w:t>The value of an option can be specified by double clicking the option in the “</w:t>
      </w:r>
      <w:r w:rsidRPr="009E6ABB">
        <w:rPr>
          <w:rFonts w:cs="Times"/>
          <w:b/>
        </w:rPr>
        <w:t>Values</w:t>
      </w:r>
      <w:r w:rsidRPr="00B31031">
        <w:rPr>
          <w:rFonts w:cs="Times"/>
        </w:rPr>
        <w:t>” column.</w:t>
      </w:r>
    </w:p>
    <w:p w14:paraId="675FAE83" w14:textId="4E27A910" w:rsidR="00F37CA5" w:rsidRPr="00DD0D64" w:rsidRDefault="00F37CA5" w:rsidP="00DD0D64">
      <w:pPr>
        <w:widowControl w:val="0"/>
        <w:tabs>
          <w:tab w:val="left" w:pos="220"/>
          <w:tab w:val="left" w:pos="720"/>
        </w:tabs>
        <w:autoSpaceDE w:val="0"/>
        <w:autoSpaceDN w:val="0"/>
        <w:adjustRightInd w:val="0"/>
        <w:spacing w:after="240"/>
        <w:rPr>
          <w:rFonts w:cs="Times"/>
        </w:rPr>
      </w:pPr>
      <w:r w:rsidRPr="00DD0D64">
        <w:rPr>
          <w:rFonts w:cs="Times"/>
          <w:b/>
        </w:rPr>
        <w:t>Tournament options</w:t>
      </w:r>
      <w:r w:rsidRPr="00DD0D64">
        <w:rPr>
          <w:rFonts w:cs="Times"/>
        </w:rPr>
        <w:t xml:space="preserve"> specify</w:t>
      </w:r>
      <w:r w:rsidR="009A4C25" w:rsidRPr="00DD0D64">
        <w:rPr>
          <w:rFonts w:cs="Times"/>
        </w:rPr>
        <w:t xml:space="preserve"> the composition of the tournament. </w:t>
      </w:r>
      <w:r w:rsidRPr="00DD0D64">
        <w:rPr>
          <w:rFonts w:cs="Times"/>
        </w:rPr>
        <w:t xml:space="preserve">Double </w:t>
      </w:r>
      <w:r w:rsidRPr="00DD0D64">
        <w:rPr>
          <w:rFonts w:cs="Times"/>
        </w:rPr>
        <w:lastRenderedPageBreak/>
        <w:t xml:space="preserve">clicking on “Tournament options” will open a window similar </w:t>
      </w:r>
      <w:r w:rsidR="00DD0D64">
        <w:rPr>
          <w:rFonts w:cs="Times"/>
        </w:rPr>
        <w:t>to the figure below.</w:t>
      </w:r>
      <w:r w:rsidR="009A4C25" w:rsidRPr="00DD0D64">
        <w:rPr>
          <w:rFonts w:cs="Times"/>
        </w:rPr>
        <w:t xml:space="preserve"> </w:t>
      </w:r>
    </w:p>
    <w:p w14:paraId="381FF56B" w14:textId="5CB6CFA0" w:rsidR="009E6ABB" w:rsidRPr="00FA389D" w:rsidRDefault="00F37CA5" w:rsidP="009E6ABB">
      <w:pPr>
        <w:widowControl w:val="0"/>
        <w:tabs>
          <w:tab w:val="left" w:pos="220"/>
          <w:tab w:val="left" w:pos="720"/>
        </w:tabs>
        <w:autoSpaceDE w:val="0"/>
        <w:autoSpaceDN w:val="0"/>
        <w:adjustRightInd w:val="0"/>
        <w:spacing w:after="240"/>
        <w:ind w:left="1080"/>
        <w:rPr>
          <w:rFonts w:cs="Times"/>
        </w:rPr>
      </w:pPr>
      <w:r w:rsidRPr="00FA389D">
        <w:rPr>
          <w:rFonts w:cs="Times"/>
          <w:noProof/>
        </w:rPr>
        <w:drawing>
          <wp:inline distT="0" distB="0" distL="0" distR="0" wp14:anchorId="5917F60E" wp14:editId="07475340">
            <wp:extent cx="4393989" cy="2845143"/>
            <wp:effectExtent l="0" t="0" r="635" b="0"/>
            <wp:docPr id="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3989" cy="2845143"/>
                    </a:xfrm>
                    <a:prstGeom prst="rect">
                      <a:avLst/>
                    </a:prstGeom>
                    <a:noFill/>
                    <a:ln>
                      <a:noFill/>
                    </a:ln>
                  </pic:spPr>
                </pic:pic>
              </a:graphicData>
            </a:graphic>
          </wp:inline>
        </w:drawing>
      </w:r>
    </w:p>
    <w:p w14:paraId="3B329B12" w14:textId="1DB467B4" w:rsidR="00F37CA5" w:rsidRPr="00FA389D" w:rsidRDefault="00F37CA5" w:rsidP="00DD0D64">
      <w:pPr>
        <w:widowControl w:val="0"/>
        <w:tabs>
          <w:tab w:val="left" w:pos="220"/>
          <w:tab w:val="left" w:pos="720"/>
        </w:tabs>
        <w:autoSpaceDE w:val="0"/>
        <w:autoSpaceDN w:val="0"/>
        <w:adjustRightInd w:val="0"/>
        <w:spacing w:after="240"/>
        <w:rPr>
          <w:rFonts w:cs="Times"/>
        </w:rPr>
      </w:pPr>
      <w:r w:rsidRPr="00FA389D">
        <w:rPr>
          <w:rFonts w:cs="Times"/>
        </w:rPr>
        <w:t xml:space="preserve">There are four categories of options: protocol settings, Session generation, Logging, and Visualization. </w:t>
      </w:r>
    </w:p>
    <w:p w14:paraId="784CD096" w14:textId="3B36C89A" w:rsidR="00FA389D" w:rsidRPr="00FA389D" w:rsidRDefault="009A4C25" w:rsidP="00DD0D64">
      <w:pPr>
        <w:widowControl w:val="0"/>
        <w:tabs>
          <w:tab w:val="left" w:pos="220"/>
          <w:tab w:val="left" w:pos="720"/>
        </w:tabs>
        <w:autoSpaceDE w:val="0"/>
        <w:autoSpaceDN w:val="0"/>
        <w:adjustRightInd w:val="0"/>
        <w:rPr>
          <w:rFonts w:cs="Times"/>
        </w:rPr>
      </w:pPr>
      <w:r w:rsidRPr="00FA389D">
        <w:rPr>
          <w:rFonts w:cs="Times"/>
          <w:b/>
        </w:rPr>
        <w:t>Protocol settings</w:t>
      </w:r>
      <w:r w:rsidR="00F37CA5" w:rsidRPr="00FA389D">
        <w:rPr>
          <w:rFonts w:cs="Times"/>
          <w:b/>
        </w:rPr>
        <w:t>:</w:t>
      </w:r>
      <w:r w:rsidRPr="00FA389D">
        <w:rPr>
          <w:rFonts w:cs="Times"/>
        </w:rPr>
        <w:t xml:space="preserve"> </w:t>
      </w:r>
    </w:p>
    <w:p w14:paraId="08710C5D" w14:textId="0554A2CF" w:rsidR="00FA389D" w:rsidRPr="00FA389D" w:rsidRDefault="00DD0D64" w:rsidP="00DD0D64">
      <w:pPr>
        <w:widowControl w:val="0"/>
        <w:tabs>
          <w:tab w:val="left" w:pos="940"/>
          <w:tab w:val="left" w:pos="1440"/>
        </w:tabs>
        <w:autoSpaceDE w:val="0"/>
        <w:autoSpaceDN w:val="0"/>
        <w:adjustRightInd w:val="0"/>
        <w:rPr>
          <w:rFonts w:cs="Times"/>
        </w:rPr>
      </w:pPr>
      <w:r>
        <w:rPr>
          <w:rFonts w:cs="Times"/>
          <w:b/>
        </w:rPr>
        <w:tab/>
      </w:r>
      <w:r w:rsidR="009A4C25" w:rsidRPr="00FA389D">
        <w:rPr>
          <w:rFonts w:cs="Times"/>
          <w:b/>
        </w:rPr>
        <w:t>Protocol mode</w:t>
      </w:r>
      <w:r w:rsidR="00FA389D" w:rsidRPr="00FA389D">
        <w:rPr>
          <w:rFonts w:cs="Times"/>
        </w:rPr>
        <w:t xml:space="preserve"> – s</w:t>
      </w:r>
      <w:r w:rsidR="009A4C25" w:rsidRPr="00FA389D">
        <w:rPr>
          <w:rFonts w:cs="Times"/>
        </w:rPr>
        <w:t xml:space="preserve">pecifies if the negotiation features </w:t>
      </w:r>
      <w:r w:rsidR="009A4C25" w:rsidRPr="00FA389D">
        <w:rPr>
          <w:rFonts w:cs="Times"/>
          <w:b/>
        </w:rPr>
        <w:t>rounds</w:t>
      </w:r>
      <w:r w:rsidR="009A4C25" w:rsidRPr="00FA389D">
        <w:rPr>
          <w:rFonts w:cs="Times"/>
        </w:rPr>
        <w:t xml:space="preserve"> or </w:t>
      </w:r>
      <w:r w:rsidR="009A4C25" w:rsidRPr="00FA389D">
        <w:rPr>
          <w:rFonts w:cs="Times"/>
          <w:b/>
        </w:rPr>
        <w:t>time</w:t>
      </w:r>
      <w:r w:rsidR="00FA389D" w:rsidRPr="00FA389D">
        <w:rPr>
          <w:rFonts w:cs="Times"/>
        </w:rPr>
        <w:t xml:space="preserve">. </w:t>
      </w:r>
    </w:p>
    <w:p w14:paraId="5D210CE3" w14:textId="00126C46" w:rsidR="00FA389D" w:rsidRPr="00FA389D" w:rsidRDefault="00FA389D" w:rsidP="00DD0D64">
      <w:pPr>
        <w:widowControl w:val="0"/>
        <w:tabs>
          <w:tab w:val="left" w:pos="940"/>
          <w:tab w:val="left" w:pos="1440"/>
        </w:tabs>
        <w:autoSpaceDE w:val="0"/>
        <w:autoSpaceDN w:val="0"/>
        <w:adjustRightInd w:val="0"/>
        <w:ind w:left="1440"/>
        <w:rPr>
          <w:rFonts w:cs="Times"/>
        </w:rPr>
      </w:pPr>
      <w:r w:rsidRPr="00FA389D">
        <w:rPr>
          <w:rFonts w:cs="Times"/>
        </w:rPr>
        <w:t xml:space="preserve">In a </w:t>
      </w:r>
      <w:r w:rsidRPr="00FA389D">
        <w:rPr>
          <w:rFonts w:cs="Times"/>
          <w:b/>
        </w:rPr>
        <w:t>rounds</w:t>
      </w:r>
      <w:r w:rsidRPr="00FA389D">
        <w:rPr>
          <w:rFonts w:cs="Times"/>
        </w:rPr>
        <w:t>-based negotiation the deadline is specified in rounds. Time does not pass within a round so an agent can take more time to compute an action.</w:t>
      </w:r>
    </w:p>
    <w:p w14:paraId="1CB19712" w14:textId="6262DA11" w:rsidR="00FA389D" w:rsidRPr="00FA389D" w:rsidRDefault="00FA389D" w:rsidP="00FA389D">
      <w:pPr>
        <w:widowControl w:val="0"/>
        <w:tabs>
          <w:tab w:val="left" w:pos="940"/>
          <w:tab w:val="left" w:pos="1440"/>
        </w:tabs>
        <w:autoSpaceDE w:val="0"/>
        <w:autoSpaceDN w:val="0"/>
        <w:adjustRightInd w:val="0"/>
        <w:ind w:left="1440"/>
        <w:rPr>
          <w:rFonts w:cs="Times"/>
        </w:rPr>
      </w:pPr>
      <w:r w:rsidRPr="00FA389D">
        <w:rPr>
          <w:rFonts w:cs="Times"/>
        </w:rPr>
        <w:t xml:space="preserve">In a </w:t>
      </w:r>
      <w:r w:rsidRPr="00FA389D">
        <w:rPr>
          <w:rFonts w:cs="Times"/>
          <w:b/>
        </w:rPr>
        <w:t>time</w:t>
      </w:r>
      <w:r w:rsidRPr="00FA389D">
        <w:rPr>
          <w:rFonts w:cs="Times"/>
        </w:rPr>
        <w:t>-based negotia</w:t>
      </w:r>
      <w:r w:rsidR="009A4C25" w:rsidRPr="00FA389D">
        <w:rPr>
          <w:rFonts w:cs="Times"/>
        </w:rPr>
        <w:t xml:space="preserve">tion there is an amount of time to reach an agreement. Time passes while an agent deliberates an action. </w:t>
      </w:r>
    </w:p>
    <w:p w14:paraId="7F05C80D" w14:textId="1EB1CAB1" w:rsidR="009A4C25" w:rsidRPr="00FA389D" w:rsidRDefault="00FA389D" w:rsidP="00FA389D">
      <w:pPr>
        <w:widowControl w:val="0"/>
        <w:tabs>
          <w:tab w:val="left" w:pos="940"/>
          <w:tab w:val="left" w:pos="1440"/>
        </w:tabs>
        <w:autoSpaceDE w:val="0"/>
        <w:autoSpaceDN w:val="0"/>
        <w:adjustRightInd w:val="0"/>
        <w:ind w:left="1440"/>
        <w:rPr>
          <w:rFonts w:cs="Times"/>
        </w:rPr>
      </w:pPr>
      <w:r w:rsidRPr="00FA389D">
        <w:rPr>
          <w:rFonts w:cs="Times"/>
        </w:rPr>
        <w:tab/>
      </w:r>
      <w:r w:rsidR="009A4C25" w:rsidRPr="00FA389D">
        <w:rPr>
          <w:rFonts w:cs="Times"/>
        </w:rPr>
        <w:t xml:space="preserve"> </w:t>
      </w:r>
    </w:p>
    <w:p w14:paraId="1BD8923C" w14:textId="5DD070E0" w:rsidR="009A4C25" w:rsidRDefault="00FA389D" w:rsidP="00184335">
      <w:pPr>
        <w:widowControl w:val="0"/>
        <w:numPr>
          <w:ilvl w:val="3"/>
          <w:numId w:val="8"/>
        </w:numPr>
        <w:tabs>
          <w:tab w:val="left" w:pos="940"/>
          <w:tab w:val="left" w:pos="1440"/>
        </w:tabs>
        <w:autoSpaceDE w:val="0"/>
        <w:autoSpaceDN w:val="0"/>
        <w:adjustRightInd w:val="0"/>
        <w:ind w:left="1440" w:hanging="1440"/>
        <w:rPr>
          <w:rFonts w:cs="Times"/>
        </w:rPr>
      </w:pPr>
      <w:r w:rsidRPr="00FA389D">
        <w:rPr>
          <w:rFonts w:cs="Times"/>
          <w:b/>
        </w:rPr>
        <w:t>Deadline</w:t>
      </w:r>
      <w:r w:rsidRPr="00FA389D">
        <w:rPr>
          <w:rFonts w:cs="Times"/>
        </w:rPr>
        <w:t xml:space="preserve"> – d</w:t>
      </w:r>
      <w:r w:rsidR="009A4C25" w:rsidRPr="00FA389D">
        <w:rPr>
          <w:rFonts w:cs="Times"/>
        </w:rPr>
        <w:t xml:space="preserve">epending on the protocol mode, </w:t>
      </w:r>
      <w:r>
        <w:rPr>
          <w:rFonts w:cs="Times"/>
        </w:rPr>
        <w:t xml:space="preserve">rounds or time, </w:t>
      </w:r>
      <w:r w:rsidR="009A4C25" w:rsidRPr="00FA389D">
        <w:rPr>
          <w:rFonts w:cs="Times"/>
        </w:rPr>
        <w:t xml:space="preserve">this is the maximum </w:t>
      </w:r>
      <w:r w:rsidRPr="00FA389D">
        <w:rPr>
          <w:rFonts w:cs="Times"/>
        </w:rPr>
        <w:t>amount of rounds</w:t>
      </w:r>
      <w:r>
        <w:rPr>
          <w:rFonts w:cs="Times"/>
        </w:rPr>
        <w:t xml:space="preserve"> or</w:t>
      </w:r>
      <w:r w:rsidRPr="00FA389D">
        <w:rPr>
          <w:rFonts w:cs="Times"/>
        </w:rPr>
        <w:t xml:space="preserve"> </w:t>
      </w:r>
      <w:r>
        <w:rPr>
          <w:rFonts w:cs="Times"/>
        </w:rPr>
        <w:t>amount of time in seconds respectively</w:t>
      </w:r>
      <w:r w:rsidR="00184335">
        <w:rPr>
          <w:rFonts w:cs="Times"/>
        </w:rPr>
        <w:t xml:space="preserve">. Note, for rounds based negotiation, </w:t>
      </w:r>
      <w:r w:rsidR="009A4C25" w:rsidRPr="00FA389D">
        <w:rPr>
          <w:rFonts w:cs="Times"/>
        </w:rPr>
        <w:t xml:space="preserve">one single round corresponds to one turn of a single agent. </w:t>
      </w:r>
    </w:p>
    <w:p w14:paraId="0DFFE6E5" w14:textId="77777777" w:rsidR="00184335" w:rsidRPr="00FA389D" w:rsidRDefault="00184335" w:rsidP="00FA389D">
      <w:pPr>
        <w:widowControl w:val="0"/>
        <w:numPr>
          <w:ilvl w:val="1"/>
          <w:numId w:val="8"/>
        </w:numPr>
        <w:tabs>
          <w:tab w:val="left" w:pos="940"/>
          <w:tab w:val="left" w:pos="1440"/>
        </w:tabs>
        <w:autoSpaceDE w:val="0"/>
        <w:autoSpaceDN w:val="0"/>
        <w:adjustRightInd w:val="0"/>
        <w:ind w:left="1440" w:hanging="1440"/>
        <w:rPr>
          <w:rFonts w:cs="Times"/>
        </w:rPr>
      </w:pPr>
    </w:p>
    <w:p w14:paraId="5E6ED6D8" w14:textId="20872B1A" w:rsidR="009A4C25" w:rsidRDefault="009A4C25" w:rsidP="00FA389D">
      <w:pPr>
        <w:widowControl w:val="0"/>
        <w:numPr>
          <w:ilvl w:val="1"/>
          <w:numId w:val="8"/>
        </w:numPr>
        <w:tabs>
          <w:tab w:val="left" w:pos="940"/>
          <w:tab w:val="left" w:pos="1440"/>
        </w:tabs>
        <w:autoSpaceDE w:val="0"/>
        <w:autoSpaceDN w:val="0"/>
        <w:adjustRightInd w:val="0"/>
        <w:ind w:left="1440" w:hanging="1440"/>
        <w:rPr>
          <w:rFonts w:cs="Times"/>
        </w:rPr>
      </w:pPr>
      <w:r w:rsidRPr="00184335">
        <w:rPr>
          <w:rFonts w:cs="Times"/>
          <w:b/>
        </w:rPr>
        <w:t>Access partner preferences</w:t>
      </w:r>
      <w:r w:rsidR="00184335">
        <w:rPr>
          <w:rFonts w:cs="Times"/>
        </w:rPr>
        <w:t xml:space="preserve"> – </w:t>
      </w:r>
      <w:r w:rsidR="00733AFC">
        <w:rPr>
          <w:rFonts w:cs="Times"/>
        </w:rPr>
        <w:t xml:space="preserve">when enabled, </w:t>
      </w:r>
      <w:r w:rsidR="00184335">
        <w:rPr>
          <w:rFonts w:cs="Times"/>
        </w:rPr>
        <w:t>a</w:t>
      </w:r>
      <w:r w:rsidRPr="00FA389D">
        <w:rPr>
          <w:rFonts w:cs="Times"/>
        </w:rPr>
        <w:t>llows agents to access the prefer</w:t>
      </w:r>
      <w:r w:rsidR="00184335">
        <w:rPr>
          <w:rFonts w:cs="Times"/>
        </w:rPr>
        <w:t>ence profile of the negotiation</w:t>
      </w:r>
      <w:r w:rsidRPr="00FA389D">
        <w:rPr>
          <w:rFonts w:cs="Times"/>
        </w:rPr>
        <w:t xml:space="preserve"> session, which contains the opponent’s preference profile. </w:t>
      </w:r>
    </w:p>
    <w:p w14:paraId="2D49A746" w14:textId="77777777" w:rsidR="00184335" w:rsidRPr="00FA389D" w:rsidRDefault="00184335" w:rsidP="00184335">
      <w:pPr>
        <w:widowControl w:val="0"/>
        <w:tabs>
          <w:tab w:val="left" w:pos="940"/>
          <w:tab w:val="left" w:pos="1440"/>
        </w:tabs>
        <w:autoSpaceDE w:val="0"/>
        <w:autoSpaceDN w:val="0"/>
        <w:adjustRightInd w:val="0"/>
        <w:rPr>
          <w:rFonts w:cs="Times"/>
        </w:rPr>
      </w:pPr>
    </w:p>
    <w:p w14:paraId="2957979D" w14:textId="7C8D50DE" w:rsidR="009E6ABB" w:rsidRDefault="00184335" w:rsidP="00FA389D">
      <w:pPr>
        <w:widowControl w:val="0"/>
        <w:numPr>
          <w:ilvl w:val="1"/>
          <w:numId w:val="8"/>
        </w:numPr>
        <w:tabs>
          <w:tab w:val="left" w:pos="940"/>
          <w:tab w:val="left" w:pos="1440"/>
        </w:tabs>
        <w:autoSpaceDE w:val="0"/>
        <w:autoSpaceDN w:val="0"/>
        <w:adjustRightInd w:val="0"/>
        <w:ind w:left="1440" w:hanging="1440"/>
        <w:rPr>
          <w:rFonts w:cs="Times"/>
        </w:rPr>
      </w:pPr>
      <w:r w:rsidRPr="00184335">
        <w:rPr>
          <w:rFonts w:cs="Times"/>
          <w:b/>
        </w:rPr>
        <w:t>Allow pausing timeline</w:t>
      </w:r>
      <w:r>
        <w:rPr>
          <w:rFonts w:cs="Times"/>
        </w:rPr>
        <w:t xml:space="preserve"> – </w:t>
      </w:r>
      <w:r w:rsidR="00733AFC">
        <w:rPr>
          <w:rFonts w:cs="Times"/>
        </w:rPr>
        <w:t xml:space="preserve">when enabled, </w:t>
      </w:r>
      <w:r>
        <w:rPr>
          <w:rFonts w:cs="Times"/>
        </w:rPr>
        <w:t>a</w:t>
      </w:r>
      <w:r w:rsidR="009A4C25" w:rsidRPr="00FA389D">
        <w:rPr>
          <w:rFonts w:cs="Times"/>
        </w:rPr>
        <w:t>llow</w:t>
      </w:r>
      <w:r>
        <w:rPr>
          <w:rFonts w:cs="Times"/>
        </w:rPr>
        <w:t>s</w:t>
      </w:r>
      <w:r w:rsidR="009A4C25" w:rsidRPr="00FA389D">
        <w:rPr>
          <w:rFonts w:cs="Times"/>
        </w:rPr>
        <w:t xml:space="preserve"> agents to pause the negotiation by using the </w:t>
      </w:r>
      <w:proofErr w:type="spellStart"/>
      <w:proofErr w:type="gramStart"/>
      <w:r w:rsidR="009A4C25" w:rsidRPr="00FA389D">
        <w:rPr>
          <w:rFonts w:cs="Times"/>
        </w:rPr>
        <w:t>timeline.pause</w:t>
      </w:r>
      <w:proofErr w:type="spellEnd"/>
      <w:r w:rsidR="009A4C25" w:rsidRPr="00FA389D">
        <w:rPr>
          <w:rFonts w:cs="Times"/>
        </w:rPr>
        <w:t>(</w:t>
      </w:r>
      <w:proofErr w:type="gramEnd"/>
      <w:r w:rsidR="009A4C25" w:rsidRPr="00FA389D">
        <w:rPr>
          <w:rFonts w:cs="Times"/>
        </w:rPr>
        <w:t xml:space="preserve">)  and </w:t>
      </w:r>
      <w:proofErr w:type="spellStart"/>
      <w:r w:rsidR="009A4C25" w:rsidRPr="00FA389D">
        <w:rPr>
          <w:rFonts w:cs="Times"/>
        </w:rPr>
        <w:t>time.resume</w:t>
      </w:r>
      <w:proofErr w:type="spellEnd"/>
      <w:r w:rsidR="009A4C25" w:rsidRPr="00FA389D">
        <w:rPr>
          <w:rFonts w:cs="Times"/>
        </w:rPr>
        <w:t xml:space="preserve">() methods. </w:t>
      </w:r>
    </w:p>
    <w:p w14:paraId="01D72885" w14:textId="77777777" w:rsidR="00184335" w:rsidRDefault="00184335" w:rsidP="00184335">
      <w:pPr>
        <w:widowControl w:val="0"/>
        <w:tabs>
          <w:tab w:val="left" w:pos="940"/>
          <w:tab w:val="left" w:pos="1440"/>
        </w:tabs>
        <w:autoSpaceDE w:val="0"/>
        <w:autoSpaceDN w:val="0"/>
        <w:adjustRightInd w:val="0"/>
        <w:rPr>
          <w:rFonts w:cs="Times"/>
        </w:rPr>
      </w:pPr>
    </w:p>
    <w:p w14:paraId="5D350E82" w14:textId="29AA6ED7" w:rsidR="009A4C25" w:rsidRPr="00DD0D64" w:rsidRDefault="00184335" w:rsidP="00DD0D64">
      <w:pPr>
        <w:widowControl w:val="0"/>
        <w:tabs>
          <w:tab w:val="left" w:pos="940"/>
          <w:tab w:val="left" w:pos="1440"/>
        </w:tabs>
        <w:autoSpaceDE w:val="0"/>
        <w:autoSpaceDN w:val="0"/>
        <w:adjustRightInd w:val="0"/>
        <w:rPr>
          <w:rFonts w:cs="Times"/>
        </w:rPr>
      </w:pPr>
      <w:r w:rsidRPr="00DD0D64">
        <w:rPr>
          <w:rFonts w:cs="Times"/>
          <w:b/>
        </w:rPr>
        <w:t>Session generation:</w:t>
      </w:r>
    </w:p>
    <w:p w14:paraId="577A7C99" w14:textId="479759E4" w:rsidR="009A4C25" w:rsidRDefault="00DD0D64" w:rsidP="00DD0D64">
      <w:pPr>
        <w:widowControl w:val="0"/>
        <w:tabs>
          <w:tab w:val="left" w:pos="940"/>
          <w:tab w:val="left" w:pos="1440"/>
        </w:tabs>
        <w:autoSpaceDE w:val="0"/>
        <w:autoSpaceDN w:val="0"/>
        <w:adjustRightInd w:val="0"/>
        <w:rPr>
          <w:rFonts w:cs="Times"/>
        </w:rPr>
      </w:pPr>
      <w:r>
        <w:rPr>
          <w:rFonts w:cs="Times"/>
          <w:b/>
        </w:rPr>
        <w:tab/>
      </w:r>
      <w:r w:rsidR="00184335" w:rsidRPr="00184335">
        <w:rPr>
          <w:rFonts w:cs="Times"/>
          <w:b/>
        </w:rPr>
        <w:t xml:space="preserve">Play both sides </w:t>
      </w:r>
      <w:r w:rsidR="00184335">
        <w:rPr>
          <w:rFonts w:cs="Times"/>
        </w:rPr>
        <w:t xml:space="preserve">– </w:t>
      </w:r>
      <w:r w:rsidR="00733AFC">
        <w:rPr>
          <w:rFonts w:cs="Times"/>
        </w:rPr>
        <w:t xml:space="preserve">when enabled, </w:t>
      </w:r>
      <w:r w:rsidR="009A4C25" w:rsidRPr="00FA389D">
        <w:rPr>
          <w:rFonts w:cs="Times"/>
        </w:rPr>
        <w:t xml:space="preserve">each pair of agents should play both sides on a scenario. </w:t>
      </w:r>
    </w:p>
    <w:p w14:paraId="21496B00" w14:textId="77777777" w:rsidR="00733AFC" w:rsidRPr="00FA389D" w:rsidRDefault="00733AFC" w:rsidP="00FA389D">
      <w:pPr>
        <w:widowControl w:val="0"/>
        <w:numPr>
          <w:ilvl w:val="1"/>
          <w:numId w:val="8"/>
        </w:numPr>
        <w:tabs>
          <w:tab w:val="left" w:pos="940"/>
          <w:tab w:val="left" w:pos="1440"/>
        </w:tabs>
        <w:autoSpaceDE w:val="0"/>
        <w:autoSpaceDN w:val="0"/>
        <w:adjustRightInd w:val="0"/>
        <w:ind w:left="1440" w:hanging="1440"/>
        <w:rPr>
          <w:rFonts w:cs="Times"/>
        </w:rPr>
      </w:pPr>
    </w:p>
    <w:p w14:paraId="2F255194" w14:textId="524DE4E9" w:rsidR="009E6ABB" w:rsidRDefault="00184335" w:rsidP="00FA389D">
      <w:pPr>
        <w:widowControl w:val="0"/>
        <w:numPr>
          <w:ilvl w:val="1"/>
          <w:numId w:val="8"/>
        </w:numPr>
        <w:tabs>
          <w:tab w:val="left" w:pos="940"/>
          <w:tab w:val="left" w:pos="1440"/>
        </w:tabs>
        <w:autoSpaceDE w:val="0"/>
        <w:autoSpaceDN w:val="0"/>
        <w:adjustRightInd w:val="0"/>
        <w:ind w:left="1440" w:hanging="1440"/>
        <w:rPr>
          <w:rFonts w:cs="Times"/>
        </w:rPr>
      </w:pPr>
      <w:r w:rsidRPr="00184335">
        <w:rPr>
          <w:rFonts w:cs="Times"/>
          <w:b/>
        </w:rPr>
        <w:t>Play against self</w:t>
      </w:r>
      <w:r>
        <w:rPr>
          <w:rFonts w:cs="Times"/>
        </w:rPr>
        <w:t xml:space="preserve"> – </w:t>
      </w:r>
      <w:r w:rsidR="00733AFC">
        <w:rPr>
          <w:rFonts w:cs="Times"/>
        </w:rPr>
        <w:t>when enabled,</w:t>
      </w:r>
      <w:r w:rsidR="009A4C25" w:rsidRPr="00FA389D">
        <w:rPr>
          <w:rFonts w:cs="Times"/>
        </w:rPr>
        <w:t xml:space="preserve"> </w:t>
      </w:r>
      <w:r w:rsidR="00733AFC">
        <w:rPr>
          <w:rFonts w:cs="Times"/>
        </w:rPr>
        <w:t xml:space="preserve">if </w:t>
      </w:r>
      <w:r w:rsidR="009A4C25" w:rsidRPr="00FA389D">
        <w:rPr>
          <w:rFonts w:cs="Times"/>
        </w:rPr>
        <w:t xml:space="preserve">an agent </w:t>
      </w:r>
      <w:r w:rsidR="00733AFC">
        <w:rPr>
          <w:rFonts w:cs="Times"/>
        </w:rPr>
        <w:t xml:space="preserve">is included in both Agent side A and side B sets, it </w:t>
      </w:r>
      <w:r w:rsidR="009A4C25" w:rsidRPr="00FA389D">
        <w:rPr>
          <w:rFonts w:cs="Times"/>
        </w:rPr>
        <w:t>is allowed to play a</w:t>
      </w:r>
      <w:r w:rsidR="00DD0D64">
        <w:rPr>
          <w:rFonts w:cs="Times"/>
        </w:rPr>
        <w:t xml:space="preserve">gainst itself. If disabled, the </w:t>
      </w:r>
      <w:r w:rsidR="009A4C25" w:rsidRPr="00FA389D">
        <w:rPr>
          <w:rFonts w:cs="Times"/>
        </w:rPr>
        <w:t>sessions in which agents negotiate against themselves are removed.  </w:t>
      </w:r>
    </w:p>
    <w:p w14:paraId="00383BAF" w14:textId="77777777" w:rsidR="00DD0D64" w:rsidRDefault="00DD0D64" w:rsidP="00DD0D64">
      <w:pPr>
        <w:widowControl w:val="0"/>
        <w:tabs>
          <w:tab w:val="left" w:pos="940"/>
          <w:tab w:val="left" w:pos="1440"/>
        </w:tabs>
        <w:autoSpaceDE w:val="0"/>
        <w:autoSpaceDN w:val="0"/>
        <w:adjustRightInd w:val="0"/>
        <w:rPr>
          <w:rFonts w:cs="Times"/>
        </w:rPr>
      </w:pPr>
    </w:p>
    <w:p w14:paraId="34D07EEA" w14:textId="34BE3F30" w:rsidR="00184335" w:rsidRDefault="009A4C25" w:rsidP="00DD0D64">
      <w:pPr>
        <w:widowControl w:val="0"/>
        <w:tabs>
          <w:tab w:val="left" w:pos="940"/>
          <w:tab w:val="left" w:pos="1440"/>
        </w:tabs>
        <w:autoSpaceDE w:val="0"/>
        <w:autoSpaceDN w:val="0"/>
        <w:adjustRightInd w:val="0"/>
        <w:rPr>
          <w:rFonts w:cs="Times"/>
        </w:rPr>
      </w:pPr>
      <w:r w:rsidRPr="00184335">
        <w:rPr>
          <w:rFonts w:cs="Times"/>
          <w:b/>
        </w:rPr>
        <w:t>Logging</w:t>
      </w:r>
      <w:r w:rsidR="00184335">
        <w:rPr>
          <w:rFonts w:cs="Times"/>
        </w:rPr>
        <w:t>:</w:t>
      </w:r>
    </w:p>
    <w:p w14:paraId="110ADE97" w14:textId="7352B930" w:rsidR="009A4C25" w:rsidRDefault="00184335" w:rsidP="00DD0D64">
      <w:pPr>
        <w:widowControl w:val="0"/>
        <w:tabs>
          <w:tab w:val="left" w:pos="940"/>
          <w:tab w:val="left" w:pos="1440"/>
        </w:tabs>
        <w:autoSpaceDE w:val="0"/>
        <w:autoSpaceDN w:val="0"/>
        <w:adjustRightInd w:val="0"/>
        <w:ind w:left="940"/>
        <w:rPr>
          <w:rFonts w:cs="Times"/>
        </w:rPr>
      </w:pPr>
      <w:r w:rsidRPr="00184335">
        <w:rPr>
          <w:rFonts w:cs="Times"/>
          <w:b/>
        </w:rPr>
        <w:t>Log detailed analysis</w:t>
      </w:r>
      <w:r>
        <w:rPr>
          <w:rFonts w:cs="Times"/>
        </w:rPr>
        <w:t xml:space="preserve"> </w:t>
      </w:r>
      <w:r w:rsidR="00733AFC">
        <w:rPr>
          <w:rFonts w:cs="Times"/>
        </w:rPr>
        <w:t>– when enabled,</w:t>
      </w:r>
      <w:r w:rsidR="009A4C25" w:rsidRPr="00FA389D">
        <w:rPr>
          <w:rFonts w:cs="Times"/>
        </w:rPr>
        <w:t xml:space="preserve"> activates a set of quality measures to capture the quality of the negotiation process. The quality measures are added to the default log. In addition, for the whole tournament an overview log is created. This log is prefixed with “TM-”. </w:t>
      </w:r>
    </w:p>
    <w:p w14:paraId="317FBD7B" w14:textId="77777777" w:rsidR="00184335" w:rsidRDefault="00184335" w:rsidP="00184335">
      <w:pPr>
        <w:widowControl w:val="0"/>
        <w:tabs>
          <w:tab w:val="left" w:pos="940"/>
          <w:tab w:val="left" w:pos="1440"/>
        </w:tabs>
        <w:autoSpaceDE w:val="0"/>
        <w:autoSpaceDN w:val="0"/>
        <w:adjustRightInd w:val="0"/>
        <w:rPr>
          <w:rFonts w:cs="Times"/>
        </w:rPr>
      </w:pPr>
    </w:p>
    <w:p w14:paraId="37D76552" w14:textId="7153210E" w:rsidR="00184335" w:rsidRPr="00733AFC" w:rsidRDefault="00184335" w:rsidP="00DD0D64">
      <w:pPr>
        <w:widowControl w:val="0"/>
        <w:autoSpaceDE w:val="0"/>
        <w:autoSpaceDN w:val="0"/>
        <w:adjustRightInd w:val="0"/>
        <w:rPr>
          <w:rFonts w:cs="Times"/>
          <w:b/>
        </w:rPr>
      </w:pPr>
      <w:r w:rsidRPr="00733AFC">
        <w:rPr>
          <w:rFonts w:cs="Times"/>
          <w:b/>
        </w:rPr>
        <w:t>Visualization:</w:t>
      </w:r>
    </w:p>
    <w:p w14:paraId="5D56D4A0" w14:textId="59031D2D" w:rsidR="00184335" w:rsidRDefault="00184335" w:rsidP="00DD0D64">
      <w:pPr>
        <w:widowControl w:val="0"/>
        <w:autoSpaceDE w:val="0"/>
        <w:autoSpaceDN w:val="0"/>
        <w:adjustRightInd w:val="0"/>
        <w:ind w:left="720"/>
        <w:rPr>
          <w:rFonts w:cs="Times"/>
        </w:rPr>
      </w:pPr>
      <w:r w:rsidRPr="00733AFC">
        <w:rPr>
          <w:rFonts w:cs="Times"/>
          <w:b/>
        </w:rPr>
        <w:t>Show all bids</w:t>
      </w:r>
      <w:r w:rsidRPr="00733AFC">
        <w:rPr>
          <w:rFonts w:cs="Times"/>
        </w:rPr>
        <w:t xml:space="preserve"> - when enabled</w:t>
      </w:r>
      <w:r w:rsidR="00733AFC">
        <w:rPr>
          <w:rFonts w:cs="Times"/>
        </w:rPr>
        <w:t>,</w:t>
      </w:r>
      <w:r w:rsidRPr="00733AFC">
        <w:rPr>
          <w:rFonts w:cs="Times"/>
        </w:rPr>
        <w:t xml:space="preserve"> all bids in a scenario are visualized as red points in the negotiation status window. This option has some impact on performance.</w:t>
      </w:r>
    </w:p>
    <w:p w14:paraId="5717829E" w14:textId="77777777" w:rsidR="00733AFC" w:rsidRPr="00733AFC" w:rsidRDefault="00733AFC" w:rsidP="00733AFC">
      <w:pPr>
        <w:widowControl w:val="0"/>
        <w:autoSpaceDE w:val="0"/>
        <w:autoSpaceDN w:val="0"/>
        <w:adjustRightInd w:val="0"/>
        <w:ind w:left="1440"/>
        <w:rPr>
          <w:rFonts w:cs="Times"/>
        </w:rPr>
      </w:pPr>
    </w:p>
    <w:p w14:paraId="6727F628" w14:textId="625EC0A3" w:rsidR="00184335" w:rsidRDefault="00733AFC" w:rsidP="00DD0D64">
      <w:pPr>
        <w:widowControl w:val="0"/>
        <w:autoSpaceDE w:val="0"/>
        <w:autoSpaceDN w:val="0"/>
        <w:adjustRightInd w:val="0"/>
        <w:ind w:firstLine="720"/>
        <w:rPr>
          <w:rFonts w:cs="Times"/>
        </w:rPr>
      </w:pPr>
      <w:r w:rsidRPr="00733AFC">
        <w:rPr>
          <w:rFonts w:cs="Times"/>
          <w:b/>
        </w:rPr>
        <w:t xml:space="preserve">Show last bid </w:t>
      </w:r>
      <w:r w:rsidRPr="00733AFC">
        <w:rPr>
          <w:rFonts w:cs="Times"/>
        </w:rPr>
        <w:t>- w</w:t>
      </w:r>
      <w:r w:rsidR="00184335" w:rsidRPr="00733AFC">
        <w:rPr>
          <w:rFonts w:cs="Times"/>
        </w:rPr>
        <w:t>hen enabled the last bid is marked with a special symbol to make it clear which move an agent performed.</w:t>
      </w:r>
    </w:p>
    <w:p w14:paraId="3BFAD851" w14:textId="77777777" w:rsidR="00733AFC" w:rsidRPr="00733AFC" w:rsidRDefault="00733AFC" w:rsidP="00733AFC">
      <w:pPr>
        <w:widowControl w:val="0"/>
        <w:autoSpaceDE w:val="0"/>
        <w:autoSpaceDN w:val="0"/>
        <w:adjustRightInd w:val="0"/>
        <w:ind w:left="720" w:firstLine="720"/>
        <w:rPr>
          <w:rFonts w:cs="Times"/>
        </w:rPr>
      </w:pPr>
    </w:p>
    <w:p w14:paraId="031B5C4A" w14:textId="6B1252F2" w:rsidR="00184335" w:rsidRPr="00733AFC" w:rsidRDefault="00733AFC" w:rsidP="00DD0D64">
      <w:pPr>
        <w:widowControl w:val="0"/>
        <w:autoSpaceDE w:val="0"/>
        <w:autoSpaceDN w:val="0"/>
        <w:adjustRightInd w:val="0"/>
        <w:ind w:left="720"/>
        <w:rPr>
          <w:rFonts w:cs="Times"/>
        </w:rPr>
      </w:pPr>
      <w:r w:rsidRPr="00733AFC">
        <w:rPr>
          <w:rFonts w:cs="Times"/>
          <w:b/>
        </w:rPr>
        <w:t>Disable GUI</w:t>
      </w:r>
      <w:r w:rsidRPr="00733AFC">
        <w:rPr>
          <w:rFonts w:cs="Times"/>
        </w:rPr>
        <w:t xml:space="preserve"> - w</w:t>
      </w:r>
      <w:r w:rsidR="00184335" w:rsidRPr="00733AFC">
        <w:rPr>
          <w:rFonts w:cs="Times"/>
        </w:rPr>
        <w:t>hen enabled most GUI elements are disabled. This speeds-up the negotiation up to a factor of 200 times. The progress of the tournament is printed to the console.</w:t>
      </w:r>
    </w:p>
    <w:p w14:paraId="0C94DD4C" w14:textId="77777777" w:rsidR="00184335" w:rsidRDefault="00184335" w:rsidP="00184335">
      <w:pPr>
        <w:widowControl w:val="0"/>
        <w:tabs>
          <w:tab w:val="left" w:pos="940"/>
          <w:tab w:val="left" w:pos="1440"/>
        </w:tabs>
        <w:autoSpaceDE w:val="0"/>
        <w:autoSpaceDN w:val="0"/>
        <w:adjustRightInd w:val="0"/>
        <w:rPr>
          <w:rFonts w:cs="Times"/>
        </w:rPr>
      </w:pPr>
    </w:p>
    <w:p w14:paraId="0B48471A" w14:textId="77777777" w:rsidR="00C71C77" w:rsidRDefault="00C71C77"/>
    <w:p w14:paraId="6EDC705B" w14:textId="77777777" w:rsidR="00C71C77" w:rsidRDefault="00C71C77"/>
    <w:p w14:paraId="19CF50F1" w14:textId="77777777" w:rsidR="00C71C77" w:rsidRDefault="00C71C77"/>
    <w:p w14:paraId="35BD05C1" w14:textId="77777777" w:rsidR="00B31031" w:rsidRDefault="00B31031"/>
    <w:p w14:paraId="2F92875E" w14:textId="77777777" w:rsidR="00B31031" w:rsidRDefault="00B31031"/>
    <w:p w14:paraId="235FFB37" w14:textId="77777777" w:rsidR="00B31031" w:rsidRDefault="00B31031"/>
    <w:p w14:paraId="4160E705" w14:textId="77777777" w:rsidR="00C71C77" w:rsidRDefault="00C71C77"/>
    <w:p w14:paraId="3D8B90DF" w14:textId="77777777" w:rsidR="00C71C77" w:rsidRDefault="00C71C77"/>
    <w:p w14:paraId="2E417DA0" w14:textId="77777777" w:rsidR="00C71C77" w:rsidRDefault="00C71C77"/>
    <w:p w14:paraId="217D28F6" w14:textId="77777777" w:rsidR="00C71C77" w:rsidRDefault="00C71C77"/>
    <w:p w14:paraId="599923EE" w14:textId="77777777" w:rsidR="00C71C77" w:rsidRDefault="00C71C77"/>
    <w:sectPr w:rsidR="00C71C77" w:rsidSect="009F3997">
      <w:pgSz w:w="11906" w:h="16837"/>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B113C88"/>
    <w:multiLevelType w:val="hybridMultilevel"/>
    <w:tmpl w:val="D902A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33490E"/>
    <w:multiLevelType w:val="hybridMultilevel"/>
    <w:tmpl w:val="CBA290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45FB72AD"/>
    <w:multiLevelType w:val="hybridMultilevel"/>
    <w:tmpl w:val="71EA77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4EC820F2"/>
    <w:multiLevelType w:val="hybridMultilevel"/>
    <w:tmpl w:val="5B261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1C77809"/>
    <w:multiLevelType w:val="hybridMultilevel"/>
    <w:tmpl w:val="61569E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524443E1"/>
    <w:multiLevelType w:val="hybridMultilevel"/>
    <w:tmpl w:val="7DEC2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40F788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5DF67007"/>
    <w:multiLevelType w:val="hybridMultilevel"/>
    <w:tmpl w:val="2AFED5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727E1D55"/>
    <w:multiLevelType w:val="hybridMultilevel"/>
    <w:tmpl w:val="DC94D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1"/>
  </w:num>
  <w:num w:numId="4">
    <w:abstractNumId w:val="7"/>
  </w:num>
  <w:num w:numId="5">
    <w:abstractNumId w:val="6"/>
  </w:num>
  <w:num w:numId="6">
    <w:abstractNumId w:val="8"/>
  </w:num>
  <w:num w:numId="7">
    <w:abstractNumId w:val="2"/>
  </w:num>
  <w:num w:numId="8">
    <w:abstractNumId w:val="0"/>
  </w:num>
  <w:num w:numId="9">
    <w:abstractNumId w:val="3"/>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5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3AF2"/>
    <w:rsid w:val="000105DC"/>
    <w:rsid w:val="000C1E12"/>
    <w:rsid w:val="000C2552"/>
    <w:rsid w:val="00121D6B"/>
    <w:rsid w:val="00184335"/>
    <w:rsid w:val="00197F0C"/>
    <w:rsid w:val="0026548E"/>
    <w:rsid w:val="002B042D"/>
    <w:rsid w:val="00322334"/>
    <w:rsid w:val="003267D6"/>
    <w:rsid w:val="003B10EB"/>
    <w:rsid w:val="003E5F0C"/>
    <w:rsid w:val="00414EE5"/>
    <w:rsid w:val="00495D72"/>
    <w:rsid w:val="004C620D"/>
    <w:rsid w:val="004F0D34"/>
    <w:rsid w:val="004F7712"/>
    <w:rsid w:val="005521E6"/>
    <w:rsid w:val="005D5B1C"/>
    <w:rsid w:val="005E73E8"/>
    <w:rsid w:val="005F5749"/>
    <w:rsid w:val="006450E2"/>
    <w:rsid w:val="00661F06"/>
    <w:rsid w:val="0066563B"/>
    <w:rsid w:val="00693262"/>
    <w:rsid w:val="00733AFC"/>
    <w:rsid w:val="008465B9"/>
    <w:rsid w:val="00877FCB"/>
    <w:rsid w:val="008D6BFA"/>
    <w:rsid w:val="009278C9"/>
    <w:rsid w:val="00941928"/>
    <w:rsid w:val="00986B12"/>
    <w:rsid w:val="009A4C25"/>
    <w:rsid w:val="009E6ABB"/>
    <w:rsid w:val="009F3997"/>
    <w:rsid w:val="009F617C"/>
    <w:rsid w:val="009F657E"/>
    <w:rsid w:val="00AA5472"/>
    <w:rsid w:val="00AB5B38"/>
    <w:rsid w:val="00B017BC"/>
    <w:rsid w:val="00B07316"/>
    <w:rsid w:val="00B31031"/>
    <w:rsid w:val="00B762AA"/>
    <w:rsid w:val="00BB14F4"/>
    <w:rsid w:val="00BB6976"/>
    <w:rsid w:val="00BE03B7"/>
    <w:rsid w:val="00C1322C"/>
    <w:rsid w:val="00C13F07"/>
    <w:rsid w:val="00C67423"/>
    <w:rsid w:val="00C71C77"/>
    <w:rsid w:val="00C77866"/>
    <w:rsid w:val="00C9280E"/>
    <w:rsid w:val="00CE4E05"/>
    <w:rsid w:val="00D061D3"/>
    <w:rsid w:val="00D30A0F"/>
    <w:rsid w:val="00D3253A"/>
    <w:rsid w:val="00D60CC2"/>
    <w:rsid w:val="00D647EA"/>
    <w:rsid w:val="00DB45DA"/>
    <w:rsid w:val="00DD0451"/>
    <w:rsid w:val="00DD0D64"/>
    <w:rsid w:val="00DF3103"/>
    <w:rsid w:val="00E352EB"/>
    <w:rsid w:val="00E60A84"/>
    <w:rsid w:val="00ED4D7B"/>
    <w:rsid w:val="00EE0475"/>
    <w:rsid w:val="00F37CA5"/>
    <w:rsid w:val="00F47D91"/>
    <w:rsid w:val="00F718C0"/>
    <w:rsid w:val="00F762EE"/>
    <w:rsid w:val="00FA1351"/>
    <w:rsid w:val="00FA389D"/>
    <w:rsid w:val="00FB3AF2"/>
    <w:rsid w:val="00FC3F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4FDCA6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3AF2"/>
    <w:pPr>
      <w:ind w:left="720"/>
      <w:contextualSpacing/>
    </w:pPr>
  </w:style>
  <w:style w:type="paragraph" w:styleId="BalloonText">
    <w:name w:val="Balloon Text"/>
    <w:basedOn w:val="Normal"/>
    <w:link w:val="BalloonTextChar"/>
    <w:uiPriority w:val="99"/>
    <w:semiHidden/>
    <w:unhideWhenUsed/>
    <w:rsid w:val="005D5B1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D5B1C"/>
    <w:rPr>
      <w:rFonts w:ascii="Lucida Grande" w:hAnsi="Lucida Grande" w:cs="Lucida Grande"/>
      <w:sz w:val="18"/>
      <w:szCs w:val="18"/>
    </w:rPr>
  </w:style>
  <w:style w:type="character" w:styleId="CommentReference">
    <w:name w:val="annotation reference"/>
    <w:basedOn w:val="DefaultParagraphFont"/>
    <w:uiPriority w:val="99"/>
    <w:semiHidden/>
    <w:unhideWhenUsed/>
    <w:rsid w:val="00AA5472"/>
    <w:rPr>
      <w:sz w:val="18"/>
      <w:szCs w:val="18"/>
    </w:rPr>
  </w:style>
  <w:style w:type="paragraph" w:styleId="CommentText">
    <w:name w:val="annotation text"/>
    <w:basedOn w:val="Normal"/>
    <w:link w:val="CommentTextChar"/>
    <w:uiPriority w:val="99"/>
    <w:semiHidden/>
    <w:unhideWhenUsed/>
    <w:rsid w:val="00AA5472"/>
  </w:style>
  <w:style w:type="character" w:customStyle="1" w:styleId="CommentTextChar">
    <w:name w:val="Comment Text Char"/>
    <w:basedOn w:val="DefaultParagraphFont"/>
    <w:link w:val="CommentText"/>
    <w:uiPriority w:val="99"/>
    <w:semiHidden/>
    <w:rsid w:val="00AA5472"/>
  </w:style>
  <w:style w:type="paragraph" w:styleId="CommentSubject">
    <w:name w:val="annotation subject"/>
    <w:basedOn w:val="CommentText"/>
    <w:next w:val="CommentText"/>
    <w:link w:val="CommentSubjectChar"/>
    <w:uiPriority w:val="99"/>
    <w:semiHidden/>
    <w:unhideWhenUsed/>
    <w:rsid w:val="00AA5472"/>
    <w:rPr>
      <w:b/>
      <w:bCs/>
      <w:sz w:val="20"/>
      <w:szCs w:val="20"/>
    </w:rPr>
  </w:style>
  <w:style w:type="character" w:customStyle="1" w:styleId="CommentSubjectChar">
    <w:name w:val="Comment Subject Char"/>
    <w:basedOn w:val="CommentTextChar"/>
    <w:link w:val="CommentSubject"/>
    <w:uiPriority w:val="99"/>
    <w:semiHidden/>
    <w:rsid w:val="00AA5472"/>
    <w:rPr>
      <w:b/>
      <w:bC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3AF2"/>
    <w:pPr>
      <w:ind w:left="720"/>
      <w:contextualSpacing/>
    </w:pPr>
  </w:style>
  <w:style w:type="paragraph" w:styleId="BalloonText">
    <w:name w:val="Balloon Text"/>
    <w:basedOn w:val="Normal"/>
    <w:link w:val="BalloonTextChar"/>
    <w:uiPriority w:val="99"/>
    <w:semiHidden/>
    <w:unhideWhenUsed/>
    <w:rsid w:val="005D5B1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D5B1C"/>
    <w:rPr>
      <w:rFonts w:ascii="Lucida Grande" w:hAnsi="Lucida Grande" w:cs="Lucida Grande"/>
      <w:sz w:val="18"/>
      <w:szCs w:val="18"/>
    </w:rPr>
  </w:style>
  <w:style w:type="character" w:styleId="CommentReference">
    <w:name w:val="annotation reference"/>
    <w:basedOn w:val="DefaultParagraphFont"/>
    <w:uiPriority w:val="99"/>
    <w:semiHidden/>
    <w:unhideWhenUsed/>
    <w:rsid w:val="00AA5472"/>
    <w:rPr>
      <w:sz w:val="18"/>
      <w:szCs w:val="18"/>
    </w:rPr>
  </w:style>
  <w:style w:type="paragraph" w:styleId="CommentText">
    <w:name w:val="annotation text"/>
    <w:basedOn w:val="Normal"/>
    <w:link w:val="CommentTextChar"/>
    <w:uiPriority w:val="99"/>
    <w:semiHidden/>
    <w:unhideWhenUsed/>
    <w:rsid w:val="00AA5472"/>
  </w:style>
  <w:style w:type="character" w:customStyle="1" w:styleId="CommentTextChar">
    <w:name w:val="Comment Text Char"/>
    <w:basedOn w:val="DefaultParagraphFont"/>
    <w:link w:val="CommentText"/>
    <w:uiPriority w:val="99"/>
    <w:semiHidden/>
    <w:rsid w:val="00AA5472"/>
  </w:style>
  <w:style w:type="paragraph" w:styleId="CommentSubject">
    <w:name w:val="annotation subject"/>
    <w:basedOn w:val="CommentText"/>
    <w:next w:val="CommentText"/>
    <w:link w:val="CommentSubjectChar"/>
    <w:uiPriority w:val="99"/>
    <w:semiHidden/>
    <w:unhideWhenUsed/>
    <w:rsid w:val="00AA5472"/>
    <w:rPr>
      <w:b/>
      <w:bCs/>
      <w:sz w:val="20"/>
      <w:szCs w:val="20"/>
    </w:rPr>
  </w:style>
  <w:style w:type="character" w:customStyle="1" w:styleId="CommentSubjectChar">
    <w:name w:val="Comment Subject Char"/>
    <w:basedOn w:val="CommentTextChar"/>
    <w:link w:val="CommentSubject"/>
    <w:uiPriority w:val="99"/>
    <w:semiHidden/>
    <w:rsid w:val="00AA547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528</Words>
  <Characters>3015</Characters>
  <Application>Microsoft Macintosh Word</Application>
  <DocSecurity>0</DocSecurity>
  <Lines>25</Lines>
  <Paragraphs>7</Paragraphs>
  <ScaleCrop>false</ScaleCrop>
  <Company/>
  <LinksUpToDate>false</LinksUpToDate>
  <CharactersWithSpaces>3536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Feirstein</dc:creator>
  <cp:keywords/>
  <dc:description/>
  <cp:lastModifiedBy>Denise Feirstein</cp:lastModifiedBy>
  <cp:revision>6</cp:revision>
  <dcterms:created xsi:type="dcterms:W3CDTF">2014-01-05T21:35:00Z</dcterms:created>
  <dcterms:modified xsi:type="dcterms:W3CDTF">2014-01-05T21:51:00Z</dcterms:modified>
</cp:coreProperties>
</file>