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EE5F" w14:textId="77777777" w:rsidR="00F4240F" w:rsidRDefault="00000000">
      <w:pPr>
        <w:spacing w:before="480" w:after="40"/>
        <w:jc w:val="center"/>
      </w:pPr>
      <w:r>
        <w:rPr>
          <w:b/>
          <w:bCs/>
          <w:color w:val="1F4E79"/>
          <w:sz w:val="52"/>
          <w:szCs w:val="52"/>
        </w:rPr>
        <w:t>PARALLEL PROGRAMMING</w:t>
      </w:r>
    </w:p>
    <w:p w14:paraId="602D8F7F" w14:textId="77777777" w:rsidR="00F4240F" w:rsidRDefault="00000000">
      <w:pPr>
        <w:spacing w:after="40"/>
        <w:jc w:val="center"/>
      </w:pPr>
      <w:r>
        <w:rPr>
          <w:color w:val="2E75B6"/>
          <w:sz w:val="36"/>
          <w:szCs w:val="36"/>
        </w:rPr>
        <w:t>Assignment Report</w:t>
      </w:r>
    </w:p>
    <w:p w14:paraId="4EE6E4EF" w14:textId="6E684202" w:rsidR="00F4240F" w:rsidRDefault="00F4240F">
      <w:pPr>
        <w:pBdr>
          <w:bottom w:val="single" w:sz="8" w:space="4" w:color="2E75B6"/>
        </w:pBdr>
        <w:spacing w:before="20"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4240F" w14:paraId="379F6FA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E990F3" w14:textId="77777777" w:rsidR="00F4240F" w:rsidRDefault="00000000">
            <w:r>
              <w:rPr>
                <w:b/>
                <w:bCs/>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E7A79" w14:textId="77777777" w:rsidR="00F4240F" w:rsidRDefault="0052344D">
            <w:r>
              <w:t>Asmaa Ali Abdelwahab Ali</w:t>
            </w:r>
          </w:p>
          <w:p w14:paraId="3D6A71E0" w14:textId="404ED41A" w:rsidR="0052344D" w:rsidRDefault="0052344D">
            <w:r>
              <w:t>Rana Hegazy Sedky</w:t>
            </w:r>
          </w:p>
        </w:tc>
      </w:tr>
      <w:tr w:rsidR="0052344D" w14:paraId="338ED5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BF664" w14:textId="123D4537" w:rsidR="0052344D" w:rsidRDefault="0052344D">
            <w:r>
              <w:rPr>
                <w:b/>
                <w:bCs/>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6385" w14:textId="150AE582" w:rsidR="0052344D" w:rsidRDefault="0052344D">
            <w:r>
              <w:t>Parallel Programming</w:t>
            </w:r>
          </w:p>
        </w:tc>
      </w:tr>
    </w:tbl>
    <w:p w14:paraId="1401D89F" w14:textId="77777777" w:rsidR="00F4240F" w:rsidRDefault="00F4240F">
      <w:pPr>
        <w:spacing w:before="200" w:after="200"/>
      </w:pPr>
    </w:p>
    <w:p w14:paraId="0D3C9DBE" w14:textId="753742C7" w:rsidR="00BF1903" w:rsidRDefault="0052344D" w:rsidP="00BF1903">
      <w:pPr>
        <w:pStyle w:val="Heading1"/>
      </w:pPr>
      <w:r w:rsidRPr="00BF1903">
        <w:t>OpenMP π (Pi) Approximation — Lecture 2</w:t>
      </w:r>
    </w:p>
    <w:p w14:paraId="25E007EE" w14:textId="77777777" w:rsidR="00F4240F" w:rsidRDefault="00000000">
      <w:pPr>
        <w:pStyle w:val="Heading1"/>
      </w:pPr>
      <w:r>
        <w:t>1. Problem Description</w:t>
      </w:r>
    </w:p>
    <w:p w14:paraId="1E9D09D5" w14:textId="77777777" w:rsidR="00F4240F" w:rsidRDefault="00F4240F">
      <w:pPr>
        <w:pBdr>
          <w:bottom w:val="single" w:sz="4" w:space="1" w:color="2E75B6"/>
        </w:pBdr>
        <w:spacing w:before="120" w:after="120"/>
      </w:pPr>
    </w:p>
    <w:p w14:paraId="098EF817" w14:textId="33CA7D06" w:rsidR="00F4240F" w:rsidRDefault="00000000">
      <w:pPr>
        <w:spacing w:before="60" w:after="60"/>
      </w:pPr>
      <w:r>
        <w:t>The is to approximate the mathematical constant π (Pi) using numerical integration via the Midpoint Rule, implemented with OpenMP for shared-memory parallelism. The integral used is:</w:t>
      </w:r>
    </w:p>
    <w:p w14:paraId="4CD03750" w14:textId="77777777" w:rsidR="00F4240F" w:rsidRDefault="00000000">
      <w:pPr>
        <w:spacing w:before="120" w:after="120"/>
        <w:jc w:val="center"/>
      </w:pPr>
      <w:r>
        <w:rPr>
          <w:rFonts w:ascii="Courier New" w:eastAsia="Courier New" w:hAnsi="Courier New" w:cs="Courier New"/>
          <w:b/>
          <w:bCs/>
          <w:color w:val="1F4E79"/>
          <w:sz w:val="26"/>
          <w:szCs w:val="26"/>
        </w:rPr>
        <w:t>π = ∫₀</w:t>
      </w:r>
      <w:proofErr w:type="gramStart"/>
      <w:r>
        <w:rPr>
          <w:rFonts w:ascii="Courier New" w:eastAsia="Courier New" w:hAnsi="Courier New" w:cs="Courier New"/>
          <w:b/>
          <w:bCs/>
          <w:color w:val="1F4E79"/>
          <w:sz w:val="26"/>
          <w:szCs w:val="26"/>
        </w:rPr>
        <w:t>¹  4</w:t>
      </w:r>
      <w:proofErr w:type="gramEnd"/>
      <w:r>
        <w:rPr>
          <w:rFonts w:ascii="Courier New" w:eastAsia="Courier New" w:hAnsi="Courier New" w:cs="Courier New"/>
          <w:b/>
          <w:bCs/>
          <w:color w:val="1F4E79"/>
          <w:sz w:val="26"/>
          <w:szCs w:val="26"/>
        </w:rPr>
        <w:t xml:space="preserve"> / (1 + x</w:t>
      </w:r>
      <w:proofErr w:type="gramStart"/>
      <w:r>
        <w:rPr>
          <w:rFonts w:ascii="Courier New" w:eastAsia="Courier New" w:hAnsi="Courier New" w:cs="Courier New"/>
          <w:b/>
          <w:bCs/>
          <w:color w:val="1F4E79"/>
          <w:sz w:val="26"/>
          <w:szCs w:val="26"/>
        </w:rPr>
        <w:t>²)  dx</w:t>
      </w:r>
      <w:proofErr w:type="gramEnd"/>
    </w:p>
    <w:p w14:paraId="6AE6D14D" w14:textId="77777777" w:rsidR="00F4240F" w:rsidRDefault="00000000">
      <w:pPr>
        <w:spacing w:before="60" w:after="60"/>
      </w:pPr>
      <w:r>
        <w:t xml:space="preserve">This integral is approximated by dividing [0, 1] into </w:t>
      </w:r>
      <w:proofErr w:type="spellStart"/>
      <w:r>
        <w:t>num_steps</w:t>
      </w:r>
      <w:proofErr w:type="spellEnd"/>
      <w:r>
        <w:t xml:space="preserve"> sub-intervals and summing the area of rectangles:</w:t>
      </w:r>
    </w:p>
    <w:p w14:paraId="33F85DA0" w14:textId="77777777" w:rsidR="00F4240F" w:rsidRDefault="00000000">
      <w:pPr>
        <w:shd w:val="clear" w:color="auto" w:fill="F2F2F2"/>
        <w:ind w:left="360" w:right="360"/>
      </w:pPr>
      <w:r>
        <w:rPr>
          <w:rFonts w:ascii="Courier New" w:eastAsia="Courier New" w:hAnsi="Courier New" w:cs="Courier New"/>
          <w:color w:val="1A1A1A"/>
          <w:sz w:val="18"/>
          <w:szCs w:val="18"/>
        </w:rPr>
        <w:t xml:space="preserve">step = 1.0 / </w:t>
      </w:r>
      <w:proofErr w:type="spellStart"/>
      <w:r>
        <w:rPr>
          <w:rFonts w:ascii="Courier New" w:eastAsia="Courier New" w:hAnsi="Courier New" w:cs="Courier New"/>
          <w:color w:val="1A1A1A"/>
          <w:sz w:val="18"/>
          <w:szCs w:val="18"/>
        </w:rPr>
        <w:t>num_steps</w:t>
      </w:r>
      <w:proofErr w:type="spellEnd"/>
      <w:r>
        <w:rPr>
          <w:rFonts w:ascii="Courier New" w:eastAsia="Courier New" w:hAnsi="Courier New" w:cs="Courier New"/>
          <w:color w:val="1A1A1A"/>
          <w:sz w:val="18"/>
          <w:szCs w:val="18"/>
        </w:rPr>
        <w:t>;</w:t>
      </w:r>
    </w:p>
    <w:p w14:paraId="5A2C9745" w14:textId="77777777" w:rsidR="00F4240F" w:rsidRDefault="00000000">
      <w:pPr>
        <w:shd w:val="clear" w:color="auto" w:fill="F2F2F2"/>
        <w:ind w:left="360" w:right="360"/>
      </w:pPr>
      <w:r>
        <w:rPr>
          <w:rFonts w:ascii="Courier New" w:eastAsia="Courier New" w:hAnsi="Courier New" w:cs="Courier New"/>
          <w:color w:val="1A1A1A"/>
          <w:sz w:val="18"/>
          <w:szCs w:val="18"/>
        </w:rPr>
        <w:t xml:space="preserve">π ≈ </w:t>
      </w:r>
      <w:proofErr w:type="gramStart"/>
      <w:r>
        <w:rPr>
          <w:rFonts w:ascii="Courier New" w:eastAsia="Courier New" w:hAnsi="Courier New" w:cs="Courier New"/>
          <w:color w:val="1A1A1A"/>
          <w:sz w:val="18"/>
          <w:szCs w:val="18"/>
        </w:rPr>
        <w:t>Σ  4/(</w:t>
      </w:r>
      <w:proofErr w:type="gramEnd"/>
      <w:r>
        <w:rPr>
          <w:rFonts w:ascii="Courier New" w:eastAsia="Courier New" w:hAnsi="Courier New" w:cs="Courier New"/>
          <w:color w:val="1A1A1A"/>
          <w:sz w:val="18"/>
          <w:szCs w:val="18"/>
        </w:rPr>
        <w:t xml:space="preserve">1 + xᵢ²) * </w:t>
      </w:r>
      <w:proofErr w:type="gramStart"/>
      <w:r>
        <w:rPr>
          <w:rFonts w:ascii="Courier New" w:eastAsia="Courier New" w:hAnsi="Courier New" w:cs="Courier New"/>
          <w:color w:val="1A1A1A"/>
          <w:sz w:val="18"/>
          <w:szCs w:val="18"/>
        </w:rPr>
        <w:t xml:space="preserve">step,   </w:t>
      </w:r>
      <w:proofErr w:type="gramEnd"/>
      <w:r>
        <w:rPr>
          <w:rFonts w:ascii="Courier New" w:eastAsia="Courier New" w:hAnsi="Courier New" w:cs="Courier New"/>
          <w:color w:val="1A1A1A"/>
          <w:sz w:val="18"/>
          <w:szCs w:val="18"/>
        </w:rPr>
        <w:t>where xᵢ =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+ 0.5) * step</w:t>
      </w:r>
    </w:p>
    <w:p w14:paraId="7BB40B3A" w14:textId="77777777" w:rsidR="00F4240F" w:rsidRDefault="00F4240F">
      <w:pPr>
        <w:spacing w:before="80"/>
      </w:pPr>
    </w:p>
    <w:p w14:paraId="6C9A7516" w14:textId="612B4084" w:rsidR="00F4240F" w:rsidRDefault="00000000" w:rsidP="0052344D">
      <w:pPr>
        <w:spacing w:before="60" w:after="60"/>
      </w:pPr>
      <w:r>
        <w:t xml:space="preserve">Five different OpenMP parallelization strategies are implemented and compared, each addressing correctness and performance challenges differently. </w:t>
      </w:r>
    </w:p>
    <w:p w14:paraId="7C8AC52C" w14:textId="77777777" w:rsidR="00F4240F" w:rsidRDefault="00000000">
      <w:pPr>
        <w:pStyle w:val="Heading1"/>
      </w:pPr>
      <w:r>
        <w:t>2. Parallelization Approach</w:t>
      </w:r>
    </w:p>
    <w:p w14:paraId="72BB36AC" w14:textId="77777777" w:rsidR="00F4240F" w:rsidRDefault="00F4240F">
      <w:pPr>
        <w:pBdr>
          <w:bottom w:val="single" w:sz="4" w:space="1" w:color="2E75B6"/>
        </w:pBdr>
        <w:spacing w:before="120" w:after="120"/>
      </w:pPr>
    </w:p>
    <w:p w14:paraId="132D50E9" w14:textId="694FFA3E" w:rsidR="00F4240F" w:rsidRDefault="00000000">
      <w:pPr>
        <w:spacing w:before="60" w:after="60"/>
      </w:pPr>
      <w:r>
        <w:t>All five versions share a common structure: the integration domain is split among threads using cyclic distribution. The key difference between versions is how partial sums from each thread are safely combined into the final result.</w:t>
      </w:r>
    </w:p>
    <w:p w14:paraId="4C85A7D3" w14:textId="77777777" w:rsidR="00F4240F" w:rsidRDefault="00F4240F">
      <w:pPr>
        <w:spacing w:before="80"/>
      </w:pPr>
    </w:p>
    <w:p w14:paraId="3E8437CC" w14:textId="77777777" w:rsidR="00F4240F" w:rsidRDefault="00000000">
      <w:pPr>
        <w:pStyle w:val="Heading2"/>
      </w:pPr>
      <w:r>
        <w:t>Key Parallelism Challenges</w:t>
      </w:r>
    </w:p>
    <w:p w14:paraId="715D6765" w14:textId="77777777" w:rsidR="00F4240F" w:rsidRDefault="00000000">
      <w:pPr>
        <w:pStyle w:val="ListParagraph"/>
        <w:numPr>
          <w:ilvl w:val="0"/>
          <w:numId w:val="2"/>
        </w:numPr>
        <w:spacing w:before="40" w:after="40"/>
      </w:pPr>
      <w:r>
        <w:t>Race conditions — multiple threads writing to the same shared variable simultaneously.</w:t>
      </w:r>
    </w:p>
    <w:p w14:paraId="711F4402" w14:textId="5D50A3CA" w:rsidR="00F4240F" w:rsidRDefault="00000000" w:rsidP="00BF1903">
      <w:pPr>
        <w:pStyle w:val="ListParagraph"/>
        <w:numPr>
          <w:ilvl w:val="0"/>
          <w:numId w:val="2"/>
        </w:numPr>
        <w:spacing w:before="40" w:after="40"/>
      </w:pPr>
      <w:r>
        <w:t>False sharing — threads writing to adjacent memory locations that share a cache line, causing costly cache invalidations.</w:t>
      </w:r>
    </w:p>
    <w:p w14:paraId="09A62C74" w14:textId="77777777" w:rsidR="00F4240F" w:rsidRDefault="00F4240F">
      <w:pPr>
        <w:spacing w:before="240"/>
      </w:pPr>
    </w:p>
    <w:p w14:paraId="47040926" w14:textId="77777777" w:rsidR="00F4240F" w:rsidRDefault="00000000">
      <w:pPr>
        <w:pStyle w:val="Heading1"/>
      </w:pPr>
      <w:r>
        <w:lastRenderedPageBreak/>
        <w:t>3. Solution Explanation</w:t>
      </w:r>
    </w:p>
    <w:p w14:paraId="00DFDAB0" w14:textId="77777777" w:rsidR="00F4240F" w:rsidRDefault="00F4240F">
      <w:pPr>
        <w:pBdr>
          <w:bottom w:val="single" w:sz="4" w:space="1" w:color="2E75B6"/>
        </w:pBdr>
        <w:spacing w:before="120" w:after="120"/>
      </w:pPr>
    </w:p>
    <w:p w14:paraId="26D54A49" w14:textId="77777777" w:rsidR="00F4240F" w:rsidRDefault="00000000">
      <w:pPr>
        <w:pStyle w:val="Heading2"/>
      </w:pPr>
      <w:r>
        <w:t xml:space="preserve">Version 1 — Basic Parallel (Race </w:t>
      </w:r>
      <w:proofErr w:type="gramStart"/>
      <w:r>
        <w:t>Condition)  [</w:t>
      </w:r>
      <w:proofErr w:type="gramEnd"/>
      <w:r>
        <w:t>Parallel_PI.cpp]</w:t>
      </w:r>
    </w:p>
    <w:p w14:paraId="5F8F9CC6" w14:textId="77777777" w:rsidR="00F4240F" w:rsidRDefault="00000000">
      <w:pPr>
        <w:spacing w:before="60" w:after="60"/>
      </w:pPr>
      <w:r>
        <w:t>Uses a single shared sum and pi variable updated inside the parallel region without any synchronization. All threads read and write the same memory location simultaneously, producing a data race. The result is non-deterministic and typically incorrect. This version serves as a baseline to illustrate why synchronization is necessary.</w:t>
      </w:r>
    </w:p>
    <w:p w14:paraId="237E3D7F" w14:textId="0AD2AD30" w:rsidR="00F4240F" w:rsidRDefault="00000000">
      <w:pPr>
        <w:pStyle w:val="ListParagraph"/>
        <w:numPr>
          <w:ilvl w:val="0"/>
          <w:numId w:val="2"/>
        </w:numPr>
        <w:spacing w:before="40" w:after="40"/>
      </w:pPr>
      <w:r>
        <w:t>Result: Incorrect (race condition)</w:t>
      </w:r>
    </w:p>
    <w:p w14:paraId="7E22D0B6" w14:textId="79A87371" w:rsidR="0052344D" w:rsidRDefault="0052344D" w:rsidP="00BF1903">
      <w:pPr>
        <w:spacing w:before="40" w:after="40"/>
      </w:pPr>
    </w:p>
    <w:p w14:paraId="3D09FFF6" w14:textId="77777777" w:rsidR="00F4240F" w:rsidRDefault="00F4240F">
      <w:pPr>
        <w:spacing w:before="100"/>
      </w:pPr>
    </w:p>
    <w:p w14:paraId="43AD5D81" w14:textId="77777777" w:rsidR="00F4240F" w:rsidRDefault="00000000">
      <w:pPr>
        <w:pStyle w:val="Heading2"/>
      </w:pPr>
      <w:r>
        <w:t xml:space="preserve">Version 2 — Array Partitioning (False </w:t>
      </w:r>
      <w:proofErr w:type="gramStart"/>
      <w:r>
        <w:t>Sharing)  [</w:t>
      </w:r>
      <w:proofErr w:type="gramEnd"/>
      <w:r>
        <w:t>Parallel_PI_Array.cpp]</w:t>
      </w:r>
    </w:p>
    <w:p w14:paraId="6CE8EF3C" w14:textId="77777777" w:rsidR="00F4240F" w:rsidRDefault="00000000">
      <w:pPr>
        <w:spacing w:before="60" w:after="60"/>
      </w:pPr>
      <w:r>
        <w:t>Each thread writes its partial sum to a unique slot in a shared array (sum[id]). The final pi is accumulated serially. This eliminates the race condition, but since all sum[id] elements are adjacent doubles (8 bytes each), they may reside on the same 64-byte cache line. When one thread updates its slot, the entire cache line is invalidated for all other processors — a phenomenon called false sharing — degrading performance.</w:t>
      </w:r>
    </w:p>
    <w:p w14:paraId="3F2EB4AD" w14:textId="60259F0E" w:rsidR="00F4240F" w:rsidRDefault="00000000">
      <w:pPr>
        <w:pStyle w:val="ListParagraph"/>
        <w:numPr>
          <w:ilvl w:val="0"/>
          <w:numId w:val="2"/>
        </w:numPr>
        <w:spacing w:before="40" w:after="40"/>
      </w:pPr>
      <w:r>
        <w:t xml:space="preserve">  Result: Correct, but may suffer false sharing</w:t>
      </w:r>
    </w:p>
    <w:p w14:paraId="7DD62FA1" w14:textId="77777777" w:rsidR="00F4240F" w:rsidRDefault="00F4240F">
      <w:pPr>
        <w:spacing w:before="100"/>
      </w:pPr>
    </w:p>
    <w:p w14:paraId="4518D28E" w14:textId="50F13F23" w:rsidR="00BF1903" w:rsidRDefault="00BF1903" w:rsidP="00BF1903">
      <w:pPr>
        <w:pStyle w:val="Heading2"/>
      </w:pPr>
      <w:r>
        <w:t xml:space="preserve">Version 3 — Padded </w:t>
      </w:r>
      <w:proofErr w:type="gramStart"/>
      <w:r>
        <w:t>Array  [</w:t>
      </w:r>
      <w:proofErr w:type="gramEnd"/>
      <w:r>
        <w:t>Parallel_PI_Pad.cpp]</w:t>
      </w:r>
    </w:p>
    <w:p w14:paraId="6452789C" w14:textId="77777777" w:rsidR="00BF1903" w:rsidRDefault="00BF1903" w:rsidP="00BF1903">
      <w:pPr>
        <w:spacing w:before="60" w:after="60"/>
      </w:pPr>
      <w:r>
        <w:t xml:space="preserve">Solves the false sharing problem of Version 2 by declaring the array as </w:t>
      </w:r>
      <w:proofErr w:type="gramStart"/>
      <w:r>
        <w:t>sum[</w:t>
      </w:r>
      <w:proofErr w:type="gramEnd"/>
      <w:r>
        <w:t>NUM_</w:t>
      </w:r>
      <w:proofErr w:type="gramStart"/>
      <w:r>
        <w:t>THREADS][</w:t>
      </w:r>
      <w:proofErr w:type="gramEnd"/>
      <w:r>
        <w:t>PAD], where PAD = 8 (</w:t>
      </w:r>
      <w:proofErr w:type="spellStart"/>
      <w:r>
        <w:t>sizeof</w:t>
      </w:r>
      <w:proofErr w:type="spellEnd"/>
      <w:r>
        <w:t xml:space="preserve"> </w:t>
      </w:r>
      <w:proofErr w:type="spellStart"/>
      <w:r>
        <w:t>cache_line</w:t>
      </w:r>
      <w:proofErr w:type="spellEnd"/>
      <w:r>
        <w:t xml:space="preserve"> / </w:t>
      </w:r>
      <w:proofErr w:type="spellStart"/>
      <w:r>
        <w:t>sizeof</w:t>
      </w:r>
      <w:proofErr w:type="spellEnd"/>
      <w:r>
        <w:t xml:space="preserve"> double = 64 / 8). Each thread's slot (sum[id][0]) is now separated by 8 doubles = 64 bytes, ensuring each thread's data occupies its own cache line. This is the most cache-friendly version without using compiler directives for reduction.</w:t>
      </w:r>
    </w:p>
    <w:p w14:paraId="4AE9EF82" w14:textId="1E53B9C0" w:rsidR="00BF1903" w:rsidRDefault="00BF1903" w:rsidP="00BF1903">
      <w:pPr>
        <w:pStyle w:val="ListParagraph"/>
        <w:numPr>
          <w:ilvl w:val="0"/>
          <w:numId w:val="2"/>
        </w:numPr>
        <w:spacing w:before="40" w:after="40"/>
      </w:pPr>
      <w:r>
        <w:t>Result: Correct, best cache behavior</w:t>
      </w:r>
    </w:p>
    <w:p w14:paraId="26B33C30" w14:textId="77777777" w:rsidR="00BF1903" w:rsidRDefault="00BF1903">
      <w:pPr>
        <w:spacing w:before="100"/>
      </w:pPr>
    </w:p>
    <w:p w14:paraId="1CEE2B14" w14:textId="4B549B32" w:rsidR="00F4240F" w:rsidRDefault="00000000">
      <w:pPr>
        <w:pStyle w:val="Heading2"/>
      </w:pPr>
      <w:r>
        <w:t xml:space="preserve">Version </w:t>
      </w:r>
      <w:r w:rsidR="00BF1903">
        <w:t>4</w:t>
      </w:r>
      <w:r>
        <w:t xml:space="preserve"> — Critical </w:t>
      </w:r>
      <w:proofErr w:type="gramStart"/>
      <w:r>
        <w:t>Section  [</w:t>
      </w:r>
      <w:proofErr w:type="gramEnd"/>
      <w:r>
        <w:t>Parallel_PI_Critical.cpp]</w:t>
      </w:r>
    </w:p>
    <w:p w14:paraId="77F74DD8" w14:textId="77777777" w:rsidR="00F4240F" w:rsidRDefault="00000000">
      <w:pPr>
        <w:spacing w:before="60" w:after="60"/>
      </w:pPr>
      <w:r>
        <w:t xml:space="preserve">Each thread computes a local sum entirely in a private variable (no sharing during computation). At the end, each thread enters a #pragma </w:t>
      </w:r>
      <w:proofErr w:type="spellStart"/>
      <w:r>
        <w:t>omp</w:t>
      </w:r>
      <w:proofErr w:type="spellEnd"/>
      <w:r>
        <w:t xml:space="preserve"> critical section to safely add its partial result to pi. Only one thread executes the critical block at a time, ensuring mutual exclusion. The overhead is minimal since the critical section is entered only once per thread.</w:t>
      </w:r>
    </w:p>
    <w:p w14:paraId="65723E6B" w14:textId="0D09B02D" w:rsidR="00F4240F" w:rsidRDefault="00000000">
      <w:pPr>
        <w:pStyle w:val="ListParagraph"/>
        <w:numPr>
          <w:ilvl w:val="0"/>
          <w:numId w:val="2"/>
        </w:numPr>
        <w:spacing w:before="40" w:after="40"/>
      </w:pPr>
      <w:r>
        <w:t>Result: Correct</w:t>
      </w:r>
    </w:p>
    <w:p w14:paraId="6AD17EE3" w14:textId="77777777" w:rsidR="00F4240F" w:rsidRDefault="00F4240F">
      <w:pPr>
        <w:spacing w:before="100"/>
      </w:pPr>
    </w:p>
    <w:p w14:paraId="1EB1F55E" w14:textId="77777777" w:rsidR="00F4240F" w:rsidRDefault="00F4240F">
      <w:pPr>
        <w:spacing w:before="100"/>
      </w:pPr>
    </w:p>
    <w:p w14:paraId="2C1EE261" w14:textId="77777777" w:rsidR="00F4240F" w:rsidRDefault="00000000">
      <w:pPr>
        <w:pStyle w:val="Heading2"/>
      </w:pPr>
      <w:r>
        <w:t xml:space="preserve">Version 5 — OpenMP </w:t>
      </w:r>
      <w:proofErr w:type="gramStart"/>
      <w:r>
        <w:t>Reduction  [</w:t>
      </w:r>
      <w:proofErr w:type="gramEnd"/>
      <w:r>
        <w:t>Parallel_PI_Reduction.cpp]</w:t>
      </w:r>
    </w:p>
    <w:p w14:paraId="37DF64CD" w14:textId="77777777" w:rsidR="00F4240F" w:rsidRDefault="00000000">
      <w:pPr>
        <w:spacing w:before="60" w:after="60"/>
      </w:pPr>
      <w:r>
        <w:t xml:space="preserve">Uses the #pragma </w:t>
      </w:r>
      <w:proofErr w:type="spellStart"/>
      <w:r>
        <w:t>omp</w:t>
      </w:r>
      <w:proofErr w:type="spellEnd"/>
      <w:r>
        <w:t xml:space="preserve"> for reduction(</w:t>
      </w:r>
      <w:proofErr w:type="gramStart"/>
      <w:r>
        <w:t>+:sum</w:t>
      </w:r>
      <w:proofErr w:type="gramEnd"/>
      <w:r>
        <w:t>) clause, the cleanest and most idiomatic OpenMP solution. The compiler automatically creates private copies of sum for each thread, performs the loop in parallel, and combines partial results at the end. This achieves the same effect as the padded array but with minimal code and maximum portability. The loop index and x are also automatically handled correctly.</w:t>
      </w:r>
    </w:p>
    <w:p w14:paraId="58738100" w14:textId="1C06DBE0" w:rsidR="00F4240F" w:rsidRDefault="00000000" w:rsidP="00BF1903">
      <w:pPr>
        <w:pStyle w:val="ListParagraph"/>
        <w:numPr>
          <w:ilvl w:val="0"/>
          <w:numId w:val="2"/>
        </w:numPr>
        <w:spacing w:before="40" w:after="40"/>
      </w:pPr>
      <w:r>
        <w:t>Result: Correct, idiomatic OpenMP</w:t>
      </w:r>
      <w:r>
        <w:br w:type="page"/>
      </w:r>
    </w:p>
    <w:p w14:paraId="6228CB4B" w14:textId="0739508B" w:rsidR="00F4240F" w:rsidRDefault="00000000">
      <w:pPr>
        <w:pStyle w:val="Heading1"/>
      </w:pPr>
      <w:r>
        <w:lastRenderedPageBreak/>
        <w:t>4. Source Code</w:t>
      </w:r>
      <w:r w:rsidR="00EC3290">
        <w:t xml:space="preserve"> &amp; </w:t>
      </w:r>
      <w:r w:rsidR="008E52F5">
        <w:t>Execution Result</w:t>
      </w:r>
    </w:p>
    <w:p w14:paraId="520BE478" w14:textId="77777777" w:rsidR="00F4240F" w:rsidRDefault="00F4240F">
      <w:pPr>
        <w:pBdr>
          <w:bottom w:val="single" w:sz="4" w:space="1" w:color="2E75B6"/>
        </w:pBdr>
        <w:spacing w:before="120" w:after="120"/>
      </w:pPr>
    </w:p>
    <w:p w14:paraId="2D48C2D6" w14:textId="77777777" w:rsidR="00F4240F" w:rsidRDefault="00000000">
      <w:pPr>
        <w:pStyle w:val="Heading2"/>
      </w:pPr>
      <w:r>
        <w:t xml:space="preserve">Version 1 — </w:t>
      </w:r>
      <w:proofErr w:type="gramStart"/>
      <w:r>
        <w:t>Parallel_PI.cpp  (</w:t>
      </w:r>
      <w:proofErr w:type="gramEnd"/>
      <w:r>
        <w:t>Race Condition — Incorrect)</w:t>
      </w:r>
    </w:p>
    <w:p w14:paraId="6D92E299" w14:textId="66F8325E" w:rsidR="00F4240F" w:rsidRDefault="00EC3290">
      <w:pPr>
        <w:spacing w:before="160"/>
      </w:pPr>
      <w:r w:rsidRPr="00EC3290">
        <w:rPr>
          <w:noProof/>
        </w:rPr>
        <w:drawing>
          <wp:inline distT="0" distB="0" distL="0" distR="0" wp14:anchorId="5AB12214" wp14:editId="5875429D">
            <wp:extent cx="4553585" cy="6077798"/>
            <wp:effectExtent l="0" t="0" r="0" b="0"/>
            <wp:docPr id="99879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1671" name=""/>
                    <pic:cNvPicPr/>
                  </pic:nvPicPr>
                  <pic:blipFill>
                    <a:blip r:embed="rId7"/>
                    <a:stretch>
                      <a:fillRect/>
                    </a:stretch>
                  </pic:blipFill>
                  <pic:spPr>
                    <a:xfrm>
                      <a:off x="0" y="0"/>
                      <a:ext cx="4553585" cy="6077798"/>
                    </a:xfrm>
                    <a:prstGeom prst="rect">
                      <a:avLst/>
                    </a:prstGeom>
                  </pic:spPr>
                </pic:pic>
              </a:graphicData>
            </a:graphic>
          </wp:inline>
        </w:drawing>
      </w:r>
    </w:p>
    <w:p w14:paraId="4A1E43BC" w14:textId="4B307C49" w:rsidR="00B3244D" w:rsidRDefault="008E52F5">
      <w:pPr>
        <w:spacing w:before="160"/>
      </w:pPr>
      <w:r>
        <w:rPr>
          <w:noProof/>
        </w:rPr>
        <w:drawing>
          <wp:inline distT="0" distB="0" distL="0" distR="0" wp14:anchorId="1E1CD443" wp14:editId="5307DCB7">
            <wp:extent cx="4380952" cy="1057143"/>
            <wp:effectExtent l="0" t="0" r="635" b="0"/>
            <wp:docPr id="201978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8784" name=""/>
                    <pic:cNvPicPr/>
                  </pic:nvPicPr>
                  <pic:blipFill>
                    <a:blip r:embed="rId8"/>
                    <a:stretch>
                      <a:fillRect/>
                    </a:stretch>
                  </pic:blipFill>
                  <pic:spPr>
                    <a:xfrm>
                      <a:off x="0" y="0"/>
                      <a:ext cx="4380952" cy="1057143"/>
                    </a:xfrm>
                    <a:prstGeom prst="rect">
                      <a:avLst/>
                    </a:prstGeom>
                  </pic:spPr>
                </pic:pic>
              </a:graphicData>
            </a:graphic>
          </wp:inline>
        </w:drawing>
      </w:r>
    </w:p>
    <w:p w14:paraId="148AE57C" w14:textId="77777777" w:rsidR="00EC3290" w:rsidRDefault="00EC3290">
      <w:pPr>
        <w:spacing w:before="160"/>
      </w:pPr>
    </w:p>
    <w:p w14:paraId="370BF248" w14:textId="77777777" w:rsidR="00F4240F" w:rsidRDefault="00000000">
      <w:pPr>
        <w:pStyle w:val="Heading2"/>
      </w:pPr>
      <w:r>
        <w:t xml:space="preserve">Version 2 — </w:t>
      </w:r>
      <w:proofErr w:type="gramStart"/>
      <w:r>
        <w:t>Parallel_PI_Array.cpp  (</w:t>
      </w:r>
      <w:proofErr w:type="gramEnd"/>
      <w:r>
        <w:t>Array Partitioning)</w:t>
      </w:r>
    </w:p>
    <w:p w14:paraId="6025F87B" w14:textId="77777777" w:rsidR="008E52F5" w:rsidRDefault="00EC3290" w:rsidP="008E52F5">
      <w:pPr>
        <w:spacing w:before="160"/>
      </w:pPr>
      <w:r w:rsidRPr="00EC3290">
        <w:rPr>
          <w:noProof/>
        </w:rPr>
        <w:drawing>
          <wp:inline distT="0" distB="0" distL="0" distR="0" wp14:anchorId="3BC4DA2F" wp14:editId="09F307EE">
            <wp:extent cx="4658375" cy="6649378"/>
            <wp:effectExtent l="0" t="0" r="8890" b="0"/>
            <wp:docPr id="38681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14165" name=""/>
                    <pic:cNvPicPr/>
                  </pic:nvPicPr>
                  <pic:blipFill>
                    <a:blip r:embed="rId9"/>
                    <a:stretch>
                      <a:fillRect/>
                    </a:stretch>
                  </pic:blipFill>
                  <pic:spPr>
                    <a:xfrm>
                      <a:off x="0" y="0"/>
                      <a:ext cx="4658375" cy="6649378"/>
                    </a:xfrm>
                    <a:prstGeom prst="rect">
                      <a:avLst/>
                    </a:prstGeom>
                  </pic:spPr>
                </pic:pic>
              </a:graphicData>
            </a:graphic>
          </wp:inline>
        </w:drawing>
      </w:r>
      <w:r w:rsidR="008E52F5" w:rsidRPr="008E52F5">
        <w:rPr>
          <w:noProof/>
        </w:rPr>
        <w:drawing>
          <wp:inline distT="0" distB="0" distL="0" distR="0" wp14:anchorId="65327DFF" wp14:editId="186736BD">
            <wp:extent cx="4496427" cy="962159"/>
            <wp:effectExtent l="0" t="0" r="0" b="9525"/>
            <wp:docPr id="4666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079" name=""/>
                    <pic:cNvPicPr/>
                  </pic:nvPicPr>
                  <pic:blipFill>
                    <a:blip r:embed="rId10"/>
                    <a:stretch>
                      <a:fillRect/>
                    </a:stretch>
                  </pic:blipFill>
                  <pic:spPr>
                    <a:xfrm>
                      <a:off x="0" y="0"/>
                      <a:ext cx="4496427" cy="962159"/>
                    </a:xfrm>
                    <a:prstGeom prst="rect">
                      <a:avLst/>
                    </a:prstGeom>
                  </pic:spPr>
                </pic:pic>
              </a:graphicData>
            </a:graphic>
          </wp:inline>
        </w:drawing>
      </w:r>
    </w:p>
    <w:p w14:paraId="1D26DC1B" w14:textId="5C706D82" w:rsidR="00F4240F" w:rsidRDefault="00000000" w:rsidP="008E52F5">
      <w:pPr>
        <w:pStyle w:val="Heading2"/>
      </w:pPr>
      <w:r>
        <w:lastRenderedPageBreak/>
        <w:t xml:space="preserve">Version </w:t>
      </w:r>
      <w:r w:rsidR="00B3244D">
        <w:t>3</w:t>
      </w:r>
      <w:r>
        <w:t xml:space="preserve">— </w:t>
      </w:r>
      <w:proofErr w:type="gramStart"/>
      <w:r>
        <w:t>Parallel_PI_Pad.cpp  (</w:t>
      </w:r>
      <w:proofErr w:type="gramEnd"/>
      <w:r>
        <w:t>Cache-Line Padding)</w:t>
      </w:r>
    </w:p>
    <w:p w14:paraId="0FA0E195" w14:textId="29FAC907" w:rsidR="00EC3290" w:rsidRDefault="00EC3290" w:rsidP="00EC3290">
      <w:pPr>
        <w:spacing w:before="160"/>
      </w:pPr>
      <w:r w:rsidRPr="00EC3290">
        <w:rPr>
          <w:noProof/>
        </w:rPr>
        <w:drawing>
          <wp:inline distT="0" distB="0" distL="0" distR="0" wp14:anchorId="70ED2574" wp14:editId="54C2C39B">
            <wp:extent cx="4667901" cy="6754168"/>
            <wp:effectExtent l="0" t="0" r="0" b="8890"/>
            <wp:docPr id="9748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952" name=""/>
                    <pic:cNvPicPr/>
                  </pic:nvPicPr>
                  <pic:blipFill>
                    <a:blip r:embed="rId11"/>
                    <a:stretch>
                      <a:fillRect/>
                    </a:stretch>
                  </pic:blipFill>
                  <pic:spPr>
                    <a:xfrm>
                      <a:off x="0" y="0"/>
                      <a:ext cx="4667901" cy="6754168"/>
                    </a:xfrm>
                    <a:prstGeom prst="rect">
                      <a:avLst/>
                    </a:prstGeom>
                  </pic:spPr>
                </pic:pic>
              </a:graphicData>
            </a:graphic>
          </wp:inline>
        </w:drawing>
      </w:r>
    </w:p>
    <w:p w14:paraId="0FBEC120" w14:textId="7486D81C" w:rsidR="00EC3290" w:rsidRDefault="008E52F5" w:rsidP="00EC3290">
      <w:pPr>
        <w:spacing w:before="160"/>
      </w:pPr>
      <w:r w:rsidRPr="008E52F5">
        <w:rPr>
          <w:noProof/>
        </w:rPr>
        <w:drawing>
          <wp:inline distT="0" distB="0" distL="0" distR="0" wp14:anchorId="741D9B16" wp14:editId="2ED39101">
            <wp:extent cx="4620270" cy="914528"/>
            <wp:effectExtent l="0" t="0" r="0" b="0"/>
            <wp:docPr id="3487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4920" name=""/>
                    <pic:cNvPicPr/>
                  </pic:nvPicPr>
                  <pic:blipFill>
                    <a:blip r:embed="rId12"/>
                    <a:stretch>
                      <a:fillRect/>
                    </a:stretch>
                  </pic:blipFill>
                  <pic:spPr>
                    <a:xfrm>
                      <a:off x="0" y="0"/>
                      <a:ext cx="4620270" cy="914528"/>
                    </a:xfrm>
                    <a:prstGeom prst="rect">
                      <a:avLst/>
                    </a:prstGeom>
                  </pic:spPr>
                </pic:pic>
              </a:graphicData>
            </a:graphic>
          </wp:inline>
        </w:drawing>
      </w:r>
    </w:p>
    <w:p w14:paraId="6D134FBF" w14:textId="0F8038AB" w:rsidR="00B3244D" w:rsidRDefault="00B3244D" w:rsidP="00B3244D">
      <w:pPr>
        <w:pStyle w:val="Heading2"/>
      </w:pPr>
      <w:r>
        <w:lastRenderedPageBreak/>
        <w:t xml:space="preserve">Version 4 — </w:t>
      </w:r>
      <w:proofErr w:type="gramStart"/>
      <w:r>
        <w:t>Parallel_PI_Critical.cpp  (</w:t>
      </w:r>
      <w:proofErr w:type="gramEnd"/>
      <w:r>
        <w:t>Critical Section)</w:t>
      </w:r>
    </w:p>
    <w:p w14:paraId="43A5726E" w14:textId="4EEED276" w:rsidR="00B3244D" w:rsidRDefault="00EC3290" w:rsidP="00B3244D">
      <w:pPr>
        <w:pStyle w:val="Heading2"/>
      </w:pPr>
      <w:r w:rsidRPr="00EC3290">
        <w:rPr>
          <w:noProof/>
        </w:rPr>
        <w:drawing>
          <wp:inline distT="0" distB="0" distL="0" distR="0" wp14:anchorId="3B0CD34E" wp14:editId="76133A63">
            <wp:extent cx="4639322" cy="6430272"/>
            <wp:effectExtent l="0" t="0" r="8890" b="8890"/>
            <wp:docPr id="114322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8735" name=""/>
                    <pic:cNvPicPr/>
                  </pic:nvPicPr>
                  <pic:blipFill>
                    <a:blip r:embed="rId13"/>
                    <a:stretch>
                      <a:fillRect/>
                    </a:stretch>
                  </pic:blipFill>
                  <pic:spPr>
                    <a:xfrm>
                      <a:off x="0" y="0"/>
                      <a:ext cx="4639322" cy="6430272"/>
                    </a:xfrm>
                    <a:prstGeom prst="rect">
                      <a:avLst/>
                    </a:prstGeom>
                  </pic:spPr>
                </pic:pic>
              </a:graphicData>
            </a:graphic>
          </wp:inline>
        </w:drawing>
      </w:r>
    </w:p>
    <w:p w14:paraId="4D9876D3" w14:textId="41F56C79" w:rsidR="00B3244D" w:rsidRDefault="008E52F5">
      <w:pPr>
        <w:spacing w:before="160"/>
      </w:pPr>
      <w:r w:rsidRPr="008E52F5">
        <w:rPr>
          <w:noProof/>
        </w:rPr>
        <w:drawing>
          <wp:inline distT="0" distB="0" distL="0" distR="0" wp14:anchorId="7F4F37CB" wp14:editId="1D1C5EC9">
            <wp:extent cx="4763165" cy="885949"/>
            <wp:effectExtent l="0" t="0" r="0" b="9525"/>
            <wp:docPr id="127787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5017" name=""/>
                    <pic:cNvPicPr/>
                  </pic:nvPicPr>
                  <pic:blipFill>
                    <a:blip r:embed="rId14"/>
                    <a:stretch>
                      <a:fillRect/>
                    </a:stretch>
                  </pic:blipFill>
                  <pic:spPr>
                    <a:xfrm>
                      <a:off x="0" y="0"/>
                      <a:ext cx="4763165" cy="885949"/>
                    </a:xfrm>
                    <a:prstGeom prst="rect">
                      <a:avLst/>
                    </a:prstGeom>
                  </pic:spPr>
                </pic:pic>
              </a:graphicData>
            </a:graphic>
          </wp:inline>
        </w:drawing>
      </w:r>
    </w:p>
    <w:p w14:paraId="15141484" w14:textId="77777777" w:rsidR="00B3244D" w:rsidRDefault="00B3244D">
      <w:pPr>
        <w:spacing w:before="160"/>
      </w:pPr>
    </w:p>
    <w:p w14:paraId="47509702" w14:textId="0ED137FC" w:rsidR="00F4240F" w:rsidRDefault="00000000">
      <w:pPr>
        <w:pStyle w:val="Heading2"/>
      </w:pPr>
      <w:r>
        <w:lastRenderedPageBreak/>
        <w:t xml:space="preserve">Version 5 — </w:t>
      </w:r>
      <w:proofErr w:type="gramStart"/>
      <w:r>
        <w:t>Parallel_PI_Reduction.cpp  (</w:t>
      </w:r>
      <w:proofErr w:type="gramEnd"/>
      <w:r>
        <w:t>OMP Reduction)</w:t>
      </w:r>
    </w:p>
    <w:p w14:paraId="65EE2D80" w14:textId="77777777" w:rsidR="008E52F5" w:rsidRDefault="00EC3290">
      <w:r w:rsidRPr="00EC3290">
        <w:rPr>
          <w:noProof/>
        </w:rPr>
        <w:drawing>
          <wp:inline distT="0" distB="0" distL="0" distR="0" wp14:anchorId="325064F0" wp14:editId="513D270D">
            <wp:extent cx="4553585" cy="5201376"/>
            <wp:effectExtent l="0" t="0" r="0" b="0"/>
            <wp:docPr id="14170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52818" name=""/>
                    <pic:cNvPicPr/>
                  </pic:nvPicPr>
                  <pic:blipFill>
                    <a:blip r:embed="rId15"/>
                    <a:stretch>
                      <a:fillRect/>
                    </a:stretch>
                  </pic:blipFill>
                  <pic:spPr>
                    <a:xfrm>
                      <a:off x="0" y="0"/>
                      <a:ext cx="4553585" cy="5201376"/>
                    </a:xfrm>
                    <a:prstGeom prst="rect">
                      <a:avLst/>
                    </a:prstGeom>
                  </pic:spPr>
                </pic:pic>
              </a:graphicData>
            </a:graphic>
          </wp:inline>
        </w:drawing>
      </w:r>
    </w:p>
    <w:p w14:paraId="230DE222" w14:textId="4CC969D7" w:rsidR="00F4240F" w:rsidRDefault="008E52F5">
      <w:r w:rsidRPr="008E52F5">
        <w:rPr>
          <w:noProof/>
        </w:rPr>
        <w:drawing>
          <wp:inline distT="0" distB="0" distL="0" distR="0" wp14:anchorId="2EEBBD32" wp14:editId="24C5F0D2">
            <wp:extent cx="5391902" cy="933580"/>
            <wp:effectExtent l="0" t="0" r="0" b="0"/>
            <wp:docPr id="260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219" name=""/>
                    <pic:cNvPicPr/>
                  </pic:nvPicPr>
                  <pic:blipFill>
                    <a:blip r:embed="rId16"/>
                    <a:stretch>
                      <a:fillRect/>
                    </a:stretch>
                  </pic:blipFill>
                  <pic:spPr>
                    <a:xfrm>
                      <a:off x="0" y="0"/>
                      <a:ext cx="5391902" cy="933580"/>
                    </a:xfrm>
                    <a:prstGeom prst="rect">
                      <a:avLst/>
                    </a:prstGeom>
                  </pic:spPr>
                </pic:pic>
              </a:graphicData>
            </a:graphic>
          </wp:inline>
        </w:drawing>
      </w:r>
    </w:p>
    <w:p w14:paraId="12ED9A88" w14:textId="56435CD2" w:rsidR="00B3244D" w:rsidRDefault="00B3244D">
      <w:pPr>
        <w:spacing w:before="120"/>
      </w:pPr>
    </w:p>
    <w:p w14:paraId="7D410BBF" w14:textId="714CCFCF" w:rsidR="00B3244D" w:rsidRDefault="00B3244D">
      <w:pPr>
        <w:spacing w:before="120"/>
      </w:pPr>
    </w:p>
    <w:p w14:paraId="06E685FC" w14:textId="2ACD2B24" w:rsidR="00B3244D" w:rsidRDefault="00B3244D">
      <w:pPr>
        <w:spacing w:before="120"/>
      </w:pPr>
    </w:p>
    <w:p w14:paraId="2E877ACA" w14:textId="1BFCD022" w:rsidR="00B3244D" w:rsidRDefault="00B3244D">
      <w:pPr>
        <w:spacing w:before="120"/>
      </w:pPr>
    </w:p>
    <w:p w14:paraId="62B386A4" w14:textId="77777777" w:rsidR="00B3244D" w:rsidRDefault="00B3244D">
      <w:pPr>
        <w:spacing w:before="120"/>
      </w:pPr>
    </w:p>
    <w:p w14:paraId="09D6BD43" w14:textId="77777777" w:rsidR="00B3244D" w:rsidRDefault="00B3244D">
      <w:pPr>
        <w:spacing w:before="120"/>
      </w:pPr>
    </w:p>
    <w:p w14:paraId="17611FF5" w14:textId="77777777" w:rsidR="00B3244D" w:rsidRDefault="00B3244D">
      <w:pPr>
        <w:spacing w:before="120"/>
      </w:pPr>
    </w:p>
    <w:p w14:paraId="75F77E14" w14:textId="6C5E9C69" w:rsidR="00F4240F" w:rsidRDefault="007B65F9">
      <w:pPr>
        <w:pStyle w:val="Heading2"/>
      </w:pPr>
      <w:r>
        <w:lastRenderedPageBreak/>
        <w:t xml:space="preserve">5. </w:t>
      </w:r>
      <w:r w:rsidR="00000000">
        <w:t>Version Comparison Summary</w:t>
      </w:r>
    </w:p>
    <w:p w14:paraId="32ACC864" w14:textId="77777777" w:rsidR="00F4240F" w:rsidRDefault="00F42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1"/>
        <w:gridCol w:w="2133"/>
        <w:gridCol w:w="2133"/>
        <w:gridCol w:w="2133"/>
      </w:tblGrid>
      <w:tr w:rsidR="00F4240F" w14:paraId="6CB8C52F"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907960" w14:textId="77777777" w:rsidR="00F4240F" w:rsidRDefault="00000000">
            <w:r>
              <w:rPr>
                <w:b/>
                <w:bCs/>
                <w:color w:val="FFFFFF"/>
                <w:sz w:val="20"/>
                <w:szCs w:val="20"/>
              </w:rPr>
              <w:t>Version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8D1192" w14:textId="77777777" w:rsidR="00F4240F" w:rsidRDefault="00000000">
            <w:r>
              <w:rPr>
                <w:b/>
                <w:bCs/>
                <w:color w:val="FFFFFF"/>
                <w:sz w:val="20"/>
                <w:szCs w:val="20"/>
              </w:rPr>
              <w:t>Synchronization Method</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E7E2A3" w14:textId="77777777" w:rsidR="00F4240F" w:rsidRDefault="00000000">
            <w:r>
              <w:rPr>
                <w:b/>
                <w:bCs/>
                <w:color w:val="FFFFFF"/>
                <w:sz w:val="20"/>
                <w:szCs w:val="20"/>
              </w:rPr>
              <w:t>Performance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EE3D77" w14:textId="77777777" w:rsidR="00F4240F" w:rsidRDefault="00000000">
            <w:r>
              <w:rPr>
                <w:b/>
                <w:bCs/>
                <w:color w:val="FFFFFF"/>
                <w:sz w:val="20"/>
                <w:szCs w:val="20"/>
              </w:rPr>
              <w:t>Correctness</w:t>
            </w:r>
          </w:p>
        </w:tc>
      </w:tr>
      <w:tr w:rsidR="00F4240F" w14:paraId="7353F9A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9CCE" w14:textId="77777777" w:rsidR="00F4240F" w:rsidRDefault="00000000">
            <w:r>
              <w:rPr>
                <w:sz w:val="20"/>
                <w:szCs w:val="20"/>
              </w:rPr>
              <w:t>Parallel_PI.cpp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40B6" w14:textId="77777777" w:rsidR="00F4240F" w:rsidRDefault="00000000">
            <w:r>
              <w:rPr>
                <w:sz w:val="20"/>
                <w:szCs w:val="20"/>
              </w:rPr>
              <w:t>Race condition on sum &amp; pi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45099" w14:textId="77777777" w:rsidR="00F4240F" w:rsidRDefault="00000000">
            <w:r>
              <w:rPr>
                <w:sz w:val="20"/>
                <w:szCs w:val="20"/>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C630" w14:textId="77777777" w:rsidR="00F4240F" w:rsidRDefault="00000000">
            <w:r>
              <w:rPr>
                <w:sz w:val="20"/>
                <w:szCs w:val="20"/>
              </w:rPr>
              <w:t>Incorrect</w:t>
            </w:r>
          </w:p>
        </w:tc>
      </w:tr>
      <w:tr w:rsidR="00F4240F" w14:paraId="1DFDE85D"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D49D1" w14:textId="77777777" w:rsidR="00F4240F" w:rsidRDefault="00000000">
            <w:r>
              <w:rPr>
                <w:sz w:val="20"/>
                <w:szCs w:val="20"/>
              </w:rPr>
              <w:t>Parallel_PI_Array.cpp</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5C225" w14:textId="77777777" w:rsidR="00F4240F" w:rsidRDefault="00000000">
            <w:r>
              <w:rPr>
                <w:sz w:val="20"/>
                <w:szCs w:val="20"/>
              </w:rPr>
              <w:t>Array partitioning (false sharing)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602F3" w14:textId="77777777" w:rsidR="00F4240F" w:rsidRDefault="00000000">
            <w:r>
              <w:rPr>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BE146" w14:textId="77777777" w:rsidR="00F4240F" w:rsidRDefault="00000000">
            <w:r>
              <w:rPr>
                <w:sz w:val="20"/>
                <w:szCs w:val="20"/>
              </w:rPr>
              <w:t>Correct</w:t>
            </w:r>
          </w:p>
        </w:tc>
      </w:tr>
      <w:tr w:rsidR="00F4240F" w14:paraId="4A4854B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F886" w14:textId="52846D02" w:rsidR="00F4240F" w:rsidRDefault="00000000">
            <w:r>
              <w:rPr>
                <w:sz w:val="20"/>
                <w:szCs w:val="20"/>
              </w:rPr>
              <w:t>Parallel_PI_</w:t>
            </w:r>
            <w:r w:rsidR="00925758">
              <w:rPr>
                <w:sz w:val="20"/>
                <w:szCs w:val="20"/>
              </w:rPr>
              <w:t>Pad</w:t>
            </w:r>
            <w:r>
              <w:rPr>
                <w:sz w:val="20"/>
                <w:szCs w:val="20"/>
              </w:rPr>
              <w:t>l.cpp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60420" w14:textId="0666CEBC" w:rsidR="00F4240F" w:rsidRDefault="00925758">
            <w:r>
              <w:rPr>
                <w:sz w:val="20"/>
                <w:szCs w:val="20"/>
              </w:rPr>
              <w:t>Padded array (cache-line aligned)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F220" w14:textId="797FCE22" w:rsidR="00F4240F" w:rsidRDefault="00000000">
            <w:r>
              <w:rPr>
                <w:sz w:val="20"/>
                <w:szCs w:val="20"/>
              </w:rPr>
              <w:t>High</w:t>
            </w:r>
            <w:r w:rsidR="00925758">
              <w:rPr>
                <w:sz w:val="20"/>
                <w:szCs w:val="20"/>
              </w:rPr>
              <w:t>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D9FCD" w14:textId="77777777" w:rsidR="00F4240F" w:rsidRDefault="00000000">
            <w:r>
              <w:rPr>
                <w:sz w:val="20"/>
                <w:szCs w:val="20"/>
              </w:rPr>
              <w:t>Correct</w:t>
            </w:r>
          </w:p>
        </w:tc>
      </w:tr>
      <w:tr w:rsidR="00F4240F" w14:paraId="4A2798D1"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E6B0C5" w14:textId="47A34572" w:rsidR="00F4240F" w:rsidRDefault="00000000">
            <w:r>
              <w:rPr>
                <w:sz w:val="20"/>
                <w:szCs w:val="20"/>
              </w:rPr>
              <w:t>Parallel_PI_</w:t>
            </w:r>
            <w:r w:rsidR="00925758">
              <w:rPr>
                <w:sz w:val="20"/>
                <w:szCs w:val="20"/>
              </w:rPr>
              <w:t>Critica</w:t>
            </w:r>
            <w:r>
              <w:rPr>
                <w:sz w:val="20"/>
                <w:szCs w:val="20"/>
              </w:rPr>
              <w:t>.cpp</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8498F" w14:textId="278908CF" w:rsidR="00F4240F" w:rsidRDefault="00925758">
            <w:r>
              <w:t>Critical section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AE48A" w14:textId="13BFB0DC" w:rsidR="00F4240F" w:rsidRDefault="00000000">
            <w:r>
              <w:rPr>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AE6A0E" w14:textId="77777777" w:rsidR="00F4240F" w:rsidRDefault="00000000">
            <w:r>
              <w:rPr>
                <w:sz w:val="20"/>
                <w:szCs w:val="20"/>
              </w:rPr>
              <w:t>Correct</w:t>
            </w:r>
          </w:p>
        </w:tc>
      </w:tr>
      <w:tr w:rsidR="00F4240F" w14:paraId="04FCF32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5BF8" w14:textId="77777777" w:rsidR="00F4240F" w:rsidRDefault="00000000">
            <w:r>
              <w:rPr>
                <w:sz w:val="20"/>
                <w:szCs w:val="20"/>
              </w:rPr>
              <w:t>Parallel_PI_Reduction.cpp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3553" w14:textId="77777777" w:rsidR="00F4240F" w:rsidRDefault="00000000">
            <w:r>
              <w:rPr>
                <w:sz w:val="20"/>
                <w:szCs w:val="20"/>
              </w:rPr>
              <w:t>OpenMP reduction clause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914A" w14:textId="77777777" w:rsidR="00F4240F" w:rsidRDefault="00000000">
            <w:r>
              <w:rPr>
                <w:sz w:val="20"/>
                <w:szCs w:val="20"/>
              </w:rPr>
              <w:t>Highest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77915" w14:textId="77777777" w:rsidR="00F4240F" w:rsidRDefault="00000000">
            <w:r>
              <w:rPr>
                <w:sz w:val="20"/>
                <w:szCs w:val="20"/>
              </w:rPr>
              <w:t>Correct</w:t>
            </w:r>
          </w:p>
        </w:tc>
      </w:tr>
    </w:tbl>
    <w:p w14:paraId="20E90603" w14:textId="77777777" w:rsidR="00F4240F" w:rsidRDefault="00F4240F">
      <w:pPr>
        <w:spacing w:before="80"/>
      </w:pPr>
    </w:p>
    <w:p w14:paraId="5144ABDC" w14:textId="77777777" w:rsidR="00F4240F" w:rsidRDefault="00000000">
      <w:pPr>
        <w:pStyle w:val="Heading1"/>
      </w:pPr>
      <w:r>
        <w:t>6. Conclusion</w:t>
      </w:r>
    </w:p>
    <w:p w14:paraId="5281ECF0" w14:textId="77777777" w:rsidR="00F4240F" w:rsidRDefault="00F4240F">
      <w:pPr>
        <w:pBdr>
          <w:bottom w:val="single" w:sz="4" w:space="1" w:color="2E75B6"/>
        </w:pBdr>
        <w:spacing w:before="120" w:after="120"/>
      </w:pPr>
    </w:p>
    <w:p w14:paraId="5D6BA11B" w14:textId="77777777" w:rsidR="00F4240F" w:rsidRDefault="00000000">
      <w:pPr>
        <w:spacing w:before="60" w:after="60"/>
      </w:pPr>
      <w:r>
        <w:t>This assignment demonstrated five progressively improved approaches to parallelizing numerical integration with OpenMP, each highlighting a different aspect of parallel programming:</w:t>
      </w:r>
    </w:p>
    <w:p w14:paraId="0510748F" w14:textId="77777777" w:rsidR="00F4240F" w:rsidRDefault="00F4240F">
      <w:pPr>
        <w:spacing w:before="60"/>
      </w:pPr>
    </w:p>
    <w:p w14:paraId="63544D11" w14:textId="77777777" w:rsidR="00F4240F" w:rsidRDefault="00000000">
      <w:pPr>
        <w:pStyle w:val="ListParagraph"/>
        <w:numPr>
          <w:ilvl w:val="0"/>
          <w:numId w:val="2"/>
        </w:numPr>
        <w:spacing w:before="40" w:after="40"/>
      </w:pPr>
      <w:r>
        <w:t>Correctness first: Unprotected shared variables (Version 1) cause race conditions and must always be guarded.</w:t>
      </w:r>
    </w:p>
    <w:p w14:paraId="341D6B14" w14:textId="77777777" w:rsidR="00F4240F" w:rsidRDefault="00000000">
      <w:pPr>
        <w:pStyle w:val="ListParagraph"/>
        <w:numPr>
          <w:ilvl w:val="0"/>
          <w:numId w:val="2"/>
        </w:numPr>
        <w:spacing w:before="40" w:after="40"/>
      </w:pPr>
      <w:r>
        <w:t>False sharing matters: Even a correct array-based approach (Version 2) can underperform due to cache-line contention.</w:t>
      </w:r>
    </w:p>
    <w:p w14:paraId="7E000D59" w14:textId="1D81C6A9" w:rsidR="00925758" w:rsidRDefault="00925758" w:rsidP="00925758">
      <w:pPr>
        <w:pStyle w:val="ListParagraph"/>
        <w:numPr>
          <w:ilvl w:val="0"/>
          <w:numId w:val="2"/>
        </w:numPr>
        <w:spacing w:before="40" w:after="40"/>
      </w:pPr>
      <w:r>
        <w:t>Cache-aware design: Padding (Version 3) is a manual but effective technique for eliminating false sharing.</w:t>
      </w:r>
    </w:p>
    <w:p w14:paraId="15447318" w14:textId="77777777" w:rsidR="00925758" w:rsidRDefault="00925758" w:rsidP="00925758">
      <w:pPr>
        <w:pStyle w:val="ListParagraph"/>
        <w:spacing w:before="40" w:after="40"/>
        <w:ind w:left="720"/>
      </w:pPr>
    </w:p>
    <w:p w14:paraId="67A1B94D" w14:textId="52CC4B79" w:rsidR="00F4240F" w:rsidRDefault="00000000">
      <w:pPr>
        <w:pStyle w:val="ListParagraph"/>
        <w:numPr>
          <w:ilvl w:val="0"/>
          <w:numId w:val="2"/>
        </w:numPr>
        <w:spacing w:before="40" w:after="40"/>
      </w:pPr>
      <w:r>
        <w:t xml:space="preserve">Synchronization granularity: Critical sections (Version </w:t>
      </w:r>
      <w:r w:rsidR="00925758">
        <w:t>4</w:t>
      </w:r>
      <w:r>
        <w:t>) work well when entered infrequently.</w:t>
      </w:r>
    </w:p>
    <w:p w14:paraId="6045A752" w14:textId="77777777" w:rsidR="00F4240F" w:rsidRDefault="00000000">
      <w:pPr>
        <w:pStyle w:val="ListParagraph"/>
        <w:numPr>
          <w:ilvl w:val="0"/>
          <w:numId w:val="2"/>
        </w:numPr>
        <w:spacing w:before="40" w:after="40"/>
      </w:pPr>
      <w:r>
        <w:t>OpenMP idioms: The reduction clause (Version 5) is the most concise, portable, and typically best-performing solution.</w:t>
      </w:r>
    </w:p>
    <w:p w14:paraId="6B30EF5F" w14:textId="77777777" w:rsidR="00F4240F" w:rsidRDefault="00F4240F">
      <w:pPr>
        <w:spacing w:before="80"/>
      </w:pPr>
    </w:p>
    <w:p w14:paraId="4F5BEFA5" w14:textId="77777777" w:rsidR="00F4240F" w:rsidRDefault="00000000">
      <w:pPr>
        <w:spacing w:before="60" w:after="60"/>
      </w:pPr>
      <w:r>
        <w:t>The OpenMP reduction approach is recommended for production use as it is clean, compiler-optimized, and free of both race conditions and false sharing. Understanding the pitfalls demonstrated by the earlier versions builds the intuition needed to write correct and efficient parallel programs.</w:t>
      </w:r>
    </w:p>
    <w:sectPr w:rsidR="00F4240F">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98B6" w14:textId="77777777" w:rsidR="00924500" w:rsidRDefault="00924500">
      <w:r>
        <w:separator/>
      </w:r>
    </w:p>
  </w:endnote>
  <w:endnote w:type="continuationSeparator" w:id="0">
    <w:p w14:paraId="5DC40BC4" w14:textId="77777777" w:rsidR="00924500" w:rsidRDefault="009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659C" w14:textId="77777777" w:rsidR="00F4240F" w:rsidRDefault="00000000">
    <w:pPr>
      <w:pBdr>
        <w:top w:val="single" w:sz="4" w:space="1" w:color="2E75B6"/>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sidR="0052344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CE40" w14:textId="77777777" w:rsidR="00924500" w:rsidRDefault="00924500">
      <w:r>
        <w:separator/>
      </w:r>
    </w:p>
  </w:footnote>
  <w:footnote w:type="continuationSeparator" w:id="0">
    <w:p w14:paraId="08913990" w14:textId="77777777" w:rsidR="00924500" w:rsidRDefault="00924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6FBF" w14:textId="03B6C288" w:rsidR="00F4240F" w:rsidRDefault="00F4240F">
    <w:pPr>
      <w:pBdr>
        <w:bottom w:val="single" w:sz="6" w:space="1" w:color="1F4E79"/>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B4485"/>
    <w:multiLevelType w:val="hybridMultilevel"/>
    <w:tmpl w:val="AFBC563A"/>
    <w:lvl w:ilvl="0" w:tplc="4E045248">
      <w:start w:val="1"/>
      <w:numFmt w:val="bullet"/>
      <w:lvlText w:val="●"/>
      <w:lvlJc w:val="left"/>
      <w:pPr>
        <w:ind w:left="720" w:hanging="360"/>
      </w:pPr>
    </w:lvl>
    <w:lvl w:ilvl="1" w:tplc="1EE247C2">
      <w:start w:val="1"/>
      <w:numFmt w:val="bullet"/>
      <w:lvlText w:val="○"/>
      <w:lvlJc w:val="left"/>
      <w:pPr>
        <w:ind w:left="1440" w:hanging="360"/>
      </w:pPr>
    </w:lvl>
    <w:lvl w:ilvl="2" w:tplc="4470FA60">
      <w:start w:val="1"/>
      <w:numFmt w:val="bullet"/>
      <w:lvlText w:val="■"/>
      <w:lvlJc w:val="left"/>
      <w:pPr>
        <w:ind w:left="2160" w:hanging="360"/>
      </w:pPr>
    </w:lvl>
    <w:lvl w:ilvl="3" w:tplc="C17C5AF6">
      <w:start w:val="1"/>
      <w:numFmt w:val="bullet"/>
      <w:lvlText w:val="●"/>
      <w:lvlJc w:val="left"/>
      <w:pPr>
        <w:ind w:left="2880" w:hanging="360"/>
      </w:pPr>
    </w:lvl>
    <w:lvl w:ilvl="4" w:tplc="2BD28D4E">
      <w:start w:val="1"/>
      <w:numFmt w:val="bullet"/>
      <w:lvlText w:val="○"/>
      <w:lvlJc w:val="left"/>
      <w:pPr>
        <w:ind w:left="3600" w:hanging="360"/>
      </w:pPr>
    </w:lvl>
    <w:lvl w:ilvl="5" w:tplc="820C64E0">
      <w:start w:val="1"/>
      <w:numFmt w:val="bullet"/>
      <w:lvlText w:val="■"/>
      <w:lvlJc w:val="left"/>
      <w:pPr>
        <w:ind w:left="4320" w:hanging="360"/>
      </w:pPr>
    </w:lvl>
    <w:lvl w:ilvl="6" w:tplc="806AE6BA">
      <w:start w:val="1"/>
      <w:numFmt w:val="bullet"/>
      <w:lvlText w:val="●"/>
      <w:lvlJc w:val="left"/>
      <w:pPr>
        <w:ind w:left="5040" w:hanging="360"/>
      </w:pPr>
    </w:lvl>
    <w:lvl w:ilvl="7" w:tplc="3334E0BC">
      <w:start w:val="1"/>
      <w:numFmt w:val="bullet"/>
      <w:lvlText w:val="●"/>
      <w:lvlJc w:val="left"/>
      <w:pPr>
        <w:ind w:left="5760" w:hanging="360"/>
      </w:pPr>
    </w:lvl>
    <w:lvl w:ilvl="8" w:tplc="22C40B3E">
      <w:start w:val="1"/>
      <w:numFmt w:val="bullet"/>
      <w:lvlText w:val="●"/>
      <w:lvlJc w:val="left"/>
      <w:pPr>
        <w:ind w:left="6480" w:hanging="360"/>
      </w:pPr>
    </w:lvl>
  </w:abstractNum>
  <w:abstractNum w:abstractNumId="1" w15:restartNumberingAfterBreak="0">
    <w:nsid w:val="3A6453DC"/>
    <w:multiLevelType w:val="hybridMultilevel"/>
    <w:tmpl w:val="C0F62E16"/>
    <w:lvl w:ilvl="0" w:tplc="78582BEE">
      <w:start w:val="1"/>
      <w:numFmt w:val="bullet"/>
      <w:lvlText w:val="•"/>
      <w:lvlJc w:val="left"/>
      <w:pPr>
        <w:ind w:left="720" w:hanging="360"/>
      </w:pPr>
    </w:lvl>
    <w:lvl w:ilvl="1" w:tplc="C25AA13C">
      <w:numFmt w:val="decimal"/>
      <w:lvlText w:val=""/>
      <w:lvlJc w:val="left"/>
    </w:lvl>
    <w:lvl w:ilvl="2" w:tplc="041AA342">
      <w:numFmt w:val="decimal"/>
      <w:lvlText w:val=""/>
      <w:lvlJc w:val="left"/>
    </w:lvl>
    <w:lvl w:ilvl="3" w:tplc="86562598">
      <w:numFmt w:val="decimal"/>
      <w:lvlText w:val=""/>
      <w:lvlJc w:val="left"/>
    </w:lvl>
    <w:lvl w:ilvl="4" w:tplc="9C26E468">
      <w:numFmt w:val="decimal"/>
      <w:lvlText w:val=""/>
      <w:lvlJc w:val="left"/>
    </w:lvl>
    <w:lvl w:ilvl="5" w:tplc="F54ACD64">
      <w:numFmt w:val="decimal"/>
      <w:lvlText w:val=""/>
      <w:lvlJc w:val="left"/>
    </w:lvl>
    <w:lvl w:ilvl="6" w:tplc="F1B68F80">
      <w:numFmt w:val="decimal"/>
      <w:lvlText w:val=""/>
      <w:lvlJc w:val="left"/>
    </w:lvl>
    <w:lvl w:ilvl="7" w:tplc="BA6C5F76">
      <w:numFmt w:val="decimal"/>
      <w:lvlText w:val=""/>
      <w:lvlJc w:val="left"/>
    </w:lvl>
    <w:lvl w:ilvl="8" w:tplc="9A44CF00">
      <w:numFmt w:val="decimal"/>
      <w:lvlText w:val=""/>
      <w:lvlJc w:val="left"/>
    </w:lvl>
  </w:abstractNum>
  <w:num w:numId="1" w16cid:durableId="1505238802">
    <w:abstractNumId w:val="0"/>
    <w:lvlOverride w:ilvl="0">
      <w:startOverride w:val="1"/>
    </w:lvlOverride>
  </w:num>
  <w:num w:numId="2" w16cid:durableId="8298338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40F"/>
    <w:rsid w:val="003D4FB3"/>
    <w:rsid w:val="0052344D"/>
    <w:rsid w:val="007B65F9"/>
    <w:rsid w:val="008671BF"/>
    <w:rsid w:val="008E52F5"/>
    <w:rsid w:val="00924500"/>
    <w:rsid w:val="00925758"/>
    <w:rsid w:val="00B3244D"/>
    <w:rsid w:val="00B8018B"/>
    <w:rsid w:val="00BF1903"/>
    <w:rsid w:val="00C70CF1"/>
    <w:rsid w:val="00EC3290"/>
    <w:rsid w:val="00F42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AFBC"/>
  <w15:docId w15:val="{7EA0FEE8-7408-431A-BD82-C8D4651E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link w:val="Heading2Char"/>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344D"/>
    <w:pPr>
      <w:tabs>
        <w:tab w:val="center" w:pos="4680"/>
        <w:tab w:val="right" w:pos="9360"/>
      </w:tabs>
    </w:pPr>
  </w:style>
  <w:style w:type="character" w:customStyle="1" w:styleId="HeaderChar">
    <w:name w:val="Header Char"/>
    <w:basedOn w:val="DefaultParagraphFont"/>
    <w:link w:val="Header"/>
    <w:uiPriority w:val="99"/>
    <w:rsid w:val="0052344D"/>
  </w:style>
  <w:style w:type="paragraph" w:styleId="Footer">
    <w:name w:val="footer"/>
    <w:basedOn w:val="Normal"/>
    <w:link w:val="FooterChar"/>
    <w:uiPriority w:val="99"/>
    <w:unhideWhenUsed/>
    <w:rsid w:val="0052344D"/>
    <w:pPr>
      <w:tabs>
        <w:tab w:val="center" w:pos="4680"/>
        <w:tab w:val="right" w:pos="9360"/>
      </w:tabs>
    </w:pPr>
  </w:style>
  <w:style w:type="character" w:customStyle="1" w:styleId="FooterChar">
    <w:name w:val="Footer Char"/>
    <w:basedOn w:val="DefaultParagraphFont"/>
    <w:link w:val="Footer"/>
    <w:uiPriority w:val="99"/>
    <w:rsid w:val="0052344D"/>
  </w:style>
  <w:style w:type="character" w:customStyle="1" w:styleId="Heading2Char">
    <w:name w:val="Heading 2 Char"/>
    <w:basedOn w:val="DefaultParagraphFont"/>
    <w:link w:val="Heading2"/>
    <w:uiPriority w:val="9"/>
    <w:rsid w:val="00BF1903"/>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Ali</cp:lastModifiedBy>
  <cp:revision>4</cp:revision>
  <dcterms:created xsi:type="dcterms:W3CDTF">2026-06-06T15:44:00Z</dcterms:created>
  <dcterms:modified xsi:type="dcterms:W3CDTF">2026-06-06T17:44:00Z</dcterms:modified>
</cp:coreProperties>
</file>