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F336" w14:textId="77777777" w:rsidR="007B4260" w:rsidRDefault="007B4260"/>
    <w:p w14:paraId="05A20C5C" w14:textId="77777777" w:rsidR="007B4260" w:rsidRDefault="007B4260"/>
    <w:p w14:paraId="6630D702" w14:textId="77777777" w:rsidR="007B4260" w:rsidRDefault="007B4260"/>
    <w:p w14:paraId="1983E81D" w14:textId="77777777" w:rsidR="007B4260" w:rsidRDefault="007B4260"/>
    <w:p w14:paraId="7D132F69" w14:textId="77777777" w:rsidR="007B4260" w:rsidRDefault="007B4260"/>
    <w:p w14:paraId="26D95F38" w14:textId="77777777" w:rsidR="007B4260" w:rsidRDefault="007B4260"/>
    <w:p w14:paraId="738C33BD" w14:textId="181543C4" w:rsidR="007B4260" w:rsidRPr="0007156B" w:rsidRDefault="0007156B" w:rsidP="0007156B">
      <w:pPr>
        <w:jc w:val="center"/>
        <w:rPr>
          <w:rStyle w:val="Strong"/>
          <w:b w:val="0"/>
          <w:color w:val="5B9BD5"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7156B">
        <w:rPr>
          <w:rStyle w:val="Strong"/>
          <w:b w:val="0"/>
          <w:color w:val="5B9BD5"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Dédicaces</w:t>
      </w:r>
    </w:p>
    <w:p w14:paraId="60B0A0B5" w14:textId="77777777" w:rsidR="007B4260" w:rsidRDefault="007B4260"/>
    <w:p w14:paraId="1955836B" w14:textId="77777777" w:rsidR="007B4260" w:rsidRDefault="007B4260"/>
    <w:p w14:paraId="5B6D4A1B" w14:textId="67A97274" w:rsidR="007B4260" w:rsidRPr="0007156B" w:rsidRDefault="0007156B" w:rsidP="0007156B">
      <w:pPr>
        <w:jc w:val="center"/>
        <w:rPr>
          <w:b/>
          <w:bCs/>
          <w:color w:val="2E74B5" w:themeColor="accent1" w:themeShade="BF"/>
          <w:sz w:val="52"/>
          <w:szCs w:val="52"/>
        </w:rPr>
      </w:pPr>
      <w:r>
        <w:rPr>
          <w:b/>
          <w:bCs/>
          <w:color w:val="2E74B5" w:themeColor="accent1" w:themeShade="BF"/>
          <w:sz w:val="52"/>
          <w:szCs w:val="52"/>
        </w:rPr>
        <w:t xml:space="preserve"> </w:t>
      </w:r>
    </w:p>
    <w:p w14:paraId="5C559CBB" w14:textId="77777777" w:rsidR="0007156B" w:rsidRPr="0007156B" w:rsidRDefault="0007156B" w:rsidP="0007156B">
      <w:pPr>
        <w:pStyle w:val="Quote"/>
      </w:pPr>
      <w:r w:rsidRPr="0007156B">
        <w:t>A mon père qui m’a envahie par son soutien, amour, sacrifices et ses conseils</w:t>
      </w:r>
      <w:r w:rsidRPr="0007156B">
        <w:br/>
        <w:t>prodigieux.</w:t>
      </w:r>
    </w:p>
    <w:p w14:paraId="5B6A882D" w14:textId="77777777" w:rsidR="0007156B" w:rsidRPr="0007156B" w:rsidRDefault="0007156B" w:rsidP="0007156B">
      <w:pPr>
        <w:pStyle w:val="Quote"/>
      </w:pPr>
      <w:r w:rsidRPr="0007156B">
        <w:t>A ma mère, symbole de douceur, de tendresse, d’amour et d'affection, et grâce au</w:t>
      </w:r>
      <w:r w:rsidRPr="0007156B">
        <w:br/>
        <w:t>sens de devoir et aux sacrifices immenses qu’elle a consentis, j’ai pu arriver à</w:t>
      </w:r>
      <w:r w:rsidRPr="0007156B">
        <w:br/>
        <w:t>réaliser ce travail.</w:t>
      </w:r>
    </w:p>
    <w:p w14:paraId="20F702D0" w14:textId="77777777" w:rsidR="0007156B" w:rsidRPr="0007156B" w:rsidRDefault="0007156B" w:rsidP="0007156B">
      <w:pPr>
        <w:pStyle w:val="Quote"/>
      </w:pPr>
      <w:r w:rsidRPr="0007156B">
        <w:t>A ma chère sœur Hajar et chers frères Mohamed, Bilal, Otman et Omar. Aucun</w:t>
      </w:r>
      <w:r w:rsidRPr="0007156B">
        <w:br/>
        <w:t>mot ne pourra exprimer mes sentiments envers vous.</w:t>
      </w:r>
    </w:p>
    <w:p w14:paraId="3F339E95" w14:textId="77777777" w:rsidR="0007156B" w:rsidRPr="0007156B" w:rsidRDefault="0007156B" w:rsidP="0007156B">
      <w:pPr>
        <w:pStyle w:val="Quote"/>
      </w:pPr>
      <w:r w:rsidRPr="0007156B">
        <w:t>A ma chère famille que je ne pourrais nommer de peur d’en oublier, mon attachement</w:t>
      </w:r>
      <w:r w:rsidRPr="0007156B">
        <w:br/>
        <w:t>et mes affections les plus sincères.</w:t>
      </w:r>
    </w:p>
    <w:p w14:paraId="3A579CBC" w14:textId="77777777" w:rsidR="0007156B" w:rsidRPr="0007156B" w:rsidRDefault="0007156B" w:rsidP="0007156B">
      <w:pPr>
        <w:pStyle w:val="Quote"/>
      </w:pPr>
      <w:r w:rsidRPr="0007156B">
        <w:t>A tous mes fidèles amis, à tous ceux que j’aime, et à tous ceux qui me sont chers.</w:t>
      </w:r>
    </w:p>
    <w:p w14:paraId="4E24B3A2" w14:textId="77777777" w:rsidR="0007156B" w:rsidRPr="0007156B" w:rsidRDefault="0007156B" w:rsidP="0007156B">
      <w:pPr>
        <w:pStyle w:val="Quote"/>
      </w:pPr>
      <w:r w:rsidRPr="0007156B">
        <w:t>A toutes ces personnes que j’ai senties redoutables de leur dédier ce modeste travail</w:t>
      </w:r>
      <w:r w:rsidRPr="0007156B">
        <w:br/>
        <w:t>avec mes vifs remerciements et les expressions respectueuses de ma profonde</w:t>
      </w:r>
      <w:r w:rsidRPr="0007156B">
        <w:br/>
        <w:t>gratitude.</w:t>
      </w:r>
    </w:p>
    <w:p w14:paraId="710C37CC" w14:textId="77777777" w:rsidR="0007156B" w:rsidRPr="0007156B" w:rsidRDefault="0007156B" w:rsidP="0007156B">
      <w:pPr>
        <w:pStyle w:val="Quote"/>
        <w:ind w:left="7080"/>
      </w:pPr>
      <w:r w:rsidRPr="0007156B">
        <w:t>Asmae</w:t>
      </w:r>
    </w:p>
    <w:p w14:paraId="18E0CDF7" w14:textId="77777777" w:rsidR="007B4260" w:rsidRDefault="007B4260"/>
    <w:p w14:paraId="5150459B" w14:textId="77777777" w:rsidR="007B4260" w:rsidRDefault="007B4260"/>
    <w:p w14:paraId="67ACF085" w14:textId="77777777" w:rsidR="007B4260" w:rsidRDefault="007B4260"/>
    <w:p w14:paraId="7D0D69DD" w14:textId="77777777" w:rsidR="007B4260" w:rsidRDefault="007B4260"/>
    <w:p w14:paraId="41975631" w14:textId="77777777" w:rsidR="007B4260" w:rsidRDefault="007B4260"/>
    <w:p w14:paraId="529674D5" w14:textId="77777777" w:rsidR="007B4260" w:rsidRDefault="007B4260"/>
    <w:p w14:paraId="15CC4CFF" w14:textId="0CD26FFC" w:rsidR="007B4260" w:rsidRPr="001A5807" w:rsidRDefault="001A5807" w:rsidP="001A5807">
      <w:pPr>
        <w:jc w:val="center"/>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A5807">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Remerciements</w:t>
      </w:r>
    </w:p>
    <w:p w14:paraId="3ACCB4C8" w14:textId="77777777" w:rsidR="001A5807" w:rsidRDefault="001A5807" w:rsidP="001A5807">
      <w:r>
        <w:t>Tout d’abord nous remercions ALLAH qui nous a donné grâce et bénédiction pour mener à</w:t>
      </w:r>
    </w:p>
    <w:p w14:paraId="5A403346" w14:textId="77777777" w:rsidR="001A5807" w:rsidRDefault="001A5807" w:rsidP="001A5807">
      <w:r>
        <w:t>bien ce projet.</w:t>
      </w:r>
    </w:p>
    <w:p w14:paraId="3868504A" w14:textId="76DC5478" w:rsidR="001A5807" w:rsidRDefault="001A5807" w:rsidP="001A5807">
      <w:r>
        <w:t>Nous tenons à remercier, au terme de ce travail, Mr</w:t>
      </w:r>
      <w:r w:rsidRPr="001A5807">
        <w:t xml:space="preserve"> Faisal Laraichi</w:t>
      </w:r>
      <w:r w:rsidR="008B2BBA" w:rsidRPr="008B2BBA">
        <w:t xml:space="preserve"> </w:t>
      </w:r>
      <w:r w:rsidR="008B2BBA">
        <w:t xml:space="preserve">Le président directeur général de </w:t>
      </w:r>
      <w:r>
        <w:t xml:space="preserve"> </w:t>
      </w:r>
      <w:r w:rsidRPr="001A5807">
        <w:t xml:space="preserve">la Société Nationale de Radiodiffusion et de Télévision (SNRT) </w:t>
      </w:r>
      <w:r>
        <w:t>pour nous avoir acceptés en tant que stagiaire au sein de son entreprise.</w:t>
      </w:r>
    </w:p>
    <w:p w14:paraId="14DD0B84" w14:textId="77777777" w:rsidR="001A5807" w:rsidRDefault="001A5807" w:rsidP="001A5807">
      <w:r>
        <w:t>Nos remerciements les plus sincères vont au concepteur du projet, notre professeur et</w:t>
      </w:r>
    </w:p>
    <w:p w14:paraId="7F0F7841" w14:textId="78770393" w:rsidR="001A5807" w:rsidRDefault="001A5807" w:rsidP="001A5807">
      <w:r>
        <w:t>encadrant M.</w:t>
      </w:r>
      <w:r w:rsidRPr="001A5807">
        <w:rPr>
          <w:rFonts w:ascii="Roboto" w:hAnsi="Roboto"/>
          <w:color w:val="202124"/>
          <w:sz w:val="27"/>
          <w:szCs w:val="27"/>
        </w:rPr>
        <w:t xml:space="preserve"> </w:t>
      </w:r>
      <w:r w:rsidRPr="001A5807">
        <w:t>MIMOUN LAMRINI</w:t>
      </w:r>
      <w:r>
        <w:t>, pour sa sympathie, sa patience, sa compréhension et sa</w:t>
      </w:r>
    </w:p>
    <w:p w14:paraId="0F854363" w14:textId="77777777" w:rsidR="001A5807" w:rsidRDefault="001A5807" w:rsidP="001A5807">
      <w:r>
        <w:t>disponibilité durant toute la période du stage, ainsi que pour tous ses précieux conseils et</w:t>
      </w:r>
    </w:p>
    <w:p w14:paraId="0676E47E" w14:textId="77777777" w:rsidR="001A5807" w:rsidRDefault="001A5807" w:rsidP="001A5807">
      <w:r>
        <w:t>directives.</w:t>
      </w:r>
    </w:p>
    <w:p w14:paraId="1A2859BE" w14:textId="77777777" w:rsidR="001A5807" w:rsidRDefault="001A5807" w:rsidP="001A5807">
      <w:r>
        <w:t>Nous remercions également l’ensemble du corps professoral du département informatique</w:t>
      </w:r>
    </w:p>
    <w:p w14:paraId="5113D0C1" w14:textId="11EE8C8E" w:rsidR="001A5807" w:rsidRDefault="001A5807" w:rsidP="001A5807">
      <w:r>
        <w:t>de la</w:t>
      </w:r>
      <w:r w:rsidRPr="001A5807">
        <w:t xml:space="preserve"> Faculté Polydisciplinaire de Larache – Université Abdelmalek Essaâdi</w:t>
      </w:r>
      <w:r>
        <w:t>, pour avoir porté un vif intérêt à notre formation, et pour nous avoir accordé le plus clair de leur temps, leur attention et leur énergie et ce  dans un cadre agréable de complicité et de</w:t>
      </w:r>
    </w:p>
    <w:p w14:paraId="003C6FE2" w14:textId="77777777" w:rsidR="001A5807" w:rsidRDefault="001A5807" w:rsidP="001A5807">
      <w:r>
        <w:t>respect.</w:t>
      </w:r>
    </w:p>
    <w:p w14:paraId="37C1FDE9" w14:textId="678EDD5E" w:rsidR="001A5807" w:rsidRDefault="001A5807" w:rsidP="008B2BBA">
      <w:r>
        <w:t>Nous saisissons aussi l’occasion pour remercier</w:t>
      </w:r>
      <w:r w:rsidRPr="001A5807">
        <w:t xml:space="preserve"> </w:t>
      </w:r>
      <w:r w:rsidR="008B2BBA" w:rsidRPr="008B2BBA">
        <w:t>Mme </w:t>
      </w:r>
      <w:r>
        <w:t xml:space="preserve">.Mouna Nassim. </w:t>
      </w:r>
      <w:r w:rsidR="008B2BBA">
        <w:t xml:space="preserve"> </w:t>
      </w:r>
      <w:r>
        <w:t>pour son soutien pendant le stage, M. pour ses conseils et son aide, ainsi que tout le personnel de SNRT.</w:t>
      </w:r>
    </w:p>
    <w:p w14:paraId="2836A3BF" w14:textId="77777777" w:rsidR="001A5807" w:rsidRDefault="001A5807" w:rsidP="001A5807">
      <w:r>
        <w:t>Que messieurs les membres du jury trouvent ici l’expression de nos reconnaissances pour</w:t>
      </w:r>
    </w:p>
    <w:p w14:paraId="305CDD62" w14:textId="53349BFF" w:rsidR="007B4260" w:rsidRDefault="001A5807" w:rsidP="001A5807">
      <w:r>
        <w:t>avoir accepté de juger notre travail.</w:t>
      </w:r>
    </w:p>
    <w:p w14:paraId="716AFA0E" w14:textId="77777777" w:rsidR="007B4260" w:rsidRDefault="007B4260"/>
    <w:p w14:paraId="36DAF5AC" w14:textId="77777777" w:rsidR="007B4260" w:rsidRDefault="007B4260"/>
    <w:p w14:paraId="344B85C1" w14:textId="77777777" w:rsidR="007B4260" w:rsidRDefault="007B4260"/>
    <w:p w14:paraId="0C5F5172" w14:textId="77777777" w:rsidR="001A5807" w:rsidRDefault="001A5807"/>
    <w:p w14:paraId="647127B7" w14:textId="77777777" w:rsidR="001A5807" w:rsidRDefault="001A5807"/>
    <w:p w14:paraId="757BA908" w14:textId="77777777" w:rsidR="001A5807" w:rsidRDefault="001A5807"/>
    <w:p w14:paraId="2AFEA37A" w14:textId="77777777" w:rsidR="001A5807" w:rsidRDefault="001A5807"/>
    <w:p w14:paraId="6DD3982E" w14:textId="77777777" w:rsidR="001A5807" w:rsidRDefault="001A5807"/>
    <w:p w14:paraId="3FE3EB72" w14:textId="77777777" w:rsidR="001A5807" w:rsidRDefault="001A5807"/>
    <w:p w14:paraId="2BA0713E" w14:textId="77777777" w:rsidR="001A5807" w:rsidRDefault="001A5807"/>
    <w:p w14:paraId="3B151A4D" w14:textId="77777777" w:rsidR="001A5807" w:rsidRDefault="001A5807"/>
    <w:p w14:paraId="6C10A5AD" w14:textId="77777777" w:rsidR="001A5807" w:rsidRDefault="001A5807"/>
    <w:p w14:paraId="7BD65AD1" w14:textId="61F62CD8" w:rsidR="001A5807" w:rsidRPr="001A5807" w:rsidRDefault="001A5807" w:rsidP="001A5807">
      <w:pPr>
        <w:jc w:val="center"/>
        <w:rPr>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A5807">
        <w:rPr>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Résumé</w:t>
      </w:r>
    </w:p>
    <w:p w14:paraId="320CD929" w14:textId="77777777" w:rsidR="001A5807" w:rsidRDefault="001A5807"/>
    <w:p w14:paraId="6EE40970" w14:textId="77777777" w:rsidR="001A5807" w:rsidRDefault="001A5807"/>
    <w:p w14:paraId="7F3EE52A" w14:textId="77777777" w:rsidR="001A5807" w:rsidRDefault="001A5807"/>
    <w:p w14:paraId="7EFDC079" w14:textId="77777777" w:rsidR="001A5807" w:rsidRDefault="001A5807"/>
    <w:p w14:paraId="5F30BED0" w14:textId="77777777" w:rsidR="001A5807" w:rsidRDefault="001A5807"/>
    <w:p w14:paraId="7EBC5C14" w14:textId="77777777" w:rsidR="001A5807" w:rsidRDefault="001A5807"/>
    <w:p w14:paraId="03A482D9" w14:textId="77777777" w:rsidR="001A5807" w:rsidRDefault="001A5807"/>
    <w:p w14:paraId="7E2DFB8D" w14:textId="77777777" w:rsidR="001A5807" w:rsidRDefault="001A5807"/>
    <w:p w14:paraId="4E9BF0E5" w14:textId="77777777" w:rsidR="001A5807" w:rsidRDefault="001A5807"/>
    <w:p w14:paraId="67261190" w14:textId="77777777" w:rsidR="001A5807" w:rsidRDefault="001A5807"/>
    <w:p w14:paraId="090AE037" w14:textId="77777777" w:rsidR="001A5807" w:rsidRDefault="001A5807"/>
    <w:p w14:paraId="4FBFD7C9" w14:textId="77777777" w:rsidR="001A5807" w:rsidRDefault="001A5807"/>
    <w:p w14:paraId="04228E7C" w14:textId="77777777" w:rsidR="001A5807" w:rsidRDefault="001A5807"/>
    <w:p w14:paraId="4B45AD75" w14:textId="77777777" w:rsidR="001A5807" w:rsidRDefault="001A5807"/>
    <w:p w14:paraId="17EC1050" w14:textId="77777777" w:rsidR="001A5807" w:rsidRDefault="001A5807"/>
    <w:p w14:paraId="1E257703" w14:textId="77777777" w:rsidR="001A5807" w:rsidRDefault="001A5807"/>
    <w:p w14:paraId="5D94A815" w14:textId="77777777" w:rsidR="001A5807" w:rsidRDefault="001A5807"/>
    <w:p w14:paraId="6459D7CE" w14:textId="77777777" w:rsidR="001A5807" w:rsidRDefault="001A5807"/>
    <w:p w14:paraId="7EC2C3D6" w14:textId="77777777" w:rsidR="001A5807" w:rsidRDefault="001A5807"/>
    <w:p w14:paraId="769F98C3" w14:textId="77777777" w:rsidR="001A5807" w:rsidRDefault="001A5807"/>
    <w:p w14:paraId="1B3F31E2" w14:textId="77777777" w:rsidR="001A5807" w:rsidRDefault="001A5807"/>
    <w:p w14:paraId="0086381F" w14:textId="77777777" w:rsidR="001A5807" w:rsidRDefault="001A5807"/>
    <w:p w14:paraId="4BCFF960" w14:textId="77777777" w:rsidR="001A5807" w:rsidRDefault="001A5807"/>
    <w:p w14:paraId="59D1EB98" w14:textId="77777777" w:rsidR="001A5807" w:rsidRDefault="001A5807"/>
    <w:p w14:paraId="1AAF1DA7" w14:textId="77777777" w:rsidR="001A5807" w:rsidRDefault="001A5807"/>
    <w:p w14:paraId="71A2A497" w14:textId="77777777" w:rsidR="001A5807" w:rsidRDefault="001A5807"/>
    <w:p w14:paraId="693D0BBA" w14:textId="77777777" w:rsidR="001A5807" w:rsidRDefault="001A5807"/>
    <w:p w14:paraId="700210EB" w14:textId="77777777" w:rsidR="001A5807" w:rsidRDefault="001A5807"/>
    <w:p w14:paraId="0B8D00BC" w14:textId="77777777" w:rsidR="001A5807" w:rsidRDefault="001A5807"/>
    <w:p w14:paraId="376A82BA" w14:textId="63F11577" w:rsidR="001A5807" w:rsidRPr="001A5807" w:rsidRDefault="001A5807" w:rsidP="001A5807">
      <w:pPr>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A5807">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Abstract</w:t>
      </w:r>
    </w:p>
    <w:p w14:paraId="27F7A94F" w14:textId="77777777" w:rsidR="001A5807" w:rsidRDefault="001A5807"/>
    <w:p w14:paraId="3432ED31" w14:textId="77777777" w:rsidR="007B4260" w:rsidRDefault="007B4260"/>
    <w:p w14:paraId="650A8C3A" w14:textId="77777777" w:rsidR="001A5807" w:rsidRDefault="001A5807"/>
    <w:p w14:paraId="3B27DC05" w14:textId="77777777" w:rsidR="001A5807" w:rsidRDefault="001A5807"/>
    <w:p w14:paraId="74D26EBD" w14:textId="77777777" w:rsidR="001A5807" w:rsidRDefault="001A5807"/>
    <w:p w14:paraId="4077FE39" w14:textId="77777777" w:rsidR="001A5807" w:rsidRDefault="001A5807"/>
    <w:p w14:paraId="5231546C" w14:textId="77777777" w:rsidR="001A5807" w:rsidRDefault="001A5807"/>
    <w:p w14:paraId="665A24EC" w14:textId="77777777" w:rsidR="001A5807" w:rsidRDefault="001A5807"/>
    <w:p w14:paraId="6C361506" w14:textId="77777777" w:rsidR="001A5807" w:rsidRDefault="001A5807"/>
    <w:p w14:paraId="0D8E746D" w14:textId="77777777" w:rsidR="001A5807" w:rsidRDefault="001A5807"/>
    <w:p w14:paraId="1F0A939D" w14:textId="77777777" w:rsidR="001A5807" w:rsidRDefault="001A5807"/>
    <w:p w14:paraId="34801BD4" w14:textId="77777777" w:rsidR="001A5807" w:rsidRDefault="001A5807"/>
    <w:p w14:paraId="0B723B33" w14:textId="77777777" w:rsidR="001A5807" w:rsidRDefault="001A5807"/>
    <w:p w14:paraId="4E7DFA80" w14:textId="77777777" w:rsidR="001A5807" w:rsidRDefault="001A5807"/>
    <w:p w14:paraId="5ED29400" w14:textId="77777777" w:rsidR="001A5807" w:rsidRDefault="001A5807"/>
    <w:p w14:paraId="30F52CC2" w14:textId="77777777" w:rsidR="001A5807" w:rsidRDefault="001A5807"/>
    <w:p w14:paraId="74ED6469" w14:textId="77777777" w:rsidR="001A5807" w:rsidRDefault="001A5807"/>
    <w:p w14:paraId="639ECF9D" w14:textId="77777777" w:rsidR="001A5807" w:rsidRDefault="001A5807"/>
    <w:p w14:paraId="494D7A53" w14:textId="77777777" w:rsidR="001A5807" w:rsidRDefault="001A5807"/>
    <w:p w14:paraId="7D21B9CB" w14:textId="77777777" w:rsidR="001A5807" w:rsidRDefault="001A5807"/>
    <w:p w14:paraId="1686CBDC" w14:textId="77777777" w:rsidR="001A5807" w:rsidRDefault="001A5807"/>
    <w:p w14:paraId="6BF1AF67" w14:textId="77777777" w:rsidR="001A5807" w:rsidRDefault="001A5807"/>
    <w:p w14:paraId="6C78447A" w14:textId="77777777" w:rsidR="001A5807" w:rsidRDefault="001A5807"/>
    <w:p w14:paraId="461548F3" w14:textId="77777777" w:rsidR="001A5807" w:rsidRDefault="001A5807"/>
    <w:p w14:paraId="3E7CC8A2" w14:textId="77777777" w:rsidR="001A5807" w:rsidRDefault="001A5807"/>
    <w:p w14:paraId="63BCCC2F" w14:textId="77777777" w:rsidR="001A5807" w:rsidRDefault="001A5807"/>
    <w:p w14:paraId="4E475E14" w14:textId="77777777" w:rsidR="001A5807" w:rsidRDefault="001A5807"/>
    <w:p w14:paraId="15D8B98E" w14:textId="77777777" w:rsidR="001A5807" w:rsidRDefault="001A5807"/>
    <w:p w14:paraId="342A9C29" w14:textId="77777777" w:rsidR="001A5807" w:rsidRDefault="001A5807"/>
    <w:p w14:paraId="11669FD8" w14:textId="6112AA74"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A5807">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Liste des abréviations</w:t>
      </w:r>
    </w:p>
    <w:p w14:paraId="2E1C621A"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1C8871A"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0C7916"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bl>
      <w:tblPr>
        <w:tblStyle w:val="TableGrid"/>
        <w:tblW w:w="0" w:type="auto"/>
        <w:tblLook w:val="04A0" w:firstRow="1" w:lastRow="0" w:firstColumn="1" w:lastColumn="0" w:noHBand="0" w:noVBand="1"/>
      </w:tblPr>
      <w:tblGrid>
        <w:gridCol w:w="4531"/>
        <w:gridCol w:w="4531"/>
      </w:tblGrid>
      <w:tr w:rsidR="003852EA" w14:paraId="7FBFFF3F" w14:textId="77777777" w:rsidTr="003852EA">
        <w:tc>
          <w:tcPr>
            <w:tcW w:w="4531" w:type="dxa"/>
          </w:tcPr>
          <w:p w14:paraId="183F9892"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c>
        <w:tc>
          <w:tcPr>
            <w:tcW w:w="4531" w:type="dxa"/>
          </w:tcPr>
          <w:p w14:paraId="5ACCD97A"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c>
      </w:tr>
      <w:tr w:rsidR="003852EA" w14:paraId="5507AD0A" w14:textId="77777777" w:rsidTr="003852EA">
        <w:tc>
          <w:tcPr>
            <w:tcW w:w="4531" w:type="dxa"/>
          </w:tcPr>
          <w:p w14:paraId="03B0239A"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c>
        <w:tc>
          <w:tcPr>
            <w:tcW w:w="4531" w:type="dxa"/>
          </w:tcPr>
          <w:p w14:paraId="17528D69"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c>
      </w:tr>
    </w:tbl>
    <w:p w14:paraId="763AF3F6"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254222"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7DB3A4"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AD482C"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CB4CC5"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E886E1"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8F67AC0"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F82335E"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2755E9D"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E781301"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CE1691"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8B0818"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B6DEFF"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482D5AB"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8C8DBCF"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2C5D86E" w14:textId="77777777" w:rsidR="001A5807" w:rsidRDefault="001A5807"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8E6391E" w14:textId="5BD483F5" w:rsidR="001A5807"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852EA">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Liste des figures</w:t>
      </w:r>
    </w:p>
    <w:p w14:paraId="140650CC"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A62EA0A"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B045D12"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373E09"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F118CC"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1EE477"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A84DE0E"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5C7F692"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522E9E"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9076F1"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39B3229"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9B863C6"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4663AB9"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5E2C76"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F00486"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56E6C8F"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4CC70C9"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034F5FF"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9CCDD2E" w14:textId="77777777" w:rsidR="003852EA"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819E06" w14:textId="77777777" w:rsidR="003852EA" w:rsidRPr="001A5807" w:rsidRDefault="003852EA" w:rsidP="001A5807">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7A9801" w14:textId="77777777" w:rsidR="007B4260" w:rsidRDefault="007B4260"/>
    <w:p w14:paraId="40FD3B6A" w14:textId="77777777" w:rsidR="003852EA" w:rsidRDefault="003852EA"/>
    <w:p w14:paraId="384ACD36" w14:textId="77777777" w:rsidR="003852EA" w:rsidRDefault="003852EA"/>
    <w:p w14:paraId="6D68929A" w14:textId="61CD3776"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852EA">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Liste des tableaux</w:t>
      </w:r>
    </w:p>
    <w:p w14:paraId="70AEC5E5"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EB51D1"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0FBBF1"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7EC808"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597F10C"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0CB19D"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CFA814"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74B678"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9B86F6A"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FB4919"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FAEA3C"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6E09BF"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7711A05"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1C91DD5"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47465AF"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6C2BC81"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EC6A8F9" w14:textId="77777777" w:rsidR="003852EA" w:rsidRDefault="003852EA" w:rsidP="003852EA">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40C2A4B" w14:textId="34EA8C7C" w:rsidR="003852EA"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9199B">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Table des matières</w:t>
      </w:r>
    </w:p>
    <w:p w14:paraId="4A1B5082"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9EB85FF"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86768A3"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7E195D"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5B1DC4"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4BF0FC8"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2C9B2F1"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EF26AD"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2517729"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32A058"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D35979"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F61A95"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29032C2"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BA29EE"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487574"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C323201"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E5FF036"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A2751F" w14:textId="77777777" w:rsidR="0029199B" w:rsidRDefault="0029199B" w:rsidP="0029199B">
      <w:pPr>
        <w:ind w:left="2124"/>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556214A" w14:textId="77777777" w:rsidR="0029199B" w:rsidRDefault="0029199B" w:rsidP="0029199B">
      <w:pP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CB0021" w14:textId="1099F4D1" w:rsidR="0029199B" w:rsidRPr="0029199B" w:rsidRDefault="0029199B" w:rsidP="0029199B">
      <w:pPr>
        <w:ind w:left="708"/>
        <w:jc w:val="center"/>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9199B">
        <w:rPr>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Introduction générale</w:t>
      </w:r>
    </w:p>
    <w:p w14:paraId="12C985CD"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BF4DE6"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F75B06"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25D5046"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7397E0"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88E146"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027E954"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07C847E"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3DF2E5"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36643A"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99A4B3"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115CBB"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E451C37"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7E6F4E"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970EC91"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01527D"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C9EEE2F"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EFB42AA"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06E7E7"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F73EEE"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CEF7308"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25CF69"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0017F8D"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6664DE" w14:textId="024C38AE"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94FFF91" w14:textId="575BE1AB" w:rsidR="00C9424F" w:rsidRPr="00C9424F" w:rsidRDefault="00224FA4" w:rsidP="00C9424F">
      <w:pPr>
        <w:ind w:left="2124"/>
        <w:rPr>
          <w:b/>
          <w:bCs/>
        </w:rPr>
      </w:pPr>
      <w:r>
        <w:rPr>
          <w:b/>
          <w:bCs/>
        </w:rPr>
        <w:t xml:space="preserve">Chapitre 1 : </w:t>
      </w:r>
      <w:r w:rsidR="00C9424F" w:rsidRPr="00C9424F">
        <w:rPr>
          <w:b/>
          <w:bCs/>
        </w:rPr>
        <w:t>Présentation d’organisme d’accueil et cahier des charges</w:t>
      </w:r>
    </w:p>
    <w:p w14:paraId="191A1979" w14:textId="77777777" w:rsidR="00C9424F" w:rsidRDefault="00C9424F"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FC54FC2" w14:textId="41271565"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0EFF437" w14:textId="1C2A0479"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7310656" w14:textId="16F33318"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C7C303B"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902CE4"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9249C61"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1343AB0"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5917AE" w14:textId="11AB753F"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89C5E3" w14:textId="530E5246"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8CFF8B" w14:textId="3067DDE8"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64759C9" w14:textId="569F73CF"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D8AAAE"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469821D" w14:textId="77777777" w:rsidR="0029199B" w:rsidRDefault="0029199B" w:rsidP="0029199B">
      <w:pPr>
        <w:ind w:left="708"/>
        <w:jc w:val="cente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159D82D" w14:textId="77777777" w:rsidR="0029199B" w:rsidRPr="0029199B" w:rsidRDefault="0029199B" w:rsidP="00C9424F">
      <w:pPr>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09A6A3" w14:textId="77777777" w:rsidR="00D13125" w:rsidRPr="00D13125" w:rsidRDefault="00366B6B" w:rsidP="00D13125">
      <w:pPr>
        <w:pStyle w:val="ListParagraph"/>
        <w:numPr>
          <w:ilvl w:val="1"/>
          <w:numId w:val="1"/>
        </w:numPr>
      </w:pPr>
      <w:r>
        <w:t>Introduction :</w:t>
      </w:r>
      <w:r w:rsidR="00D13125" w:rsidRPr="00D13125">
        <w:rPr>
          <w:rFonts w:ascii="Times New Roman" w:eastAsia="Times New Roman" w:hAnsi="Times New Roman" w:cs="Times New Roman"/>
          <w:sz w:val="24"/>
          <w:szCs w:val="24"/>
          <w:lang w:eastAsia="fr-FR"/>
        </w:rPr>
        <w:t xml:space="preserve"> </w:t>
      </w:r>
    </w:p>
    <w:p w14:paraId="31DB3A3C" w14:textId="69C6FF5E" w:rsidR="00366B6B" w:rsidRDefault="00C9424F" w:rsidP="009C71B9">
      <w:pPr>
        <w:pStyle w:val="ListParagraph"/>
        <w:ind w:left="0"/>
        <w:jc w:val="both"/>
      </w:pPr>
      <w:r>
        <w:t xml:space="preserve">     </w:t>
      </w:r>
      <w:r w:rsidR="00D13125" w:rsidRPr="00D13125">
        <w:t xml:space="preserve">Dans ce premier </w:t>
      </w:r>
      <w:r w:rsidRPr="00D13125">
        <w:t>chapitre, je</w:t>
      </w:r>
      <w:r w:rsidR="00D13125" w:rsidRPr="00D13125">
        <w:t xml:space="preserve"> commence par la présentation </w:t>
      </w:r>
      <w:r w:rsidR="009C71B9">
        <w:t xml:space="preserve">de </w:t>
      </w:r>
      <w:r w:rsidR="009C71B9" w:rsidRPr="009C71B9">
        <w:t xml:space="preserve">l’organisme d’accueil </w:t>
      </w:r>
      <w:r w:rsidR="009C71B9">
        <w:t>ainsi</w:t>
      </w:r>
      <w:r w:rsidR="009C71B9" w:rsidRPr="009C71B9">
        <w:t xml:space="preserve"> une vue générale de</w:t>
      </w:r>
      <w:r w:rsidR="009C71B9" w:rsidRPr="00D13125">
        <w:t xml:space="preserve"> cet organisme</w:t>
      </w:r>
      <w:r w:rsidR="009C71B9" w:rsidRPr="009C71B9">
        <w:t xml:space="preserve">, son historique et </w:t>
      </w:r>
      <w:r w:rsidR="009C71B9" w:rsidRPr="00C9424F">
        <w:t>ses missions</w:t>
      </w:r>
      <w:r w:rsidR="009C71B9">
        <w:t xml:space="preserve">. </w:t>
      </w:r>
      <w:r>
        <w:t>Ensuite</w:t>
      </w:r>
      <w:r w:rsidR="00D13125" w:rsidRPr="00D13125">
        <w:t>, je décris le projet dans un cadre général en citant la problématique qui a motivé sa réalisation ainsi que les objectifs visés. Enfin</w:t>
      </w:r>
      <w:r w:rsidR="009C71B9" w:rsidRPr="009C71B9">
        <w:t xml:space="preserve"> </w:t>
      </w:r>
      <w:r w:rsidR="009C71B9">
        <w:t>N</w:t>
      </w:r>
      <w:r w:rsidR="009C71B9" w:rsidRPr="009C71B9">
        <w:t>ous détaillerons le cahier des charges</w:t>
      </w:r>
      <w:r w:rsidR="00D13125" w:rsidRPr="00D13125">
        <w:t xml:space="preserve"> du projet, qui décrit les besoins fonctionnels et non fonctionnels</w:t>
      </w:r>
      <w:r w:rsidR="009C71B9">
        <w:t>. </w:t>
      </w:r>
    </w:p>
    <w:p w14:paraId="4255F014" w14:textId="77777777" w:rsidR="00AC0434" w:rsidRDefault="00AC0434" w:rsidP="00AC0434">
      <w:pPr>
        <w:pStyle w:val="ListParagraph"/>
        <w:ind w:left="360"/>
      </w:pPr>
    </w:p>
    <w:p w14:paraId="640AE773" w14:textId="3C67F8B6" w:rsidR="00D21957" w:rsidRDefault="00366B6B" w:rsidP="00D92E56">
      <w:pPr>
        <w:pStyle w:val="ListParagraph"/>
        <w:numPr>
          <w:ilvl w:val="1"/>
          <w:numId w:val="1"/>
        </w:numPr>
      </w:pPr>
      <w:r>
        <w:t>Présentation générale de la Société Nationale de radiodiffusion et de télédiffusion (SNRT) :</w:t>
      </w:r>
    </w:p>
    <w:p w14:paraId="115E154D" w14:textId="6E4A7354" w:rsidR="00AC0434" w:rsidRDefault="00D92E56" w:rsidP="00AC0434">
      <w:pPr>
        <w:pStyle w:val="NoSpacing"/>
        <w:rPr>
          <w:shd w:val="clear" w:color="auto" w:fill="FFFFFF"/>
        </w:rPr>
      </w:pPr>
      <w:r w:rsidRPr="00D92E56">
        <w:t>Anciennement Radio Télévision Marocaine (RTM)</w:t>
      </w:r>
      <w:r w:rsidR="00AC0434" w:rsidRPr="00D92E56">
        <w:t>, La</w:t>
      </w:r>
      <w:r w:rsidR="00AC0434" w:rsidRPr="00D21957">
        <w:rPr>
          <w:color w:val="202122"/>
          <w:shd w:val="clear" w:color="auto" w:fill="FFFFFF"/>
        </w:rPr>
        <w:t> </w:t>
      </w:r>
      <w:r w:rsidR="00AC0434" w:rsidRPr="00D21957">
        <w:rPr>
          <w:b/>
          <w:bCs/>
          <w:color w:val="202122"/>
          <w:shd w:val="clear" w:color="auto" w:fill="FFFFFF"/>
        </w:rPr>
        <w:t>Société nationale de radiodiffusion et de télévision</w:t>
      </w:r>
      <w:r w:rsidR="00AC0434" w:rsidRPr="00D21957">
        <w:rPr>
          <w:color w:val="202122"/>
          <w:shd w:val="clear" w:color="auto" w:fill="FFFFFF"/>
        </w:rPr>
        <w:t>) est une </w:t>
      </w:r>
      <w:hyperlink r:id="rId6" w:tooltip="Société anonyme" w:history="1">
        <w:r w:rsidR="00AC0434" w:rsidRPr="00D21957">
          <w:rPr>
            <w:rStyle w:val="Hyperlink"/>
            <w:rFonts w:ascii="Arial" w:hAnsi="Arial" w:cs="Arial"/>
            <w:color w:val="3366CC"/>
            <w:shd w:val="clear" w:color="auto" w:fill="FFFFFF"/>
          </w:rPr>
          <w:t>société</w:t>
        </w:r>
      </w:hyperlink>
      <w:r w:rsidR="00AC0434" w:rsidRPr="00D21957">
        <w:rPr>
          <w:color w:val="202122"/>
          <w:shd w:val="clear" w:color="auto" w:fill="FFFFFF"/>
        </w:rPr>
        <w:t> de participation </w:t>
      </w:r>
      <w:hyperlink r:id="rId7" w:tooltip="Maroc" w:history="1">
        <w:r w:rsidR="00AC0434" w:rsidRPr="00D21957">
          <w:rPr>
            <w:rStyle w:val="Hyperlink"/>
            <w:rFonts w:ascii="Arial" w:hAnsi="Arial" w:cs="Arial"/>
            <w:color w:val="3366CC"/>
            <w:shd w:val="clear" w:color="auto" w:fill="FFFFFF"/>
          </w:rPr>
          <w:t>marocaine</w:t>
        </w:r>
      </w:hyperlink>
      <w:r w:rsidR="00AC0434" w:rsidRPr="00D21957">
        <w:rPr>
          <w:color w:val="202122"/>
          <w:shd w:val="clear" w:color="auto" w:fill="FFFFFF"/>
        </w:rPr>
        <w:t>, à vocation </w:t>
      </w:r>
      <w:hyperlink r:id="rId8" w:tooltip="Audiovisuel" w:history="1">
        <w:r w:rsidR="00AC0434" w:rsidRPr="00D21957">
          <w:rPr>
            <w:rStyle w:val="Hyperlink"/>
            <w:rFonts w:ascii="Arial" w:hAnsi="Arial" w:cs="Arial"/>
            <w:color w:val="3366CC"/>
            <w:shd w:val="clear" w:color="auto" w:fill="FFFFFF"/>
          </w:rPr>
          <w:t>audiovisuelle</w:t>
        </w:r>
      </w:hyperlink>
      <w:r w:rsidR="00AC0434" w:rsidRPr="00D21957">
        <w:rPr>
          <w:color w:val="202122"/>
          <w:shd w:val="clear" w:color="auto" w:fill="FFFFFF"/>
        </w:rPr>
        <w:t>, dont le capital est détenu à 100% par l'</w:t>
      </w:r>
      <w:hyperlink r:id="rId9" w:tooltip="État marocain" w:history="1">
        <w:r w:rsidR="00AC0434" w:rsidRPr="00D21957">
          <w:rPr>
            <w:rStyle w:val="Hyperlink"/>
            <w:rFonts w:ascii="Arial" w:hAnsi="Arial" w:cs="Arial"/>
            <w:color w:val="3366CC"/>
            <w:shd w:val="clear" w:color="auto" w:fill="FFFFFF"/>
          </w:rPr>
          <w:t>État marocain</w:t>
        </w:r>
      </w:hyperlink>
      <w:r w:rsidR="00AC0434" w:rsidRPr="00D21957">
        <w:rPr>
          <w:color w:val="202122"/>
          <w:shd w:val="clear" w:color="auto" w:fill="FFFFFF"/>
        </w:rPr>
        <w:t xml:space="preserve">. Elle a pour rôle d’assurer l’exécution de la politique de l’État dans le domaine de la télévision, la radio, la télédiffusion, la production et la publicité.  Elle dispose de huit chaines de télévision ( Al Aoula, Arryadia, Athaqafia, Assadissa, Tamazight TV, Al Maghribia, Aflam TV, </w:t>
      </w:r>
      <w:r w:rsidRPr="00367D99">
        <w:rPr>
          <w:color w:val="202122"/>
          <w:shd w:val="clear" w:color="auto" w:fill="FFFFFF"/>
        </w:rPr>
        <w:t>Laayoune</w:t>
      </w:r>
      <w:r w:rsidRPr="00D92E56">
        <w:rPr>
          <w:color w:val="202122"/>
          <w:shd w:val="clear" w:color="auto" w:fill="FFFFFF"/>
        </w:rPr>
        <w:t xml:space="preserve"> </w:t>
      </w:r>
      <w:r w:rsidR="00AC0434" w:rsidRPr="00D21957">
        <w:rPr>
          <w:color w:val="202122"/>
          <w:shd w:val="clear" w:color="auto" w:fill="FFFFFF"/>
        </w:rPr>
        <w:t>TV), quatre radios nationales</w:t>
      </w:r>
      <w:r w:rsidR="00AC0434">
        <w:rPr>
          <w:color w:val="202122"/>
          <w:shd w:val="clear" w:color="auto" w:fill="FFFFFF"/>
        </w:rPr>
        <w:t xml:space="preserve"> ( Radio Nationale, Chaîne Inter, Radio Amazigh, Radio Mohammed </w:t>
      </w:r>
      <w:r w:rsidR="00AC0434">
        <w:rPr>
          <w:shd w:val="clear" w:color="auto" w:fill="FFFFFF"/>
        </w:rPr>
        <w:t xml:space="preserve">VI du Saint-Coran), et onze radio régionales ( Radio Dakhla, </w:t>
      </w:r>
      <w:r w:rsidR="00AC0434">
        <w:rPr>
          <w:shd w:val="clear" w:color="auto" w:fill="FFFFFF"/>
        </w:rPr>
        <w:tab/>
      </w:r>
      <w:r w:rsidR="00AC0434">
        <w:rPr>
          <w:shd w:val="clear" w:color="auto" w:fill="FFFFFF"/>
        </w:rPr>
        <w:tab/>
      </w:r>
    </w:p>
    <w:p w14:paraId="6163DB60" w14:textId="77777777" w:rsidR="00AC0434" w:rsidRDefault="00AC0434" w:rsidP="00AC0434">
      <w:pPr>
        <w:pStyle w:val="NoSpacing"/>
      </w:pPr>
      <w:r>
        <w:t>Radio Agadir, Radio Al-Hoceima, Radio Tétouan, Radio Tanger, Radio Fès, Radio Marrakech, Radio Casablanca, Radio Oujda,  Radio Meknès, Radio Laâyoune).</w:t>
      </w:r>
    </w:p>
    <w:p w14:paraId="4EE3D8C0" w14:textId="77777777" w:rsidR="00AC0434" w:rsidRDefault="00AC0434" w:rsidP="00D21957">
      <w:pPr>
        <w:pStyle w:val="ListParagraph"/>
      </w:pPr>
      <w:r w:rsidRPr="00AC0434">
        <w:rPr>
          <w:noProof/>
        </w:rPr>
        <w:drawing>
          <wp:inline distT="0" distB="0" distL="0" distR="0" wp14:anchorId="2B9C69C6" wp14:editId="0AEB6B19">
            <wp:extent cx="4559887" cy="362197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1938" cy="3631547"/>
                    </a:xfrm>
                    <a:prstGeom prst="rect">
                      <a:avLst/>
                    </a:prstGeom>
                  </pic:spPr>
                </pic:pic>
              </a:graphicData>
            </a:graphic>
          </wp:inline>
        </w:drawing>
      </w:r>
    </w:p>
    <w:p w14:paraId="15FF26A7" w14:textId="77777777" w:rsidR="001111D8" w:rsidRDefault="001111D8" w:rsidP="00D21957">
      <w:pPr>
        <w:pStyle w:val="ListParagraph"/>
      </w:pPr>
    </w:p>
    <w:p w14:paraId="787A9388" w14:textId="77777777" w:rsidR="00366B6B" w:rsidRDefault="00366B6B" w:rsidP="00366B6B">
      <w:pPr>
        <w:pStyle w:val="ListParagraph"/>
        <w:ind w:left="708"/>
      </w:pPr>
    </w:p>
    <w:p w14:paraId="117AB175" w14:textId="77777777" w:rsidR="00366B6B" w:rsidRDefault="00366B6B" w:rsidP="00366B6B">
      <w:pPr>
        <w:pStyle w:val="ListParagraph"/>
        <w:ind w:left="360"/>
      </w:pPr>
      <w:r>
        <w:t>Figure : Localisation de la SNRT</w:t>
      </w:r>
    </w:p>
    <w:p w14:paraId="2AF6A275" w14:textId="77777777" w:rsidR="001111D8" w:rsidRDefault="001111D8" w:rsidP="001111D8">
      <w:pPr>
        <w:pStyle w:val="ListParagraph"/>
      </w:pPr>
    </w:p>
    <w:p w14:paraId="52C32AE2" w14:textId="77777777" w:rsidR="001111D8" w:rsidRDefault="001111D8" w:rsidP="001111D8">
      <w:pPr>
        <w:pStyle w:val="ListParagraph"/>
        <w:numPr>
          <w:ilvl w:val="2"/>
          <w:numId w:val="1"/>
        </w:numPr>
      </w:pPr>
      <w:r>
        <w:t xml:space="preserve">Historique de la SNRT : </w:t>
      </w:r>
    </w:p>
    <w:p w14:paraId="7A9EDAAF" w14:textId="0D0D9E40" w:rsidR="00B74032" w:rsidRDefault="00B74032" w:rsidP="00B74032">
      <w:pPr>
        <w:pStyle w:val="ListParagraph"/>
        <w:ind w:left="708"/>
      </w:pPr>
      <w:r w:rsidRPr="00B74032">
        <w:t>La SNRT a connu plusieurs évolutions depuis sa création. Les principales étapes de son évolution sont les suivantes :</w:t>
      </w:r>
    </w:p>
    <w:p w14:paraId="62D3E84F" w14:textId="77777777" w:rsidR="006F35E6" w:rsidRPr="006F35E6" w:rsidRDefault="006F35E6" w:rsidP="006F35E6">
      <w:pPr>
        <w:pStyle w:val="ListParagraph"/>
        <w:numPr>
          <w:ilvl w:val="0"/>
          <w:numId w:val="9"/>
        </w:numPr>
      </w:pPr>
      <w:r w:rsidRPr="006F35E6">
        <w:t>1962 : création de </w:t>
      </w:r>
      <w:hyperlink r:id="rId11" w:tooltip="Al Aoula" w:history="1">
        <w:r w:rsidRPr="006F35E6">
          <w:rPr>
            <w:rStyle w:val="Hyperlink"/>
          </w:rPr>
          <w:t>TVM</w:t>
        </w:r>
      </w:hyperlink>
      <w:r w:rsidRPr="006F35E6">
        <w:t> ;</w:t>
      </w:r>
    </w:p>
    <w:p w14:paraId="76840FEA" w14:textId="77777777" w:rsidR="006F35E6" w:rsidRPr="006F35E6" w:rsidRDefault="006F35E6" w:rsidP="006F35E6">
      <w:pPr>
        <w:pStyle w:val="ListParagraph"/>
        <w:numPr>
          <w:ilvl w:val="0"/>
          <w:numId w:val="9"/>
        </w:numPr>
      </w:pPr>
      <w:r w:rsidRPr="006F35E6">
        <w:t>2004 : création de </w:t>
      </w:r>
      <w:hyperlink r:id="rId12" w:tooltip="Laayoune TV" w:history="1">
        <w:r w:rsidRPr="006F35E6">
          <w:rPr>
            <w:rStyle w:val="Hyperlink"/>
          </w:rPr>
          <w:t>Laayoune TV</w:t>
        </w:r>
      </w:hyperlink>
      <w:r w:rsidRPr="006F35E6">
        <w:t> et </w:t>
      </w:r>
      <w:hyperlink r:id="rId13" w:tooltip="Al Maghribia" w:history="1">
        <w:r w:rsidRPr="006F35E6">
          <w:rPr>
            <w:rStyle w:val="Hyperlink"/>
          </w:rPr>
          <w:t>Al Maghribia</w:t>
        </w:r>
      </w:hyperlink>
      <w:r w:rsidRPr="006F35E6">
        <w:t> ;</w:t>
      </w:r>
    </w:p>
    <w:p w14:paraId="43636F75" w14:textId="77777777" w:rsidR="006F35E6" w:rsidRPr="006F35E6" w:rsidRDefault="006F35E6" w:rsidP="006F35E6">
      <w:pPr>
        <w:pStyle w:val="ListParagraph"/>
        <w:numPr>
          <w:ilvl w:val="0"/>
          <w:numId w:val="9"/>
        </w:numPr>
      </w:pPr>
      <w:r w:rsidRPr="006F35E6">
        <w:t>2005 : création de </w:t>
      </w:r>
      <w:hyperlink r:id="rId14" w:tooltip="Arrabiâ" w:history="1">
        <w:r w:rsidRPr="006F35E6">
          <w:rPr>
            <w:rStyle w:val="Hyperlink"/>
          </w:rPr>
          <w:t>Arrabiaa/Athaqafia</w:t>
        </w:r>
      </w:hyperlink>
      <w:r w:rsidRPr="006F35E6">
        <w:t> et </w:t>
      </w:r>
      <w:hyperlink r:id="rId15" w:tooltip="Assadissa" w:history="1">
        <w:r w:rsidRPr="006F35E6">
          <w:rPr>
            <w:rStyle w:val="Hyperlink"/>
          </w:rPr>
          <w:t>Assadissa</w:t>
        </w:r>
      </w:hyperlink>
      <w:r w:rsidRPr="006F35E6">
        <w:t> ;</w:t>
      </w:r>
    </w:p>
    <w:p w14:paraId="58B7A143" w14:textId="77777777" w:rsidR="006F35E6" w:rsidRPr="006F35E6" w:rsidRDefault="006F35E6" w:rsidP="006F35E6">
      <w:pPr>
        <w:pStyle w:val="ListParagraph"/>
        <w:numPr>
          <w:ilvl w:val="0"/>
          <w:numId w:val="9"/>
        </w:numPr>
      </w:pPr>
      <w:r w:rsidRPr="006F35E6">
        <w:lastRenderedPageBreak/>
        <w:t>2006 : création de </w:t>
      </w:r>
      <w:hyperlink r:id="rId16" w:tooltip="Arryadia" w:history="1">
        <w:r w:rsidRPr="006F35E6">
          <w:rPr>
            <w:rStyle w:val="Hyperlink"/>
          </w:rPr>
          <w:t>Arryadia</w:t>
        </w:r>
      </w:hyperlink>
      <w:r w:rsidRPr="006F35E6">
        <w:t> ;</w:t>
      </w:r>
    </w:p>
    <w:p w14:paraId="17B2654D" w14:textId="77777777" w:rsidR="006F35E6" w:rsidRPr="006F35E6" w:rsidRDefault="006F35E6" w:rsidP="006F35E6">
      <w:pPr>
        <w:pStyle w:val="ListParagraph"/>
        <w:numPr>
          <w:ilvl w:val="0"/>
          <w:numId w:val="9"/>
        </w:numPr>
      </w:pPr>
      <w:r w:rsidRPr="006F35E6">
        <w:t>2008 : création de </w:t>
      </w:r>
      <w:hyperlink r:id="rId17" w:tooltip="Aflam TV" w:history="1">
        <w:r w:rsidRPr="006F35E6">
          <w:rPr>
            <w:rStyle w:val="Hyperlink"/>
          </w:rPr>
          <w:t>Aflam TV</w:t>
        </w:r>
      </w:hyperlink>
      <w:r w:rsidRPr="006F35E6">
        <w:t> ;</w:t>
      </w:r>
    </w:p>
    <w:p w14:paraId="31E50C45" w14:textId="77777777" w:rsidR="006F35E6" w:rsidRPr="006F35E6" w:rsidRDefault="006F35E6" w:rsidP="006F35E6">
      <w:pPr>
        <w:pStyle w:val="ListParagraph"/>
        <w:numPr>
          <w:ilvl w:val="0"/>
          <w:numId w:val="9"/>
        </w:numPr>
      </w:pPr>
      <w:r w:rsidRPr="006F35E6">
        <w:t>2010 : création de </w:t>
      </w:r>
      <w:hyperlink r:id="rId18" w:tooltip="Tamazight TV" w:history="1">
        <w:r w:rsidRPr="006F35E6">
          <w:rPr>
            <w:rStyle w:val="Hyperlink"/>
          </w:rPr>
          <w:t>Tamazight TV</w:t>
        </w:r>
      </w:hyperlink>
      <w:r w:rsidRPr="006F35E6">
        <w:t> ;</w:t>
      </w:r>
    </w:p>
    <w:p w14:paraId="3B148FFA" w14:textId="77777777" w:rsidR="006F35E6" w:rsidRPr="006F35E6" w:rsidRDefault="006F35E6" w:rsidP="006F35E6">
      <w:pPr>
        <w:pStyle w:val="ListParagraph"/>
        <w:numPr>
          <w:ilvl w:val="0"/>
          <w:numId w:val="9"/>
        </w:numPr>
      </w:pPr>
      <w:r w:rsidRPr="006F35E6">
        <w:t>2015 : apparition de </w:t>
      </w:r>
      <w:hyperlink r:id="rId19" w:tooltip="Al Aoula" w:history="1">
        <w:r w:rsidRPr="006F35E6">
          <w:rPr>
            <w:rStyle w:val="Hyperlink"/>
          </w:rPr>
          <w:t>Al Aoula HD</w:t>
        </w:r>
      </w:hyperlink>
      <w:r w:rsidRPr="006F35E6">
        <w:t> ;</w:t>
      </w:r>
    </w:p>
    <w:p w14:paraId="1EE44CA7" w14:textId="77777777" w:rsidR="006F35E6" w:rsidRPr="006F35E6" w:rsidRDefault="006F35E6" w:rsidP="006F35E6">
      <w:pPr>
        <w:pStyle w:val="ListParagraph"/>
        <w:numPr>
          <w:ilvl w:val="0"/>
          <w:numId w:val="9"/>
        </w:numPr>
      </w:pPr>
      <w:r w:rsidRPr="006F35E6">
        <w:t>2017 : apparition de </w:t>
      </w:r>
      <w:hyperlink r:id="rId20" w:tooltip="Arryadia" w:history="1">
        <w:r w:rsidRPr="006F35E6">
          <w:rPr>
            <w:rStyle w:val="Hyperlink"/>
          </w:rPr>
          <w:t>Arryadia HD</w:t>
        </w:r>
      </w:hyperlink>
      <w:r w:rsidRPr="006F35E6">
        <w:t> et </w:t>
      </w:r>
      <w:hyperlink r:id="rId21" w:tooltip="Al maghribia" w:history="1">
        <w:r w:rsidRPr="006F35E6">
          <w:rPr>
            <w:rStyle w:val="Hyperlink"/>
          </w:rPr>
          <w:t>Al Maghribia HD</w:t>
        </w:r>
      </w:hyperlink>
      <w:r w:rsidRPr="006F35E6">
        <w:t> et </w:t>
      </w:r>
      <w:hyperlink r:id="rId22" w:tooltip="Tamazight TV" w:history="1">
        <w:r w:rsidRPr="006F35E6">
          <w:rPr>
            <w:rStyle w:val="Hyperlink"/>
          </w:rPr>
          <w:t>Tamazight HD</w:t>
        </w:r>
      </w:hyperlink>
      <w:r w:rsidRPr="006F35E6">
        <w:t> ;</w:t>
      </w:r>
    </w:p>
    <w:p w14:paraId="375D6C8C" w14:textId="77777777" w:rsidR="006F35E6" w:rsidRPr="006F35E6" w:rsidRDefault="006F35E6" w:rsidP="006F35E6">
      <w:pPr>
        <w:pStyle w:val="ListParagraph"/>
        <w:numPr>
          <w:ilvl w:val="0"/>
          <w:numId w:val="9"/>
        </w:numPr>
      </w:pPr>
      <w:r w:rsidRPr="006F35E6">
        <w:t>2018 : apparition de </w:t>
      </w:r>
      <w:hyperlink r:id="rId23" w:tooltip="Arrabiâ" w:history="1">
        <w:r w:rsidRPr="006F35E6">
          <w:rPr>
            <w:rStyle w:val="Hyperlink"/>
          </w:rPr>
          <w:t>Arrabiaa/Athaqafia HD</w:t>
        </w:r>
      </w:hyperlink>
      <w:r w:rsidRPr="006F35E6">
        <w:t>, </w:t>
      </w:r>
      <w:hyperlink r:id="rId24" w:tooltip="Assadissa" w:history="1">
        <w:r w:rsidRPr="006F35E6">
          <w:rPr>
            <w:rStyle w:val="Hyperlink"/>
          </w:rPr>
          <w:t>Assadissa HD</w:t>
        </w:r>
      </w:hyperlink>
      <w:r w:rsidRPr="006F35E6">
        <w:t>, </w:t>
      </w:r>
      <w:hyperlink r:id="rId25" w:tooltip="Laayoune TV" w:history="1">
        <w:r w:rsidRPr="006F35E6">
          <w:rPr>
            <w:rStyle w:val="Hyperlink"/>
          </w:rPr>
          <w:t>Laayoune TV HD</w:t>
        </w:r>
      </w:hyperlink>
      <w:r w:rsidRPr="006F35E6">
        <w:t>.</w:t>
      </w:r>
    </w:p>
    <w:p w14:paraId="4BBC3B9A" w14:textId="023E4503" w:rsidR="006F35E6" w:rsidRDefault="006F35E6" w:rsidP="006F35E6">
      <w:pPr>
        <w:pStyle w:val="ListParagraph"/>
        <w:numPr>
          <w:ilvl w:val="0"/>
          <w:numId w:val="9"/>
        </w:numPr>
      </w:pPr>
      <w:r w:rsidRPr="006F35E6">
        <w:t>2021 : Acquisition par la SNRT des chaines de télévision 2M et Medi1 TV ainsi que de la station radio Medi1 Radio</w:t>
      </w:r>
    </w:p>
    <w:p w14:paraId="24510BC7" w14:textId="77777777" w:rsidR="001111D8" w:rsidRDefault="001111D8" w:rsidP="00366B6B">
      <w:pPr>
        <w:pStyle w:val="ListParagraph"/>
        <w:ind w:left="360"/>
      </w:pPr>
    </w:p>
    <w:p w14:paraId="543D8571" w14:textId="77777777" w:rsidR="0084091A" w:rsidRDefault="001111D8" w:rsidP="001111D8">
      <w:pPr>
        <w:pStyle w:val="ListParagraph"/>
        <w:ind w:left="1003"/>
      </w:pPr>
      <w:r>
        <w:t xml:space="preserve">1.2.2 </w:t>
      </w:r>
      <w:r w:rsidR="0084091A">
        <w:t>Fiche technique de la société </w:t>
      </w:r>
    </w:p>
    <w:p w14:paraId="57352A13" w14:textId="77777777" w:rsidR="0084091A" w:rsidRDefault="0084091A" w:rsidP="0084091A">
      <w:pPr>
        <w:pStyle w:val="ListParagraph"/>
      </w:pPr>
      <w:r>
        <w:t xml:space="preserve">Tableau : Fiche technique de la société </w:t>
      </w:r>
    </w:p>
    <w:p w14:paraId="2D9BF591" w14:textId="77777777" w:rsidR="00366B6B" w:rsidRDefault="00366B6B" w:rsidP="0084091A">
      <w:pPr>
        <w:pStyle w:val="ListParagraph"/>
      </w:pPr>
      <w:r>
        <w:t> </w:t>
      </w:r>
    </w:p>
    <w:tbl>
      <w:tblPr>
        <w:tblStyle w:val="TableGrid"/>
        <w:tblW w:w="0" w:type="auto"/>
        <w:tblInd w:w="720" w:type="dxa"/>
        <w:tblLook w:val="04A0" w:firstRow="1" w:lastRow="0" w:firstColumn="1" w:lastColumn="0" w:noHBand="0" w:noVBand="1"/>
      </w:tblPr>
      <w:tblGrid>
        <w:gridCol w:w="4215"/>
        <w:gridCol w:w="4127"/>
      </w:tblGrid>
      <w:tr w:rsidR="0084091A" w14:paraId="564EE58A" w14:textId="77777777" w:rsidTr="0084091A">
        <w:tc>
          <w:tcPr>
            <w:tcW w:w="4215" w:type="dxa"/>
          </w:tcPr>
          <w:p w14:paraId="53288D46" w14:textId="77777777" w:rsidR="0084091A" w:rsidRDefault="0084091A" w:rsidP="0084091A">
            <w:pPr>
              <w:pStyle w:val="ListParagraph"/>
              <w:ind w:left="0"/>
            </w:pPr>
            <w:r>
              <w:t xml:space="preserve">Raison sociale </w:t>
            </w:r>
          </w:p>
        </w:tc>
        <w:tc>
          <w:tcPr>
            <w:tcW w:w="4127" w:type="dxa"/>
          </w:tcPr>
          <w:p w14:paraId="4E067C99" w14:textId="77777777" w:rsidR="00E8058B" w:rsidRPr="00E8058B" w:rsidRDefault="00E8058B" w:rsidP="00E8058B">
            <w:pPr>
              <w:pStyle w:val="ListParagraph"/>
            </w:pPr>
            <w:r w:rsidRPr="00E8058B">
              <w:rPr>
                <w:b/>
                <w:bCs/>
              </w:rPr>
              <w:t>Société Nationale de Radiodiffusion et de Télévision (SNRT)</w:t>
            </w:r>
          </w:p>
          <w:p w14:paraId="55C088DA" w14:textId="77777777" w:rsidR="0084091A" w:rsidRDefault="0084091A" w:rsidP="0084091A">
            <w:pPr>
              <w:pStyle w:val="ListParagraph"/>
              <w:ind w:left="0"/>
            </w:pPr>
          </w:p>
        </w:tc>
      </w:tr>
      <w:tr w:rsidR="0084091A" w14:paraId="2F829080" w14:textId="77777777" w:rsidTr="0084091A">
        <w:tc>
          <w:tcPr>
            <w:tcW w:w="4215" w:type="dxa"/>
          </w:tcPr>
          <w:p w14:paraId="2BC8D0E0" w14:textId="77777777" w:rsidR="0084091A" w:rsidRDefault="0084091A" w:rsidP="0084091A">
            <w:pPr>
              <w:pStyle w:val="ListParagraph"/>
              <w:ind w:left="0"/>
            </w:pPr>
            <w:r>
              <w:t xml:space="preserve">Statut juridique </w:t>
            </w:r>
          </w:p>
        </w:tc>
        <w:tc>
          <w:tcPr>
            <w:tcW w:w="4127" w:type="dxa"/>
          </w:tcPr>
          <w:p w14:paraId="1C137471" w14:textId="77777777" w:rsidR="00E8058B" w:rsidRPr="00E8058B" w:rsidRDefault="00E8058B" w:rsidP="00E8058B">
            <w:pPr>
              <w:pStyle w:val="ListParagraph"/>
            </w:pPr>
            <w:r w:rsidRPr="00E8058B">
              <w:rPr>
                <w:b/>
                <w:bCs/>
              </w:rPr>
              <w:t>Société Anonyme (SA) à capitaux publics</w:t>
            </w:r>
            <w:r w:rsidRPr="00E8058B">
              <w:t xml:space="preserve"> détenue principalement par l’État marocain.</w:t>
            </w:r>
          </w:p>
          <w:p w14:paraId="5201F0E0" w14:textId="77777777" w:rsidR="0084091A" w:rsidRDefault="0084091A" w:rsidP="0084091A">
            <w:pPr>
              <w:pStyle w:val="ListParagraph"/>
              <w:ind w:left="0"/>
            </w:pPr>
          </w:p>
        </w:tc>
      </w:tr>
      <w:tr w:rsidR="0084091A" w14:paraId="77B16EAD" w14:textId="77777777" w:rsidTr="0084091A">
        <w:tc>
          <w:tcPr>
            <w:tcW w:w="4215" w:type="dxa"/>
          </w:tcPr>
          <w:p w14:paraId="3EEE5125" w14:textId="77777777" w:rsidR="0084091A" w:rsidRDefault="0084091A" w:rsidP="0084091A">
            <w:pPr>
              <w:pStyle w:val="ListParagraph"/>
              <w:ind w:left="0"/>
            </w:pPr>
            <w:r>
              <w:t xml:space="preserve">Le président directeur général (PDG) </w:t>
            </w:r>
          </w:p>
        </w:tc>
        <w:tc>
          <w:tcPr>
            <w:tcW w:w="4127" w:type="dxa"/>
          </w:tcPr>
          <w:p w14:paraId="57ABDFB1" w14:textId="04A5C20F" w:rsidR="0084091A" w:rsidRDefault="00BB693F" w:rsidP="00BB693F">
            <w:r>
              <w:rPr>
                <w:b/>
                <w:bCs/>
              </w:rPr>
              <w:t xml:space="preserve">M. </w:t>
            </w:r>
            <w:r w:rsidR="00E8058B" w:rsidRPr="00BB693F">
              <w:rPr>
                <w:b/>
                <w:bCs/>
              </w:rPr>
              <w:t>Faisal Laraichi</w:t>
            </w:r>
          </w:p>
        </w:tc>
      </w:tr>
      <w:tr w:rsidR="0084091A" w14:paraId="24AC8A9B" w14:textId="77777777" w:rsidTr="0084091A">
        <w:tc>
          <w:tcPr>
            <w:tcW w:w="4215" w:type="dxa"/>
          </w:tcPr>
          <w:p w14:paraId="6CEFD9D5" w14:textId="77777777" w:rsidR="0084091A" w:rsidRDefault="0084091A" w:rsidP="0084091A">
            <w:pPr>
              <w:pStyle w:val="ListParagraph"/>
              <w:ind w:left="0"/>
            </w:pPr>
            <w:r>
              <w:t xml:space="preserve">Activités </w:t>
            </w:r>
          </w:p>
        </w:tc>
        <w:tc>
          <w:tcPr>
            <w:tcW w:w="4127" w:type="dxa"/>
          </w:tcPr>
          <w:p w14:paraId="4884AB4D" w14:textId="2666B8E7" w:rsidR="0084091A" w:rsidRDefault="00E8058B" w:rsidP="00E8058B">
            <w:pPr>
              <w:pStyle w:val="ListParagraph"/>
              <w:ind w:left="0"/>
            </w:pPr>
            <w:r w:rsidRPr="00E8058B">
              <w:t>la production, la diffusion de programmes, la couverture sportive, et la gestion publicitaire</w:t>
            </w:r>
          </w:p>
        </w:tc>
      </w:tr>
      <w:tr w:rsidR="0084091A" w14:paraId="3C2EDEC0" w14:textId="77777777" w:rsidTr="0084091A">
        <w:tc>
          <w:tcPr>
            <w:tcW w:w="4215" w:type="dxa"/>
          </w:tcPr>
          <w:p w14:paraId="0A4E29CA" w14:textId="77777777" w:rsidR="0084091A" w:rsidRDefault="0084091A" w:rsidP="0084091A">
            <w:pPr>
              <w:pStyle w:val="ListParagraph"/>
              <w:ind w:left="0"/>
            </w:pPr>
            <w:r>
              <w:t>Date de création</w:t>
            </w:r>
          </w:p>
        </w:tc>
        <w:tc>
          <w:tcPr>
            <w:tcW w:w="4127" w:type="dxa"/>
          </w:tcPr>
          <w:p w14:paraId="73A5D6D0" w14:textId="13EB74C3" w:rsidR="0084091A" w:rsidRDefault="00E8058B" w:rsidP="00E8058B">
            <w:pPr>
              <w:pStyle w:val="ListParagraph"/>
              <w:ind w:left="0"/>
            </w:pPr>
            <w:r w:rsidRPr="00E8058B">
              <w:rPr>
                <w:b/>
                <w:bCs/>
              </w:rPr>
              <w:t>2005</w:t>
            </w:r>
            <w:r w:rsidRPr="00E8058B">
              <w:t xml:space="preserve"> </w:t>
            </w:r>
          </w:p>
        </w:tc>
      </w:tr>
      <w:tr w:rsidR="0084091A" w14:paraId="2172DEC6" w14:textId="77777777" w:rsidTr="0084091A">
        <w:tc>
          <w:tcPr>
            <w:tcW w:w="4215" w:type="dxa"/>
          </w:tcPr>
          <w:p w14:paraId="6D2448E2" w14:textId="77777777" w:rsidR="0084091A" w:rsidRDefault="0084091A" w:rsidP="0084091A">
            <w:pPr>
              <w:pStyle w:val="ListParagraph"/>
              <w:ind w:left="0"/>
            </w:pPr>
            <w:r>
              <w:t xml:space="preserve">Siège sociale </w:t>
            </w:r>
          </w:p>
        </w:tc>
        <w:tc>
          <w:tcPr>
            <w:tcW w:w="4127" w:type="dxa"/>
          </w:tcPr>
          <w:p w14:paraId="1E6DDACF" w14:textId="77777777" w:rsidR="00E8058B" w:rsidRPr="00E8058B" w:rsidRDefault="00E8058B" w:rsidP="00E8058B">
            <w:pPr>
              <w:pStyle w:val="ListParagraph"/>
            </w:pPr>
            <w:r w:rsidRPr="00E8058B">
              <w:t>Rabat, Maroc.</w:t>
            </w:r>
          </w:p>
          <w:p w14:paraId="240CFDD7" w14:textId="77777777" w:rsidR="0084091A" w:rsidRDefault="0084091A" w:rsidP="0084091A">
            <w:pPr>
              <w:pStyle w:val="ListParagraph"/>
              <w:ind w:left="0"/>
            </w:pPr>
          </w:p>
        </w:tc>
      </w:tr>
      <w:tr w:rsidR="0084091A" w14:paraId="26D96617" w14:textId="77777777" w:rsidTr="0084091A">
        <w:tc>
          <w:tcPr>
            <w:tcW w:w="4215" w:type="dxa"/>
          </w:tcPr>
          <w:p w14:paraId="4ED91836" w14:textId="77777777" w:rsidR="0084091A" w:rsidRDefault="0084091A" w:rsidP="0084091A">
            <w:pPr>
              <w:pStyle w:val="ListParagraph"/>
              <w:ind w:left="0"/>
            </w:pPr>
            <w:r>
              <w:t>Téléphone</w:t>
            </w:r>
          </w:p>
        </w:tc>
        <w:tc>
          <w:tcPr>
            <w:tcW w:w="4127" w:type="dxa"/>
          </w:tcPr>
          <w:p w14:paraId="7982B7FD" w14:textId="2D86FAA6" w:rsidR="0084091A" w:rsidRDefault="00E8058B" w:rsidP="00E8058B">
            <w:pPr>
              <w:pStyle w:val="ListParagraph"/>
              <w:ind w:left="0"/>
            </w:pPr>
            <w:r w:rsidRPr="00E8058B">
              <w:t>+212 5 37 77 77 77</w:t>
            </w:r>
          </w:p>
        </w:tc>
      </w:tr>
      <w:tr w:rsidR="0084091A" w14:paraId="4D31EFF4" w14:textId="77777777" w:rsidTr="0084091A">
        <w:tc>
          <w:tcPr>
            <w:tcW w:w="4215" w:type="dxa"/>
          </w:tcPr>
          <w:p w14:paraId="7D2E3986" w14:textId="77777777" w:rsidR="0084091A" w:rsidRDefault="0084091A" w:rsidP="0084091A">
            <w:pPr>
              <w:pStyle w:val="ListParagraph"/>
              <w:ind w:left="0"/>
            </w:pPr>
            <w:r>
              <w:t>Site web</w:t>
            </w:r>
          </w:p>
        </w:tc>
        <w:tc>
          <w:tcPr>
            <w:tcW w:w="4127" w:type="dxa"/>
          </w:tcPr>
          <w:p w14:paraId="7161BA38" w14:textId="5182AB33" w:rsidR="0084091A" w:rsidRDefault="00E8058B" w:rsidP="00E8058B">
            <w:pPr>
              <w:pStyle w:val="ListParagraph"/>
              <w:ind w:left="0"/>
            </w:pPr>
            <w:r w:rsidRPr="00E8058B">
              <w:t>www.snrt.ma</w:t>
            </w:r>
          </w:p>
        </w:tc>
      </w:tr>
    </w:tbl>
    <w:p w14:paraId="0FCF35FD" w14:textId="77777777" w:rsidR="0084091A" w:rsidRDefault="0084091A" w:rsidP="0084091A">
      <w:pPr>
        <w:pStyle w:val="ListParagraph"/>
      </w:pPr>
    </w:p>
    <w:p w14:paraId="1B56F64A" w14:textId="20625D4C" w:rsidR="0084091A" w:rsidRDefault="00224FA4" w:rsidP="001111D8">
      <w:pPr>
        <w:pStyle w:val="ListParagraph"/>
        <w:numPr>
          <w:ilvl w:val="2"/>
          <w:numId w:val="2"/>
        </w:numPr>
      </w:pPr>
      <w:r>
        <w:rPr>
          <w:noProof/>
        </w:rPr>
        <w:drawing>
          <wp:anchor distT="0" distB="0" distL="114300" distR="114300" simplePos="0" relativeHeight="251658240" behindDoc="1" locked="0" layoutInCell="1" allowOverlap="1" wp14:anchorId="0E9BE04A" wp14:editId="78A1FBBB">
            <wp:simplePos x="0" y="0"/>
            <wp:positionH relativeFrom="column">
              <wp:posOffset>101879</wp:posOffset>
            </wp:positionH>
            <wp:positionV relativeFrom="paragraph">
              <wp:posOffset>532012</wp:posOffset>
            </wp:positionV>
            <wp:extent cx="5760720" cy="2572385"/>
            <wp:effectExtent l="0" t="0" r="0" b="0"/>
            <wp:wrapTight wrapText="bothSides">
              <wp:wrapPolygon edited="0">
                <wp:start x="0" y="0"/>
                <wp:lineTo x="0" y="21435"/>
                <wp:lineTo x="21500" y="21435"/>
                <wp:lineTo x="21500" y="0"/>
                <wp:lineTo x="0" y="0"/>
              </wp:wrapPolygon>
            </wp:wrapTight>
            <wp:docPr id="154032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22933" name="Picture 15403229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572385"/>
                    </a:xfrm>
                    <a:prstGeom prst="rect">
                      <a:avLst/>
                    </a:prstGeom>
                  </pic:spPr>
                </pic:pic>
              </a:graphicData>
            </a:graphic>
          </wp:anchor>
        </w:drawing>
      </w:r>
      <w:r w:rsidR="00D16C4C">
        <w:t xml:space="preserve">Positionnement organisationnel de la Direction Adjointe des Infrastructures et des Systèmes d’information (DISI) au sein de la SNRT : </w:t>
      </w:r>
    </w:p>
    <w:p w14:paraId="31718679" w14:textId="3A95D03C" w:rsidR="009C71B9" w:rsidRDefault="009C71B9" w:rsidP="009C71B9">
      <w:pPr>
        <w:pStyle w:val="ListParagraph"/>
        <w:ind w:left="1722"/>
      </w:pPr>
    </w:p>
    <w:p w14:paraId="72334461" w14:textId="77777777" w:rsidR="00D16C4C" w:rsidRDefault="00D16C4C" w:rsidP="00D16C4C"/>
    <w:p w14:paraId="33D332BA" w14:textId="25F36461" w:rsidR="00D16C4C" w:rsidRDefault="00D16C4C" w:rsidP="009C71B9">
      <w:pPr>
        <w:jc w:val="center"/>
      </w:pPr>
      <w:r>
        <w:t>Figure : Organigramme de la DISI</w:t>
      </w:r>
    </w:p>
    <w:p w14:paraId="184729A1" w14:textId="77777777" w:rsidR="009C71B9" w:rsidRDefault="009C71B9" w:rsidP="009C71B9">
      <w:pPr>
        <w:jc w:val="center"/>
      </w:pPr>
    </w:p>
    <w:p w14:paraId="484DDC37" w14:textId="77777777" w:rsidR="00D16C4C" w:rsidRDefault="00F924C4" w:rsidP="001111D8">
      <w:r w:rsidRPr="009A690D">
        <w:t>Définir</w:t>
      </w:r>
      <w:r>
        <w:t xml:space="preserve"> que le stage va être effectué au sein du service Déploiement et Exploitation et expliquez le rôle de ce service et les tâches effectuées</w:t>
      </w:r>
      <w:r w:rsidR="001111D8">
        <w:t>.</w:t>
      </w:r>
      <w:r>
        <w:t xml:space="preserve"> </w:t>
      </w:r>
    </w:p>
    <w:p w14:paraId="6E06113B" w14:textId="77777777" w:rsidR="001111D8" w:rsidRDefault="001111D8" w:rsidP="001111D8"/>
    <w:p w14:paraId="79CFE9CF" w14:textId="1E6FD36B" w:rsidR="001111D8" w:rsidRDefault="00D16C4C" w:rsidP="00367D99">
      <w:pPr>
        <w:pStyle w:val="ListParagraph"/>
        <w:numPr>
          <w:ilvl w:val="2"/>
          <w:numId w:val="2"/>
        </w:numPr>
      </w:pPr>
      <w:r>
        <w:t xml:space="preserve">Secteurs d’activités </w:t>
      </w:r>
      <w:r w:rsidR="00793E4F">
        <w:t xml:space="preserve">de </w:t>
      </w:r>
      <w:r w:rsidR="00FB65B7">
        <w:t>la SNRT :</w:t>
      </w:r>
    </w:p>
    <w:p w14:paraId="32B534D9" w14:textId="2D3DD698" w:rsidR="00367D99" w:rsidRPr="00367D99" w:rsidRDefault="00367D99" w:rsidP="00367D99">
      <w:pPr>
        <w:pStyle w:val="ListParagraph"/>
        <w:numPr>
          <w:ilvl w:val="3"/>
          <w:numId w:val="2"/>
        </w:numPr>
        <w:jc w:val="both"/>
      </w:pPr>
      <w:r w:rsidRPr="00367D99">
        <w:rPr>
          <w:b/>
          <w:bCs/>
        </w:rPr>
        <w:t>Télévision</w:t>
      </w:r>
    </w:p>
    <w:p w14:paraId="78E916DD" w14:textId="77777777" w:rsidR="00367D99" w:rsidRPr="00367D99" w:rsidRDefault="00367D99" w:rsidP="00367D99">
      <w:pPr>
        <w:pStyle w:val="ListParagraph"/>
        <w:ind w:left="360"/>
      </w:pPr>
      <w:r w:rsidRPr="00367D99">
        <w:t>La SNRT possède huit chaînes de télévision :</w:t>
      </w:r>
    </w:p>
    <w:p w14:paraId="211F0B68" w14:textId="77777777" w:rsidR="00367D99" w:rsidRPr="00367D99" w:rsidRDefault="00367D99" w:rsidP="00367D99">
      <w:pPr>
        <w:pStyle w:val="ListParagraph"/>
        <w:numPr>
          <w:ilvl w:val="0"/>
          <w:numId w:val="4"/>
        </w:numPr>
      </w:pPr>
      <w:hyperlink r:id="rId27" w:tooltip="Al Aoula" w:history="1">
        <w:r w:rsidRPr="00367D99">
          <w:rPr>
            <w:rStyle w:val="Hyperlink"/>
          </w:rPr>
          <w:t>Al Aoula</w:t>
        </w:r>
      </w:hyperlink>
      <w:r w:rsidRPr="00367D99">
        <w:t> : 1</w:t>
      </w:r>
      <w:r w:rsidRPr="00367D99">
        <w:rPr>
          <w:vertAlign w:val="superscript"/>
        </w:rPr>
        <w:t>re</w:t>
      </w:r>
      <w:r w:rsidRPr="00367D99">
        <w:t> chaîne de télévision </w:t>
      </w:r>
      <w:hyperlink r:id="rId28" w:tooltip="Maroc" w:history="1">
        <w:r w:rsidRPr="00367D99">
          <w:rPr>
            <w:rStyle w:val="Hyperlink"/>
          </w:rPr>
          <w:t>marocaine</w:t>
        </w:r>
      </w:hyperlink>
      <w:r w:rsidRPr="00367D99">
        <w:t>, chaîne généraliste ;</w:t>
      </w:r>
    </w:p>
    <w:p w14:paraId="3F0556A5" w14:textId="77777777" w:rsidR="00367D99" w:rsidRPr="00367D99" w:rsidRDefault="00367D99" w:rsidP="00367D99">
      <w:pPr>
        <w:pStyle w:val="ListParagraph"/>
        <w:numPr>
          <w:ilvl w:val="0"/>
          <w:numId w:val="4"/>
        </w:numPr>
      </w:pPr>
      <w:hyperlink r:id="rId29" w:tooltip="Laayoune TV" w:history="1">
        <w:r w:rsidRPr="00367D99">
          <w:rPr>
            <w:rStyle w:val="Hyperlink"/>
          </w:rPr>
          <w:t>Al Aoula Laayoune</w:t>
        </w:r>
      </w:hyperlink>
      <w:r w:rsidRPr="00367D99">
        <w:t> : chaîne régionale destinée au </w:t>
      </w:r>
      <w:hyperlink r:id="rId30" w:tooltip="Provinces du Sud (Maroc)" w:history="1">
        <w:r w:rsidRPr="00367D99">
          <w:rPr>
            <w:rStyle w:val="Hyperlink"/>
          </w:rPr>
          <w:t>Sahara marocain</w:t>
        </w:r>
      </w:hyperlink>
      <w:r w:rsidRPr="00367D99">
        <w:t> :</w:t>
      </w:r>
    </w:p>
    <w:p w14:paraId="4AD9C4D1" w14:textId="77777777" w:rsidR="00367D99" w:rsidRPr="00367D99" w:rsidRDefault="00367D99" w:rsidP="00367D99">
      <w:pPr>
        <w:pStyle w:val="ListParagraph"/>
        <w:numPr>
          <w:ilvl w:val="0"/>
          <w:numId w:val="4"/>
        </w:numPr>
      </w:pPr>
      <w:hyperlink r:id="rId31" w:tooltip="Arryadia" w:history="1">
        <w:r w:rsidRPr="00367D99">
          <w:rPr>
            <w:rStyle w:val="Hyperlink"/>
          </w:rPr>
          <w:t>Arryadia</w:t>
        </w:r>
      </w:hyperlink>
      <w:r w:rsidRPr="00367D99">
        <w:t> : consacrée au sport, lancée en 2006 :</w:t>
      </w:r>
    </w:p>
    <w:p w14:paraId="1F606DB4" w14:textId="77777777" w:rsidR="00367D99" w:rsidRPr="00367D99" w:rsidRDefault="00367D99" w:rsidP="00367D99">
      <w:pPr>
        <w:pStyle w:val="ListParagraph"/>
        <w:numPr>
          <w:ilvl w:val="0"/>
          <w:numId w:val="4"/>
        </w:numPr>
      </w:pPr>
      <w:hyperlink r:id="rId32" w:tooltip="Arrabiâ" w:history="1">
        <w:r w:rsidRPr="00367D99">
          <w:rPr>
            <w:rStyle w:val="Hyperlink"/>
          </w:rPr>
          <w:t>Athaqafia</w:t>
        </w:r>
      </w:hyperlink>
      <w:r w:rsidRPr="00367D99">
        <w:t> : chaîne consacrée à la culture et au soutien scolaire ;</w:t>
      </w:r>
    </w:p>
    <w:p w14:paraId="515D5BD2" w14:textId="77777777" w:rsidR="00367D99" w:rsidRPr="00367D99" w:rsidRDefault="00367D99" w:rsidP="00367D99">
      <w:pPr>
        <w:pStyle w:val="ListParagraph"/>
        <w:numPr>
          <w:ilvl w:val="0"/>
          <w:numId w:val="4"/>
        </w:numPr>
      </w:pPr>
      <w:hyperlink r:id="rId33" w:tooltip="Al Maghribia" w:history="1">
        <w:r w:rsidRPr="00367D99">
          <w:rPr>
            <w:rStyle w:val="Hyperlink"/>
          </w:rPr>
          <w:t>Al Maghribia</w:t>
        </w:r>
      </w:hyperlink>
      <w:r w:rsidRPr="00367D99">
        <w:t> : généraliste et destinée à l'extérieur du Maroc, elle fut lancée le 18 novembre 2004 ;</w:t>
      </w:r>
    </w:p>
    <w:p w14:paraId="0598616F" w14:textId="77777777" w:rsidR="00367D99" w:rsidRPr="00367D99" w:rsidRDefault="00367D99" w:rsidP="00367D99">
      <w:pPr>
        <w:pStyle w:val="ListParagraph"/>
        <w:numPr>
          <w:ilvl w:val="0"/>
          <w:numId w:val="4"/>
        </w:numPr>
      </w:pPr>
      <w:hyperlink r:id="rId34" w:tooltip="Assadissa" w:history="1">
        <w:r w:rsidRPr="00367D99">
          <w:rPr>
            <w:rStyle w:val="Hyperlink"/>
          </w:rPr>
          <w:t>Assadissa</w:t>
        </w:r>
      </w:hyperlink>
      <w:r w:rsidRPr="00367D99">
        <w:t> : chaîne à vocation religieuse ;</w:t>
      </w:r>
    </w:p>
    <w:p w14:paraId="41DE8025" w14:textId="77777777" w:rsidR="00367D99" w:rsidRPr="00367D99" w:rsidRDefault="00367D99" w:rsidP="00367D99">
      <w:pPr>
        <w:pStyle w:val="ListParagraph"/>
        <w:numPr>
          <w:ilvl w:val="0"/>
          <w:numId w:val="4"/>
        </w:numPr>
      </w:pPr>
      <w:hyperlink r:id="rId35" w:tooltip="Aflam TV" w:history="1">
        <w:r w:rsidRPr="00367D99">
          <w:rPr>
            <w:rStyle w:val="Hyperlink"/>
          </w:rPr>
          <w:t>Aflam TV</w:t>
        </w:r>
      </w:hyperlink>
      <w:r w:rsidRPr="00367D99">
        <w:t> : chaîne consacrée en premier lieu au </w:t>
      </w:r>
      <w:hyperlink r:id="rId36" w:tooltip="Cinéma marocain" w:history="1">
        <w:r w:rsidRPr="00367D99">
          <w:rPr>
            <w:rStyle w:val="Hyperlink"/>
          </w:rPr>
          <w:t>cinéma</w:t>
        </w:r>
      </w:hyperlink>
      <w:r w:rsidRPr="00367D99">
        <w:t> ;</w:t>
      </w:r>
    </w:p>
    <w:p w14:paraId="0FE6D45A" w14:textId="77777777" w:rsidR="00367D99" w:rsidRPr="00367D99" w:rsidRDefault="00367D99" w:rsidP="00367D99">
      <w:pPr>
        <w:pStyle w:val="ListParagraph"/>
        <w:numPr>
          <w:ilvl w:val="0"/>
          <w:numId w:val="4"/>
        </w:numPr>
      </w:pPr>
      <w:hyperlink r:id="rId37" w:tooltip="Tamazight (chaîne)" w:history="1">
        <w:r w:rsidRPr="00367D99">
          <w:rPr>
            <w:rStyle w:val="Hyperlink"/>
          </w:rPr>
          <w:t>Tamazight</w:t>
        </w:r>
      </w:hyperlink>
      <w:r w:rsidRPr="00367D99">
        <w:t> : chaîne consacrée à la promotion de la culture </w:t>
      </w:r>
      <w:hyperlink r:id="rId38" w:tooltip="Berbères" w:history="1">
        <w:r w:rsidRPr="00367D99">
          <w:rPr>
            <w:rStyle w:val="Hyperlink"/>
          </w:rPr>
          <w:t>amazighe</w:t>
        </w:r>
      </w:hyperlink>
      <w:r w:rsidRPr="00367D99">
        <w:t>.</w:t>
      </w:r>
    </w:p>
    <w:p w14:paraId="256D2A0F" w14:textId="77777777" w:rsidR="00367D99" w:rsidRDefault="00367D99" w:rsidP="00367D99">
      <w:pPr>
        <w:pStyle w:val="ListParagraph"/>
        <w:ind w:left="1722"/>
      </w:pPr>
    </w:p>
    <w:p w14:paraId="041D739E" w14:textId="77777777" w:rsidR="00367D99" w:rsidRPr="00367D99" w:rsidRDefault="00367D99" w:rsidP="00367D99">
      <w:pPr>
        <w:pStyle w:val="ListParagraph"/>
        <w:ind w:left="3084"/>
      </w:pPr>
    </w:p>
    <w:p w14:paraId="474B53D4" w14:textId="152EED5E" w:rsidR="00367D99" w:rsidRDefault="00367D99" w:rsidP="00367D99">
      <w:pPr>
        <w:pStyle w:val="ListParagraph"/>
        <w:numPr>
          <w:ilvl w:val="4"/>
          <w:numId w:val="2"/>
        </w:numPr>
      </w:pPr>
      <w:r w:rsidRPr="00367D99">
        <w:t>Radios</w:t>
      </w:r>
    </w:p>
    <w:p w14:paraId="285E3BBF" w14:textId="77777777" w:rsidR="00367D99" w:rsidRPr="00367D99" w:rsidRDefault="00367D99" w:rsidP="00367D99">
      <w:r w:rsidRPr="00367D99">
        <w:t>La </w:t>
      </w:r>
      <w:r w:rsidRPr="00367D99">
        <w:rPr>
          <w:i/>
          <w:iCs/>
        </w:rPr>
        <w:t>SNRT</w:t>
      </w:r>
      <w:r w:rsidRPr="00367D99">
        <w:t> dispose de plusieurs stations de radio :</w:t>
      </w:r>
    </w:p>
    <w:p w14:paraId="21D28F9B" w14:textId="77777777" w:rsidR="00367D99" w:rsidRPr="00367D99" w:rsidRDefault="00367D99" w:rsidP="00367D99">
      <w:pPr>
        <w:pStyle w:val="ListParagraph"/>
        <w:numPr>
          <w:ilvl w:val="0"/>
          <w:numId w:val="5"/>
        </w:numPr>
      </w:pPr>
      <w:r w:rsidRPr="00367D99">
        <w:t>Radio Nationale</w:t>
      </w:r>
    </w:p>
    <w:p w14:paraId="25DBF41E" w14:textId="77777777" w:rsidR="00367D99" w:rsidRPr="00367D99" w:rsidRDefault="00367D99" w:rsidP="00367D99">
      <w:pPr>
        <w:pStyle w:val="ListParagraph"/>
        <w:numPr>
          <w:ilvl w:val="0"/>
          <w:numId w:val="5"/>
        </w:numPr>
      </w:pPr>
      <w:r w:rsidRPr="00367D99">
        <w:t>Chaîne Inter</w:t>
      </w:r>
    </w:p>
    <w:p w14:paraId="0230EF54" w14:textId="77777777" w:rsidR="00367D99" w:rsidRPr="00367D99" w:rsidRDefault="00367D99" w:rsidP="00367D99">
      <w:pPr>
        <w:pStyle w:val="ListParagraph"/>
        <w:numPr>
          <w:ilvl w:val="0"/>
          <w:numId w:val="5"/>
        </w:numPr>
      </w:pPr>
      <w:r w:rsidRPr="00367D99">
        <w:t>Radio Amazigh</w:t>
      </w:r>
    </w:p>
    <w:p w14:paraId="2A5A277C" w14:textId="77777777" w:rsidR="00367D99" w:rsidRPr="00367D99" w:rsidRDefault="00367D99" w:rsidP="00367D99">
      <w:pPr>
        <w:pStyle w:val="ListParagraph"/>
        <w:numPr>
          <w:ilvl w:val="0"/>
          <w:numId w:val="5"/>
        </w:numPr>
      </w:pPr>
      <w:r w:rsidRPr="00367D99">
        <w:t>Radio Mohammed VI du Saint-Coran</w:t>
      </w:r>
    </w:p>
    <w:p w14:paraId="5FA97BD7" w14:textId="77777777" w:rsidR="00367D99" w:rsidRPr="00367D99" w:rsidRDefault="00367D99" w:rsidP="00367D99">
      <w:pPr>
        <w:pStyle w:val="ListParagraph"/>
        <w:numPr>
          <w:ilvl w:val="0"/>
          <w:numId w:val="5"/>
        </w:numPr>
      </w:pPr>
      <w:r w:rsidRPr="00367D99">
        <w:t>Plusieurs radios régionales (Agadir, Fès, Tanger, etc.)</w:t>
      </w:r>
    </w:p>
    <w:p w14:paraId="0850A5B9" w14:textId="77777777" w:rsidR="00367D99" w:rsidRDefault="00367D99" w:rsidP="00367D99">
      <w:pPr>
        <w:pStyle w:val="ListParagraph"/>
        <w:ind w:left="1722"/>
      </w:pPr>
    </w:p>
    <w:p w14:paraId="6E87731F" w14:textId="77777777" w:rsidR="00367D99" w:rsidRDefault="00367D99" w:rsidP="00367D99">
      <w:pPr>
        <w:pStyle w:val="ListParagraph"/>
        <w:ind w:left="1722"/>
      </w:pPr>
    </w:p>
    <w:p w14:paraId="3849A143" w14:textId="77777777" w:rsidR="00D16C4C" w:rsidRDefault="00FB65B7" w:rsidP="001111D8">
      <w:r>
        <w:t xml:space="preserve"> </w:t>
      </w:r>
    </w:p>
    <w:p w14:paraId="7BBC52F0" w14:textId="77777777" w:rsidR="00D16C4C" w:rsidRDefault="00FB65B7" w:rsidP="0032034A">
      <w:r>
        <w:t xml:space="preserve">1.3 Contexte général du projet : </w:t>
      </w:r>
    </w:p>
    <w:p w14:paraId="4647DE62" w14:textId="19E8F48A" w:rsidR="00F153D5" w:rsidRDefault="00FB65B7" w:rsidP="00DA6501">
      <w:r>
        <w:t>1.3.1 Problématique :</w:t>
      </w:r>
      <w:r w:rsidR="0057691A" w:rsidRPr="0057691A">
        <w:t xml:space="preserve"> </w:t>
      </w:r>
    </w:p>
    <w:p w14:paraId="4045F26D" w14:textId="75A813C4" w:rsidR="00582FCD" w:rsidRDefault="0057691A" w:rsidP="000E0024">
      <w:pPr>
        <w:pStyle w:val="NormalWeb"/>
        <w:spacing w:after="200"/>
        <w:jc w:val="both"/>
        <w:rPr>
          <w:color w:val="000000"/>
          <w:sz w:val="22"/>
          <w:szCs w:val="22"/>
        </w:rPr>
      </w:pPr>
      <w:r>
        <w:t xml:space="preserve">  </w:t>
      </w:r>
      <w:r w:rsidR="00724C89">
        <w:t>L</w:t>
      </w:r>
      <w:r w:rsidR="00085E81" w:rsidRPr="00085E81">
        <w:t xml:space="preserve">es infrastructures informatiques reposent aujourd’hui sur un grand nombre de serveurs Linux hébergés dans des environnements cloud afin </w:t>
      </w:r>
      <w:r w:rsidR="000E0024" w:rsidRPr="000E0024">
        <w:t xml:space="preserve">de répondre aux exigences croissantes de performance, de flexibilité et de maîtrise des coûts. </w:t>
      </w:r>
      <w:r w:rsidR="00085E81" w:rsidRPr="00085E81">
        <w:t xml:space="preserve">Cependant, </w:t>
      </w:r>
      <w:r w:rsidR="00582FCD" w:rsidRPr="00E81633">
        <w:rPr>
          <w:color w:val="000000"/>
          <w:sz w:val="22"/>
          <w:szCs w:val="22"/>
        </w:rPr>
        <w:t>l'entreprise est confrontée à de nombreux problèmes liés</w:t>
      </w:r>
      <w:r w:rsidR="00DA6501" w:rsidRPr="00DA6501">
        <w:rPr>
          <w:color w:val="000000"/>
          <w:sz w:val="22"/>
          <w:szCs w:val="22"/>
        </w:rPr>
        <w:t xml:space="preserve"> à la gestion et à l’administration de ces serveurs</w:t>
      </w:r>
      <w:r w:rsidR="00DA6501">
        <w:rPr>
          <w:color w:val="000000"/>
          <w:sz w:val="22"/>
          <w:szCs w:val="22"/>
        </w:rPr>
        <w:t xml:space="preserve">, </w:t>
      </w:r>
      <w:r w:rsidR="00582FCD" w:rsidRPr="00E81633">
        <w:rPr>
          <w:color w:val="000000"/>
          <w:sz w:val="22"/>
          <w:szCs w:val="22"/>
        </w:rPr>
        <w:t>parmi ces problèmes on cite :</w:t>
      </w:r>
    </w:p>
    <w:p w14:paraId="09EBBB4B" w14:textId="7EC5AAFF" w:rsidR="00DA6501" w:rsidRDefault="00DA6501" w:rsidP="00DA6501">
      <w:pPr>
        <w:pStyle w:val="NormalWeb"/>
        <w:numPr>
          <w:ilvl w:val="0"/>
          <w:numId w:val="3"/>
        </w:numPr>
        <w:spacing w:after="200"/>
        <w:jc w:val="both"/>
        <w:rPr>
          <w:color w:val="000000"/>
          <w:sz w:val="22"/>
          <w:szCs w:val="22"/>
        </w:rPr>
      </w:pPr>
      <w:r w:rsidRPr="00DA6501">
        <w:rPr>
          <w:color w:val="000000"/>
          <w:sz w:val="22"/>
          <w:szCs w:val="22"/>
        </w:rPr>
        <w:t>La complexité de gérer les mises à jour et les correctifs des systèmes sur un grand nombre de machines.</w:t>
      </w:r>
    </w:p>
    <w:p w14:paraId="292D9C34" w14:textId="27AEF5DA" w:rsidR="00DA6501" w:rsidRDefault="00DA6501" w:rsidP="00DA6501">
      <w:pPr>
        <w:pStyle w:val="NormalWeb"/>
        <w:numPr>
          <w:ilvl w:val="0"/>
          <w:numId w:val="3"/>
        </w:numPr>
        <w:spacing w:after="200"/>
        <w:jc w:val="both"/>
        <w:rPr>
          <w:color w:val="000000"/>
          <w:sz w:val="22"/>
          <w:szCs w:val="22"/>
        </w:rPr>
      </w:pPr>
      <w:r w:rsidRPr="00DA6501">
        <w:rPr>
          <w:color w:val="000000"/>
          <w:sz w:val="22"/>
          <w:szCs w:val="22"/>
        </w:rPr>
        <w:t>La difficulté de maintenir des configurations cohérentes entre les différents serveurs.</w:t>
      </w:r>
    </w:p>
    <w:p w14:paraId="4D811146" w14:textId="39065BA1" w:rsidR="00DA6501" w:rsidRDefault="00DA6501" w:rsidP="00DA6501">
      <w:pPr>
        <w:pStyle w:val="NormalWeb"/>
        <w:numPr>
          <w:ilvl w:val="0"/>
          <w:numId w:val="3"/>
        </w:numPr>
        <w:spacing w:after="200"/>
        <w:jc w:val="both"/>
        <w:rPr>
          <w:color w:val="000000"/>
          <w:sz w:val="22"/>
          <w:szCs w:val="22"/>
        </w:rPr>
      </w:pPr>
      <w:r w:rsidRPr="00DA6501">
        <w:rPr>
          <w:color w:val="000000"/>
          <w:sz w:val="22"/>
          <w:szCs w:val="22"/>
        </w:rPr>
        <w:lastRenderedPageBreak/>
        <w:t>L’absence d’une gestion centralisée permettant de superviser et administrer efficacement l’ensemble des systèmes.</w:t>
      </w:r>
    </w:p>
    <w:p w14:paraId="34B61C0F" w14:textId="1C3362E2" w:rsidR="00DA6501" w:rsidRPr="00DA6501" w:rsidRDefault="00DA6501" w:rsidP="00DA6501">
      <w:pPr>
        <w:pStyle w:val="NormalWeb"/>
        <w:numPr>
          <w:ilvl w:val="0"/>
          <w:numId w:val="3"/>
        </w:numPr>
        <w:spacing w:after="200"/>
        <w:jc w:val="both"/>
        <w:rPr>
          <w:color w:val="000000"/>
          <w:sz w:val="22"/>
          <w:szCs w:val="22"/>
        </w:rPr>
      </w:pPr>
      <w:r w:rsidRPr="00DA6501">
        <w:rPr>
          <w:color w:val="000000"/>
          <w:sz w:val="22"/>
          <w:szCs w:val="22"/>
        </w:rPr>
        <w:t>Le manque d’automatisation des tâches d’administration, ce qui augmente les interventions manuelles et les risques d’erreurs humaines.</w:t>
      </w:r>
    </w:p>
    <w:p w14:paraId="635A22F0" w14:textId="6592935C" w:rsidR="00DA6501" w:rsidRDefault="00DA6501" w:rsidP="00DA6501">
      <w:pPr>
        <w:pStyle w:val="NormalWeb"/>
        <w:spacing w:after="200"/>
        <w:jc w:val="both"/>
      </w:pPr>
      <w:r w:rsidRPr="00DA6501">
        <w:t>. Dans ce contexte, l’adoption d’une approche combinant Patch Management et Configuration Management, à travers une solution centralisée basée sur des outils open</w:t>
      </w:r>
      <w:r w:rsidRPr="00DA6501">
        <w:rPr>
          <w:b/>
          <w:bCs/>
        </w:rPr>
        <w:t xml:space="preserve"> </w:t>
      </w:r>
      <w:r w:rsidRPr="006D3DD0">
        <w:t>source</w:t>
      </w:r>
      <w:r w:rsidRPr="00DA6501">
        <w:t>, apparaît comme une solution pertinente pour automatiser ces tâches et améliorer la gestion des infrastructures Linux.</w:t>
      </w:r>
    </w:p>
    <w:p w14:paraId="070CD4CF" w14:textId="788C994B" w:rsidR="0069694D" w:rsidRPr="00E81633" w:rsidRDefault="0069694D" w:rsidP="0069694D">
      <w:pPr>
        <w:pStyle w:val="NormalWeb"/>
        <w:spacing w:after="200"/>
        <w:jc w:val="both"/>
      </w:pPr>
      <w:r w:rsidRPr="0069694D">
        <w:t>De nombreuses organisations font face à une complexité croissante dans la gestion des correctifs et doivent maintenant superviser des milliers d’actifs et un flux continu de mises à jour fournisseurs qui exigent une coordination entre plusieurs équipes : responsables d’applications, développeurs, sécurité et opérations. Ce processus, impliquant de multiples parties prenantes et très gourmand en ressources, entraîne des retards et devient pratiquement impossible à gérer manuellement. Avec la multiplication des applications, le volume des correctifs à appliquer augmente de façon exponentielle, ce qui rend les méthodes manuelles de plus en plus difficiles à soutenir.</w:t>
      </w:r>
    </w:p>
    <w:p w14:paraId="1F8B38C4" w14:textId="77777777" w:rsidR="00703BEA" w:rsidRDefault="00703BEA" w:rsidP="00D16C4C"/>
    <w:p w14:paraId="3B0D8AFA" w14:textId="74A85F8F" w:rsidR="00FB65B7" w:rsidRDefault="00DA6501" w:rsidP="00D16C4C">
      <w:r>
        <w:t>1.3.2 Objectifs</w:t>
      </w:r>
      <w:r w:rsidR="00703BEA">
        <w:t xml:space="preserve"> du projet : </w:t>
      </w:r>
    </w:p>
    <w:p w14:paraId="21855550" w14:textId="2E5DB297" w:rsidR="00367D99" w:rsidRPr="00367D99" w:rsidRDefault="00367D99" w:rsidP="002D6BFE">
      <w:r w:rsidRPr="00367D99">
        <w:t xml:space="preserve">Le présent travail vise à proposer une solution convenable pour la mise en place d’une plateforme centralisée permettant la gestion des patchs et l’automatisation des configurations des serveurs </w:t>
      </w:r>
      <w:r w:rsidR="002D6BFE" w:rsidRPr="00367D99">
        <w:t>Linux.</w:t>
      </w:r>
      <w:r w:rsidR="002D6BFE">
        <w:t xml:space="preserve"> </w:t>
      </w:r>
      <w:r w:rsidR="002D6BFE" w:rsidRPr="002D6BFE">
        <w:t>Cette approche vise à renforcer la sécurité, garantir la stabilité des systèmes et optimiser l'efficacité des tâches d'administration.</w:t>
      </w:r>
    </w:p>
    <w:p w14:paraId="1326918B" w14:textId="77777777" w:rsidR="00367D99" w:rsidRPr="00367D99" w:rsidRDefault="00367D99" w:rsidP="00367D99">
      <w:r w:rsidRPr="00367D99">
        <w:t>Les principaux objectifs de ce travail sont :</w:t>
      </w:r>
    </w:p>
    <w:p w14:paraId="49AA2CCE" w14:textId="123132D7" w:rsidR="00367D99" w:rsidRPr="00367D99" w:rsidRDefault="00367D99" w:rsidP="00367D99">
      <w:pPr>
        <w:pStyle w:val="ListParagraph"/>
        <w:numPr>
          <w:ilvl w:val="0"/>
          <w:numId w:val="7"/>
        </w:numPr>
      </w:pPr>
      <w:r w:rsidRPr="00367D99">
        <w:t>Préparation d’un </w:t>
      </w:r>
      <w:r w:rsidRPr="00367D99">
        <w:rPr>
          <w:b/>
          <w:bCs/>
        </w:rPr>
        <w:t>cahier des charges</w:t>
      </w:r>
      <w:r w:rsidRPr="00367D99">
        <w:t> définissant les besoins fonctionnels et techniques de la plateforme.</w:t>
      </w:r>
    </w:p>
    <w:p w14:paraId="11996626" w14:textId="4EB41BA5" w:rsidR="003C7352" w:rsidRDefault="00367D99" w:rsidP="00D92E56">
      <w:pPr>
        <w:pStyle w:val="ListParagraph"/>
        <w:numPr>
          <w:ilvl w:val="0"/>
          <w:numId w:val="7"/>
        </w:numPr>
      </w:pPr>
      <w:r w:rsidRPr="00367D99">
        <w:t>Étude et sélection des </w:t>
      </w:r>
      <w:r w:rsidRPr="00367D99">
        <w:rPr>
          <w:b/>
          <w:bCs/>
        </w:rPr>
        <w:t>outils adaptés</w:t>
      </w:r>
      <w:r w:rsidRPr="00367D99">
        <w:t> pour la gestion des patchs et l’automatisation des configurations</w:t>
      </w:r>
      <w:r>
        <w:t>.</w:t>
      </w:r>
    </w:p>
    <w:p w14:paraId="44F084AA" w14:textId="77777777" w:rsidR="001111D8" w:rsidRPr="00B37AA4" w:rsidRDefault="001111D8" w:rsidP="00D16C4C">
      <w:r>
        <w:t>1.3.3 Cahier des charges :</w:t>
      </w:r>
    </w:p>
    <w:p w14:paraId="5A1E44D3" w14:textId="77777777" w:rsidR="001111D8" w:rsidRDefault="001111D8" w:rsidP="00D16C4C"/>
    <w:p w14:paraId="56432F0A" w14:textId="77777777" w:rsidR="001111D8" w:rsidRDefault="001111D8" w:rsidP="00D16C4C">
      <w:r>
        <w:t>1.3.4 Planification du projet :</w:t>
      </w:r>
    </w:p>
    <w:p w14:paraId="55153076" w14:textId="26FC9455" w:rsidR="00837472" w:rsidRDefault="00837472" w:rsidP="001603E6">
      <w:pPr>
        <w:pStyle w:val="NoSpacing"/>
      </w:pPr>
      <w:r w:rsidRPr="0032034A">
        <w:t>La planification du projet est une étape importante d</w:t>
      </w:r>
      <w:r w:rsidR="001603E6">
        <w:t xml:space="preserve">e </w:t>
      </w:r>
      <w:r w:rsidR="001603E6" w:rsidRPr="001603E6">
        <w:t>l’avant-projet</w:t>
      </w:r>
      <w:r w:rsidR="001603E6">
        <w:t xml:space="preserve"> </w:t>
      </w:r>
      <w:r w:rsidRPr="0032034A">
        <w:t xml:space="preserve">. Elle consiste à prévoir le déroulement du projet tout au long des phases constituant le cycle de </w:t>
      </w:r>
      <w:r w:rsidR="0032034A" w:rsidRPr="0032034A">
        <w:t>développement, à savoir : l'analyse des besoins, l'étude des solutions, la conception, l'implémentation, les tests et enfin le déploiement.</w:t>
      </w:r>
    </w:p>
    <w:p w14:paraId="6585D3A6" w14:textId="77777777" w:rsidR="0032034A" w:rsidRPr="0032034A" w:rsidRDefault="0032034A" w:rsidP="0032034A">
      <w:pPr>
        <w:pStyle w:val="NoSpacing"/>
      </w:pPr>
    </w:p>
    <w:p w14:paraId="588ED4AB" w14:textId="4C0EE860" w:rsidR="0032034A" w:rsidRDefault="0032034A" w:rsidP="001603E6">
      <w:pPr>
        <w:pStyle w:val="NoSpacing"/>
      </w:pPr>
      <w:r w:rsidRPr="0032034A">
        <w:t>Après la première semaine de découverte, nous avons pu établir un planning prévisionnel des différentes tâches à réaliser</w:t>
      </w:r>
      <w:r w:rsidR="001603E6">
        <w:t xml:space="preserve"> </w:t>
      </w:r>
      <w:r w:rsidR="001603E6" w:rsidRPr="001603E6">
        <w:t xml:space="preserve">à l’aide du logiciel Gantt </w:t>
      </w:r>
      <w:r w:rsidR="00D429D4" w:rsidRPr="001603E6">
        <w:t>Project</w:t>
      </w:r>
      <w:r w:rsidR="00D429D4">
        <w:t>.</w:t>
      </w:r>
      <w:r w:rsidRPr="0032034A">
        <w:t xml:space="preserve"> Ce planning avait pour but de nous aider à respecter le temps qui nous a été accordé dans le cadre de ce stage. </w:t>
      </w:r>
    </w:p>
    <w:p w14:paraId="3D797F0F" w14:textId="77777777" w:rsidR="0032034A" w:rsidRDefault="0032034A" w:rsidP="0032034A">
      <w:pPr>
        <w:pStyle w:val="NoSpacing"/>
      </w:pPr>
    </w:p>
    <w:p w14:paraId="6A821195" w14:textId="77777777" w:rsidR="00D429D4" w:rsidRDefault="0032034A" w:rsidP="00D429D4">
      <w:pPr>
        <w:pBdr>
          <w:top w:val="nil"/>
          <w:left w:val="nil"/>
          <w:bottom w:val="nil"/>
          <w:right w:val="nil"/>
          <w:between w:val="nil"/>
        </w:pBdr>
        <w:rPr>
          <w:rFonts w:ascii="Times New Roman" w:eastAsia="Times New Roman" w:hAnsi="Times New Roman" w:cs="Times New Roman"/>
        </w:rPr>
      </w:pPr>
      <w:r w:rsidRPr="00ED70AC">
        <w:rPr>
          <w:rFonts w:ascii="Times New Roman" w:eastAsia="Times New Roman" w:hAnsi="Times New Roman" w:cs="Times New Roman"/>
        </w:rPr>
        <w:lastRenderedPageBreak/>
        <w:t xml:space="preserve">La durée des plages de travail a été estimée objectivement </w:t>
      </w:r>
      <w:r w:rsidR="00D429D4" w:rsidRPr="00D429D4">
        <w:rPr>
          <w:rFonts w:ascii="Times New Roman" w:eastAsia="Times New Roman" w:hAnsi="Times New Roman" w:cs="Times New Roman"/>
        </w:rPr>
        <w:t>en fonction du volume</w:t>
      </w:r>
      <w:r w:rsidR="00D429D4">
        <w:rPr>
          <w:rFonts w:ascii="Times New Roman" w:eastAsia="Times New Roman" w:hAnsi="Times New Roman" w:cs="Times New Roman"/>
        </w:rPr>
        <w:t xml:space="preserve"> </w:t>
      </w:r>
      <w:r w:rsidRPr="00ED70AC">
        <w:rPr>
          <w:rFonts w:ascii="Times New Roman" w:eastAsia="Times New Roman" w:hAnsi="Times New Roman" w:cs="Times New Roman"/>
        </w:rPr>
        <w:t xml:space="preserve">de chaque partie et, bien entendu, pouvait varier en fonction des imprévus ou des difficultés rencontrées au cours de la réalisation. </w:t>
      </w:r>
    </w:p>
    <w:p w14:paraId="054A844B" w14:textId="1AE97439" w:rsidR="0032034A" w:rsidRPr="00ED70AC" w:rsidRDefault="001603E6" w:rsidP="00D429D4">
      <w:pPr>
        <w:pBdr>
          <w:top w:val="nil"/>
          <w:left w:val="nil"/>
          <w:bottom w:val="nil"/>
          <w:right w:val="nil"/>
          <w:between w:val="nil"/>
        </w:pBdr>
      </w:pPr>
      <w:r w:rsidRPr="001603E6">
        <w:rPr>
          <w:rFonts w:ascii="Times New Roman" w:eastAsia="Times New Roman" w:hAnsi="Times New Roman" w:cs="Times New Roman"/>
        </w:rPr>
        <w:t> Le planning détaillé est le résultat de ce travail (voir fig. annexe 1.1)</w:t>
      </w:r>
      <w:r>
        <w:rPr>
          <w:rFonts w:ascii="Times New Roman" w:eastAsia="Times New Roman" w:hAnsi="Times New Roman" w:cs="Times New Roman"/>
        </w:rPr>
        <w:t>.</w:t>
      </w:r>
    </w:p>
    <w:p w14:paraId="5DE3C006" w14:textId="77777777" w:rsidR="0032034A" w:rsidRPr="00837472" w:rsidRDefault="0032034A" w:rsidP="0032034A"/>
    <w:p w14:paraId="76DA82E3" w14:textId="77777777" w:rsidR="00837472" w:rsidRDefault="00837472" w:rsidP="00D16C4C"/>
    <w:p w14:paraId="7E0445F6" w14:textId="77777777" w:rsidR="00837472" w:rsidRDefault="00837472" w:rsidP="00D16C4C"/>
    <w:p w14:paraId="412B557D" w14:textId="77777777" w:rsidR="00837472" w:rsidRDefault="00837472" w:rsidP="00D16C4C"/>
    <w:p w14:paraId="6A706B0C" w14:textId="1DDDF865" w:rsidR="001111D8" w:rsidRDefault="001111D8" w:rsidP="00E8058B"/>
    <w:p w14:paraId="78A85163" w14:textId="77777777" w:rsidR="00BC0CD1" w:rsidRDefault="00BC0CD1" w:rsidP="00E8058B"/>
    <w:p w14:paraId="0150C3C2" w14:textId="77777777" w:rsidR="00BC0CD1" w:rsidRDefault="00BC0CD1" w:rsidP="00E8058B"/>
    <w:p w14:paraId="4F612C51" w14:textId="77777777" w:rsidR="00BC0CD1" w:rsidRDefault="00BC0CD1" w:rsidP="00E8058B"/>
    <w:p w14:paraId="0EB57983" w14:textId="77777777" w:rsidR="00BC0CD1" w:rsidRDefault="00BC0CD1" w:rsidP="00E8058B"/>
    <w:p w14:paraId="134B1CAD" w14:textId="77777777" w:rsidR="00BC0CD1" w:rsidRDefault="00BC0CD1" w:rsidP="00E8058B"/>
    <w:p w14:paraId="30332D16" w14:textId="77777777" w:rsidR="00BC0CD1" w:rsidRDefault="00BC0CD1" w:rsidP="00E8058B"/>
    <w:p w14:paraId="0701194C" w14:textId="77777777" w:rsidR="00BC0CD1" w:rsidRDefault="00BC0CD1" w:rsidP="00E8058B"/>
    <w:p w14:paraId="7F383AE2" w14:textId="77777777" w:rsidR="00BC0CD1" w:rsidRDefault="00BC0CD1" w:rsidP="00E8058B"/>
    <w:p w14:paraId="49DD58A0" w14:textId="77777777" w:rsidR="00BC0CD1" w:rsidRDefault="00BC0CD1" w:rsidP="00E8058B"/>
    <w:p w14:paraId="71D59A68" w14:textId="77777777" w:rsidR="001A68DB" w:rsidRDefault="001A68DB" w:rsidP="00E8058B"/>
    <w:p w14:paraId="2D0935A3" w14:textId="77777777" w:rsidR="001A68DB" w:rsidRDefault="001A68DB" w:rsidP="00E8058B"/>
    <w:p w14:paraId="30409822" w14:textId="77777777" w:rsidR="001A68DB" w:rsidRDefault="001A68DB" w:rsidP="00E8058B"/>
    <w:p w14:paraId="15A54947" w14:textId="77777777" w:rsidR="001A68DB" w:rsidRDefault="001A68DB" w:rsidP="00E8058B"/>
    <w:p w14:paraId="6715AA01" w14:textId="77777777" w:rsidR="001A68DB" w:rsidRDefault="001A68DB" w:rsidP="00E8058B"/>
    <w:p w14:paraId="21BC7D3E" w14:textId="77777777" w:rsidR="001A68DB" w:rsidRDefault="001A68DB" w:rsidP="00E8058B"/>
    <w:p w14:paraId="22A58764" w14:textId="77777777" w:rsidR="001A68DB" w:rsidRDefault="001A68DB" w:rsidP="00E8058B"/>
    <w:p w14:paraId="36095224" w14:textId="77777777" w:rsidR="001A68DB" w:rsidRDefault="001A68DB" w:rsidP="00E8058B"/>
    <w:p w14:paraId="21CBFD76" w14:textId="77777777" w:rsidR="001A68DB" w:rsidRDefault="001A68DB" w:rsidP="00E8058B"/>
    <w:p w14:paraId="5F5CECB9" w14:textId="77777777" w:rsidR="001A68DB" w:rsidRDefault="001A68DB" w:rsidP="00E8058B"/>
    <w:p w14:paraId="0F5EB38C" w14:textId="77777777" w:rsidR="001A68DB" w:rsidRDefault="001A68DB" w:rsidP="00E8058B"/>
    <w:p w14:paraId="01859512" w14:textId="77777777" w:rsidR="001A68DB" w:rsidRDefault="001A68DB" w:rsidP="00E8058B"/>
    <w:p w14:paraId="32F789C9" w14:textId="77777777" w:rsidR="001A68DB" w:rsidRDefault="001A68DB" w:rsidP="00E8058B"/>
    <w:p w14:paraId="53E60BF1" w14:textId="77777777" w:rsidR="001A68DB" w:rsidRDefault="001A68DB" w:rsidP="00E8058B"/>
    <w:p w14:paraId="2B8C6928" w14:textId="77777777" w:rsidR="001A68DB" w:rsidRDefault="001A68DB" w:rsidP="00E8058B"/>
    <w:p w14:paraId="6C9F1003" w14:textId="77777777" w:rsidR="001A68DB" w:rsidRDefault="001A68DB" w:rsidP="00E8058B"/>
    <w:p w14:paraId="13873F9A" w14:textId="77777777" w:rsidR="001A68DB" w:rsidRDefault="001A68DB" w:rsidP="00E8058B"/>
    <w:p w14:paraId="78E085CE" w14:textId="77777777" w:rsidR="001A68DB" w:rsidRDefault="001A68DB" w:rsidP="00E8058B"/>
    <w:p w14:paraId="61866D7B" w14:textId="77777777" w:rsidR="001A68DB" w:rsidRDefault="001A68DB" w:rsidP="00E8058B"/>
    <w:p w14:paraId="4029ACB8" w14:textId="77777777" w:rsidR="001A68DB" w:rsidRDefault="001A68DB" w:rsidP="00E8058B"/>
    <w:p w14:paraId="72AC0692" w14:textId="77777777" w:rsidR="001A68DB" w:rsidRDefault="001A68DB" w:rsidP="00E8058B"/>
    <w:p w14:paraId="248D32F7" w14:textId="77777777" w:rsidR="001A68DB" w:rsidRDefault="001A68DB" w:rsidP="00E8058B"/>
    <w:p w14:paraId="20C8E9BE" w14:textId="77777777" w:rsidR="001A68DB" w:rsidRDefault="001A68DB" w:rsidP="00E8058B"/>
    <w:p w14:paraId="7D3C9034" w14:textId="77777777" w:rsidR="00BC0CD1" w:rsidRDefault="00BC0CD1" w:rsidP="00E8058B"/>
    <w:p w14:paraId="0318D3FC" w14:textId="543788A0" w:rsidR="00BC0CD1" w:rsidRDefault="00BC0CD1" w:rsidP="00E8058B">
      <w:r w:rsidRPr="00BC0CD1">
        <w:t>Chapitre 2 : Concepts et technologies de gestion des patchs</w:t>
      </w:r>
    </w:p>
    <w:p w14:paraId="07B22FB7" w14:textId="77777777" w:rsidR="00BC0CD1" w:rsidRDefault="00BC0CD1" w:rsidP="00E8058B"/>
    <w:p w14:paraId="14D93F9C" w14:textId="77777777" w:rsidR="00BC0CD1" w:rsidRDefault="00BC0CD1" w:rsidP="00E8058B"/>
    <w:p w14:paraId="196E4E1D" w14:textId="77777777" w:rsidR="00BC0CD1" w:rsidRDefault="00BC0CD1" w:rsidP="00E8058B"/>
    <w:p w14:paraId="1023EB2E" w14:textId="77777777" w:rsidR="00BC0CD1" w:rsidRDefault="00BC0CD1" w:rsidP="00E8058B"/>
    <w:p w14:paraId="612F6A31" w14:textId="77777777" w:rsidR="00BC0CD1" w:rsidRDefault="00BC0CD1" w:rsidP="00E8058B"/>
    <w:p w14:paraId="58CCCEC3" w14:textId="77777777" w:rsidR="00BC0CD1" w:rsidRDefault="00BC0CD1" w:rsidP="00E8058B"/>
    <w:p w14:paraId="59DF0BC6" w14:textId="77777777" w:rsidR="00BC0CD1" w:rsidRDefault="00BC0CD1" w:rsidP="00E8058B"/>
    <w:p w14:paraId="3C67EAE8" w14:textId="77777777" w:rsidR="00BC0CD1" w:rsidRDefault="00BC0CD1" w:rsidP="00E8058B"/>
    <w:p w14:paraId="48EE0E24" w14:textId="77777777" w:rsidR="00BC0CD1" w:rsidRDefault="00BC0CD1" w:rsidP="00E8058B"/>
    <w:p w14:paraId="1977A1BD" w14:textId="77777777" w:rsidR="00BC0CD1" w:rsidRDefault="00BC0CD1" w:rsidP="00E8058B"/>
    <w:p w14:paraId="00B01B7E" w14:textId="77777777" w:rsidR="00BC0CD1" w:rsidRDefault="00BC0CD1" w:rsidP="00E8058B"/>
    <w:p w14:paraId="597CF5F0" w14:textId="77777777" w:rsidR="00BC0CD1" w:rsidRDefault="00BC0CD1" w:rsidP="00E8058B"/>
    <w:p w14:paraId="0C9BC7E3" w14:textId="77777777" w:rsidR="00BC0CD1" w:rsidRDefault="00BC0CD1" w:rsidP="00E8058B"/>
    <w:p w14:paraId="4C51206E" w14:textId="77777777" w:rsidR="00BC0CD1" w:rsidRDefault="00BC0CD1" w:rsidP="00E8058B"/>
    <w:p w14:paraId="7DF1E018" w14:textId="77777777" w:rsidR="00BC0CD1" w:rsidRDefault="00BC0CD1" w:rsidP="00E8058B"/>
    <w:p w14:paraId="788F6FD4" w14:textId="77777777" w:rsidR="00BC0CD1" w:rsidRDefault="00BC0CD1" w:rsidP="00E8058B"/>
    <w:p w14:paraId="7C5922FC" w14:textId="77777777" w:rsidR="00BC0CD1" w:rsidRDefault="00BC0CD1" w:rsidP="00E8058B"/>
    <w:p w14:paraId="5199D7FB" w14:textId="77777777" w:rsidR="00BC0CD1" w:rsidRDefault="00BC0CD1" w:rsidP="00E8058B"/>
    <w:p w14:paraId="07640670" w14:textId="77777777" w:rsidR="00BC0CD1" w:rsidRDefault="00BC0CD1" w:rsidP="00E8058B"/>
    <w:p w14:paraId="7555DCDC" w14:textId="77777777" w:rsidR="00BC0CD1" w:rsidRDefault="00BC0CD1" w:rsidP="00E8058B"/>
    <w:p w14:paraId="713761BD" w14:textId="77777777" w:rsidR="00BC0CD1" w:rsidRDefault="00BC0CD1" w:rsidP="00E8058B"/>
    <w:p w14:paraId="2F5FB98D" w14:textId="065E34F0" w:rsidR="00C158C4" w:rsidRPr="00C158C4" w:rsidRDefault="00BC0CD1" w:rsidP="00C158C4">
      <w:pPr>
        <w:rPr>
          <w:b/>
          <w:bCs/>
        </w:rPr>
      </w:pPr>
      <w:r w:rsidRPr="00BC0CD1">
        <w:rPr>
          <w:b/>
          <w:bCs/>
        </w:rPr>
        <w:t>2.1 Introduction aux systèmes Linux</w:t>
      </w:r>
    </w:p>
    <w:p w14:paraId="45EC5B0F" w14:textId="77777777" w:rsidR="00BC0CD1" w:rsidRPr="00BC0CD1" w:rsidRDefault="00BC0CD1" w:rsidP="00BC0CD1">
      <w:r w:rsidRPr="00BC0CD1">
        <w:rPr>
          <w:b/>
          <w:bCs/>
        </w:rPr>
        <w:t>Points à aborder :</w:t>
      </w:r>
    </w:p>
    <w:p w14:paraId="38C111EA" w14:textId="77777777" w:rsidR="00751635" w:rsidRDefault="00BC0CD1" w:rsidP="00751635">
      <w:pPr>
        <w:numPr>
          <w:ilvl w:val="0"/>
          <w:numId w:val="19"/>
        </w:numPr>
      </w:pPr>
      <w:r w:rsidRPr="00BC0CD1">
        <w:t>C'est quoi le système d'exploitation Linux?</w:t>
      </w:r>
    </w:p>
    <w:p w14:paraId="63C2D487" w14:textId="0D9013B5" w:rsidR="00BC0CD1" w:rsidRPr="00BC0CD1" w:rsidRDefault="00751635" w:rsidP="00751635">
      <w:pPr>
        <w:ind w:left="720"/>
      </w:pPr>
      <w:r w:rsidRPr="00751635">
        <w:t>Linux est un système d'exploitation (OS) libre et open source qui est devenu de plus en plus populaire depuis sa création en 1991.</w:t>
      </w:r>
      <w:r>
        <w:t xml:space="preserve"> Il </w:t>
      </w:r>
      <w:r w:rsidR="00BC0CD1" w:rsidRPr="00BC0CD1">
        <w:t xml:space="preserve">permet d'assurer la communication entre </w:t>
      </w:r>
      <w:r w:rsidR="00DE0B60" w:rsidRPr="00DE0B60">
        <w:t>les logiciels utilisés</w:t>
      </w:r>
      <w:r w:rsidR="00DE0B60">
        <w:t xml:space="preserve"> </w:t>
      </w:r>
      <w:r w:rsidR="00BC0CD1" w:rsidRPr="00BC0CD1">
        <w:t xml:space="preserve">et </w:t>
      </w:r>
      <w:r w:rsidR="00DE0B60">
        <w:t xml:space="preserve">les </w:t>
      </w:r>
      <w:r w:rsidR="00DE0B60" w:rsidRPr="00DE0B60">
        <w:t>composants matériels de l’ordinateur</w:t>
      </w:r>
      <w:r w:rsidR="00DE0B60">
        <w:t xml:space="preserve"> </w:t>
      </w:r>
      <w:r w:rsidR="00BC0CD1" w:rsidRPr="00BC0CD1">
        <w:t>(processeur, carte graphique, mémoire vive, stockage, etc.).</w:t>
      </w:r>
    </w:p>
    <w:p w14:paraId="79EDEAED" w14:textId="77777777" w:rsidR="00BC0CD1" w:rsidRDefault="00BC0CD1" w:rsidP="00BC0CD1">
      <w:pPr>
        <w:numPr>
          <w:ilvl w:val="0"/>
          <w:numId w:val="19"/>
        </w:numPr>
      </w:pPr>
      <w:r w:rsidRPr="00BC0CD1">
        <w:t>Comprendre l'architecture de Linux (Kernel, Shell, Applications)</w:t>
      </w:r>
    </w:p>
    <w:p w14:paraId="226DCFA2" w14:textId="54DD8EA9" w:rsidR="0028156D" w:rsidRPr="008D0C7F" w:rsidRDefault="0028156D" w:rsidP="001A68DB">
      <w:pPr>
        <w:pStyle w:val="ListParagraph"/>
        <w:numPr>
          <w:ilvl w:val="0"/>
          <w:numId w:val="20"/>
        </w:numPr>
      </w:pPr>
      <w:r w:rsidRPr="008D0C7F">
        <w:t>Le </w:t>
      </w:r>
      <w:hyperlink r:id="rId39" w:history="1">
        <w:r w:rsidRPr="008D0C7F">
          <w:rPr>
            <w:rStyle w:val="Hyperlink"/>
          </w:rPr>
          <w:t>noyau</w:t>
        </w:r>
      </w:hyperlink>
      <w:r w:rsidR="008D0C7F" w:rsidRPr="008D0C7F">
        <w:t> :</w:t>
      </w:r>
      <w:r w:rsidR="00726EFD" w:rsidRPr="008D0C7F">
        <w:t xml:space="preserve"> est </w:t>
      </w:r>
      <w:r w:rsidRPr="008D0C7F">
        <w:t> </w:t>
      </w:r>
      <w:r w:rsidR="00726EFD" w:rsidRPr="008D0C7F">
        <w:t xml:space="preserve">le cœur </w:t>
      </w:r>
      <w:r w:rsidRPr="008D0C7F">
        <w:t>d'un </w:t>
      </w:r>
      <w:hyperlink r:id="rId40" w:history="1">
        <w:r w:rsidRPr="008D0C7F">
          <w:rPr>
            <w:rStyle w:val="Hyperlink"/>
          </w:rPr>
          <w:t>système d'exploitation Linux</w:t>
        </w:r>
      </w:hyperlink>
      <w:r w:rsidRPr="008D0C7F">
        <w:t> et constitue l'interface de base entre le hardware d'un ordinateur et ses processus</w:t>
      </w:r>
      <w:r w:rsidRPr="001A68DB">
        <w:t xml:space="preserve">. </w:t>
      </w:r>
      <w:r w:rsidR="001A68DB" w:rsidRPr="001A68DB">
        <w:t>Il assure la gestion et le bon fonctionnement du système.</w:t>
      </w:r>
    </w:p>
    <w:p w14:paraId="0F91F92F" w14:textId="17314222" w:rsidR="008D0C7F" w:rsidRPr="008D0C7F" w:rsidRDefault="008D0C7F" w:rsidP="00A95F67">
      <w:pPr>
        <w:pStyle w:val="ListParagraph"/>
        <w:numPr>
          <w:ilvl w:val="0"/>
          <w:numId w:val="20"/>
        </w:numPr>
      </w:pPr>
      <w:r w:rsidRPr="008D0C7F">
        <w:t>un appel système Shell Interface (SHE</w:t>
      </w:r>
      <w:r w:rsidR="00A95F67">
        <w:t>LL</w:t>
      </w:r>
      <w:r w:rsidRPr="008D0C7F">
        <w:t xml:space="preserve">) : </w:t>
      </w:r>
      <w:r w:rsidR="00A95F67" w:rsidRPr="00A95F67">
        <w:t>Les appels système (System Calls) sont des fonctions qui permettent aux applications de communiquer avec le noyau (kernel)</w:t>
      </w:r>
    </w:p>
    <w:p w14:paraId="081B0866" w14:textId="73DA2D39" w:rsidR="00462F7C" w:rsidRDefault="00AC2BDD" w:rsidP="00462F7C">
      <w:pPr>
        <w:pStyle w:val="ListParagraph"/>
        <w:numPr>
          <w:ilvl w:val="0"/>
          <w:numId w:val="20"/>
        </w:numPr>
      </w:pPr>
      <w:r>
        <w:t xml:space="preserve">Les applications : </w:t>
      </w:r>
      <w:r w:rsidRPr="00AC2BDD">
        <w:t>Les programmes destinés aux utilisateurs, tels que les navigateurs web, les suites bureautiques et les lecteurs multimédia</w:t>
      </w:r>
      <w:r w:rsidR="00A95F67">
        <w:t xml:space="preserve"> .</w:t>
      </w:r>
    </w:p>
    <w:p w14:paraId="4E4356F0" w14:textId="0D37FC36" w:rsidR="00462F7C" w:rsidRDefault="00462F7C" w:rsidP="00462F7C">
      <w:pPr>
        <w:pStyle w:val="ListParagraph"/>
        <w:ind w:left="1440"/>
      </w:pPr>
      <w:r>
        <w:rPr>
          <w:noProof/>
        </w:rPr>
        <w:drawing>
          <wp:inline distT="0" distB="0" distL="0" distR="0" wp14:anchorId="37D35BAA" wp14:editId="16ED171D">
            <wp:extent cx="3889094" cy="3889094"/>
            <wp:effectExtent l="0" t="0" r="0" b="0"/>
            <wp:docPr id="374304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04931" name="Picture 374304931"/>
                    <pic:cNvPicPr/>
                  </pic:nvPicPr>
                  <pic:blipFill>
                    <a:blip r:embed="rId41">
                      <a:extLst>
                        <a:ext uri="{28A0092B-C50C-407E-A947-70E740481C1C}">
                          <a14:useLocalDpi xmlns:a14="http://schemas.microsoft.com/office/drawing/2010/main" val="0"/>
                        </a:ext>
                      </a:extLst>
                    </a:blip>
                    <a:stretch>
                      <a:fillRect/>
                    </a:stretch>
                  </pic:blipFill>
                  <pic:spPr>
                    <a:xfrm>
                      <a:off x="0" y="0"/>
                      <a:ext cx="3894905" cy="3894905"/>
                    </a:xfrm>
                    <a:prstGeom prst="rect">
                      <a:avLst/>
                    </a:prstGeom>
                  </pic:spPr>
                </pic:pic>
              </a:graphicData>
            </a:graphic>
          </wp:inline>
        </w:drawing>
      </w:r>
    </w:p>
    <w:p w14:paraId="2E2838BC" w14:textId="44E990D2" w:rsidR="00462F7C" w:rsidRPr="00BC0CD1" w:rsidRDefault="00462F7C" w:rsidP="00462F7C">
      <w:pPr>
        <w:pStyle w:val="ListParagraph"/>
        <w:ind w:left="1440"/>
      </w:pPr>
      <w:r w:rsidRPr="00462F7C">
        <w:t>Figure X :</w:t>
      </w:r>
      <w:r>
        <w:t xml:space="preserve"> </w:t>
      </w:r>
      <w:r w:rsidRPr="00462F7C">
        <w:t>Architecture d’un système Linux</w:t>
      </w:r>
    </w:p>
    <w:p w14:paraId="375A8999" w14:textId="77777777" w:rsidR="00BC0CD1" w:rsidRDefault="00BC0CD1" w:rsidP="00BC0CD1">
      <w:pPr>
        <w:numPr>
          <w:ilvl w:val="0"/>
          <w:numId w:val="19"/>
        </w:numPr>
      </w:pPr>
      <w:r w:rsidRPr="00BC0CD1">
        <w:t>Les distributions Linux couramment utilisées sur les serveurs (comme Ubuntu, CentOS, Red Hat)</w:t>
      </w:r>
    </w:p>
    <w:p w14:paraId="4FA5A0C2" w14:textId="41DE817A" w:rsidR="00462F7C" w:rsidRDefault="0059680F" w:rsidP="00067C30">
      <w:pPr>
        <w:numPr>
          <w:ilvl w:val="0"/>
          <w:numId w:val="22"/>
        </w:numPr>
      </w:pPr>
      <w:r>
        <w:rPr>
          <w:noProof/>
        </w:rPr>
        <w:lastRenderedPageBreak/>
        <w:drawing>
          <wp:anchor distT="0" distB="0" distL="114300" distR="114300" simplePos="0" relativeHeight="251659264" behindDoc="0" locked="0" layoutInCell="1" allowOverlap="1" wp14:anchorId="43184260" wp14:editId="7E4FF082">
            <wp:simplePos x="0" y="0"/>
            <wp:positionH relativeFrom="column">
              <wp:posOffset>170445</wp:posOffset>
            </wp:positionH>
            <wp:positionV relativeFrom="paragraph">
              <wp:posOffset>645722</wp:posOffset>
            </wp:positionV>
            <wp:extent cx="5760720" cy="2669540"/>
            <wp:effectExtent l="0" t="0" r="0" b="0"/>
            <wp:wrapSquare wrapText="bothSides"/>
            <wp:docPr id="815515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15363" name="Picture 815515363"/>
                    <pic:cNvPicPr/>
                  </pic:nvPicPr>
                  <pic:blipFill>
                    <a:blip r:embed="rId42">
                      <a:extLst>
                        <a:ext uri="{28A0092B-C50C-407E-A947-70E740481C1C}">
                          <a14:useLocalDpi xmlns:a14="http://schemas.microsoft.com/office/drawing/2010/main" val="0"/>
                        </a:ext>
                      </a:extLst>
                    </a:blip>
                    <a:stretch>
                      <a:fillRect/>
                    </a:stretch>
                  </pic:blipFill>
                  <pic:spPr>
                    <a:xfrm>
                      <a:off x="0" y="0"/>
                      <a:ext cx="5760720" cy="2669540"/>
                    </a:xfrm>
                    <a:prstGeom prst="rect">
                      <a:avLst/>
                    </a:prstGeom>
                  </pic:spPr>
                </pic:pic>
              </a:graphicData>
            </a:graphic>
          </wp:anchor>
        </w:drawing>
      </w:r>
      <w:r w:rsidR="00462F7C" w:rsidRPr="00462F7C">
        <w:t>Une distribution Linux est un système d'exploitation prêt à être installé, conçu à partir du </w:t>
      </w:r>
      <w:hyperlink r:id="rId43" w:history="1">
        <w:r w:rsidR="00462F7C" w:rsidRPr="00462F7C">
          <w:rPr>
            <w:rStyle w:val="Hyperlink"/>
          </w:rPr>
          <w:t>noyau Linux</w:t>
        </w:r>
      </w:hyperlink>
      <w:r w:rsidR="00462F7C" w:rsidRPr="00462F7C">
        <w:t xml:space="preserve">, et qui prend en charge les programmes, référentiels et bibliothèques de </w:t>
      </w:r>
      <w:r w:rsidR="00D558DE" w:rsidRPr="00462F7C">
        <w:t>l’utilisateur.</w:t>
      </w:r>
      <w:r w:rsidR="00067C30">
        <w:t xml:space="preserve"> </w:t>
      </w:r>
      <w:r w:rsidR="00067C30" w:rsidRPr="00067C30">
        <w:t>Les distributions Linux les plus couramment utilisées </w:t>
      </w:r>
      <w:r w:rsidR="00067C30">
        <w:t>sont :</w:t>
      </w:r>
    </w:p>
    <w:p w14:paraId="3B3DE43C" w14:textId="3F574D00" w:rsidR="00067C30" w:rsidRDefault="00067C30" w:rsidP="00067C30">
      <w:pPr>
        <w:ind w:left="720"/>
      </w:pPr>
    </w:p>
    <w:p w14:paraId="08637D8B" w14:textId="77777777" w:rsidR="00067C30" w:rsidRPr="00BC0CD1" w:rsidRDefault="00067C30" w:rsidP="00067C30">
      <w:pPr>
        <w:ind w:left="720"/>
      </w:pPr>
    </w:p>
    <w:p w14:paraId="275D8408" w14:textId="77777777" w:rsidR="00BC0CD1" w:rsidRDefault="00BC0CD1" w:rsidP="00BC0CD1">
      <w:pPr>
        <w:numPr>
          <w:ilvl w:val="0"/>
          <w:numId w:val="19"/>
        </w:numPr>
      </w:pPr>
      <w:r w:rsidRPr="00BC0CD1">
        <w:t>Le rôle essentiel de Linux dans les infrastructures informatiques</w:t>
      </w:r>
    </w:p>
    <w:p w14:paraId="525BD284" w14:textId="06FE021F" w:rsidR="002F27A1" w:rsidRDefault="00B60181" w:rsidP="002F27A1">
      <w:pPr>
        <w:tabs>
          <w:tab w:val="num" w:pos="720"/>
        </w:tabs>
        <w:ind w:left="720"/>
      </w:pPr>
      <w:r w:rsidRPr="00B60181">
        <w:t xml:space="preserve">Linux joue un rôle essentiel dans les infrastructures informatiques </w:t>
      </w:r>
      <w:r w:rsidR="007D5051" w:rsidRPr="00B60181">
        <w:t>modernes</w:t>
      </w:r>
      <w:r w:rsidR="007D5051">
        <w:t>.</w:t>
      </w:r>
      <w:r w:rsidRPr="00B60181">
        <w:t xml:space="preserve"> Il est largement utilisé pour faire fonctionner les plateformes </w:t>
      </w:r>
      <w:r w:rsidR="002F27A1" w:rsidRPr="002F27A1">
        <w:t>cloud computing</w:t>
      </w:r>
      <w:r w:rsidR="007D5051">
        <w:t xml:space="preserve"> </w:t>
      </w:r>
      <w:r w:rsidRPr="00B60181">
        <w:t xml:space="preserve">(AWS, Azure, Google Cloud), les serveurs d’entreprise, les systèmes de virtualisation et les services </w:t>
      </w:r>
      <w:r w:rsidR="007D5051" w:rsidRPr="00B60181">
        <w:t>web</w:t>
      </w:r>
      <w:r w:rsidR="007D5051">
        <w:t>.</w:t>
      </w:r>
    </w:p>
    <w:p w14:paraId="1C7C097B" w14:textId="7A2AADD6" w:rsidR="00B60181" w:rsidRDefault="002F27A1" w:rsidP="002F27A1">
      <w:pPr>
        <w:tabs>
          <w:tab w:val="num" w:pos="720"/>
        </w:tabs>
        <w:ind w:left="720"/>
      </w:pPr>
      <w:r w:rsidRPr="002F27A1">
        <w:t>La gestion d’un serveur</w:t>
      </w:r>
      <w:r>
        <w:t xml:space="preserve"> </w:t>
      </w:r>
      <w:r w:rsidR="00B60181" w:rsidRPr="00B60181">
        <w:t>sous Linux comporte de nombreux avantages :</w:t>
      </w:r>
    </w:p>
    <w:p w14:paraId="77523B03" w14:textId="03C66CFC" w:rsidR="008676D2" w:rsidRDefault="00751635" w:rsidP="00B60181">
      <w:pPr>
        <w:pStyle w:val="ListParagraph"/>
        <w:numPr>
          <w:ilvl w:val="0"/>
          <w:numId w:val="25"/>
        </w:numPr>
      </w:pPr>
      <w:r w:rsidRPr="00751635">
        <w:rPr>
          <w:b/>
          <w:bCs/>
        </w:rPr>
        <w:t>Système gratuit :</w:t>
      </w:r>
      <w:r w:rsidRPr="00751635">
        <w:rPr>
          <w:rFonts w:ascii="Arial" w:hAnsi="Arial" w:cs="Arial"/>
          <w:color w:val="000066"/>
          <w:sz w:val="26"/>
          <w:szCs w:val="26"/>
        </w:rPr>
        <w:t xml:space="preserve"> </w:t>
      </w:r>
      <w:r w:rsidRPr="00751635">
        <w:t xml:space="preserve">L'un des avantages majeurs de Linux est qu'il est entièrement gratuit. </w:t>
      </w:r>
      <w:r w:rsidR="002F27A1" w:rsidRPr="00B60181">
        <w:t>Ce</w:t>
      </w:r>
      <w:r w:rsidRPr="00B60181">
        <w:t xml:space="preserve"> qui permet de réaliser d'importantes économies sur les dépenses informatiques.</w:t>
      </w:r>
    </w:p>
    <w:p w14:paraId="550FECE4" w14:textId="37098769" w:rsidR="008676D2" w:rsidRPr="00A95F67" w:rsidRDefault="008676D2" w:rsidP="00293B61">
      <w:pPr>
        <w:numPr>
          <w:ilvl w:val="0"/>
          <w:numId w:val="23"/>
        </w:numPr>
        <w:shd w:val="clear" w:color="auto" w:fill="FFFFFF"/>
        <w:spacing w:before="100" w:beforeAutospacing="1" w:after="100" w:afterAutospacing="1" w:line="240" w:lineRule="auto"/>
        <w:rPr>
          <w:rFonts w:eastAsia="Times New Roman" w:cstheme="minorHAnsi"/>
          <w:color w:val="502B3A"/>
          <w:spacing w:val="-5"/>
          <w:sz w:val="24"/>
          <w:szCs w:val="24"/>
          <w:lang w:eastAsia="fr-FR"/>
        </w:rPr>
      </w:pPr>
      <w:r w:rsidRPr="00A95F67">
        <w:rPr>
          <w:rFonts w:ascii="Calibri" w:eastAsia="Times New Roman" w:hAnsi="Calibri" w:cs="Calibri"/>
          <w:b/>
          <w:bCs/>
          <w:color w:val="502B3A"/>
          <w:spacing w:val="-5"/>
          <w:lang w:eastAsia="fr-FR"/>
        </w:rPr>
        <w:t>Rapidité et légèreté</w:t>
      </w:r>
      <w:r w:rsidRPr="008676D2">
        <w:rPr>
          <w:rFonts w:ascii="DM Sans" w:eastAsia="Times New Roman" w:hAnsi="DM Sans" w:cs="Times New Roman"/>
          <w:b/>
          <w:bCs/>
          <w:color w:val="502B3A"/>
          <w:spacing w:val="-5"/>
          <w:sz w:val="24"/>
          <w:szCs w:val="24"/>
          <w:lang w:eastAsia="fr-FR"/>
        </w:rPr>
        <w:t> :</w:t>
      </w:r>
      <w:r w:rsidRPr="008676D2">
        <w:rPr>
          <w:rFonts w:ascii="DM Sans" w:eastAsia="Times New Roman" w:hAnsi="DM Sans" w:cs="Times New Roman"/>
          <w:color w:val="502B3A"/>
          <w:spacing w:val="-5"/>
          <w:sz w:val="24"/>
          <w:szCs w:val="24"/>
          <w:lang w:eastAsia="fr-FR"/>
        </w:rPr>
        <w:t> </w:t>
      </w:r>
      <w:r w:rsidRPr="00A95F67">
        <w:rPr>
          <w:rFonts w:eastAsia="Times New Roman" w:cstheme="minorHAnsi"/>
          <w:color w:val="502B3A"/>
          <w:spacing w:val="-5"/>
          <w:sz w:val="24"/>
          <w:szCs w:val="24"/>
          <w:lang w:eastAsia="fr-FR"/>
        </w:rPr>
        <w:t>Linux</w:t>
      </w:r>
      <w:r w:rsidRPr="00A95F67">
        <w:rPr>
          <w:rFonts w:eastAsia="Times New Roman" w:cstheme="minorHAnsi"/>
          <w:i/>
          <w:iCs/>
          <w:color w:val="502B3A"/>
          <w:spacing w:val="-5"/>
          <w:sz w:val="24"/>
          <w:szCs w:val="24"/>
          <w:lang w:eastAsia="fr-FR"/>
        </w:rPr>
        <w:t> </w:t>
      </w:r>
      <w:r w:rsidRPr="00A95F67">
        <w:rPr>
          <w:rFonts w:eastAsia="Times New Roman" w:cstheme="minorHAnsi"/>
          <w:color w:val="502B3A"/>
          <w:spacing w:val="-5"/>
          <w:sz w:val="24"/>
          <w:szCs w:val="24"/>
          <w:lang w:eastAsia="fr-FR"/>
        </w:rPr>
        <w:t xml:space="preserve">est plus rapide, plus léger et plus </w:t>
      </w:r>
      <w:r w:rsidR="00293B61" w:rsidRPr="00A95F67">
        <w:rPr>
          <w:rFonts w:eastAsia="Times New Roman" w:cstheme="minorHAnsi"/>
          <w:color w:val="502B3A"/>
          <w:spacing w:val="-5"/>
          <w:sz w:val="24"/>
          <w:szCs w:val="24"/>
          <w:lang w:eastAsia="fr-FR"/>
        </w:rPr>
        <w:t>modulaire.</w:t>
      </w:r>
      <w:r w:rsidRPr="00A95F67">
        <w:rPr>
          <w:rFonts w:eastAsia="Times New Roman" w:cstheme="minorHAnsi"/>
          <w:color w:val="502B3A"/>
          <w:spacing w:val="-5"/>
          <w:sz w:val="24"/>
          <w:szCs w:val="24"/>
          <w:lang w:eastAsia="fr-FR"/>
        </w:rPr>
        <w:t xml:space="preserve"> </w:t>
      </w:r>
      <w:r w:rsidR="00A95F67" w:rsidRPr="00A95F67">
        <w:rPr>
          <w:rFonts w:eastAsia="Times New Roman" w:cstheme="minorHAnsi"/>
          <w:color w:val="502B3A"/>
          <w:spacing w:val="-5"/>
          <w:sz w:val="24"/>
          <w:szCs w:val="24"/>
          <w:lang w:eastAsia="fr-FR"/>
        </w:rPr>
        <w:t>On</w:t>
      </w:r>
      <w:r w:rsidRPr="00A95F67">
        <w:rPr>
          <w:rFonts w:eastAsia="Times New Roman" w:cstheme="minorHAnsi"/>
          <w:color w:val="502B3A"/>
          <w:spacing w:val="-5"/>
          <w:sz w:val="24"/>
          <w:szCs w:val="24"/>
          <w:lang w:eastAsia="fr-FR"/>
        </w:rPr>
        <w:t xml:space="preserve"> peut faire tourner un système </w:t>
      </w:r>
      <w:r w:rsidRPr="00A95F67">
        <w:rPr>
          <w:rFonts w:eastAsia="Times New Roman" w:cstheme="minorHAnsi"/>
          <w:i/>
          <w:iCs/>
          <w:color w:val="502B3A"/>
          <w:spacing w:val="-5"/>
          <w:sz w:val="24"/>
          <w:szCs w:val="24"/>
          <w:lang w:eastAsia="fr-FR"/>
        </w:rPr>
        <w:t>Linux </w:t>
      </w:r>
      <w:r w:rsidRPr="00A95F67">
        <w:rPr>
          <w:rFonts w:eastAsia="Times New Roman" w:cstheme="minorHAnsi"/>
          <w:color w:val="502B3A"/>
          <w:spacing w:val="-5"/>
          <w:sz w:val="24"/>
          <w:szCs w:val="24"/>
          <w:lang w:eastAsia="fr-FR"/>
        </w:rPr>
        <w:t>sur la majorité des gadgets électroniques.</w:t>
      </w:r>
    </w:p>
    <w:p w14:paraId="1772F3F5" w14:textId="666093AB" w:rsidR="00A55E3D" w:rsidRPr="00B60181" w:rsidRDefault="00BF561C" w:rsidP="00A55E3D">
      <w:pPr>
        <w:numPr>
          <w:ilvl w:val="0"/>
          <w:numId w:val="23"/>
        </w:numPr>
      </w:pPr>
      <w:r w:rsidRPr="00BF561C">
        <w:rPr>
          <w:b/>
          <w:bCs/>
        </w:rPr>
        <w:t>Sécurité et Confidentialité</w:t>
      </w:r>
      <w:r w:rsidR="00B60181" w:rsidRPr="00B60181">
        <w:rPr>
          <w:b/>
          <w:bCs/>
        </w:rPr>
        <w:t>.</w:t>
      </w:r>
      <w:r w:rsidR="00B60181" w:rsidRPr="00B60181">
        <w:t xml:space="preserve"> Linux offre un niveau de protection avancé, avec un logiciel libre, des mises à jour régulières, des correctifs de sécurité rapidement </w:t>
      </w:r>
      <w:r w:rsidR="00A95F67" w:rsidRPr="00B60181">
        <w:t>publiés</w:t>
      </w:r>
      <w:r w:rsidR="00A95F67">
        <w:t>.</w:t>
      </w:r>
    </w:p>
    <w:p w14:paraId="675977A0" w14:textId="77777777" w:rsidR="00B60181" w:rsidRDefault="00B60181" w:rsidP="00B60181">
      <w:pPr>
        <w:numPr>
          <w:ilvl w:val="0"/>
          <w:numId w:val="23"/>
        </w:numPr>
      </w:pPr>
      <w:r w:rsidRPr="00B60181">
        <w:rPr>
          <w:b/>
          <w:bCs/>
        </w:rPr>
        <w:t>Flexibilité.</w:t>
      </w:r>
      <w:r w:rsidRPr="00B60181">
        <w:t> Linux offre un degré de personnalisation poussé, les équipes de développement pouvant adapter le logiciel aux spécificités de leur architecture et de leurs applications. Ils disposent aussi d'un large choix parmi les nombreuses distributions GNU/Linux disponibles.</w:t>
      </w:r>
    </w:p>
    <w:p w14:paraId="0D719436" w14:textId="67266A8E" w:rsidR="00293B61" w:rsidRDefault="00293B61" w:rsidP="00293B61">
      <w:pPr>
        <w:ind w:left="720"/>
      </w:pPr>
      <w:r w:rsidRPr="00293B61">
        <w:t xml:space="preserve">Les bases de </w:t>
      </w:r>
      <w:r w:rsidR="00EF5E71">
        <w:t>l</w:t>
      </w:r>
      <w:r w:rsidR="00EF5E71" w:rsidRPr="00293B61">
        <w:t>’administration</w:t>
      </w:r>
      <w:r w:rsidRPr="00293B61">
        <w:t xml:space="preserve"> des serveurs Linux</w:t>
      </w:r>
      <w:r w:rsidR="009B0E12">
        <w:t xml:space="preserve"> : </w:t>
      </w:r>
    </w:p>
    <w:p w14:paraId="324BE02E" w14:textId="4DE9FB8A" w:rsidR="00054D48" w:rsidRPr="00B60181" w:rsidRDefault="007D5051" w:rsidP="007D5051">
      <w:pPr>
        <w:ind w:left="720"/>
      </w:pPr>
      <w:hyperlink r:id="rId44" w:history="1">
        <w:r w:rsidRPr="00A95F67">
          <w:rPr>
            <w:rStyle w:val="Hyperlink"/>
            <w:u w:val="none"/>
          </w:rPr>
          <w:t>Linux</w:t>
        </w:r>
      </w:hyperlink>
      <w:r w:rsidRPr="00A95F67">
        <w:t> </w:t>
      </w:r>
      <w:r w:rsidRPr="007D5051">
        <w:t>est l’un des systèmes d’exploitation les plus utilisés sur les serveurs des entreprises. À ce titre, les administrateurs doivent savoir comment le manipuler pour configurer, déployer, entretenir et dépanner les services.</w:t>
      </w:r>
    </w:p>
    <w:p w14:paraId="790C4E42" w14:textId="77777777" w:rsidR="00B60181" w:rsidRPr="00BC0CD1" w:rsidRDefault="00B60181" w:rsidP="00B60181">
      <w:pPr>
        <w:ind w:left="720"/>
      </w:pPr>
    </w:p>
    <w:p w14:paraId="0C564301" w14:textId="77777777" w:rsidR="00BC0CD1" w:rsidRPr="00BC0CD1" w:rsidRDefault="00BC0CD1" w:rsidP="00BC0CD1">
      <w:pPr>
        <w:rPr>
          <w:vanish/>
        </w:rPr>
      </w:pPr>
      <w:r w:rsidRPr="00BC0CD1">
        <w:rPr>
          <w:vanish/>
        </w:rPr>
        <w:t>Top of Form</w:t>
      </w:r>
    </w:p>
    <w:p w14:paraId="64552D8A" w14:textId="77777777" w:rsidR="00BC0CD1" w:rsidRPr="00BC0CD1" w:rsidRDefault="00BC0CD1" w:rsidP="00BC0CD1"/>
    <w:p w14:paraId="32C0FF78" w14:textId="77777777" w:rsidR="00BC0CD1" w:rsidRPr="00BC0CD1" w:rsidRDefault="00BC0CD1" w:rsidP="00BC0CD1">
      <w:pPr>
        <w:rPr>
          <w:vanish/>
        </w:rPr>
      </w:pPr>
      <w:r w:rsidRPr="00BC0CD1">
        <w:rPr>
          <w:vanish/>
        </w:rPr>
        <w:t>Bottom of Form</w:t>
      </w:r>
    </w:p>
    <w:p w14:paraId="45D558F4" w14:textId="77777777" w:rsidR="00BC0CD1" w:rsidRDefault="00BC0CD1" w:rsidP="00E8058B"/>
    <w:p w14:paraId="51684D6C" w14:textId="298271A9" w:rsidR="00BC0CD1" w:rsidRDefault="00F22BF6" w:rsidP="00E8058B">
      <w:r>
        <w:rPr>
          <w:noProof/>
        </w:rPr>
        <w:lastRenderedPageBreak/>
        <w:t>ss</w:t>
      </w:r>
      <w:r w:rsidR="009B0E12">
        <w:rPr>
          <w:noProof/>
        </w:rPr>
        <w:drawing>
          <wp:inline distT="0" distB="0" distL="0" distR="0" wp14:anchorId="1FD6DAE5" wp14:editId="03648E35">
            <wp:extent cx="5760720" cy="2553335"/>
            <wp:effectExtent l="0" t="0" r="0" b="0"/>
            <wp:docPr id="198294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4656" name="Picture 1982944656"/>
                    <pic:cNvPicPr/>
                  </pic:nvPicPr>
                  <pic:blipFill>
                    <a:blip r:embed="rId45">
                      <a:extLst>
                        <a:ext uri="{28A0092B-C50C-407E-A947-70E740481C1C}">
                          <a14:useLocalDpi xmlns:a14="http://schemas.microsoft.com/office/drawing/2010/main" val="0"/>
                        </a:ext>
                      </a:extLst>
                    </a:blip>
                    <a:stretch>
                      <a:fillRect/>
                    </a:stretch>
                  </pic:blipFill>
                  <pic:spPr>
                    <a:xfrm>
                      <a:off x="0" y="0"/>
                      <a:ext cx="5760720" cy="2553335"/>
                    </a:xfrm>
                    <a:prstGeom prst="rect">
                      <a:avLst/>
                    </a:prstGeom>
                  </pic:spPr>
                </pic:pic>
              </a:graphicData>
            </a:graphic>
          </wp:inline>
        </w:drawing>
      </w:r>
    </w:p>
    <w:p w14:paraId="49F5143F" w14:textId="3D151CE8" w:rsidR="009B0E12" w:rsidRDefault="009B0E12" w:rsidP="009B0E12">
      <w:pPr>
        <w:jc w:val="center"/>
      </w:pPr>
      <w:r>
        <w:t xml:space="preserve">Figure : </w:t>
      </w:r>
      <w:r w:rsidRPr="009B0E12">
        <w:t>Fondamentaux de l’administration système Linux</w:t>
      </w:r>
    </w:p>
    <w:p w14:paraId="24199448" w14:textId="77777777" w:rsidR="00BC0CD1" w:rsidRDefault="00BC0CD1" w:rsidP="00E8058B"/>
    <w:p w14:paraId="182F9786" w14:textId="77DF8DBB" w:rsidR="00BC0CD1" w:rsidRDefault="009B0E12" w:rsidP="00C158C4">
      <w:pPr>
        <w:rPr>
          <w:b/>
          <w:bCs/>
        </w:rPr>
      </w:pPr>
      <w:r w:rsidRPr="00C158C4">
        <w:rPr>
          <w:b/>
          <w:bCs/>
        </w:rPr>
        <w:t>2.2 Gestion des packages sous Linux</w:t>
      </w:r>
    </w:p>
    <w:p w14:paraId="313AF626" w14:textId="30EDC847" w:rsidR="00C158C4" w:rsidRPr="00C158C4" w:rsidRDefault="00C158C4" w:rsidP="00C158C4">
      <w:r w:rsidRPr="00C158C4">
        <w:t>Qu'est-ce qu'un paquet logiciel ?</w:t>
      </w:r>
    </w:p>
    <w:p w14:paraId="49831CCB" w14:textId="556E9072" w:rsidR="00C158C4" w:rsidRDefault="00C158C4" w:rsidP="00C158C4">
      <w:r w:rsidRPr="00C158C4">
        <w:t>Un package (ou paquet) est une archive qui contient tous les fichiers nécessaires à l'installation et au fonctionnement d'un logiciel sur Linux. C'est une façon standardisée de distribuer des programmes.</w:t>
      </w:r>
    </w:p>
    <w:p w14:paraId="62FB83A8" w14:textId="77777777" w:rsidR="00C158C4" w:rsidRPr="00C158C4" w:rsidRDefault="00C158C4" w:rsidP="00C158C4">
      <w:pPr>
        <w:rPr>
          <w:b/>
          <w:bCs/>
        </w:rPr>
      </w:pPr>
      <w:r w:rsidRPr="00C158C4">
        <w:rPr>
          <w:b/>
          <w:bCs/>
        </w:rPr>
        <w:t>Quelle est la structure d'un paquet logiciel ?</w:t>
      </w:r>
    </w:p>
    <w:p w14:paraId="316997CE" w14:textId="23197266" w:rsidR="00C158C4" w:rsidRDefault="00935E5C" w:rsidP="00077921">
      <w:r>
        <w:t xml:space="preserve"> </w:t>
      </w:r>
      <w:r w:rsidR="00077921" w:rsidRPr="00077921">
        <w:t xml:space="preserve">Lorsqu'un package est créé, il est </w:t>
      </w:r>
      <w:r w:rsidR="00925EC3" w:rsidRPr="00077921">
        <w:t>instancié</w:t>
      </w:r>
      <w:r w:rsidR="00077921" w:rsidRPr="00077921">
        <w:t xml:space="preserve"> à partir d'une définition de package et contient les données suivantes :</w:t>
      </w:r>
    </w:p>
    <w:p w14:paraId="36950F42" w14:textId="77777777" w:rsidR="00C86ACD" w:rsidRDefault="00C86ACD" w:rsidP="00077921"/>
    <w:p w14:paraId="04A304F3" w14:textId="7CED2283" w:rsidR="00935E5C" w:rsidRDefault="00F651E4" w:rsidP="00935E5C">
      <w:pPr>
        <w:rPr>
          <w:color w:val="EE0000"/>
        </w:rPr>
      </w:pPr>
      <w:r>
        <w:rPr>
          <w:color w:val="EE0000"/>
        </w:rPr>
        <w:t>Tableau :</w:t>
      </w:r>
      <w:r w:rsidRPr="00F651E4">
        <w:rPr>
          <w:b/>
          <w:bCs/>
        </w:rPr>
        <w:t xml:space="preserve"> </w:t>
      </w:r>
      <w:r w:rsidRPr="00C158C4">
        <w:rPr>
          <w:b/>
          <w:bCs/>
        </w:rPr>
        <w:t>est la structure d'un paquet logiciel</w:t>
      </w:r>
    </w:p>
    <w:tbl>
      <w:tblPr>
        <w:tblStyle w:val="GridTable6Colorful-Accent1"/>
        <w:tblW w:w="0" w:type="auto"/>
        <w:tblLook w:val="0420" w:firstRow="1" w:lastRow="0" w:firstColumn="0" w:lastColumn="0" w:noHBand="0" w:noVBand="1"/>
      </w:tblPr>
      <w:tblGrid>
        <w:gridCol w:w="2263"/>
        <w:gridCol w:w="6799"/>
      </w:tblGrid>
      <w:tr w:rsidR="002A0B4B" w14:paraId="6C8BF52D" w14:textId="77777777" w:rsidTr="00F651E4">
        <w:trPr>
          <w:cnfStyle w:val="100000000000" w:firstRow="1" w:lastRow="0" w:firstColumn="0" w:lastColumn="0" w:oddVBand="0" w:evenVBand="0" w:oddHBand="0" w:evenHBand="0" w:firstRowFirstColumn="0" w:firstRowLastColumn="0" w:lastRowFirstColumn="0" w:lastRowLastColumn="0"/>
          <w:trHeight w:val="933"/>
        </w:trPr>
        <w:tc>
          <w:tcPr>
            <w:tcW w:w="2263" w:type="dxa"/>
          </w:tcPr>
          <w:p w14:paraId="2EA235AC" w14:textId="77777777" w:rsidR="002A0B4B" w:rsidRDefault="002A0B4B" w:rsidP="002A0B4B">
            <w:pPr>
              <w:pStyle w:val="NoSpacing"/>
              <w:jc w:val="center"/>
            </w:pPr>
          </w:p>
          <w:p w14:paraId="6B7EA589" w14:textId="1FF1CAEC" w:rsidR="002A0B4B" w:rsidRPr="002A0B4B" w:rsidRDefault="002A0B4B" w:rsidP="002A0B4B">
            <w:pPr>
              <w:pStyle w:val="NoSpacing"/>
            </w:pPr>
            <w:r w:rsidRPr="002A0B4B">
              <w:t>Les fichiers du logiciel</w:t>
            </w:r>
          </w:p>
        </w:tc>
        <w:tc>
          <w:tcPr>
            <w:tcW w:w="6799" w:type="dxa"/>
          </w:tcPr>
          <w:p w14:paraId="68F3385A" w14:textId="77777777" w:rsidR="00F651E4" w:rsidRDefault="00F651E4" w:rsidP="00F651E4">
            <w:pPr>
              <w:jc w:val="center"/>
              <w:rPr>
                <w:b w:val="0"/>
                <w:bCs w:val="0"/>
              </w:rPr>
            </w:pPr>
          </w:p>
          <w:p w14:paraId="74A156CD" w14:textId="227E78F6" w:rsidR="002A0B4B" w:rsidRDefault="00F651E4" w:rsidP="00F651E4">
            <w:pPr>
              <w:jc w:val="center"/>
            </w:pPr>
            <w:r w:rsidRPr="00F651E4">
              <w:t>les programmes exécutables, les bibliothèques, les fichiers de configuration, les documents, etc.</w:t>
            </w:r>
          </w:p>
        </w:tc>
      </w:tr>
      <w:tr w:rsidR="002A0B4B" w14:paraId="668A3AAF" w14:textId="77777777" w:rsidTr="00F651E4">
        <w:trPr>
          <w:cnfStyle w:val="000000100000" w:firstRow="0" w:lastRow="0" w:firstColumn="0" w:lastColumn="0" w:oddVBand="0" w:evenVBand="0" w:oddHBand="1" w:evenHBand="0" w:firstRowFirstColumn="0" w:firstRowLastColumn="0" w:lastRowFirstColumn="0" w:lastRowLastColumn="0"/>
          <w:trHeight w:val="847"/>
        </w:trPr>
        <w:tc>
          <w:tcPr>
            <w:tcW w:w="2263" w:type="dxa"/>
          </w:tcPr>
          <w:p w14:paraId="2F36CD98" w14:textId="77777777" w:rsidR="002A0B4B" w:rsidRPr="00F651E4" w:rsidRDefault="002A0B4B" w:rsidP="00F651E4">
            <w:pPr>
              <w:pStyle w:val="NoSpacing"/>
              <w:jc w:val="center"/>
            </w:pPr>
          </w:p>
          <w:p w14:paraId="50499F2E" w14:textId="4A5EB48C" w:rsidR="002A0B4B" w:rsidRPr="00F651E4" w:rsidRDefault="002A0B4B" w:rsidP="00F651E4">
            <w:pPr>
              <w:pStyle w:val="NoSpacing"/>
              <w:jc w:val="center"/>
            </w:pPr>
            <w:r w:rsidRPr="00F651E4">
              <w:t>Métadonnées</w:t>
            </w:r>
          </w:p>
        </w:tc>
        <w:tc>
          <w:tcPr>
            <w:tcW w:w="6799" w:type="dxa"/>
          </w:tcPr>
          <w:p w14:paraId="4C986676" w14:textId="77777777" w:rsidR="00F651E4" w:rsidRDefault="00F651E4" w:rsidP="00F651E4">
            <w:pPr>
              <w:jc w:val="center"/>
            </w:pPr>
          </w:p>
          <w:p w14:paraId="336C8DD7" w14:textId="1881F4C8" w:rsidR="002A0B4B" w:rsidRDefault="00F651E4" w:rsidP="00F651E4">
            <w:pPr>
              <w:jc w:val="center"/>
            </w:pPr>
            <w:r w:rsidRPr="00F651E4">
              <w:t>des informations sur le package comme son nom, sa version, sa description, son mainteneur, sa licence, etc. </w:t>
            </w:r>
          </w:p>
        </w:tc>
      </w:tr>
      <w:tr w:rsidR="002A0B4B" w14:paraId="3333C654" w14:textId="77777777" w:rsidTr="00F651E4">
        <w:trPr>
          <w:trHeight w:val="845"/>
        </w:trPr>
        <w:tc>
          <w:tcPr>
            <w:tcW w:w="2263" w:type="dxa"/>
          </w:tcPr>
          <w:p w14:paraId="7C959B48" w14:textId="77777777" w:rsidR="00F651E4" w:rsidRDefault="00F651E4" w:rsidP="00F651E4">
            <w:pPr>
              <w:pStyle w:val="NoSpacing"/>
              <w:jc w:val="center"/>
            </w:pPr>
          </w:p>
          <w:p w14:paraId="5FFA33A6" w14:textId="19200612" w:rsidR="002A0B4B" w:rsidRDefault="002A0B4B" w:rsidP="00F651E4">
            <w:pPr>
              <w:pStyle w:val="NoSpacing"/>
              <w:jc w:val="center"/>
            </w:pPr>
            <w:r w:rsidRPr="002A0B4B">
              <w:t>Dépendances</w:t>
            </w:r>
          </w:p>
        </w:tc>
        <w:tc>
          <w:tcPr>
            <w:tcW w:w="6799" w:type="dxa"/>
          </w:tcPr>
          <w:p w14:paraId="2ADBE534" w14:textId="77777777" w:rsidR="00F651E4" w:rsidRDefault="00F651E4" w:rsidP="00F651E4">
            <w:pPr>
              <w:jc w:val="center"/>
            </w:pPr>
          </w:p>
          <w:p w14:paraId="1C9C4C9C" w14:textId="15AD0D17" w:rsidR="002A0B4B" w:rsidRDefault="00F651E4" w:rsidP="00F651E4">
            <w:pPr>
              <w:jc w:val="center"/>
            </w:pPr>
            <w:r w:rsidRPr="00F651E4">
              <w:t>la liste des autres packages qui doivent être installés pour que le logiciel fonctionne correctement. </w:t>
            </w:r>
          </w:p>
        </w:tc>
      </w:tr>
    </w:tbl>
    <w:p w14:paraId="3D95C279" w14:textId="77777777" w:rsidR="00C86ACD" w:rsidRPr="00C86ACD" w:rsidRDefault="00C86ACD" w:rsidP="00C86ACD">
      <w:pPr>
        <w:jc w:val="center"/>
      </w:pPr>
    </w:p>
    <w:p w14:paraId="1F61D49B" w14:textId="3D2B48EC" w:rsidR="00827256" w:rsidRPr="00827256" w:rsidRDefault="00827256" w:rsidP="00827256">
      <w:pPr>
        <w:rPr>
          <w:b/>
          <w:bCs/>
        </w:rPr>
      </w:pPr>
      <w:r w:rsidRPr="00827256">
        <w:rPr>
          <w:b/>
          <w:bCs/>
        </w:rPr>
        <w:t>Les gestionnaires de paquets :</w:t>
      </w:r>
      <w:r>
        <w:rPr>
          <w:b/>
          <w:bCs/>
        </w:rPr>
        <w:t xml:space="preserve"> </w:t>
      </w:r>
      <w:r w:rsidRPr="00827256">
        <w:t>est un système qui permet d'installer des </w:t>
      </w:r>
      <w:hyperlink r:id="rId46" w:tooltip="paquet" w:history="1">
        <w:r w:rsidRPr="00827256">
          <w:rPr>
            <w:rStyle w:val="Hyperlink"/>
            <w:color w:val="auto"/>
            <w:u w:val="none"/>
          </w:rPr>
          <w:t>paquets</w:t>
        </w:r>
      </w:hyperlink>
      <w:r w:rsidRPr="00827256">
        <w:t> de contenu informatique, de les maintenir à jour et de les désinstaller. Ces </w:t>
      </w:r>
      <w:hyperlink r:id="rId47" w:tooltip="paquet" w:history="1">
        <w:r w:rsidRPr="00827256">
          <w:rPr>
            <w:rStyle w:val="Hyperlink"/>
            <w:color w:val="auto"/>
            <w:u w:val="none"/>
          </w:rPr>
          <w:t>paquets</w:t>
        </w:r>
      </w:hyperlink>
      <w:r w:rsidRPr="00827256">
        <w:t> peuvent être des </w:t>
      </w:r>
      <w:hyperlink r:id="rId48" w:tooltip="logiciels" w:history="1">
        <w:r w:rsidRPr="00827256">
          <w:rPr>
            <w:rStyle w:val="Hyperlink"/>
            <w:color w:val="auto"/>
            <w:u w:val="none"/>
          </w:rPr>
          <w:t>logiciels</w:t>
        </w:r>
      </w:hyperlink>
      <w:r>
        <w:t>,</w:t>
      </w:r>
      <w:r w:rsidRPr="00827256">
        <w:t xml:space="preserve"> de la documentation, des </w:t>
      </w:r>
      <w:hyperlink r:id="rId49" w:tooltip="https://fr.wikipedia.org/wiki/Code_source" w:history="1">
        <w:r w:rsidRPr="00827256">
          <w:rPr>
            <w:rStyle w:val="Hyperlink"/>
            <w:color w:val="auto"/>
            <w:u w:val="none"/>
          </w:rPr>
          <w:t>sources</w:t>
        </w:r>
      </w:hyperlink>
      <w:r w:rsidRPr="00827256">
        <w:t> de logiciels, du contenu multimédia, des typographies, etc.</w:t>
      </w:r>
    </w:p>
    <w:p w14:paraId="7967892D" w14:textId="77777777" w:rsidR="00827256" w:rsidRDefault="009B0E12" w:rsidP="00827256">
      <w:r>
        <w:t xml:space="preserve"> </w:t>
      </w:r>
      <w:r w:rsidR="00827256" w:rsidRPr="00827256">
        <w:t xml:space="preserve">Chaque distribution Linux a son propre gestionnaire de paquets, adapté à sa structure et à sa philosophie. </w:t>
      </w:r>
    </w:p>
    <w:p w14:paraId="592DE72D" w14:textId="77777777" w:rsidR="00827256" w:rsidRDefault="00827256" w:rsidP="00827256"/>
    <w:p w14:paraId="1CE5C2CF" w14:textId="32ED2BF9" w:rsidR="00BC0CD1" w:rsidRDefault="00827256" w:rsidP="00827256">
      <w:r w:rsidRPr="00827256">
        <w:t>Voici un tour d’horizon des principaux outils que vous rencontrerez</w:t>
      </w:r>
      <w:r w:rsidR="007A226D">
        <w:t> :</w:t>
      </w:r>
    </w:p>
    <w:p w14:paraId="02433448" w14:textId="1D890ADE" w:rsidR="00EA7D07" w:rsidRDefault="00EA7D07" w:rsidP="00827256">
      <w:r>
        <w:rPr>
          <w:noProof/>
        </w:rPr>
        <w:drawing>
          <wp:inline distT="0" distB="0" distL="0" distR="0" wp14:anchorId="2D72A61D" wp14:editId="59E55EAB">
            <wp:extent cx="5162550" cy="4714875"/>
            <wp:effectExtent l="0" t="0" r="0" b="9525"/>
            <wp:docPr id="197474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0825" name="Picture 1974740825"/>
                    <pic:cNvPicPr/>
                  </pic:nvPicPr>
                  <pic:blipFill>
                    <a:blip r:embed="rId50">
                      <a:extLst>
                        <a:ext uri="{28A0092B-C50C-407E-A947-70E740481C1C}">
                          <a14:useLocalDpi xmlns:a14="http://schemas.microsoft.com/office/drawing/2010/main" val="0"/>
                        </a:ext>
                      </a:extLst>
                    </a:blip>
                    <a:stretch>
                      <a:fillRect/>
                    </a:stretch>
                  </pic:blipFill>
                  <pic:spPr>
                    <a:xfrm>
                      <a:off x="0" y="0"/>
                      <a:ext cx="5162550" cy="4714875"/>
                    </a:xfrm>
                    <a:prstGeom prst="rect">
                      <a:avLst/>
                    </a:prstGeom>
                  </pic:spPr>
                </pic:pic>
              </a:graphicData>
            </a:graphic>
          </wp:inline>
        </w:drawing>
      </w:r>
    </w:p>
    <w:p w14:paraId="1510C1FD" w14:textId="73520F44" w:rsidR="007A226D" w:rsidRDefault="007A226D" w:rsidP="007A226D">
      <w:pPr>
        <w:pStyle w:val="ListParagraph"/>
        <w:numPr>
          <w:ilvl w:val="0"/>
          <w:numId w:val="27"/>
        </w:numPr>
      </w:pPr>
      <w:r w:rsidRPr="007A226D">
        <w:rPr>
          <w:b/>
          <w:bCs/>
        </w:rPr>
        <w:t>APT</w:t>
      </w:r>
      <w:r w:rsidRPr="007A226D">
        <w:t xml:space="preserve"> (Advanced Package Tool) est utilisé par </w:t>
      </w:r>
      <w:r w:rsidRPr="007A226D">
        <w:rPr>
          <w:b/>
          <w:bCs/>
        </w:rPr>
        <w:t>Debian</w:t>
      </w:r>
      <w:r w:rsidRPr="007A226D">
        <w:t>, </w:t>
      </w:r>
      <w:r w:rsidRPr="007A226D">
        <w:rPr>
          <w:b/>
          <w:bCs/>
        </w:rPr>
        <w:t>Ubuntu</w:t>
      </w:r>
      <w:r w:rsidRPr="007A226D">
        <w:t> et leurs nombreuses variantes. Il repose sur le format de paquet </w:t>
      </w:r>
      <w:r w:rsidRPr="007A226D">
        <w:rPr>
          <w:b/>
          <w:bCs/>
        </w:rPr>
        <w:t>.deb</w:t>
      </w:r>
      <w:r w:rsidRPr="007A226D">
        <w:t>. </w:t>
      </w:r>
    </w:p>
    <w:p w14:paraId="2CBB484A" w14:textId="17A99270" w:rsidR="007A226D" w:rsidRDefault="007A226D" w:rsidP="007A226D">
      <w:pPr>
        <w:pStyle w:val="ListParagraph"/>
        <w:numPr>
          <w:ilvl w:val="0"/>
          <w:numId w:val="27"/>
        </w:numPr>
      </w:pPr>
      <w:r w:rsidRPr="007A226D">
        <w:rPr>
          <w:b/>
          <w:bCs/>
        </w:rPr>
        <w:t>YUM</w:t>
      </w:r>
      <w:r w:rsidRPr="007A226D">
        <w:t> (Yellowdog Updater, Modified) était l’outil standard sur les distributions Red Hat jusqu’à sa modernisation par DNF (Dandified YUM). Aujourd’hui, DNF est utilisé par Fedora, CentOS Stream et RHEL.</w:t>
      </w:r>
    </w:p>
    <w:p w14:paraId="47C7BFE6" w14:textId="6E4D4AB1" w:rsidR="007A226D" w:rsidRDefault="007A226D" w:rsidP="007A226D">
      <w:pPr>
        <w:pStyle w:val="ListParagraph"/>
        <w:numPr>
          <w:ilvl w:val="0"/>
          <w:numId w:val="27"/>
        </w:numPr>
      </w:pPr>
      <w:r w:rsidRPr="007A226D">
        <w:rPr>
          <w:b/>
          <w:bCs/>
        </w:rPr>
        <w:t>Zypper</w:t>
      </w:r>
      <w:r w:rsidRPr="007A226D">
        <w:t> est l’outil de gestion de paquets pour </w:t>
      </w:r>
      <w:r w:rsidRPr="007A226D">
        <w:rPr>
          <w:b/>
          <w:bCs/>
        </w:rPr>
        <w:t>openSUSE</w:t>
      </w:r>
      <w:r w:rsidRPr="007A226D">
        <w:t>. Il est basé sur le format </w:t>
      </w:r>
      <w:r w:rsidRPr="007A226D">
        <w:rPr>
          <w:b/>
          <w:bCs/>
        </w:rPr>
        <w:t>.rpm</w:t>
      </w:r>
      <w:r w:rsidRPr="007A226D">
        <w:t xml:space="preserve"> comme DNF/YUM mais avec des spécificités propres à SUSE. </w:t>
      </w:r>
    </w:p>
    <w:p w14:paraId="69012133" w14:textId="77777777" w:rsidR="007A226D" w:rsidRDefault="007A226D" w:rsidP="007A226D">
      <w:pPr>
        <w:pStyle w:val="ListParagraph"/>
        <w:rPr>
          <w:b/>
          <w:bCs/>
        </w:rPr>
      </w:pPr>
    </w:p>
    <w:p w14:paraId="02F13BDD" w14:textId="77777777" w:rsidR="00D22A98" w:rsidRDefault="007A226D" w:rsidP="00D22A98">
      <w:pPr>
        <w:pStyle w:val="ListParagraph"/>
        <w:ind w:left="360"/>
        <w:jc w:val="both"/>
        <w:rPr>
          <w:b/>
          <w:bCs/>
        </w:rPr>
      </w:pPr>
      <w:r w:rsidRPr="007A226D">
        <w:rPr>
          <w:b/>
          <w:bCs/>
        </w:rPr>
        <w:t>Les dépôts logiciels (repositories)</w:t>
      </w:r>
    </w:p>
    <w:p w14:paraId="1229BEF3" w14:textId="6262BBFA" w:rsidR="007A226D" w:rsidRDefault="00D22A98" w:rsidP="00F47A5C">
      <w:pPr>
        <w:pStyle w:val="ListParagraph"/>
      </w:pPr>
      <w:r w:rsidRPr="00F47A5C">
        <w:t>sont des "sources de logiciels", concrètement des serveurs qui contiennent contient une collection de packages prêts à être installés</w:t>
      </w:r>
      <w:r w:rsidR="00F47A5C" w:rsidRPr="00F47A5C">
        <w:t xml:space="preserve"> à l'aide d'un gestionnaire de paquets.</w:t>
      </w:r>
    </w:p>
    <w:p w14:paraId="766F7E55" w14:textId="6DF6B89E" w:rsidR="00F47A5C" w:rsidRDefault="00F47A5C" w:rsidP="00F47A5C">
      <w:pPr>
        <w:pStyle w:val="ListParagraph"/>
        <w:rPr>
          <w:b/>
          <w:bCs/>
        </w:rPr>
      </w:pPr>
      <w:r w:rsidRPr="00F47A5C">
        <w:rPr>
          <w:b/>
          <w:bCs/>
        </w:rPr>
        <w:t>Comment installer, mettre à jour et supprimer des packages</w:t>
      </w:r>
      <w:r>
        <w:rPr>
          <w:b/>
          <w:bCs/>
        </w:rPr>
        <w:t> :</w:t>
      </w:r>
    </w:p>
    <w:p w14:paraId="5A2805E0" w14:textId="77777777" w:rsidR="00F47A5C" w:rsidRDefault="00F47A5C" w:rsidP="00F47A5C">
      <w:pPr>
        <w:pStyle w:val="ListParagraph"/>
      </w:pPr>
      <w:r w:rsidRPr="00F47A5C">
        <w:t>Voici les commandes types pour chaque opération, avec les trois gestionnaires principaux.</w:t>
      </w:r>
    </w:p>
    <w:p w14:paraId="37F4A093" w14:textId="77777777" w:rsidR="00F47A5C" w:rsidRPr="00F47A5C" w:rsidRDefault="00F47A5C" w:rsidP="00F47A5C">
      <w:pPr>
        <w:pStyle w:val="ListParagraph"/>
        <w:numPr>
          <w:ilvl w:val="0"/>
          <w:numId w:val="33"/>
        </w:numPr>
        <w:rPr>
          <w:b/>
          <w:bCs/>
        </w:rPr>
      </w:pPr>
      <w:r w:rsidRPr="00F47A5C">
        <w:rPr>
          <w:b/>
          <w:bCs/>
        </w:rPr>
        <w:t>Installation</w:t>
      </w:r>
    </w:p>
    <w:p w14:paraId="3EC10357" w14:textId="77777777" w:rsidR="00F47A5C" w:rsidRPr="00F47A5C" w:rsidRDefault="00F47A5C" w:rsidP="00F47A5C">
      <w:pPr>
        <w:pStyle w:val="ListParagraph"/>
        <w:numPr>
          <w:ilvl w:val="0"/>
          <w:numId w:val="28"/>
        </w:numPr>
      </w:pPr>
      <w:r w:rsidRPr="00F47A5C">
        <w:rPr>
          <w:b/>
          <w:bCs/>
        </w:rPr>
        <w:t>APT</w:t>
      </w:r>
      <w:r w:rsidRPr="00F47A5C">
        <w:t> : sudo apt install nom_du_paquet</w:t>
      </w:r>
    </w:p>
    <w:p w14:paraId="0DA9F594" w14:textId="77777777" w:rsidR="00F47A5C" w:rsidRPr="00F47A5C" w:rsidRDefault="00F47A5C" w:rsidP="00F47A5C">
      <w:pPr>
        <w:pStyle w:val="ListParagraph"/>
        <w:numPr>
          <w:ilvl w:val="0"/>
          <w:numId w:val="28"/>
        </w:numPr>
      </w:pPr>
      <w:r w:rsidRPr="00F47A5C">
        <w:rPr>
          <w:b/>
          <w:bCs/>
        </w:rPr>
        <w:t>DNF</w:t>
      </w:r>
      <w:r w:rsidRPr="00F47A5C">
        <w:t> : sudo dnf install nom_du_paquet</w:t>
      </w:r>
    </w:p>
    <w:p w14:paraId="4C3EE17E" w14:textId="77777777" w:rsidR="00F47A5C" w:rsidRDefault="00F47A5C" w:rsidP="00F47A5C">
      <w:pPr>
        <w:pStyle w:val="ListParagraph"/>
        <w:numPr>
          <w:ilvl w:val="0"/>
          <w:numId w:val="28"/>
        </w:numPr>
      </w:pPr>
      <w:r w:rsidRPr="00F47A5C">
        <w:rPr>
          <w:b/>
          <w:bCs/>
        </w:rPr>
        <w:t>Zypper</w:t>
      </w:r>
      <w:r w:rsidRPr="00F47A5C">
        <w:t> : sudo zypper install nom_du_paquet</w:t>
      </w:r>
    </w:p>
    <w:p w14:paraId="333EB2B4" w14:textId="77777777" w:rsidR="00F47A5C" w:rsidRPr="00F47A5C" w:rsidRDefault="00F47A5C" w:rsidP="00F47A5C">
      <w:pPr>
        <w:pStyle w:val="ListParagraph"/>
        <w:ind w:left="360"/>
      </w:pPr>
      <w:r w:rsidRPr="00F47A5C">
        <w:t>Le gestionnaire va :</w:t>
      </w:r>
    </w:p>
    <w:p w14:paraId="075A7272" w14:textId="77777777" w:rsidR="00F47A5C" w:rsidRPr="00F47A5C" w:rsidRDefault="00F47A5C" w:rsidP="00F47A5C">
      <w:pPr>
        <w:ind w:left="1416"/>
      </w:pPr>
      <w:r w:rsidRPr="00F47A5C">
        <w:lastRenderedPageBreak/>
        <w:t>Vérifier si le package existe dans les dépôts.</w:t>
      </w:r>
    </w:p>
    <w:p w14:paraId="33E524BB" w14:textId="77777777" w:rsidR="00F47A5C" w:rsidRPr="00F47A5C" w:rsidRDefault="00F47A5C" w:rsidP="00F47A5C">
      <w:pPr>
        <w:ind w:left="1416"/>
      </w:pPr>
      <w:r w:rsidRPr="00F47A5C">
        <w:t>Calculer les dépendances nécessaires.</w:t>
      </w:r>
    </w:p>
    <w:p w14:paraId="78BEDEF0" w14:textId="77777777" w:rsidR="00F47A5C" w:rsidRPr="00F47A5C" w:rsidRDefault="00F47A5C" w:rsidP="00F47A5C">
      <w:pPr>
        <w:ind w:left="1416"/>
      </w:pPr>
      <w:r w:rsidRPr="00F47A5C">
        <w:t>Proposer d'installer le package et ses dépendances.</w:t>
      </w:r>
    </w:p>
    <w:p w14:paraId="4D7BA88E" w14:textId="77777777" w:rsidR="00F47A5C" w:rsidRDefault="00F47A5C" w:rsidP="00F47A5C">
      <w:pPr>
        <w:ind w:left="1416"/>
      </w:pPr>
      <w:r w:rsidRPr="00F47A5C">
        <w:t>Télécharger et installer le tout.</w:t>
      </w:r>
    </w:p>
    <w:p w14:paraId="6EF25BE4" w14:textId="77777777" w:rsidR="00F47A5C" w:rsidRPr="00F47A5C" w:rsidRDefault="00F47A5C" w:rsidP="00F47A5C">
      <w:pPr>
        <w:pStyle w:val="ListParagraph"/>
        <w:numPr>
          <w:ilvl w:val="0"/>
          <w:numId w:val="32"/>
        </w:numPr>
        <w:rPr>
          <w:b/>
          <w:bCs/>
        </w:rPr>
      </w:pPr>
      <w:r w:rsidRPr="00F47A5C">
        <w:rPr>
          <w:b/>
          <w:bCs/>
        </w:rPr>
        <w:t>Mise à jour</w:t>
      </w:r>
    </w:p>
    <w:p w14:paraId="62BC3E26" w14:textId="77777777" w:rsidR="00F47A5C" w:rsidRPr="00F47A5C" w:rsidRDefault="00F47A5C" w:rsidP="00F47A5C">
      <w:pPr>
        <w:numPr>
          <w:ilvl w:val="0"/>
          <w:numId w:val="31"/>
        </w:numPr>
        <w:tabs>
          <w:tab w:val="num" w:pos="720"/>
        </w:tabs>
      </w:pPr>
      <w:r w:rsidRPr="00F47A5C">
        <w:rPr>
          <w:b/>
          <w:bCs/>
        </w:rPr>
        <w:t>APT</w:t>
      </w:r>
      <w:r w:rsidRPr="00F47A5C">
        <w:t> :</w:t>
      </w:r>
      <w:r w:rsidRPr="00F47A5C">
        <w:br/>
        <w:t>sudo apt update (rafraîchir la liste)</w:t>
      </w:r>
      <w:r w:rsidRPr="00F47A5C">
        <w:br/>
        <w:t>sudo apt upgrade (mettre à jour les packages installés)</w:t>
      </w:r>
    </w:p>
    <w:p w14:paraId="6AA92F9D" w14:textId="77777777" w:rsidR="00F47A5C" w:rsidRPr="00F47A5C" w:rsidRDefault="00F47A5C" w:rsidP="00F47A5C">
      <w:pPr>
        <w:numPr>
          <w:ilvl w:val="0"/>
          <w:numId w:val="31"/>
        </w:numPr>
        <w:tabs>
          <w:tab w:val="num" w:pos="720"/>
        </w:tabs>
      </w:pPr>
      <w:r w:rsidRPr="00F47A5C">
        <w:rPr>
          <w:b/>
          <w:bCs/>
        </w:rPr>
        <w:t>DNF</w:t>
      </w:r>
      <w:r w:rsidRPr="00F47A5C">
        <w:t> : sudo dnf upgrade (équivalent à update)</w:t>
      </w:r>
    </w:p>
    <w:p w14:paraId="779484E1" w14:textId="77777777" w:rsidR="00F47A5C" w:rsidRDefault="00F47A5C" w:rsidP="00F47A5C">
      <w:pPr>
        <w:numPr>
          <w:ilvl w:val="0"/>
          <w:numId w:val="31"/>
        </w:numPr>
        <w:tabs>
          <w:tab w:val="num" w:pos="720"/>
        </w:tabs>
      </w:pPr>
      <w:r w:rsidRPr="00F47A5C">
        <w:rPr>
          <w:b/>
          <w:bCs/>
        </w:rPr>
        <w:t>Zypper</w:t>
      </w:r>
      <w:r w:rsidRPr="00F47A5C">
        <w:t> : sudo zypper update</w:t>
      </w:r>
    </w:p>
    <w:p w14:paraId="13270269" w14:textId="77777777" w:rsidR="00F47A5C" w:rsidRPr="00F47A5C" w:rsidRDefault="00F47A5C" w:rsidP="00F47A5C">
      <w:pPr>
        <w:pStyle w:val="ListParagraph"/>
        <w:numPr>
          <w:ilvl w:val="0"/>
          <w:numId w:val="35"/>
        </w:numPr>
        <w:rPr>
          <w:b/>
          <w:bCs/>
        </w:rPr>
      </w:pPr>
      <w:r w:rsidRPr="00F47A5C">
        <w:rPr>
          <w:b/>
          <w:bCs/>
        </w:rPr>
        <w:t>Suppression</w:t>
      </w:r>
    </w:p>
    <w:p w14:paraId="5A9436BB" w14:textId="77777777" w:rsidR="00F47A5C" w:rsidRPr="00F47A5C" w:rsidRDefault="00F47A5C" w:rsidP="00F47A5C">
      <w:pPr>
        <w:numPr>
          <w:ilvl w:val="0"/>
          <w:numId w:val="34"/>
        </w:numPr>
      </w:pPr>
      <w:r w:rsidRPr="00F47A5C">
        <w:rPr>
          <w:b/>
          <w:bCs/>
        </w:rPr>
        <w:t>APT</w:t>
      </w:r>
      <w:r w:rsidRPr="00F47A5C">
        <w:t> : sudo apt remove nom_paquet (supprime le binaire mais laisse les fichiers de config)</w:t>
      </w:r>
      <w:r w:rsidRPr="00F47A5C">
        <w:br/>
        <w:t>sudo apt purge nom_paquet (supprime tout)</w:t>
      </w:r>
    </w:p>
    <w:p w14:paraId="030493CE" w14:textId="77777777" w:rsidR="00F47A5C" w:rsidRPr="00F47A5C" w:rsidRDefault="00F47A5C" w:rsidP="00F47A5C">
      <w:pPr>
        <w:numPr>
          <w:ilvl w:val="0"/>
          <w:numId w:val="34"/>
        </w:numPr>
        <w:rPr>
          <w:lang w:val="en-US"/>
        </w:rPr>
      </w:pPr>
      <w:r w:rsidRPr="00F47A5C">
        <w:rPr>
          <w:b/>
          <w:bCs/>
          <w:lang w:val="en-US"/>
        </w:rPr>
        <w:t>DNF</w:t>
      </w:r>
      <w:r w:rsidRPr="00F47A5C">
        <w:rPr>
          <w:lang w:val="en-US"/>
        </w:rPr>
        <w:t> : sudo dnf remove nom_paquet</w:t>
      </w:r>
    </w:p>
    <w:p w14:paraId="61A70094" w14:textId="77777777" w:rsidR="00F47A5C" w:rsidRDefault="00F47A5C" w:rsidP="00F47A5C">
      <w:pPr>
        <w:numPr>
          <w:ilvl w:val="0"/>
          <w:numId w:val="34"/>
        </w:numPr>
      </w:pPr>
      <w:r w:rsidRPr="00F47A5C">
        <w:rPr>
          <w:b/>
          <w:bCs/>
        </w:rPr>
        <w:t>Zypper</w:t>
      </w:r>
      <w:r w:rsidRPr="00F47A5C">
        <w:t> : sudo zypper remove nom_paquet</w:t>
      </w:r>
    </w:p>
    <w:p w14:paraId="62CDC47B" w14:textId="77777777" w:rsidR="00F47A5C" w:rsidRDefault="00F47A5C" w:rsidP="00F47A5C">
      <w:pPr>
        <w:ind w:left="720"/>
        <w:rPr>
          <w:b/>
          <w:bCs/>
        </w:rPr>
      </w:pPr>
    </w:p>
    <w:p w14:paraId="55DAF68C" w14:textId="77777777" w:rsidR="00F47A5C" w:rsidRDefault="00F47A5C" w:rsidP="00F47A5C">
      <w:pPr>
        <w:ind w:left="720"/>
        <w:rPr>
          <w:b/>
          <w:bCs/>
        </w:rPr>
      </w:pPr>
    </w:p>
    <w:p w14:paraId="63DF9DFA" w14:textId="77777777" w:rsidR="00F47A5C" w:rsidRDefault="00F47A5C" w:rsidP="00F47A5C">
      <w:pPr>
        <w:ind w:left="720"/>
        <w:rPr>
          <w:b/>
          <w:bCs/>
        </w:rPr>
      </w:pPr>
    </w:p>
    <w:p w14:paraId="19161694" w14:textId="77777777" w:rsidR="00F47A5C" w:rsidRDefault="00F47A5C" w:rsidP="00F47A5C">
      <w:pPr>
        <w:ind w:left="720"/>
        <w:rPr>
          <w:b/>
          <w:bCs/>
        </w:rPr>
      </w:pPr>
    </w:p>
    <w:p w14:paraId="0ECF4C9E" w14:textId="77777777" w:rsidR="00F47A5C" w:rsidRPr="00F47A5C" w:rsidRDefault="00F47A5C" w:rsidP="00F47A5C">
      <w:pPr>
        <w:ind w:left="720"/>
        <w:rPr>
          <w:b/>
          <w:bCs/>
        </w:rPr>
      </w:pPr>
      <w:r w:rsidRPr="00F47A5C">
        <w:rPr>
          <w:b/>
          <w:bCs/>
        </w:rPr>
        <w:t>7. L'importance de garder les packages à jour</w:t>
      </w:r>
    </w:p>
    <w:p w14:paraId="41BB0B43" w14:textId="77777777" w:rsidR="00F47A5C" w:rsidRPr="00F47A5C" w:rsidRDefault="00F47A5C" w:rsidP="00F47A5C">
      <w:pPr>
        <w:ind w:left="720"/>
      </w:pPr>
      <w:r w:rsidRPr="00F47A5C">
        <w:t>Mettre régulièrement à jour ses packages est crucial pour plusieurs raisons :</w:t>
      </w:r>
    </w:p>
    <w:p w14:paraId="3FABD637" w14:textId="77777777" w:rsidR="00F47A5C" w:rsidRPr="00F47A5C" w:rsidRDefault="00F47A5C" w:rsidP="00F47A5C">
      <w:pPr>
        <w:numPr>
          <w:ilvl w:val="0"/>
          <w:numId w:val="36"/>
        </w:numPr>
      </w:pPr>
      <w:r w:rsidRPr="00F47A5C">
        <w:rPr>
          <w:b/>
          <w:bCs/>
        </w:rPr>
        <w:t>Sécurité</w:t>
      </w:r>
      <w:r w:rsidRPr="00F47A5C">
        <w:t> : Les mises à jour corrigent des failles de sécurité. Un package obsolète peut être une porte d'entrée pour des pirates.</w:t>
      </w:r>
    </w:p>
    <w:p w14:paraId="3E45E3C2" w14:textId="77777777" w:rsidR="00F47A5C" w:rsidRPr="00F47A5C" w:rsidRDefault="00F47A5C" w:rsidP="00F47A5C">
      <w:pPr>
        <w:numPr>
          <w:ilvl w:val="0"/>
          <w:numId w:val="36"/>
        </w:numPr>
      </w:pPr>
      <w:r w:rsidRPr="00F47A5C">
        <w:rPr>
          <w:b/>
          <w:bCs/>
        </w:rPr>
        <w:t>Stabilité</w:t>
      </w:r>
      <w:r w:rsidRPr="00F47A5C">
        <w:t> : Les bogues sont corrigés, le système devient plus fiable.</w:t>
      </w:r>
    </w:p>
    <w:p w14:paraId="1A3F52E9" w14:textId="77777777" w:rsidR="00F47A5C" w:rsidRPr="00F47A5C" w:rsidRDefault="00F47A5C" w:rsidP="00F47A5C">
      <w:pPr>
        <w:numPr>
          <w:ilvl w:val="0"/>
          <w:numId w:val="36"/>
        </w:numPr>
      </w:pPr>
      <w:r w:rsidRPr="00F47A5C">
        <w:rPr>
          <w:b/>
          <w:bCs/>
        </w:rPr>
        <w:t>Nouvelles fonctionnalités</w:t>
      </w:r>
      <w:r w:rsidRPr="00F47A5C">
        <w:t> : On bénéficie des améliorations et des nouvelles versions des logiciels.</w:t>
      </w:r>
    </w:p>
    <w:p w14:paraId="161EBE6B" w14:textId="7DAFA38A" w:rsidR="00F47A5C" w:rsidRPr="00F47A5C" w:rsidRDefault="00F47A5C" w:rsidP="00EA7D07">
      <w:pPr>
        <w:numPr>
          <w:ilvl w:val="0"/>
          <w:numId w:val="36"/>
        </w:numPr>
      </w:pPr>
      <w:r w:rsidRPr="00F47A5C">
        <w:rPr>
          <w:b/>
          <w:bCs/>
        </w:rPr>
        <w:t>Compatibilité</w:t>
      </w:r>
      <w:r w:rsidRPr="00F47A5C">
        <w:t> : Les dépendances évoluent, maintenir le système à jour évite des conflits lors de futures installations.</w:t>
      </w:r>
    </w:p>
    <w:p w14:paraId="0352DE09" w14:textId="1D1CB260" w:rsidR="00D87580" w:rsidRDefault="00D87580" w:rsidP="00D87580">
      <w:pPr>
        <w:ind w:left="720"/>
      </w:pPr>
      <w:r w:rsidRPr="00D87580">
        <w:t>2.3 Patch Management</w:t>
      </w:r>
    </w:p>
    <w:p w14:paraId="2F2D5DD1" w14:textId="77777777" w:rsidR="00D87580" w:rsidRPr="00D87580" w:rsidRDefault="00D87580" w:rsidP="00D87580">
      <w:pPr>
        <w:ind w:left="720"/>
        <w:rPr>
          <w:b/>
          <w:bCs/>
        </w:rPr>
      </w:pPr>
      <w:r w:rsidRPr="00D87580">
        <w:rPr>
          <w:b/>
          <w:bCs/>
        </w:rPr>
        <w:t>Qu`est-ce qu`un patch ?</w:t>
      </w:r>
    </w:p>
    <w:p w14:paraId="7A74D5D1" w14:textId="77777777" w:rsidR="00D87580" w:rsidRDefault="00D87580" w:rsidP="00D87580">
      <w:pPr>
        <w:ind w:left="720"/>
      </w:pPr>
      <w:r w:rsidRPr="00D87580">
        <w:t>Un correctif est un ensemble de modifications apportées à un programme informatique ou à ses données d'appui afin de le mettre à jour, de le corriger ou de l'améliorer. Il s'agit notamment de corriger les failles de sécurité et autres bogues et d'améliorer la convivialité ou les performances. </w:t>
      </w:r>
    </w:p>
    <w:p w14:paraId="6CE34019" w14:textId="77777777" w:rsidR="00D87580" w:rsidRDefault="00D87580" w:rsidP="00D87580">
      <w:pPr>
        <w:ind w:left="720"/>
      </w:pPr>
      <w:r w:rsidRPr="00D87580">
        <w:lastRenderedPageBreak/>
        <w:t>Un patch est une correction provisoire réalisée par le biais d’une mise à jour. Ainsi, il permet de corriger des bugs.</w:t>
      </w:r>
    </w:p>
    <w:p w14:paraId="6A21A453" w14:textId="77777777" w:rsidR="00852E28" w:rsidRDefault="00852E28" w:rsidP="00D87580">
      <w:pPr>
        <w:ind w:left="720"/>
      </w:pPr>
    </w:p>
    <w:p w14:paraId="35420D9E" w14:textId="77777777" w:rsidR="009D4955" w:rsidRPr="009D4955" w:rsidRDefault="00852E28" w:rsidP="00852E28">
      <w:pPr>
        <w:ind w:left="720"/>
        <w:rPr>
          <w:b/>
          <w:bCs/>
        </w:rPr>
      </w:pPr>
      <w:r w:rsidRPr="009D4955">
        <w:rPr>
          <w:b/>
          <w:bCs/>
        </w:rPr>
        <w:t>La gestion des correctifs</w:t>
      </w:r>
    </w:p>
    <w:p w14:paraId="75586775" w14:textId="335AA83E" w:rsidR="00ED3F28" w:rsidRDefault="00ED3F28" w:rsidP="00ED3F28">
      <w:pPr>
        <w:pStyle w:val="ListParagraph"/>
        <w:numPr>
          <w:ilvl w:val="0"/>
          <w:numId w:val="38"/>
        </w:numPr>
      </w:pPr>
      <w:r w:rsidRPr="00ED3F28">
        <w:t>La </w:t>
      </w:r>
      <w:hyperlink r:id="rId51" w:history="1">
        <w:r w:rsidRPr="00ED3F28">
          <w:rPr>
            <w:rStyle w:val="Hyperlink"/>
          </w:rPr>
          <w:t>gestion des correctifs</w:t>
        </w:r>
      </w:hyperlink>
      <w:r w:rsidRPr="00ED3F28">
        <w:t> est le processus systématique d'identification, d'acquisition, de test et d'application des mises à jour logicielles (correctifs) aux systèmes. L'objectif principal est de remédier aux failles de sécurité connues et d'améliorer les performances et la fiabilité du système dans son ensemble. </w:t>
      </w:r>
    </w:p>
    <w:p w14:paraId="3E4E0190" w14:textId="510821D4" w:rsidR="00852E28" w:rsidRDefault="00852E28" w:rsidP="00852E28">
      <w:pPr>
        <w:ind w:left="720"/>
      </w:pPr>
      <w:r w:rsidRPr="00852E28">
        <w:t>• Le cycle de gestion des patchs :</w:t>
      </w:r>
    </w:p>
    <w:p w14:paraId="5E86472D" w14:textId="3B4DF5A9" w:rsidR="009D4955" w:rsidRDefault="009D4955" w:rsidP="00852E28">
      <w:pPr>
        <w:ind w:left="720"/>
      </w:pPr>
      <w:r>
        <w:rPr>
          <w:noProof/>
        </w:rPr>
        <w:drawing>
          <wp:inline distT="0" distB="0" distL="0" distR="0" wp14:anchorId="513DDF7B" wp14:editId="706CFCC8">
            <wp:extent cx="5486400" cy="3200400"/>
            <wp:effectExtent l="0" t="57150" r="0" b="152400"/>
            <wp:docPr id="152591692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FD2F6DF" w14:textId="5A68ABF9" w:rsidR="009D4955" w:rsidRDefault="009371D5" w:rsidP="009371D5">
      <w:pPr>
        <w:ind w:left="720"/>
        <w:jc w:val="center"/>
      </w:pPr>
      <w:r w:rsidRPr="009371D5">
        <w:t>Figure : Cycle du Patch Management</w:t>
      </w:r>
    </w:p>
    <w:p w14:paraId="5C338896" w14:textId="4BEC9752" w:rsidR="00852E28" w:rsidRPr="00D87580" w:rsidRDefault="00852E28" w:rsidP="00852E28">
      <w:pPr>
        <w:ind w:left="720"/>
      </w:pPr>
    </w:p>
    <w:p w14:paraId="032C470F" w14:textId="77777777" w:rsidR="00ED3F28" w:rsidRPr="00ED3F28" w:rsidRDefault="00ED3F28" w:rsidP="00ED3F28">
      <w:pPr>
        <w:ind w:left="720"/>
        <w:rPr>
          <w:b/>
          <w:bCs/>
        </w:rPr>
      </w:pPr>
      <w:r w:rsidRPr="00ED3F28">
        <w:rPr>
          <w:b/>
          <w:bCs/>
        </w:rPr>
        <w:t>Patches manuels et patches automatiques</w:t>
      </w:r>
    </w:p>
    <w:p w14:paraId="54AEB349" w14:textId="77777777" w:rsidR="00ED3F28" w:rsidRDefault="00ED3F28" w:rsidP="00ED3F28">
      <w:pPr>
        <w:pStyle w:val="ListParagraph"/>
        <w:numPr>
          <w:ilvl w:val="0"/>
          <w:numId w:val="35"/>
        </w:numPr>
      </w:pPr>
      <w:r w:rsidRPr="00ED3F28">
        <w:t>L’application manuelle des correctifs peut offrir un niveau élevé de contrôle, mais elle peut aussi prendre beaucoup de temps et nécessiter une main-d’œuvre importante, en particulier pour les entreprises dotées d’une infrastructure informatique vaste et diversifiée. Avec les correctifs manuels, le risque de rater des correctifs ou d’effectuer des configurations incorrectes en raison d’une erreur humaine est élevé, ce qui peut rendre les terminaux vulnérables à des menaces en matière de performance ou de sécurité.</w:t>
      </w:r>
    </w:p>
    <w:p w14:paraId="1EF0EA86" w14:textId="7A288F4B" w:rsidR="00ED3F28" w:rsidRDefault="00ED3F28" w:rsidP="00ED3F28">
      <w:pPr>
        <w:pStyle w:val="ListParagraph"/>
        <w:numPr>
          <w:ilvl w:val="0"/>
          <w:numId w:val="35"/>
        </w:numPr>
      </w:pPr>
      <w:r w:rsidRPr="00ED3F28">
        <w:t xml:space="preserve">L’automatisation permet aux utilisateurs d’identifier, de planifier, de télécharger et de déployer des mises à jour de logiciels ou de systèmes d’exploitation. L’automatisation des correctifs garantit que les mises à jour et les correctifs sont distribués de manière cohérente aux terminaux, ce qui réduit le risque de failles de sécurité et améliore les </w:t>
      </w:r>
      <w:r w:rsidRPr="00ED3F28">
        <w:lastRenderedPageBreak/>
        <w:t>performances du système d’exploitation et des logiciels. Il réduit la nécessité d’une maintenance de routine et améliore la productivité.</w:t>
      </w:r>
    </w:p>
    <w:p w14:paraId="5174ED63" w14:textId="3FFE3375" w:rsidR="00D87580" w:rsidRDefault="0069694D" w:rsidP="0069694D">
      <w:pPr>
        <w:pStyle w:val="ListParagraph"/>
        <w:ind w:left="0"/>
        <w:rPr>
          <w:b/>
          <w:bCs/>
        </w:rPr>
      </w:pPr>
      <w:r w:rsidRPr="0069694D">
        <w:rPr>
          <w:b/>
          <w:bCs/>
        </w:rPr>
        <w:t>défis (problèmes) liés à la gestion des patchs de sécurité dans les infrastructures informatiques</w:t>
      </w:r>
      <w:r>
        <w:rPr>
          <w:b/>
          <w:bCs/>
        </w:rPr>
        <w:t xml:space="preserve"> : </w:t>
      </w:r>
    </w:p>
    <w:tbl>
      <w:tblPr>
        <w:tblStyle w:val="GridTable4-Accent2"/>
        <w:tblW w:w="0" w:type="auto"/>
        <w:tblLook w:val="04A0" w:firstRow="1" w:lastRow="0" w:firstColumn="1" w:lastColumn="0" w:noHBand="0" w:noVBand="1"/>
      </w:tblPr>
      <w:tblGrid>
        <w:gridCol w:w="3363"/>
        <w:gridCol w:w="5699"/>
      </w:tblGrid>
      <w:tr w:rsidR="009857CA" w:rsidRPr="009857CA" w14:paraId="77B9B556" w14:textId="77777777" w:rsidTr="00985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F94DD" w14:textId="77777777" w:rsidR="009857CA" w:rsidRPr="009857CA" w:rsidRDefault="009857CA" w:rsidP="009857CA">
            <w:pPr>
              <w:pStyle w:val="ListParagraph"/>
              <w:spacing w:after="160" w:line="259" w:lineRule="auto"/>
            </w:pPr>
            <w:r w:rsidRPr="009857CA">
              <w:t>Défi</w:t>
            </w:r>
          </w:p>
        </w:tc>
        <w:tc>
          <w:tcPr>
            <w:tcW w:w="0" w:type="auto"/>
            <w:hideMark/>
          </w:tcPr>
          <w:p w14:paraId="060E9012" w14:textId="77777777" w:rsidR="009857CA" w:rsidRPr="009857CA" w:rsidRDefault="009857CA" w:rsidP="009857C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9857CA">
              <w:t>Explication</w:t>
            </w:r>
          </w:p>
        </w:tc>
      </w:tr>
      <w:tr w:rsidR="009857CA" w:rsidRPr="009857CA" w14:paraId="5AA0F7B9" w14:textId="77777777" w:rsidTr="0098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EAA4A" w14:textId="77777777" w:rsidR="009857CA" w:rsidRPr="009857CA" w:rsidRDefault="009857CA" w:rsidP="009857CA">
            <w:pPr>
              <w:pStyle w:val="ListParagraph"/>
              <w:spacing w:after="160" w:line="259" w:lineRule="auto"/>
            </w:pPr>
            <w:r w:rsidRPr="009857CA">
              <w:t>Grand nombre de systèmes</w:t>
            </w:r>
          </w:p>
        </w:tc>
        <w:tc>
          <w:tcPr>
            <w:tcW w:w="0" w:type="auto"/>
            <w:hideMark/>
          </w:tcPr>
          <w:p w14:paraId="7287B112" w14:textId="77777777" w:rsidR="009857CA" w:rsidRPr="009857CA" w:rsidRDefault="009857CA" w:rsidP="009857CA">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9857CA">
              <w:t>Difficulté à appliquer les patchs sur de nombreux serveurs et appareils.</w:t>
            </w:r>
          </w:p>
        </w:tc>
      </w:tr>
      <w:tr w:rsidR="009857CA" w:rsidRPr="009857CA" w14:paraId="33D324C4" w14:textId="77777777" w:rsidTr="009857CA">
        <w:tc>
          <w:tcPr>
            <w:cnfStyle w:val="001000000000" w:firstRow="0" w:lastRow="0" w:firstColumn="1" w:lastColumn="0" w:oddVBand="0" w:evenVBand="0" w:oddHBand="0" w:evenHBand="0" w:firstRowFirstColumn="0" w:firstRowLastColumn="0" w:lastRowFirstColumn="0" w:lastRowLastColumn="0"/>
            <w:tcW w:w="0" w:type="auto"/>
            <w:hideMark/>
          </w:tcPr>
          <w:p w14:paraId="6C4C5B88" w14:textId="77777777" w:rsidR="009857CA" w:rsidRPr="009857CA" w:rsidRDefault="009857CA" w:rsidP="009857CA">
            <w:pPr>
              <w:pStyle w:val="ListParagraph"/>
              <w:spacing w:after="160" w:line="259" w:lineRule="auto"/>
            </w:pPr>
            <w:r w:rsidRPr="009857CA">
              <w:t>Temps d’arrêt des systèmes</w:t>
            </w:r>
          </w:p>
        </w:tc>
        <w:tc>
          <w:tcPr>
            <w:tcW w:w="0" w:type="auto"/>
            <w:hideMark/>
          </w:tcPr>
          <w:p w14:paraId="48605CC1" w14:textId="77777777" w:rsidR="009857CA" w:rsidRPr="009857CA" w:rsidRDefault="009857CA" w:rsidP="009857C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9857CA">
              <w:t>Certains patchs nécessitent un redémarrage, ce qui peut interrompre les services.</w:t>
            </w:r>
          </w:p>
        </w:tc>
      </w:tr>
      <w:tr w:rsidR="009857CA" w:rsidRPr="009857CA" w14:paraId="2FF8B1AE" w14:textId="77777777" w:rsidTr="0098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64613" w14:textId="77777777" w:rsidR="009857CA" w:rsidRPr="009857CA" w:rsidRDefault="009857CA" w:rsidP="009857CA">
            <w:pPr>
              <w:pStyle w:val="ListParagraph"/>
              <w:spacing w:after="160" w:line="259" w:lineRule="auto"/>
            </w:pPr>
            <w:r w:rsidRPr="009857CA">
              <w:t>Problèmes de compatibilité</w:t>
            </w:r>
          </w:p>
        </w:tc>
        <w:tc>
          <w:tcPr>
            <w:tcW w:w="0" w:type="auto"/>
            <w:hideMark/>
          </w:tcPr>
          <w:p w14:paraId="2B2B1CB2" w14:textId="77777777" w:rsidR="009857CA" w:rsidRPr="009857CA" w:rsidRDefault="009857CA" w:rsidP="009857CA">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9857CA">
              <w:t>Les patchs peuvent causer des conflits avec certaines applications.</w:t>
            </w:r>
          </w:p>
        </w:tc>
      </w:tr>
      <w:tr w:rsidR="009857CA" w:rsidRPr="009857CA" w14:paraId="19890E0B" w14:textId="77777777" w:rsidTr="009857CA">
        <w:tc>
          <w:tcPr>
            <w:cnfStyle w:val="001000000000" w:firstRow="0" w:lastRow="0" w:firstColumn="1" w:lastColumn="0" w:oddVBand="0" w:evenVBand="0" w:oddHBand="0" w:evenHBand="0" w:firstRowFirstColumn="0" w:firstRowLastColumn="0" w:lastRowFirstColumn="0" w:lastRowLastColumn="0"/>
            <w:tcW w:w="0" w:type="auto"/>
            <w:hideMark/>
          </w:tcPr>
          <w:p w14:paraId="72C531F4" w14:textId="77777777" w:rsidR="009857CA" w:rsidRPr="009857CA" w:rsidRDefault="009857CA" w:rsidP="009857CA">
            <w:pPr>
              <w:pStyle w:val="ListParagraph"/>
              <w:spacing w:after="160" w:line="259" w:lineRule="auto"/>
            </w:pPr>
            <w:r w:rsidRPr="009857CA">
              <w:t>Retard dans l’application des patchs</w:t>
            </w:r>
          </w:p>
        </w:tc>
        <w:tc>
          <w:tcPr>
            <w:tcW w:w="0" w:type="auto"/>
            <w:hideMark/>
          </w:tcPr>
          <w:p w14:paraId="121A645D" w14:textId="77777777" w:rsidR="009857CA" w:rsidRPr="009857CA" w:rsidRDefault="009857CA" w:rsidP="009857C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9857CA">
              <w:t>Les mises à jour tardives laissent les systèmes vulnérables aux attaques.</w:t>
            </w:r>
          </w:p>
        </w:tc>
      </w:tr>
      <w:tr w:rsidR="009857CA" w:rsidRPr="009857CA" w14:paraId="31DEA58D" w14:textId="77777777" w:rsidTr="00985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C6FB3" w14:textId="77777777" w:rsidR="009857CA" w:rsidRPr="009857CA" w:rsidRDefault="009857CA" w:rsidP="009857CA">
            <w:pPr>
              <w:pStyle w:val="ListParagraph"/>
              <w:spacing w:after="160" w:line="259" w:lineRule="auto"/>
            </w:pPr>
            <w:r w:rsidRPr="009857CA">
              <w:t>Manque de visibilité</w:t>
            </w:r>
          </w:p>
        </w:tc>
        <w:tc>
          <w:tcPr>
            <w:tcW w:w="0" w:type="auto"/>
            <w:hideMark/>
          </w:tcPr>
          <w:p w14:paraId="3E85E63E" w14:textId="77777777" w:rsidR="009857CA" w:rsidRPr="009857CA" w:rsidRDefault="009857CA" w:rsidP="009857CA">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9857CA">
              <w:t>Difficulté à savoir quels systèmes sont à jour ou non.</w:t>
            </w:r>
          </w:p>
        </w:tc>
      </w:tr>
      <w:tr w:rsidR="009857CA" w:rsidRPr="009857CA" w14:paraId="758CCCBE" w14:textId="77777777" w:rsidTr="009857CA">
        <w:tc>
          <w:tcPr>
            <w:cnfStyle w:val="001000000000" w:firstRow="0" w:lastRow="0" w:firstColumn="1" w:lastColumn="0" w:oddVBand="0" w:evenVBand="0" w:oddHBand="0" w:evenHBand="0" w:firstRowFirstColumn="0" w:firstRowLastColumn="0" w:lastRowFirstColumn="0" w:lastRowLastColumn="0"/>
            <w:tcW w:w="0" w:type="auto"/>
            <w:hideMark/>
          </w:tcPr>
          <w:p w14:paraId="4581E192" w14:textId="77777777" w:rsidR="009857CA" w:rsidRPr="009857CA" w:rsidRDefault="009857CA" w:rsidP="009857CA">
            <w:pPr>
              <w:pStyle w:val="ListParagraph"/>
              <w:spacing w:after="160" w:line="259" w:lineRule="auto"/>
            </w:pPr>
            <w:r w:rsidRPr="009857CA">
              <w:t>Ressources limitées</w:t>
            </w:r>
          </w:p>
        </w:tc>
        <w:tc>
          <w:tcPr>
            <w:tcW w:w="0" w:type="auto"/>
            <w:hideMark/>
          </w:tcPr>
          <w:p w14:paraId="22B78598" w14:textId="77777777" w:rsidR="009857CA" w:rsidRPr="009857CA" w:rsidRDefault="009857CA" w:rsidP="009857C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9857CA">
              <w:t>La gestion des patchs demande du temps et des compétences techniques.</w:t>
            </w:r>
          </w:p>
        </w:tc>
      </w:tr>
    </w:tbl>
    <w:p w14:paraId="02BC59C0" w14:textId="77777777" w:rsidR="00AB02B7" w:rsidRDefault="00AB02B7" w:rsidP="00AB02B7">
      <w:pPr>
        <w:pStyle w:val="ListParagraph"/>
      </w:pPr>
    </w:p>
    <w:p w14:paraId="6F87A02C" w14:textId="77777777" w:rsidR="00AB02B7" w:rsidRPr="00AB02B7" w:rsidRDefault="00AB02B7" w:rsidP="00AB02B7">
      <w:pPr>
        <w:pStyle w:val="ListParagraph"/>
        <w:rPr>
          <w:b/>
          <w:bCs/>
        </w:rPr>
      </w:pPr>
      <w:r w:rsidRPr="00AB02B7">
        <w:rPr>
          <w:b/>
          <w:bCs/>
        </w:rPr>
        <w:t>2.4 Sécurité et vulnérabilités</w:t>
      </w:r>
    </w:p>
    <w:p w14:paraId="4118A036" w14:textId="77777777" w:rsidR="00AB02B7" w:rsidRPr="00AB02B7" w:rsidRDefault="00AB02B7" w:rsidP="00AB02B7">
      <w:pPr>
        <w:pStyle w:val="ListParagraph"/>
        <w:rPr>
          <w:b/>
          <w:bCs/>
        </w:rPr>
      </w:pPr>
      <w:r w:rsidRPr="00AB02B7">
        <w:rPr>
          <w:b/>
          <w:bCs/>
        </w:rPr>
        <w:t>Points à aborder :</w:t>
      </w:r>
    </w:p>
    <w:p w14:paraId="68C70491" w14:textId="77777777" w:rsidR="00AB02B7" w:rsidRDefault="00AB02B7" w:rsidP="00AB02B7">
      <w:pPr>
        <w:pStyle w:val="ListParagraph"/>
        <w:rPr>
          <w:b/>
          <w:bCs/>
        </w:rPr>
      </w:pPr>
      <w:r w:rsidRPr="00AB02B7">
        <w:rPr>
          <w:b/>
          <w:bCs/>
        </w:rPr>
        <w:t>• Comprendre la notion de vulnérabilité informatique</w:t>
      </w:r>
    </w:p>
    <w:p w14:paraId="71BD7FE8" w14:textId="2698CAB9" w:rsidR="007A1374" w:rsidRPr="00AB02B7" w:rsidRDefault="007A1374" w:rsidP="007A1374">
      <w:pPr>
        <w:pStyle w:val="ListParagraph"/>
        <w:rPr>
          <w:b/>
          <w:bCs/>
        </w:rPr>
      </w:pPr>
      <w:r w:rsidRPr="00D91C39">
        <w:t>Une vulnérabilité est une faille dans un système informatique, un logiciel, un réseau ou un dispositif matériel. Cette faiblesse permet aux cybercriminels d’accéder aux données sensibles d’une entreprise et d’en prendre le contrôle. Ils peuvent exécuter des actions non autorisées et compromettre sérieusement la pérennité d’une organisation</w:t>
      </w:r>
      <w:r w:rsidRPr="007A1374">
        <w:rPr>
          <w:b/>
          <w:bCs/>
        </w:rPr>
        <w:t>.</w:t>
      </w:r>
    </w:p>
    <w:p w14:paraId="36071D6C" w14:textId="4EA5DC18" w:rsidR="00AB02B7" w:rsidRDefault="003F3896" w:rsidP="00AB02B7">
      <w:pPr>
        <w:pStyle w:val="ListParagraph"/>
        <w:rPr>
          <w:b/>
          <w:bCs/>
        </w:rPr>
      </w:pPr>
      <w:r>
        <w:rPr>
          <w:b/>
          <w:bCs/>
          <w:noProof/>
        </w:rPr>
        <w:drawing>
          <wp:anchor distT="0" distB="0" distL="114300" distR="114300" simplePos="0" relativeHeight="251660288" behindDoc="0" locked="0" layoutInCell="1" allowOverlap="1" wp14:anchorId="343D1555" wp14:editId="56E43763">
            <wp:simplePos x="0" y="0"/>
            <wp:positionH relativeFrom="column">
              <wp:posOffset>-633095</wp:posOffset>
            </wp:positionH>
            <wp:positionV relativeFrom="paragraph">
              <wp:posOffset>355600</wp:posOffset>
            </wp:positionV>
            <wp:extent cx="6483350" cy="3187700"/>
            <wp:effectExtent l="0" t="0" r="0" b="0"/>
            <wp:wrapSquare wrapText="bothSides"/>
            <wp:docPr id="176087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2344" name="Picture 1760872344"/>
                    <pic:cNvPicPr/>
                  </pic:nvPicPr>
                  <pic:blipFill>
                    <a:blip r:embed="rId57">
                      <a:extLst>
                        <a:ext uri="{28A0092B-C50C-407E-A947-70E740481C1C}">
                          <a14:useLocalDpi xmlns:a14="http://schemas.microsoft.com/office/drawing/2010/main" val="0"/>
                        </a:ext>
                      </a:extLst>
                    </a:blip>
                    <a:stretch>
                      <a:fillRect/>
                    </a:stretch>
                  </pic:blipFill>
                  <pic:spPr>
                    <a:xfrm>
                      <a:off x="0" y="0"/>
                      <a:ext cx="6483350" cy="3187700"/>
                    </a:xfrm>
                    <a:prstGeom prst="rect">
                      <a:avLst/>
                    </a:prstGeom>
                  </pic:spPr>
                </pic:pic>
              </a:graphicData>
            </a:graphic>
            <wp14:sizeRelH relativeFrom="margin">
              <wp14:pctWidth>0</wp14:pctWidth>
            </wp14:sizeRelH>
            <wp14:sizeRelV relativeFrom="margin">
              <wp14:pctHeight>0</wp14:pctHeight>
            </wp14:sizeRelV>
          </wp:anchor>
        </w:drawing>
      </w:r>
      <w:r w:rsidR="00AB02B7" w:rsidRPr="00AB02B7">
        <w:rPr>
          <w:b/>
          <w:bCs/>
        </w:rPr>
        <w:t>• Les différents types de vulnérabilités logicielles</w:t>
      </w:r>
    </w:p>
    <w:p w14:paraId="2429E248" w14:textId="372059D2" w:rsidR="00EB4FD4" w:rsidRPr="00D91C39" w:rsidRDefault="00EB4FD4" w:rsidP="00EB4FD4">
      <w:pPr>
        <w:pStyle w:val="ListParagraph"/>
      </w:pPr>
      <w:r w:rsidRPr="00D91C39">
        <w:t>Il existe plusieurs types de vulnérabilités dans la sécurité informatique. Voici quelques exemples :</w:t>
      </w:r>
    </w:p>
    <w:p w14:paraId="5B239A52" w14:textId="7DE2CC6A" w:rsidR="00EB4FD4" w:rsidRPr="00AB02B7" w:rsidRDefault="00EB4FD4" w:rsidP="00AB02B7">
      <w:pPr>
        <w:pStyle w:val="ListParagraph"/>
        <w:rPr>
          <w:b/>
          <w:bCs/>
        </w:rPr>
      </w:pPr>
    </w:p>
    <w:p w14:paraId="4A007D8B" w14:textId="70BD0778" w:rsidR="00AB02B7" w:rsidRPr="00AB02B7" w:rsidRDefault="00AB02B7" w:rsidP="00AB02B7">
      <w:pPr>
        <w:pStyle w:val="ListParagraph"/>
        <w:rPr>
          <w:b/>
          <w:bCs/>
        </w:rPr>
      </w:pPr>
      <w:r w:rsidRPr="00AB02B7">
        <w:rPr>
          <w:b/>
          <w:bCs/>
        </w:rPr>
        <w:t xml:space="preserve">• </w:t>
      </w:r>
      <w:r w:rsidR="009A3918">
        <w:rPr>
          <w:b/>
          <w:bCs/>
        </w:rPr>
        <w:t>L’</w:t>
      </w:r>
      <w:r w:rsidRPr="00AB02B7">
        <w:rPr>
          <w:b/>
          <w:bCs/>
        </w:rPr>
        <w:t>impact des vulnérabilités sur les systèmes informatiques</w:t>
      </w:r>
    </w:p>
    <w:p w14:paraId="0FDD1803" w14:textId="77777777" w:rsidR="00AB02B7" w:rsidRDefault="00AB02B7" w:rsidP="00AB02B7">
      <w:pPr>
        <w:pStyle w:val="ListParagraph"/>
        <w:rPr>
          <w:b/>
          <w:bCs/>
        </w:rPr>
      </w:pPr>
      <w:r w:rsidRPr="00AB02B7">
        <w:rPr>
          <w:b/>
          <w:bCs/>
        </w:rPr>
        <w:t>• Pourquoi les mises à jour de sécurité sont-elles si importantes ?</w:t>
      </w:r>
    </w:p>
    <w:p w14:paraId="2E98D083" w14:textId="0082DB70" w:rsidR="00B404BA" w:rsidRDefault="00D870A5" w:rsidP="00B404BA">
      <w:pPr>
        <w:pStyle w:val="ListParagraph"/>
      </w:pPr>
      <w:r w:rsidRPr="00D870A5">
        <w:t xml:space="preserve">Les mises à jour logicielles sont un élément crucial pour la sécurité de nos appareils et systèmes. Elles ne se contentent pas d’apporter de nouvelles fonctionnalités ou d’améliorer les performances </w:t>
      </w:r>
      <w:r w:rsidR="00D91C39">
        <w:t xml:space="preserve">, </w:t>
      </w:r>
      <w:r w:rsidRPr="00D870A5">
        <w:t xml:space="preserve">elles corrigent également des vulnérabilités de sécurité qui pourraient être exploitées par des cybercriminels. Ignorer ces mises à jour peut donc exposer vos données à des risques. </w:t>
      </w:r>
    </w:p>
    <w:p w14:paraId="6DE65FF4" w14:textId="11D835E8" w:rsidR="00D870A5" w:rsidRDefault="00B404BA" w:rsidP="00B404BA">
      <w:pPr>
        <w:pStyle w:val="ListParagraph"/>
      </w:pPr>
      <w:r w:rsidRPr="00B404BA">
        <w:t>Les mises à jour logicielles offrent de nombreux avantages</w:t>
      </w:r>
      <w:r>
        <w:t> :</w:t>
      </w:r>
    </w:p>
    <w:tbl>
      <w:tblPr>
        <w:tblStyle w:val="GridTable4-Accent2"/>
        <w:tblpPr w:leftFromText="141" w:rightFromText="141" w:vertAnchor="text" w:tblpY="1"/>
        <w:tblW w:w="10201" w:type="dxa"/>
        <w:tblLook w:val="04A0" w:firstRow="1" w:lastRow="0" w:firstColumn="1" w:lastColumn="0" w:noHBand="0" w:noVBand="1"/>
      </w:tblPr>
      <w:tblGrid>
        <w:gridCol w:w="4137"/>
        <w:gridCol w:w="6064"/>
      </w:tblGrid>
      <w:tr w:rsidR="00804323" w14:paraId="75339DD7" w14:textId="77777777" w:rsidTr="00804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2F98FCD5" w14:textId="490C12B5" w:rsidR="00804323" w:rsidRPr="00D91C39" w:rsidRDefault="00804323" w:rsidP="00804323">
            <w:pPr>
              <w:pStyle w:val="NoSpacing"/>
              <w:rPr>
                <w:b w:val="0"/>
                <w:bCs w:val="0"/>
              </w:rPr>
            </w:pPr>
            <w:r>
              <w:t>Avantages</w:t>
            </w:r>
          </w:p>
        </w:tc>
        <w:tc>
          <w:tcPr>
            <w:tcW w:w="6064" w:type="dxa"/>
          </w:tcPr>
          <w:p w14:paraId="1B285438" w14:textId="1100C9D9" w:rsidR="00804323" w:rsidRPr="00804323" w:rsidRDefault="00804323" w:rsidP="00804323">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804323">
              <w:rPr>
                <w:b w:val="0"/>
                <w:bCs w:val="0"/>
              </w:rPr>
              <w:t>Explication</w:t>
            </w:r>
          </w:p>
        </w:tc>
      </w:tr>
      <w:tr w:rsidR="00D91C39" w14:paraId="6216A1A5" w14:textId="77777777" w:rsidTr="0080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3C292430" w14:textId="5157D7DC" w:rsidR="00D91C39" w:rsidRPr="00D91C39" w:rsidRDefault="00D91C39" w:rsidP="00804323">
            <w:pPr>
              <w:pStyle w:val="NoSpacing"/>
              <w:rPr>
                <w:b w:val="0"/>
                <w:bCs w:val="0"/>
              </w:rPr>
            </w:pPr>
            <w:r w:rsidRPr="00D91C39">
              <w:rPr>
                <w:b w:val="0"/>
                <w:bCs w:val="0"/>
              </w:rPr>
              <w:t>Une sécurité accrue</w:t>
            </w:r>
          </w:p>
        </w:tc>
        <w:tc>
          <w:tcPr>
            <w:tcW w:w="6064" w:type="dxa"/>
          </w:tcPr>
          <w:p w14:paraId="115E19F6" w14:textId="25AE15BF" w:rsidR="00D91C39" w:rsidRDefault="00D91C39" w:rsidP="00804323">
            <w:pPr>
              <w:pStyle w:val="ListParagraph"/>
              <w:ind w:left="0"/>
              <w:cnfStyle w:val="000000100000" w:firstRow="0" w:lastRow="0" w:firstColumn="0" w:lastColumn="0" w:oddVBand="0" w:evenVBand="0" w:oddHBand="1" w:evenHBand="0" w:firstRowFirstColumn="0" w:firstRowLastColumn="0" w:lastRowFirstColumn="0" w:lastRowLastColumn="0"/>
            </w:pPr>
            <w:r w:rsidRPr="00D91C39">
              <w:t>Réduction des cyberattaques, prévention des pertes de données et amélioration de la sécurité.</w:t>
            </w:r>
          </w:p>
        </w:tc>
      </w:tr>
      <w:tr w:rsidR="00D91C39" w14:paraId="0A85AD78" w14:textId="77777777" w:rsidTr="00804323">
        <w:tc>
          <w:tcPr>
            <w:cnfStyle w:val="001000000000" w:firstRow="0" w:lastRow="0" w:firstColumn="1" w:lastColumn="0" w:oddVBand="0" w:evenVBand="0" w:oddHBand="0" w:evenHBand="0" w:firstRowFirstColumn="0" w:firstRowLastColumn="0" w:lastRowFirstColumn="0" w:lastRowLastColumn="0"/>
            <w:tcW w:w="4137" w:type="dxa"/>
          </w:tcPr>
          <w:p w14:paraId="20810C13" w14:textId="77777777" w:rsidR="00D91C39" w:rsidRPr="00D91C39" w:rsidRDefault="00D91C39" w:rsidP="00804323">
            <w:pPr>
              <w:pStyle w:val="NoSpacing"/>
              <w:rPr>
                <w:b w:val="0"/>
                <w:bCs w:val="0"/>
              </w:rPr>
            </w:pPr>
            <w:r w:rsidRPr="00D91C39">
              <w:rPr>
                <w:b w:val="0"/>
                <w:bCs w:val="0"/>
              </w:rPr>
              <w:t>Une meilleure performance</w:t>
            </w:r>
          </w:p>
          <w:p w14:paraId="19442863" w14:textId="77777777" w:rsidR="00D91C39" w:rsidRPr="00D91C39" w:rsidRDefault="00D91C39" w:rsidP="00804323">
            <w:pPr>
              <w:pStyle w:val="NoSpacing"/>
              <w:rPr>
                <w:b w:val="0"/>
                <w:bCs w:val="0"/>
              </w:rPr>
            </w:pPr>
          </w:p>
        </w:tc>
        <w:tc>
          <w:tcPr>
            <w:tcW w:w="6064" w:type="dxa"/>
          </w:tcPr>
          <w:p w14:paraId="39E83F98" w14:textId="77777777" w:rsidR="00804323" w:rsidRPr="00804323" w:rsidRDefault="00804323" w:rsidP="00804323">
            <w:pPr>
              <w:pStyle w:val="NoSpacing"/>
              <w:cnfStyle w:val="000000000000" w:firstRow="0" w:lastRow="0" w:firstColumn="0" w:lastColumn="0" w:oddVBand="0" w:evenVBand="0" w:oddHBand="0" w:evenHBand="0" w:firstRowFirstColumn="0" w:firstRowLastColumn="0" w:lastRowFirstColumn="0" w:lastRowLastColumn="0"/>
            </w:pPr>
            <w:r w:rsidRPr="00804323">
              <w:t>Correction des bugs et des erreurs des applications et logiciels.</w:t>
            </w:r>
          </w:p>
          <w:p w14:paraId="66CE1197" w14:textId="2CEAD31D" w:rsidR="00D91C39" w:rsidRDefault="00D91C39" w:rsidP="00804323">
            <w:pPr>
              <w:pStyle w:val="NoSpacing"/>
              <w:cnfStyle w:val="000000000000" w:firstRow="0" w:lastRow="0" w:firstColumn="0" w:lastColumn="0" w:oddVBand="0" w:evenVBand="0" w:oddHBand="0" w:evenHBand="0" w:firstRowFirstColumn="0" w:firstRowLastColumn="0" w:lastRowFirstColumn="0" w:lastRowLastColumn="0"/>
            </w:pPr>
          </w:p>
        </w:tc>
      </w:tr>
      <w:tr w:rsidR="00D91C39" w14:paraId="0376B1B2" w14:textId="77777777" w:rsidTr="0080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64DA9BDF" w14:textId="77777777" w:rsidR="00804323" w:rsidRPr="00804323" w:rsidRDefault="00804323" w:rsidP="00804323">
            <w:pPr>
              <w:pStyle w:val="NoSpacing"/>
              <w:rPr>
                <w:b w:val="0"/>
                <w:bCs w:val="0"/>
              </w:rPr>
            </w:pPr>
            <w:r w:rsidRPr="00804323">
              <w:rPr>
                <w:b w:val="0"/>
                <w:bCs w:val="0"/>
              </w:rPr>
              <w:t>Un accès aux fonctionnalités les plus récentes</w:t>
            </w:r>
          </w:p>
          <w:p w14:paraId="455C7F61" w14:textId="77777777" w:rsidR="00D91C39" w:rsidRDefault="00D91C39" w:rsidP="00804323">
            <w:pPr>
              <w:pStyle w:val="ListParagraph"/>
              <w:ind w:left="0"/>
            </w:pPr>
          </w:p>
        </w:tc>
        <w:tc>
          <w:tcPr>
            <w:tcW w:w="6064" w:type="dxa"/>
          </w:tcPr>
          <w:p w14:paraId="088F7B37" w14:textId="1782EDDE" w:rsidR="00D91C39" w:rsidRDefault="00804323" w:rsidP="00804323">
            <w:pPr>
              <w:pStyle w:val="ListParagraph"/>
              <w:ind w:left="0"/>
              <w:cnfStyle w:val="000000100000" w:firstRow="0" w:lastRow="0" w:firstColumn="0" w:lastColumn="0" w:oddVBand="0" w:evenVBand="0" w:oddHBand="1" w:evenHBand="0" w:firstRowFirstColumn="0" w:firstRowLastColumn="0" w:lastRowFirstColumn="0" w:lastRowLastColumn="0"/>
            </w:pPr>
            <w:r w:rsidRPr="00804323">
              <w:t>Accès aux nouvelles fonctionnalités et amélioration continue des logiciels pour mieux répondre aux besoins des utilisateurs</w:t>
            </w:r>
          </w:p>
        </w:tc>
      </w:tr>
      <w:tr w:rsidR="00804323" w14:paraId="7CDF3D85" w14:textId="77777777" w:rsidTr="00804323">
        <w:tc>
          <w:tcPr>
            <w:cnfStyle w:val="001000000000" w:firstRow="0" w:lastRow="0" w:firstColumn="1" w:lastColumn="0" w:oddVBand="0" w:evenVBand="0" w:oddHBand="0" w:evenHBand="0" w:firstRowFirstColumn="0" w:firstRowLastColumn="0" w:lastRowFirstColumn="0" w:lastRowLastColumn="0"/>
            <w:tcW w:w="4137" w:type="dxa"/>
          </w:tcPr>
          <w:p w14:paraId="2DFA677F" w14:textId="090CE059" w:rsidR="00804323" w:rsidRPr="00804323" w:rsidRDefault="00804323" w:rsidP="00804323">
            <w:pPr>
              <w:pStyle w:val="NoSpacing"/>
              <w:rPr>
                <w:b w:val="0"/>
                <w:bCs w:val="0"/>
              </w:rPr>
            </w:pPr>
            <w:r w:rsidRPr="00804323">
              <w:rPr>
                <w:b w:val="0"/>
                <w:bCs w:val="0"/>
              </w:rPr>
              <w:t>Économie de temps et d’argent</w:t>
            </w:r>
          </w:p>
        </w:tc>
        <w:tc>
          <w:tcPr>
            <w:tcW w:w="6064" w:type="dxa"/>
          </w:tcPr>
          <w:p w14:paraId="7A612BEE" w14:textId="56484451" w:rsidR="00804323" w:rsidRPr="00804323" w:rsidRDefault="00804323" w:rsidP="00804323">
            <w:pPr>
              <w:pStyle w:val="ListParagraph"/>
              <w:ind w:left="0"/>
              <w:cnfStyle w:val="000000000000" w:firstRow="0" w:lastRow="0" w:firstColumn="0" w:lastColumn="0" w:oddVBand="0" w:evenVBand="0" w:oddHBand="0" w:evenHBand="0" w:firstRowFirstColumn="0" w:firstRowLastColumn="0" w:lastRowFirstColumn="0" w:lastRowLastColumn="0"/>
            </w:pPr>
            <w:r w:rsidRPr="00804323">
              <w:t>Amélioration de la stabilité du système, prolongation de la durée de vie des équipements et réduction des risques de pannes et des coûts de maintenance.</w:t>
            </w:r>
          </w:p>
        </w:tc>
      </w:tr>
    </w:tbl>
    <w:p w14:paraId="457C2A3A" w14:textId="503E2785" w:rsidR="00D91C39" w:rsidRDefault="00804323" w:rsidP="00D91C39">
      <w:pPr>
        <w:pStyle w:val="ListParagraph"/>
        <w:ind w:left="0"/>
      </w:pPr>
      <w:r>
        <w:br w:type="textWrapping" w:clear="all"/>
      </w:r>
    </w:p>
    <w:p w14:paraId="2FEEEEC0" w14:textId="21B9480B" w:rsidR="00AB02B7" w:rsidRPr="00C5018A" w:rsidRDefault="00AB02B7" w:rsidP="00C5018A">
      <w:pPr>
        <w:pStyle w:val="NoSpacing"/>
        <w:rPr>
          <w:sz w:val="32"/>
          <w:szCs w:val="32"/>
        </w:rPr>
      </w:pPr>
      <w:r w:rsidRPr="00C5018A">
        <w:rPr>
          <w:sz w:val="32"/>
          <w:szCs w:val="32"/>
        </w:rPr>
        <w:t xml:space="preserve"> Le rôle des patchs dans la correction des vulnérabilités</w:t>
      </w:r>
    </w:p>
    <w:p w14:paraId="5A1752B2" w14:textId="77777777" w:rsidR="00C5018A" w:rsidRPr="00C5018A" w:rsidRDefault="00C5018A" w:rsidP="00C5018A">
      <w:pPr>
        <w:pStyle w:val="ListParagraph"/>
        <w:numPr>
          <w:ilvl w:val="0"/>
          <w:numId w:val="74"/>
        </w:numPr>
        <w:rPr>
          <w:b/>
          <w:bCs/>
        </w:rPr>
      </w:pPr>
      <w:r w:rsidRPr="00C5018A">
        <w:rPr>
          <w:b/>
          <w:bCs/>
        </w:rPr>
        <w:t>Maintien de la fiabilité</w:t>
      </w:r>
    </w:p>
    <w:p w14:paraId="570C44A7" w14:textId="77777777" w:rsidR="00C5018A" w:rsidRPr="00C5018A" w:rsidRDefault="00C5018A" w:rsidP="00C5018A">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C5018A" w:rsidRPr="00C5018A" w14:paraId="3DA6E67B" w14:textId="77777777">
        <w:trPr>
          <w:tblCellSpacing w:w="15" w:type="dxa"/>
        </w:trPr>
        <w:tc>
          <w:tcPr>
            <w:tcW w:w="0" w:type="auto"/>
            <w:vAlign w:val="center"/>
            <w:hideMark/>
          </w:tcPr>
          <w:p w14:paraId="0CB2AD16" w14:textId="77777777" w:rsidR="00C5018A" w:rsidRPr="00C5018A" w:rsidRDefault="00C5018A" w:rsidP="00C5018A">
            <w:pPr>
              <w:pStyle w:val="NoSpacing"/>
              <w:rPr>
                <w:lang w:eastAsia="fr-FR"/>
              </w:rPr>
            </w:pPr>
            <w:r w:rsidRPr="00C5018A">
              <w:rPr>
                <w:lang w:eastAsia="fr-FR"/>
              </w:rPr>
              <w:t>Les patchs corrigent les problèmes techniques, assurent la continuité des services et améliorent l’expérience utilisateur.</w:t>
            </w:r>
          </w:p>
        </w:tc>
      </w:tr>
    </w:tbl>
    <w:p w14:paraId="5AD28A7A" w14:textId="77777777" w:rsidR="00C5018A" w:rsidRPr="00B404BA" w:rsidRDefault="00C5018A" w:rsidP="00B404BA">
      <w:pPr>
        <w:pStyle w:val="ListParagraph"/>
      </w:pPr>
    </w:p>
    <w:p w14:paraId="6E96AFFC" w14:textId="77777777" w:rsidR="00C5018A" w:rsidRDefault="00B404BA" w:rsidP="00C5018A">
      <w:pPr>
        <w:pStyle w:val="ListParagraph"/>
        <w:numPr>
          <w:ilvl w:val="0"/>
          <w:numId w:val="46"/>
        </w:numPr>
        <w:rPr>
          <w:b/>
          <w:bCs/>
        </w:rPr>
      </w:pPr>
      <w:r w:rsidRPr="00B404BA">
        <w:rPr>
          <w:b/>
          <w:bCs/>
        </w:rPr>
        <w:t>Réduit le risque d'attaques basées sur l'exploitation</w:t>
      </w:r>
    </w:p>
    <w:p w14:paraId="50422808" w14:textId="367ACC0A" w:rsidR="00C5018A" w:rsidRPr="00C5018A" w:rsidRDefault="00C5018A" w:rsidP="00C5018A">
      <w:pPr>
        <w:pStyle w:val="NoSpacing"/>
        <w:rPr>
          <w:b/>
          <w:bCs/>
        </w:rPr>
      </w:pPr>
      <w:r w:rsidRPr="00C5018A">
        <w:t>Les patchs corrigent les failles de sécurité exploitées par les malwares ou les attaques</w:t>
      </w:r>
    </w:p>
    <w:p w14:paraId="65ED97B4" w14:textId="77777777" w:rsidR="00C5018A" w:rsidRPr="00C5018A" w:rsidRDefault="00C5018A" w:rsidP="00C5018A">
      <w:pPr>
        <w:pStyle w:val="ListParagraph"/>
        <w:numPr>
          <w:ilvl w:val="0"/>
          <w:numId w:val="75"/>
        </w:numPr>
        <w:rPr>
          <w:b/>
          <w:bCs/>
        </w:rPr>
      </w:pPr>
      <w:r w:rsidRPr="00C5018A">
        <w:rPr>
          <w:b/>
          <w:bCs/>
        </w:rPr>
        <w:t>Amélioration de la conformité</w:t>
      </w:r>
    </w:p>
    <w:p w14:paraId="66E1AFF3" w14:textId="77777777" w:rsidR="00C5018A" w:rsidRPr="00C5018A" w:rsidRDefault="00C5018A" w:rsidP="00C5018A">
      <w:pPr>
        <w:pStyle w:val="NoSpacing"/>
      </w:pPr>
      <w:r w:rsidRPr="00C5018A">
        <w:t>De nombreuses réglementations, telles que le RGPD ou PCI DSS, exigent la mise en place de correctifs pour protéger les données sensibles.</w:t>
      </w:r>
    </w:p>
    <w:p w14:paraId="61024819" w14:textId="77777777" w:rsidR="00C5018A" w:rsidRPr="00B404BA" w:rsidRDefault="00C5018A" w:rsidP="00B404BA">
      <w:pPr>
        <w:pStyle w:val="ListParagraph"/>
      </w:pPr>
    </w:p>
    <w:p w14:paraId="5C13F688" w14:textId="77777777" w:rsidR="00B404BA" w:rsidRPr="00AB02B7" w:rsidRDefault="00B404BA" w:rsidP="00AB02B7">
      <w:pPr>
        <w:pStyle w:val="ListParagraph"/>
        <w:rPr>
          <w:b/>
          <w:bCs/>
        </w:rPr>
      </w:pPr>
    </w:p>
    <w:p w14:paraId="2DC7AF92" w14:textId="77777777" w:rsidR="00B404BA" w:rsidRPr="00C5018A" w:rsidRDefault="00B404BA" w:rsidP="00C5018A">
      <w:pPr>
        <w:pStyle w:val="NoSpacing"/>
        <w:rPr>
          <w:sz w:val="32"/>
          <w:szCs w:val="32"/>
        </w:rPr>
      </w:pPr>
      <w:r w:rsidRPr="00C5018A">
        <w:rPr>
          <w:sz w:val="32"/>
          <w:szCs w:val="32"/>
        </w:rPr>
        <w:t>Les risques liés aux infrastructures informatiques non corrigées</w:t>
      </w:r>
    </w:p>
    <w:p w14:paraId="60A74FD3" w14:textId="4D9885E4" w:rsidR="00B404BA" w:rsidRPr="00B404BA" w:rsidRDefault="00B404BA" w:rsidP="00B404BA">
      <w:pPr>
        <w:pStyle w:val="ListParagraph"/>
      </w:pPr>
      <w:r w:rsidRPr="00B404BA">
        <w:t>Voici les principaux risques liés à l'absence de correctifs dans les systèmes informatiques :</w:t>
      </w:r>
    </w:p>
    <w:p w14:paraId="0DAE3F0D" w14:textId="77777777" w:rsidR="00B404BA" w:rsidRPr="00B404BA" w:rsidRDefault="00B404BA" w:rsidP="00B404BA">
      <w:pPr>
        <w:pStyle w:val="ListParagraph"/>
        <w:numPr>
          <w:ilvl w:val="0"/>
          <w:numId w:val="48"/>
        </w:numPr>
        <w:rPr>
          <w:b/>
          <w:bCs/>
        </w:rPr>
      </w:pPr>
      <w:r w:rsidRPr="00B404BA">
        <w:rPr>
          <w:b/>
          <w:bCs/>
        </w:rPr>
        <w:t>Exposition accrue aux cyberattaques</w:t>
      </w:r>
    </w:p>
    <w:p w14:paraId="70B590B0" w14:textId="3A621DC5" w:rsidR="00B404BA" w:rsidRPr="00B404BA" w:rsidRDefault="00B404BA" w:rsidP="00B404BA">
      <w:pPr>
        <w:pStyle w:val="ListParagraph"/>
      </w:pPr>
      <w:r w:rsidRPr="00B404BA">
        <w:t>Les pirates recherchent activement les vulnérabilités non corrigées dans les systèmes pour lancer des </w:t>
      </w:r>
      <w:hyperlink r:id="rId58" w:history="1">
        <w:r w:rsidRPr="00B404BA">
          <w:rPr>
            <w:rStyle w:val="Hyperlink"/>
          </w:rPr>
          <w:t>ransomwares</w:t>
        </w:r>
      </w:hyperlink>
      <w:r w:rsidRPr="00B404BA">
        <w:t>, des logiciels malveillants et des attaques basées sur des exploits. </w:t>
      </w:r>
    </w:p>
    <w:p w14:paraId="007CAE45" w14:textId="77777777" w:rsidR="00B404BA" w:rsidRPr="00B404BA" w:rsidRDefault="00B404BA" w:rsidP="00B404BA">
      <w:pPr>
        <w:pStyle w:val="ListParagraph"/>
        <w:numPr>
          <w:ilvl w:val="0"/>
          <w:numId w:val="49"/>
        </w:numPr>
        <w:rPr>
          <w:b/>
          <w:bCs/>
        </w:rPr>
      </w:pPr>
      <w:r w:rsidRPr="00B404BA">
        <w:rPr>
          <w:b/>
          <w:bCs/>
        </w:rPr>
        <w:t>Violations de données</w:t>
      </w:r>
    </w:p>
    <w:p w14:paraId="4A364A22" w14:textId="40991978" w:rsidR="00B404BA" w:rsidRPr="00B404BA" w:rsidRDefault="00B404BA" w:rsidP="00B404BA">
      <w:pPr>
        <w:pStyle w:val="ListParagraph"/>
      </w:pPr>
      <w:r w:rsidRPr="00B404BA">
        <w:t xml:space="preserve">Les vulnérabilités exploitées peuvent conduire au vol de données, à l'accès non autorisé et à la perte de propriété intellectuelle. </w:t>
      </w:r>
    </w:p>
    <w:p w14:paraId="1FC6D59E" w14:textId="77777777" w:rsidR="00B404BA" w:rsidRPr="00B404BA" w:rsidRDefault="00B404BA" w:rsidP="00B404BA">
      <w:pPr>
        <w:pStyle w:val="ListParagraph"/>
        <w:numPr>
          <w:ilvl w:val="0"/>
          <w:numId w:val="50"/>
        </w:numPr>
        <w:rPr>
          <w:b/>
          <w:bCs/>
        </w:rPr>
      </w:pPr>
      <w:r w:rsidRPr="00B404BA">
        <w:rPr>
          <w:b/>
          <w:bCs/>
        </w:rPr>
        <w:t>Violations des règles de conformité</w:t>
      </w:r>
    </w:p>
    <w:p w14:paraId="0A19FC7C" w14:textId="232B79F0" w:rsidR="00B404BA" w:rsidRDefault="00B404BA" w:rsidP="00B404BA">
      <w:pPr>
        <w:pStyle w:val="ListParagraph"/>
      </w:pPr>
      <w:r w:rsidRPr="00B404BA">
        <w:t>Il est essentiel d'appliquer les correctifs en temps voulu pour rester en conformité avec les normes et les réglementations du secteur</w:t>
      </w:r>
    </w:p>
    <w:p w14:paraId="32954246" w14:textId="0609CC17" w:rsidR="00B404BA" w:rsidRPr="00B404BA" w:rsidRDefault="00B404BA" w:rsidP="00B404BA">
      <w:pPr>
        <w:pStyle w:val="ListParagraph"/>
        <w:numPr>
          <w:ilvl w:val="0"/>
          <w:numId w:val="51"/>
        </w:numPr>
        <w:rPr>
          <w:b/>
          <w:bCs/>
        </w:rPr>
      </w:pPr>
      <w:r w:rsidRPr="00B404BA">
        <w:rPr>
          <w:b/>
          <w:bCs/>
        </w:rPr>
        <w:lastRenderedPageBreak/>
        <w:t>Temps d'arrêt opérationnel</w:t>
      </w:r>
    </w:p>
    <w:p w14:paraId="21F7E5AF" w14:textId="31F1F6CE" w:rsidR="00B404BA" w:rsidRPr="00B404BA" w:rsidRDefault="00B404BA" w:rsidP="00B404BA">
      <w:pPr>
        <w:pStyle w:val="ListParagraph"/>
      </w:pPr>
      <w:r w:rsidRPr="00B404BA">
        <w:t>Les cyberattaques exploitant des systèmes non corrigés peuvent perturber les opérations, corrompre les données ou rendre les services critiques indisponibles</w:t>
      </w:r>
    </w:p>
    <w:p w14:paraId="3E332CBD" w14:textId="77777777" w:rsidR="00B404BA" w:rsidRPr="00B404BA" w:rsidRDefault="00B404BA" w:rsidP="00B404BA">
      <w:pPr>
        <w:pStyle w:val="ListParagraph"/>
        <w:numPr>
          <w:ilvl w:val="0"/>
          <w:numId w:val="52"/>
        </w:numPr>
        <w:rPr>
          <w:b/>
          <w:bCs/>
        </w:rPr>
      </w:pPr>
      <w:r w:rsidRPr="00B404BA">
        <w:rPr>
          <w:b/>
          <w:bCs/>
        </w:rPr>
        <w:t>Perte de confiance des clients</w:t>
      </w:r>
    </w:p>
    <w:p w14:paraId="4C48110C" w14:textId="59D55F86" w:rsidR="00B404BA" w:rsidRPr="00B404BA" w:rsidRDefault="00B404BA" w:rsidP="00B404BA">
      <w:pPr>
        <w:pStyle w:val="ListParagraph"/>
      </w:pPr>
      <w:r w:rsidRPr="00B404BA">
        <w:t xml:space="preserve">Une faille de sécurité causée par des vulnérabilités non corrigées érode la confiance et nuit à la réputation de la marque. </w:t>
      </w:r>
    </w:p>
    <w:p w14:paraId="594CB73D" w14:textId="77777777" w:rsidR="009A3918" w:rsidRPr="009A3918" w:rsidRDefault="009A3918" w:rsidP="009A3918">
      <w:pPr>
        <w:pStyle w:val="ListParagraph"/>
        <w:rPr>
          <w:b/>
          <w:bCs/>
        </w:rPr>
      </w:pPr>
      <w:r w:rsidRPr="009A3918">
        <w:rPr>
          <w:b/>
          <w:bCs/>
        </w:rPr>
        <w:t>2.5 Automatisation des configurations</w:t>
      </w:r>
    </w:p>
    <w:p w14:paraId="612A8673" w14:textId="6F1E8E47" w:rsidR="00B404BA" w:rsidRPr="00AB02B7" w:rsidRDefault="009A3918" w:rsidP="009A3918">
      <w:pPr>
        <w:pStyle w:val="ListParagraph"/>
        <w:rPr>
          <w:b/>
          <w:bCs/>
        </w:rPr>
      </w:pPr>
      <w:r w:rsidRPr="009A3918">
        <w:rPr>
          <w:b/>
          <w:bCs/>
        </w:rPr>
        <w:t>Points à aborder :</w:t>
      </w:r>
    </w:p>
    <w:p w14:paraId="06D45CB1" w14:textId="77777777" w:rsidR="009A3918" w:rsidRPr="00C5018A" w:rsidRDefault="009A3918" w:rsidP="00C5018A">
      <w:pPr>
        <w:pStyle w:val="NoSpacing"/>
        <w:ind w:left="720"/>
        <w:rPr>
          <w:sz w:val="36"/>
          <w:szCs w:val="36"/>
        </w:rPr>
      </w:pPr>
      <w:r w:rsidRPr="00C5018A">
        <w:rPr>
          <w:sz w:val="36"/>
          <w:szCs w:val="36"/>
        </w:rPr>
        <w:t>Qu'est-ce que la gestion des configurations ?</w:t>
      </w:r>
    </w:p>
    <w:p w14:paraId="6449187E" w14:textId="55E63959" w:rsidR="00C5018A" w:rsidRPr="005B1E61" w:rsidRDefault="00C5018A" w:rsidP="00C5018A">
      <w:pPr>
        <w:pStyle w:val="NoSpacing"/>
        <w:numPr>
          <w:ilvl w:val="0"/>
          <w:numId w:val="76"/>
        </w:numPr>
      </w:pPr>
      <w:r w:rsidRPr="00C5018A">
        <w:t>La gestion des configurations est le processus qui</w:t>
      </w:r>
      <w:r>
        <w:t xml:space="preserve"> </w:t>
      </w:r>
      <w:r w:rsidRPr="00C5018A">
        <w:t>permet de maintenir les configurations des serveurs, des applications et des systèmes cohérentes et fiables dans le temps, tout en assurant leur suivi, leur mise à jour et leur conformité à une base de référence sécurisée.</w:t>
      </w:r>
    </w:p>
    <w:p w14:paraId="63E54888" w14:textId="77777777" w:rsidR="005B1E61" w:rsidRPr="0073220B" w:rsidRDefault="005B1E61" w:rsidP="0073220B">
      <w:pPr>
        <w:pStyle w:val="NoSpacing"/>
        <w:rPr>
          <w:sz w:val="32"/>
          <w:szCs w:val="32"/>
        </w:rPr>
      </w:pPr>
      <w:r w:rsidRPr="0073220B">
        <w:rPr>
          <w:sz w:val="32"/>
          <w:szCs w:val="32"/>
        </w:rPr>
        <w:t>Pourquoi la gestion des configurations est-elle importante pour les entreprises ?</w:t>
      </w:r>
    </w:p>
    <w:p w14:paraId="680D7858" w14:textId="7A632F38" w:rsidR="00F45D3C" w:rsidRDefault="00F45D3C" w:rsidP="00F45D3C">
      <w:pPr>
        <w:pStyle w:val="NoSpacing"/>
      </w:pPr>
      <w:r w:rsidRPr="00F45D3C">
        <w:t>La gestion de la configuration est un pilier stratégique pour toute entreprise. Elle apporte des bénéfices concrets sur plusieurs niveaux :</w:t>
      </w:r>
    </w:p>
    <w:tbl>
      <w:tblPr>
        <w:tblStyle w:val="GridTable4-Accent2"/>
        <w:tblpPr w:leftFromText="141" w:rightFromText="141" w:vertAnchor="text" w:tblpY="1"/>
        <w:tblW w:w="10201" w:type="dxa"/>
        <w:tblLook w:val="04A0" w:firstRow="1" w:lastRow="0" w:firstColumn="1" w:lastColumn="0" w:noHBand="0" w:noVBand="1"/>
      </w:tblPr>
      <w:tblGrid>
        <w:gridCol w:w="4137"/>
        <w:gridCol w:w="6064"/>
      </w:tblGrid>
      <w:tr w:rsidR="00F45D3C" w14:paraId="51C2EC7D" w14:textId="77777777" w:rsidTr="00C05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67CEB85C" w14:textId="7366449A" w:rsidR="00F45D3C" w:rsidRPr="00D91C39" w:rsidRDefault="00F45D3C" w:rsidP="00F45D3C">
            <w:pPr>
              <w:pStyle w:val="NoSpacing"/>
              <w:rPr>
                <w:b w:val="0"/>
                <w:bCs w:val="0"/>
              </w:rPr>
            </w:pPr>
            <w:r w:rsidRPr="00F45D3C">
              <w:rPr>
                <w:b w:val="0"/>
                <w:bCs w:val="0"/>
              </w:rPr>
              <w:t>Importance</w:t>
            </w:r>
          </w:p>
        </w:tc>
        <w:tc>
          <w:tcPr>
            <w:tcW w:w="6064" w:type="dxa"/>
          </w:tcPr>
          <w:p w14:paraId="00838CF3" w14:textId="77777777" w:rsidR="00F45D3C" w:rsidRPr="00804323" w:rsidRDefault="00F45D3C" w:rsidP="00C0540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804323">
              <w:rPr>
                <w:b w:val="0"/>
                <w:bCs w:val="0"/>
              </w:rPr>
              <w:t>Explication</w:t>
            </w:r>
          </w:p>
        </w:tc>
      </w:tr>
      <w:tr w:rsidR="00F45D3C" w14:paraId="62223CB1"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3DF769AD" w14:textId="156D84CA" w:rsidR="00F45D3C" w:rsidRPr="0073220B" w:rsidRDefault="0073220B" w:rsidP="0073220B">
            <w:pPr>
              <w:pStyle w:val="NoSpacing"/>
              <w:rPr>
                <w:b w:val="0"/>
                <w:bCs w:val="0"/>
              </w:rPr>
            </w:pPr>
            <w:r w:rsidRPr="0073220B">
              <w:rPr>
                <w:b w:val="0"/>
                <w:bCs w:val="0"/>
              </w:rPr>
              <w:t xml:space="preserve">Cohérence et Fiabilité </w:t>
            </w:r>
          </w:p>
        </w:tc>
        <w:tc>
          <w:tcPr>
            <w:tcW w:w="6064" w:type="dxa"/>
          </w:tcPr>
          <w:p w14:paraId="579DF739" w14:textId="3F87C1B2" w:rsidR="00F45D3C" w:rsidRDefault="00B702FA" w:rsidP="00B702FA">
            <w:pPr>
              <w:pStyle w:val="NoSpacing"/>
              <w:cnfStyle w:val="000000100000" w:firstRow="0" w:lastRow="0" w:firstColumn="0" w:lastColumn="0" w:oddVBand="0" w:evenVBand="0" w:oddHBand="1" w:evenHBand="0" w:firstRowFirstColumn="0" w:firstRowLastColumn="0" w:lastRowFirstColumn="0" w:lastRowLastColumn="0"/>
            </w:pPr>
            <w:r w:rsidRPr="00B702FA">
              <w:t>Garantit des configurations uniformes et conformes sur l'ensemble du système, réduisant les erreurs et les failles de sécurité.</w:t>
            </w:r>
          </w:p>
        </w:tc>
      </w:tr>
      <w:tr w:rsidR="00F45D3C" w14:paraId="46A9A438" w14:textId="77777777" w:rsidTr="0071267B">
        <w:trPr>
          <w:trHeight w:val="888"/>
        </w:trPr>
        <w:tc>
          <w:tcPr>
            <w:cnfStyle w:val="001000000000" w:firstRow="0" w:lastRow="0" w:firstColumn="1" w:lastColumn="0" w:oddVBand="0" w:evenVBand="0" w:oddHBand="0" w:evenHBand="0" w:firstRowFirstColumn="0" w:firstRowLastColumn="0" w:lastRowFirstColumn="0" w:lastRowLastColumn="0"/>
            <w:tcW w:w="4137" w:type="dxa"/>
          </w:tcPr>
          <w:p w14:paraId="6A5C9543" w14:textId="46AAA6FC" w:rsidR="00F45D3C" w:rsidRPr="0073220B" w:rsidRDefault="0073220B" w:rsidP="0073220B">
            <w:pPr>
              <w:pStyle w:val="NoSpacing"/>
              <w:rPr>
                <w:b w:val="0"/>
                <w:bCs w:val="0"/>
              </w:rPr>
            </w:pPr>
            <w:r w:rsidRPr="0073220B">
              <w:rPr>
                <w:b w:val="0"/>
                <w:bCs w:val="0"/>
              </w:rPr>
              <w:t>Gestion des Changements et des Risques  </w:t>
            </w:r>
          </w:p>
        </w:tc>
        <w:tc>
          <w:tcPr>
            <w:tcW w:w="6064" w:type="dxa"/>
          </w:tcPr>
          <w:p w14:paraId="62C8A688" w14:textId="219CD6BD" w:rsidR="00F45D3C" w:rsidRDefault="00B702FA" w:rsidP="00B702FA">
            <w:pPr>
              <w:pStyle w:val="NoSpacing"/>
              <w:cnfStyle w:val="000000000000" w:firstRow="0" w:lastRow="0" w:firstColumn="0" w:lastColumn="0" w:oddVBand="0" w:evenVBand="0" w:oddHBand="0" w:evenHBand="0" w:firstRowFirstColumn="0" w:firstRowLastColumn="0" w:lastRowFirstColumn="0" w:lastRowLastColumn="0"/>
            </w:pPr>
            <w:r w:rsidRPr="00B702FA">
              <w:t>Suivi des modifications, identification des dépendances et prévention des pannes lors des mises à jour.</w:t>
            </w:r>
          </w:p>
        </w:tc>
      </w:tr>
      <w:tr w:rsidR="00F45D3C" w14:paraId="088770D8"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2F4ABAFB" w14:textId="1CD6376E" w:rsidR="00F45D3C" w:rsidRPr="00F45D3C" w:rsidRDefault="00F45D3C" w:rsidP="00F45D3C">
            <w:pPr>
              <w:pStyle w:val="NoSpacing"/>
              <w:rPr>
                <w:b w:val="0"/>
                <w:bCs w:val="0"/>
              </w:rPr>
            </w:pPr>
            <w:r w:rsidRPr="00F45D3C">
              <w:rPr>
                <w:b w:val="0"/>
                <w:bCs w:val="0"/>
              </w:rPr>
              <w:t>Augmentation des menaces de cybersécurité et exigences de conformité</w:t>
            </w:r>
          </w:p>
        </w:tc>
        <w:tc>
          <w:tcPr>
            <w:tcW w:w="6064" w:type="dxa"/>
          </w:tcPr>
          <w:p w14:paraId="60F3EAE6" w14:textId="4BD6DC27" w:rsidR="00F45D3C" w:rsidRDefault="00B702FA" w:rsidP="00B702FA">
            <w:pPr>
              <w:pStyle w:val="ListParagraph"/>
              <w:ind w:left="0"/>
              <w:cnfStyle w:val="000000100000" w:firstRow="0" w:lastRow="0" w:firstColumn="0" w:lastColumn="0" w:oddVBand="0" w:evenVBand="0" w:oddHBand="1" w:evenHBand="0" w:firstRowFirstColumn="0" w:firstRowLastColumn="0" w:lastRowFirstColumn="0" w:lastRowLastColumn="0"/>
            </w:pPr>
            <w:r w:rsidRPr="00B702FA">
              <w:t>Renforce la sécurité des systèmes et assure le respect des réglementations et normes de conformité.</w:t>
            </w:r>
          </w:p>
        </w:tc>
      </w:tr>
      <w:tr w:rsidR="00F45D3C" w14:paraId="425EE443" w14:textId="77777777" w:rsidTr="00C0540C">
        <w:tc>
          <w:tcPr>
            <w:cnfStyle w:val="001000000000" w:firstRow="0" w:lastRow="0" w:firstColumn="1" w:lastColumn="0" w:oddVBand="0" w:evenVBand="0" w:oddHBand="0" w:evenHBand="0" w:firstRowFirstColumn="0" w:firstRowLastColumn="0" w:lastRowFirstColumn="0" w:lastRowLastColumn="0"/>
            <w:tcW w:w="4137" w:type="dxa"/>
          </w:tcPr>
          <w:p w14:paraId="4F00C88A" w14:textId="58A8998D" w:rsidR="00F45D3C" w:rsidRPr="0071267B" w:rsidRDefault="0071267B" w:rsidP="0071267B">
            <w:pPr>
              <w:pStyle w:val="NoSpacing"/>
              <w:rPr>
                <w:b w:val="0"/>
                <w:bCs w:val="0"/>
              </w:rPr>
            </w:pPr>
            <w:r w:rsidRPr="0071267B">
              <w:rPr>
                <w:b w:val="0"/>
                <w:bCs w:val="0"/>
              </w:rPr>
              <w:t xml:space="preserve">Réduction des Coûts et Automatisation </w:t>
            </w:r>
          </w:p>
        </w:tc>
        <w:tc>
          <w:tcPr>
            <w:tcW w:w="6064" w:type="dxa"/>
          </w:tcPr>
          <w:p w14:paraId="6C1A2734" w14:textId="79F040EC" w:rsidR="00F45D3C" w:rsidRPr="00804323" w:rsidRDefault="00B702FA" w:rsidP="00B702FA">
            <w:pPr>
              <w:pStyle w:val="NoSpacing"/>
              <w:cnfStyle w:val="000000000000" w:firstRow="0" w:lastRow="0" w:firstColumn="0" w:lastColumn="0" w:oddVBand="0" w:evenVBand="0" w:oddHBand="0" w:evenHBand="0" w:firstRowFirstColumn="0" w:firstRowLastColumn="0" w:lastRowFirstColumn="0" w:lastRowLastColumn="0"/>
            </w:pPr>
            <w:r w:rsidRPr="00B702FA">
              <w:t>Automatise les tâches répétitives et facilite la restauration rapide des systèmes, minimisant les interruptions.</w:t>
            </w:r>
          </w:p>
        </w:tc>
      </w:tr>
      <w:tr w:rsidR="0073220B" w:rsidRPr="0073220B" w14:paraId="239BC995"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2C93531B" w14:textId="209C37A1" w:rsidR="0073220B" w:rsidRPr="0073220B" w:rsidRDefault="0071267B" w:rsidP="0071267B">
            <w:pPr>
              <w:pStyle w:val="NoSpacing"/>
              <w:rPr>
                <w:b w:val="0"/>
                <w:bCs w:val="0"/>
              </w:rPr>
            </w:pPr>
            <w:r w:rsidRPr="0071267B">
              <w:rPr>
                <w:b w:val="0"/>
                <w:bCs w:val="0"/>
              </w:rPr>
              <w:t xml:space="preserve">Accélération du Développement (DevOps) </w:t>
            </w:r>
          </w:p>
        </w:tc>
        <w:tc>
          <w:tcPr>
            <w:tcW w:w="6064" w:type="dxa"/>
          </w:tcPr>
          <w:p w14:paraId="2AE80F32" w14:textId="7D4E9CD3" w:rsidR="0073220B" w:rsidRPr="0073220B" w:rsidRDefault="0071267B" w:rsidP="00B702FA">
            <w:pPr>
              <w:pStyle w:val="NoSpacing"/>
              <w:cnfStyle w:val="000000100000" w:firstRow="0" w:lastRow="0" w:firstColumn="0" w:lastColumn="0" w:oddVBand="0" w:evenVBand="0" w:oddHBand="1" w:evenHBand="0" w:firstRowFirstColumn="0" w:firstRowLastColumn="0" w:lastRowFirstColumn="0" w:lastRowLastColumn="0"/>
            </w:pPr>
            <w:r w:rsidRPr="0071267B">
              <w:t xml:space="preserve">Facilite </w:t>
            </w:r>
            <w:r w:rsidR="00B702FA" w:rsidRPr="00B702FA">
              <w:t>la gestion des environnements grâce à l'infrastructure en tant que code (IaC).</w:t>
            </w:r>
          </w:p>
        </w:tc>
      </w:tr>
    </w:tbl>
    <w:p w14:paraId="2DF9ED33" w14:textId="77777777" w:rsidR="00F45D3C" w:rsidRDefault="00F45D3C" w:rsidP="00F45D3C">
      <w:pPr>
        <w:pStyle w:val="NoSpacing"/>
      </w:pPr>
    </w:p>
    <w:p w14:paraId="24550FB7" w14:textId="77777777" w:rsidR="005B1E61" w:rsidRPr="005B1E61" w:rsidRDefault="005B1E61" w:rsidP="005B1E61">
      <w:pPr>
        <w:ind w:left="720"/>
        <w:rPr>
          <w:b/>
          <w:bCs/>
        </w:rPr>
      </w:pPr>
      <w:r w:rsidRPr="005B1E61">
        <w:rPr>
          <w:b/>
          <w:bCs/>
        </w:rPr>
        <w:t>Automatisation de la gestion des configurations</w:t>
      </w:r>
    </w:p>
    <w:p w14:paraId="6E48B3B3" w14:textId="77777777" w:rsidR="005B1E61" w:rsidRPr="005B1E61" w:rsidRDefault="005B1E61" w:rsidP="005B1E61">
      <w:pPr>
        <w:ind w:left="720"/>
      </w:pPr>
      <w:r w:rsidRPr="005B1E61">
        <w:t>L'automatisation de la gestion de la configuration est essentielle pour mettre en œuvre un environnement informatique fiable et cohérent, avec une maintenance efficace à grande échelle. En prenant en charge les tâches de configuration manuelles et chronophages, l'automatisation permet aux équipes de déployer et désactiver plus rapidement des composants d'infrastructure de manière cohérente, tout en diminuant le risque d'erreur humaine. Elle assure également l'application de paramètres système cohérents entre les environnements cloud, de datacenter et d'edge computing pendant l'intégralité du cycle de vie d'une application, ce qui réduit les problèmes de performance et de sécurité.</w:t>
      </w:r>
    </w:p>
    <w:p w14:paraId="7622BA28" w14:textId="77777777" w:rsidR="005B1E61" w:rsidRDefault="005B1E61" w:rsidP="005B1E61">
      <w:pPr>
        <w:ind w:left="720"/>
      </w:pPr>
      <w:r w:rsidRPr="005B1E61">
        <w:t>L'automatisation peut aider les entreprises à réduire les coûts, la complexité et les erreurs manuelles dans différents cas d'utilisation informatiques.</w:t>
      </w:r>
    </w:p>
    <w:p w14:paraId="35C7ACFD" w14:textId="0600B78D" w:rsidR="00377A3B" w:rsidRDefault="00377A3B" w:rsidP="00377A3B">
      <w:pPr>
        <w:pStyle w:val="NoSpacing"/>
        <w:rPr>
          <w:sz w:val="32"/>
          <w:szCs w:val="32"/>
        </w:rPr>
      </w:pPr>
      <w:r w:rsidRPr="00377A3B">
        <w:rPr>
          <w:sz w:val="32"/>
          <w:szCs w:val="32"/>
        </w:rPr>
        <w:t>• Les avantages de l’automatisation :</w:t>
      </w:r>
    </w:p>
    <w:p w14:paraId="0E3A3E5B" w14:textId="77777777" w:rsidR="00377A3B" w:rsidRDefault="00377A3B" w:rsidP="00377A3B">
      <w:pPr>
        <w:pStyle w:val="NoSpacing"/>
        <w:rPr>
          <w:sz w:val="32"/>
          <w:szCs w:val="32"/>
        </w:rPr>
      </w:pPr>
    </w:p>
    <w:p w14:paraId="346E848E" w14:textId="77777777" w:rsidR="00680A9E" w:rsidRDefault="00680A9E" w:rsidP="00377A3B">
      <w:pPr>
        <w:pStyle w:val="NoSpacing"/>
        <w:rPr>
          <w:sz w:val="32"/>
          <w:szCs w:val="32"/>
        </w:rPr>
      </w:pPr>
    </w:p>
    <w:p w14:paraId="45130EBC" w14:textId="77777777" w:rsidR="00680A9E" w:rsidRDefault="00680A9E" w:rsidP="00377A3B">
      <w:pPr>
        <w:pStyle w:val="NoSpacing"/>
        <w:rPr>
          <w:sz w:val="32"/>
          <w:szCs w:val="32"/>
        </w:rPr>
      </w:pPr>
    </w:p>
    <w:p w14:paraId="513A2497" w14:textId="77777777" w:rsidR="00680A9E" w:rsidRDefault="00680A9E" w:rsidP="00377A3B">
      <w:pPr>
        <w:pStyle w:val="NoSpacing"/>
        <w:rPr>
          <w:sz w:val="32"/>
          <w:szCs w:val="32"/>
        </w:rPr>
      </w:pPr>
    </w:p>
    <w:p w14:paraId="4BA8C598" w14:textId="77777777" w:rsidR="00680A9E" w:rsidRDefault="00680A9E" w:rsidP="00377A3B">
      <w:pPr>
        <w:pStyle w:val="NoSpacing"/>
        <w:rPr>
          <w:sz w:val="32"/>
          <w:szCs w:val="32"/>
        </w:rPr>
      </w:pPr>
    </w:p>
    <w:tbl>
      <w:tblPr>
        <w:tblStyle w:val="GridTable4-Accent2"/>
        <w:tblpPr w:leftFromText="141" w:rightFromText="141" w:vertAnchor="text" w:tblpY="1"/>
        <w:tblW w:w="10201" w:type="dxa"/>
        <w:tblLook w:val="04A0" w:firstRow="1" w:lastRow="0" w:firstColumn="1" w:lastColumn="0" w:noHBand="0" w:noVBand="1"/>
      </w:tblPr>
      <w:tblGrid>
        <w:gridCol w:w="4137"/>
        <w:gridCol w:w="6064"/>
      </w:tblGrid>
      <w:tr w:rsidR="00377A3B" w14:paraId="7EC8E559" w14:textId="77777777" w:rsidTr="00C05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00F294F1" w14:textId="29829B5B" w:rsidR="00377A3B" w:rsidRPr="00D91C39" w:rsidRDefault="00377A3B" w:rsidP="00C0540C">
            <w:pPr>
              <w:pStyle w:val="NoSpacing"/>
              <w:rPr>
                <w:b w:val="0"/>
                <w:bCs w:val="0"/>
              </w:rPr>
            </w:pPr>
            <w:r>
              <w:rPr>
                <w:b w:val="0"/>
                <w:bCs w:val="0"/>
              </w:rPr>
              <w:t>Avantage</w:t>
            </w:r>
          </w:p>
        </w:tc>
        <w:tc>
          <w:tcPr>
            <w:tcW w:w="6064" w:type="dxa"/>
          </w:tcPr>
          <w:p w14:paraId="7548A402" w14:textId="77777777" w:rsidR="00377A3B" w:rsidRPr="00804323" w:rsidRDefault="00377A3B" w:rsidP="00C0540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804323">
              <w:rPr>
                <w:b w:val="0"/>
                <w:bCs w:val="0"/>
              </w:rPr>
              <w:t>Explication</w:t>
            </w:r>
          </w:p>
        </w:tc>
      </w:tr>
      <w:tr w:rsidR="00377A3B" w14:paraId="4AD6DEC3"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7C13800A" w14:textId="0DEA30BA" w:rsidR="00377A3B" w:rsidRPr="0073220B" w:rsidRDefault="00377A3B" w:rsidP="00377A3B">
            <w:pPr>
              <w:pStyle w:val="NoSpacing"/>
              <w:rPr>
                <w:b w:val="0"/>
                <w:bCs w:val="0"/>
              </w:rPr>
            </w:pPr>
            <w:r w:rsidRPr="00377A3B">
              <w:rPr>
                <w:b w:val="0"/>
                <w:bCs w:val="0"/>
              </w:rPr>
              <w:t>Déploiement plus rapide</w:t>
            </w:r>
          </w:p>
        </w:tc>
        <w:tc>
          <w:tcPr>
            <w:tcW w:w="6064" w:type="dxa"/>
          </w:tcPr>
          <w:p w14:paraId="64F29F51" w14:textId="1339C2EC" w:rsidR="00377A3B" w:rsidRDefault="00377A3B" w:rsidP="00377A3B">
            <w:pPr>
              <w:pStyle w:val="NoSpacing"/>
              <w:cnfStyle w:val="000000100000" w:firstRow="0" w:lastRow="0" w:firstColumn="0" w:lastColumn="0" w:oddVBand="0" w:evenVBand="0" w:oddHBand="1" w:evenHBand="0" w:firstRowFirstColumn="0" w:firstRowLastColumn="0" w:lastRowFirstColumn="0" w:lastRowLastColumn="0"/>
            </w:pPr>
            <w:r w:rsidRPr="00377A3B">
              <w:t>Les équipes déploient et désactivent les composants d'infrastructure plus rapidement.</w:t>
            </w:r>
          </w:p>
        </w:tc>
      </w:tr>
      <w:tr w:rsidR="00377A3B" w14:paraId="35390965" w14:textId="77777777" w:rsidTr="00C0540C">
        <w:trPr>
          <w:trHeight w:val="888"/>
        </w:trPr>
        <w:tc>
          <w:tcPr>
            <w:cnfStyle w:val="001000000000" w:firstRow="0" w:lastRow="0" w:firstColumn="1" w:lastColumn="0" w:oddVBand="0" w:evenVBand="0" w:oddHBand="0" w:evenHBand="0" w:firstRowFirstColumn="0" w:firstRowLastColumn="0" w:lastRowFirstColumn="0" w:lastRowLastColumn="0"/>
            <w:tcW w:w="4137" w:type="dxa"/>
          </w:tcPr>
          <w:p w14:paraId="302CADBE" w14:textId="308DB162" w:rsidR="00377A3B" w:rsidRPr="0073220B" w:rsidRDefault="00377A3B" w:rsidP="00377A3B">
            <w:pPr>
              <w:pStyle w:val="NoSpacing"/>
              <w:rPr>
                <w:b w:val="0"/>
                <w:bCs w:val="0"/>
              </w:rPr>
            </w:pPr>
            <w:r w:rsidRPr="00377A3B">
              <w:rPr>
                <w:b w:val="0"/>
                <w:bCs w:val="0"/>
              </w:rPr>
              <w:t>Réduction des erreurs humaines</w:t>
            </w:r>
          </w:p>
        </w:tc>
        <w:tc>
          <w:tcPr>
            <w:tcW w:w="6064" w:type="dxa"/>
          </w:tcPr>
          <w:p w14:paraId="78F39F73" w14:textId="3E98665E" w:rsidR="00377A3B" w:rsidRDefault="00AC499D" w:rsidP="00AC499D">
            <w:pPr>
              <w:pStyle w:val="NoSpacing"/>
              <w:cnfStyle w:val="000000000000" w:firstRow="0" w:lastRow="0" w:firstColumn="0" w:lastColumn="0" w:oddVBand="0" w:evenVBand="0" w:oddHBand="0" w:evenHBand="0" w:firstRowFirstColumn="0" w:firstRowLastColumn="0" w:lastRowFirstColumn="0" w:lastRowLastColumn="0"/>
            </w:pPr>
            <w:r w:rsidRPr="00AC499D">
              <w:t>les risques d’erreurs dans les configurations.</w:t>
            </w:r>
            <w:r>
              <w:t xml:space="preserve"> </w:t>
            </w:r>
          </w:p>
        </w:tc>
      </w:tr>
      <w:tr w:rsidR="00377A3B" w14:paraId="7B5BAE77"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682A4307" w14:textId="646A2EA1" w:rsidR="00377A3B" w:rsidRPr="00F45D3C" w:rsidRDefault="00377A3B" w:rsidP="00377A3B">
            <w:pPr>
              <w:pStyle w:val="NoSpacing"/>
              <w:rPr>
                <w:b w:val="0"/>
                <w:bCs w:val="0"/>
              </w:rPr>
            </w:pPr>
            <w:r w:rsidRPr="00377A3B">
              <w:rPr>
                <w:b w:val="0"/>
                <w:bCs w:val="0"/>
              </w:rPr>
              <w:t>Standardisation des environnements</w:t>
            </w:r>
          </w:p>
        </w:tc>
        <w:tc>
          <w:tcPr>
            <w:tcW w:w="6064" w:type="dxa"/>
          </w:tcPr>
          <w:p w14:paraId="385A4D7E" w14:textId="12D60834" w:rsidR="00377A3B" w:rsidRDefault="00377A3B" w:rsidP="00377A3B">
            <w:pPr>
              <w:pStyle w:val="ListParagraph"/>
              <w:ind w:left="0"/>
              <w:cnfStyle w:val="000000100000" w:firstRow="0" w:lastRow="0" w:firstColumn="0" w:lastColumn="0" w:oddVBand="0" w:evenVBand="0" w:oddHBand="1" w:evenHBand="0" w:firstRowFirstColumn="0" w:firstRowLastColumn="0" w:lastRowFirstColumn="0" w:lastRowLastColumn="0"/>
            </w:pPr>
            <w:r w:rsidRPr="00377A3B">
              <w:t>les configurations des systèmes restent identiques et stables.</w:t>
            </w:r>
          </w:p>
        </w:tc>
      </w:tr>
      <w:tr w:rsidR="00377A3B" w14:paraId="3678F19E" w14:textId="77777777" w:rsidTr="00C0540C">
        <w:tc>
          <w:tcPr>
            <w:cnfStyle w:val="001000000000" w:firstRow="0" w:lastRow="0" w:firstColumn="1" w:lastColumn="0" w:oddVBand="0" w:evenVBand="0" w:oddHBand="0" w:evenHBand="0" w:firstRowFirstColumn="0" w:firstRowLastColumn="0" w:lastRowFirstColumn="0" w:lastRowLastColumn="0"/>
            <w:tcW w:w="4137" w:type="dxa"/>
          </w:tcPr>
          <w:p w14:paraId="07410751" w14:textId="13A82CD7" w:rsidR="00377A3B" w:rsidRPr="0071267B" w:rsidRDefault="00AC499D" w:rsidP="00AC499D">
            <w:pPr>
              <w:pStyle w:val="NoSpacing"/>
              <w:rPr>
                <w:b w:val="0"/>
                <w:bCs w:val="0"/>
              </w:rPr>
            </w:pPr>
            <w:r w:rsidRPr="00AC499D">
              <w:rPr>
                <w:b w:val="0"/>
                <w:bCs w:val="0"/>
              </w:rPr>
              <w:t>Réduction des coûts et de la complexité</w:t>
            </w:r>
          </w:p>
        </w:tc>
        <w:tc>
          <w:tcPr>
            <w:tcW w:w="6064" w:type="dxa"/>
          </w:tcPr>
          <w:p w14:paraId="0F07BA0B" w14:textId="3C48760D" w:rsidR="00377A3B" w:rsidRPr="00804323" w:rsidRDefault="00AC499D" w:rsidP="00AC499D">
            <w:pPr>
              <w:pStyle w:val="ListParagraph"/>
              <w:ind w:left="0"/>
              <w:cnfStyle w:val="000000000000" w:firstRow="0" w:lastRow="0" w:firstColumn="0" w:lastColumn="0" w:oddVBand="0" w:evenVBand="0" w:oddHBand="0" w:evenHBand="0" w:firstRowFirstColumn="0" w:firstRowLastColumn="0" w:lastRowFirstColumn="0" w:lastRowLastColumn="0"/>
            </w:pPr>
            <w:r w:rsidRPr="00AC499D">
              <w:t>Simplifie la gestion des systèmes et optimise l’utilisation des ressources.</w:t>
            </w:r>
          </w:p>
        </w:tc>
      </w:tr>
      <w:tr w:rsidR="00377A3B" w:rsidRPr="0073220B" w14:paraId="2DAD0D97" w14:textId="77777777" w:rsidTr="00C05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7" w:type="dxa"/>
          </w:tcPr>
          <w:p w14:paraId="2D8B4D6A" w14:textId="77777777" w:rsidR="00377A3B" w:rsidRPr="00377A3B" w:rsidRDefault="00377A3B" w:rsidP="00377A3B">
            <w:pPr>
              <w:pStyle w:val="NoSpacing"/>
              <w:rPr>
                <w:b w:val="0"/>
                <w:bCs w:val="0"/>
              </w:rPr>
            </w:pPr>
            <w:r w:rsidRPr="00377A3B">
              <w:rPr>
                <w:b w:val="0"/>
                <w:bCs w:val="0"/>
              </w:rPr>
              <w:t>Réduction des problèmes de sécurité et performance</w:t>
            </w:r>
          </w:p>
          <w:p w14:paraId="58DA0806" w14:textId="7B73F7C2" w:rsidR="00377A3B" w:rsidRPr="0073220B" w:rsidRDefault="00377A3B" w:rsidP="00C0540C">
            <w:pPr>
              <w:pStyle w:val="NoSpacing"/>
              <w:rPr>
                <w:b w:val="0"/>
                <w:bCs w:val="0"/>
              </w:rPr>
            </w:pPr>
          </w:p>
        </w:tc>
        <w:tc>
          <w:tcPr>
            <w:tcW w:w="6064" w:type="dxa"/>
          </w:tcPr>
          <w:p w14:paraId="3F72AEEA" w14:textId="4127310E" w:rsidR="00377A3B" w:rsidRPr="0073220B" w:rsidRDefault="00AC499D" w:rsidP="00AC499D">
            <w:pPr>
              <w:pStyle w:val="NoSpacing"/>
              <w:cnfStyle w:val="000000100000" w:firstRow="0" w:lastRow="0" w:firstColumn="0" w:lastColumn="0" w:oddVBand="0" w:evenVBand="0" w:oddHBand="1" w:evenHBand="0" w:firstRowFirstColumn="0" w:firstRowLastColumn="0" w:lastRowFirstColumn="0" w:lastRowLastColumn="0"/>
            </w:pPr>
            <w:r w:rsidRPr="00AC499D">
              <w:t>Les configurations cohérentes permettent de limiter les failles de sécurité et d’améliorer les performances des systèmes.</w:t>
            </w:r>
          </w:p>
        </w:tc>
      </w:tr>
    </w:tbl>
    <w:p w14:paraId="54F97461" w14:textId="77777777" w:rsidR="00377A3B" w:rsidRPr="00377A3B" w:rsidRDefault="00377A3B" w:rsidP="00377A3B">
      <w:pPr>
        <w:pStyle w:val="NoSpacing"/>
        <w:rPr>
          <w:sz w:val="32"/>
          <w:szCs w:val="32"/>
        </w:rPr>
      </w:pPr>
    </w:p>
    <w:p w14:paraId="4086781F" w14:textId="77777777" w:rsidR="00FD2DBF" w:rsidRPr="00FD2DBF" w:rsidRDefault="00FD2DBF" w:rsidP="00FD2DBF">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fr-FR"/>
        </w:rPr>
      </w:pPr>
      <w:r w:rsidRPr="00FD2DBF">
        <w:rPr>
          <w:rFonts w:ascii="Times New Roman" w:eastAsia="Times New Roman" w:hAnsi="Times New Roman" w:cs="Times New Roman"/>
          <w:b/>
          <w:bCs/>
          <w:kern w:val="36"/>
          <w:sz w:val="28"/>
          <w:szCs w:val="28"/>
          <w:lang w:eastAsia="fr-FR"/>
        </w:rPr>
        <w:t>Les limites de la configuration manuelle</w:t>
      </w:r>
    </w:p>
    <w:p w14:paraId="6823FFCB" w14:textId="4129DABB" w:rsidR="00FD2DBF" w:rsidRPr="00680A9E" w:rsidRDefault="00FD2DBF" w:rsidP="00680A9E">
      <w:pPr>
        <w:spacing w:before="100" w:beforeAutospacing="1" w:after="100" w:afterAutospacing="1" w:line="240" w:lineRule="auto"/>
        <w:ind w:left="360"/>
        <w:rPr>
          <w:rFonts w:ascii="Times New Roman" w:eastAsia="Times New Roman" w:hAnsi="Times New Roman" w:cs="Times New Roman"/>
          <w:sz w:val="24"/>
          <w:szCs w:val="24"/>
          <w:lang w:eastAsia="fr-FR"/>
        </w:rPr>
      </w:pPr>
      <w:r w:rsidRPr="00FD2DBF">
        <w:rPr>
          <w:rFonts w:ascii="Times New Roman" w:eastAsia="Times New Roman" w:hAnsi="Times New Roman" w:cs="Times New Roman"/>
          <w:sz w:val="24"/>
          <w:szCs w:val="24"/>
          <w:lang w:eastAsia="fr-FR"/>
        </w:rPr>
        <w:t>La configuration manuelle désigne le fait de paramétrer un système, un logiciel ou une infrastructure à la main, sans automatisation. Si elle peut sembler simple au départ, elle présente plusieurs limites importantes.</w:t>
      </w:r>
    </w:p>
    <w:tbl>
      <w:tblPr>
        <w:tblStyle w:val="GridTable4-Accent2"/>
        <w:tblW w:w="0" w:type="auto"/>
        <w:tblLook w:val="04A0" w:firstRow="1" w:lastRow="0" w:firstColumn="1" w:lastColumn="0" w:noHBand="0" w:noVBand="1"/>
      </w:tblPr>
      <w:tblGrid>
        <w:gridCol w:w="2373"/>
        <w:gridCol w:w="6689"/>
      </w:tblGrid>
      <w:tr w:rsidR="00680A9E" w:rsidRPr="00680A9E" w14:paraId="2CB6335E" w14:textId="77777777" w:rsidTr="0068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30737" w14:textId="77777777" w:rsidR="00680A9E" w:rsidRPr="00680A9E" w:rsidRDefault="00680A9E" w:rsidP="00680A9E">
            <w:pPr>
              <w:spacing w:after="160" w:line="259" w:lineRule="auto"/>
              <w:ind w:left="720"/>
            </w:pPr>
            <w:r w:rsidRPr="00680A9E">
              <w:t>Limite</w:t>
            </w:r>
          </w:p>
        </w:tc>
        <w:tc>
          <w:tcPr>
            <w:tcW w:w="0" w:type="auto"/>
            <w:hideMark/>
          </w:tcPr>
          <w:p w14:paraId="2E4874D1" w14:textId="77777777" w:rsidR="00680A9E" w:rsidRPr="00680A9E" w:rsidRDefault="00680A9E" w:rsidP="00680A9E">
            <w:pPr>
              <w:spacing w:after="160" w:line="259" w:lineRule="auto"/>
              <w:ind w:left="720"/>
              <w:cnfStyle w:val="100000000000" w:firstRow="1" w:lastRow="0" w:firstColumn="0" w:lastColumn="0" w:oddVBand="0" w:evenVBand="0" w:oddHBand="0" w:evenHBand="0" w:firstRowFirstColumn="0" w:firstRowLastColumn="0" w:lastRowFirstColumn="0" w:lastRowLastColumn="0"/>
            </w:pPr>
            <w:r w:rsidRPr="00680A9E">
              <w:t>Explication</w:t>
            </w:r>
          </w:p>
        </w:tc>
      </w:tr>
      <w:tr w:rsidR="00680A9E" w:rsidRPr="00680A9E" w14:paraId="309F2D95" w14:textId="77777777" w:rsidTr="0068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D74E3" w14:textId="77777777" w:rsidR="00680A9E" w:rsidRPr="00680A9E" w:rsidRDefault="00680A9E" w:rsidP="00680A9E">
            <w:pPr>
              <w:pStyle w:val="NoSpacing"/>
            </w:pPr>
            <w:r w:rsidRPr="00680A9E">
              <w:t>Scalabilité insuffisante</w:t>
            </w:r>
          </w:p>
        </w:tc>
        <w:tc>
          <w:tcPr>
            <w:tcW w:w="0" w:type="auto"/>
            <w:hideMark/>
          </w:tcPr>
          <w:p w14:paraId="1EDA1D35" w14:textId="77777777" w:rsidR="00680A9E" w:rsidRPr="00680A9E" w:rsidRDefault="00680A9E" w:rsidP="00680A9E">
            <w:pPr>
              <w:pStyle w:val="NoSpacing"/>
              <w:cnfStyle w:val="000000100000" w:firstRow="0" w:lastRow="0" w:firstColumn="0" w:lastColumn="0" w:oddVBand="0" w:evenVBand="0" w:oddHBand="1" w:evenHBand="0" w:firstRowFirstColumn="0" w:firstRowLastColumn="0" w:lastRowFirstColumn="0" w:lastRowLastColumn="0"/>
            </w:pPr>
            <w:r w:rsidRPr="00680A9E">
              <w:t>La configuration manuelle devient difficile à gérer lorsque le nombre de serveurs augmente.</w:t>
            </w:r>
          </w:p>
        </w:tc>
      </w:tr>
      <w:tr w:rsidR="00680A9E" w:rsidRPr="00680A9E" w14:paraId="138B97DA" w14:textId="77777777" w:rsidTr="00680A9E">
        <w:tc>
          <w:tcPr>
            <w:cnfStyle w:val="001000000000" w:firstRow="0" w:lastRow="0" w:firstColumn="1" w:lastColumn="0" w:oddVBand="0" w:evenVBand="0" w:oddHBand="0" w:evenHBand="0" w:firstRowFirstColumn="0" w:firstRowLastColumn="0" w:lastRowFirstColumn="0" w:lastRowLastColumn="0"/>
            <w:tcW w:w="0" w:type="auto"/>
            <w:hideMark/>
          </w:tcPr>
          <w:p w14:paraId="65A470DD" w14:textId="77777777" w:rsidR="00680A9E" w:rsidRPr="00680A9E" w:rsidRDefault="00680A9E" w:rsidP="00680A9E">
            <w:pPr>
              <w:pStyle w:val="NoSpacing"/>
            </w:pPr>
            <w:r w:rsidRPr="00680A9E">
              <w:t>Risque d’erreurs humaines</w:t>
            </w:r>
          </w:p>
        </w:tc>
        <w:tc>
          <w:tcPr>
            <w:tcW w:w="0" w:type="auto"/>
            <w:hideMark/>
          </w:tcPr>
          <w:p w14:paraId="708AAFEA" w14:textId="77777777" w:rsidR="00680A9E" w:rsidRPr="00680A9E" w:rsidRDefault="00680A9E" w:rsidP="00680A9E">
            <w:pPr>
              <w:pStyle w:val="NoSpacing"/>
              <w:cnfStyle w:val="000000000000" w:firstRow="0" w:lastRow="0" w:firstColumn="0" w:lastColumn="0" w:oddVBand="0" w:evenVBand="0" w:oddHBand="0" w:evenHBand="0" w:firstRowFirstColumn="0" w:firstRowLastColumn="0" w:lastRowFirstColumn="0" w:lastRowLastColumn="0"/>
            </w:pPr>
            <w:r w:rsidRPr="00680A9E">
              <w:t>Les erreurs de frappe ou les oublis peuvent provoquer des pannes ou des failles de sécurité.</w:t>
            </w:r>
          </w:p>
        </w:tc>
      </w:tr>
      <w:tr w:rsidR="00680A9E" w:rsidRPr="00680A9E" w14:paraId="6D10C321" w14:textId="77777777" w:rsidTr="0068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D32C6" w14:textId="77777777" w:rsidR="00680A9E" w:rsidRPr="00680A9E" w:rsidRDefault="00680A9E" w:rsidP="00680A9E">
            <w:pPr>
              <w:pStyle w:val="NoSpacing"/>
            </w:pPr>
            <w:r w:rsidRPr="00680A9E">
              <w:t>Manque de reproductibilité</w:t>
            </w:r>
          </w:p>
        </w:tc>
        <w:tc>
          <w:tcPr>
            <w:tcW w:w="0" w:type="auto"/>
            <w:hideMark/>
          </w:tcPr>
          <w:p w14:paraId="45A1D90E" w14:textId="77777777" w:rsidR="00680A9E" w:rsidRPr="00680A9E" w:rsidRDefault="00680A9E" w:rsidP="00680A9E">
            <w:pPr>
              <w:pStyle w:val="NoSpacing"/>
              <w:cnfStyle w:val="000000100000" w:firstRow="0" w:lastRow="0" w:firstColumn="0" w:lastColumn="0" w:oddVBand="0" w:evenVBand="0" w:oddHBand="1" w:evenHBand="0" w:firstRowFirstColumn="0" w:firstRowLastColumn="0" w:lastRowFirstColumn="0" w:lastRowLastColumn="0"/>
            </w:pPr>
            <w:r w:rsidRPr="00680A9E">
              <w:t>Il est difficile d’obtenir des environnements identiques avec une configuration manuelle.</w:t>
            </w:r>
          </w:p>
        </w:tc>
      </w:tr>
      <w:tr w:rsidR="00680A9E" w:rsidRPr="00680A9E" w14:paraId="24FAFDFF" w14:textId="77777777" w:rsidTr="00680A9E">
        <w:tc>
          <w:tcPr>
            <w:cnfStyle w:val="001000000000" w:firstRow="0" w:lastRow="0" w:firstColumn="1" w:lastColumn="0" w:oddVBand="0" w:evenVBand="0" w:oddHBand="0" w:evenHBand="0" w:firstRowFirstColumn="0" w:firstRowLastColumn="0" w:lastRowFirstColumn="0" w:lastRowLastColumn="0"/>
            <w:tcW w:w="0" w:type="auto"/>
            <w:hideMark/>
          </w:tcPr>
          <w:p w14:paraId="371AA90C" w14:textId="77777777" w:rsidR="00680A9E" w:rsidRPr="00680A9E" w:rsidRDefault="00680A9E" w:rsidP="00680A9E">
            <w:pPr>
              <w:pStyle w:val="NoSpacing"/>
            </w:pPr>
            <w:r w:rsidRPr="00680A9E">
              <w:t>Absence de traçabilité</w:t>
            </w:r>
          </w:p>
        </w:tc>
        <w:tc>
          <w:tcPr>
            <w:tcW w:w="0" w:type="auto"/>
            <w:hideMark/>
          </w:tcPr>
          <w:p w14:paraId="14D4061B" w14:textId="77777777" w:rsidR="00680A9E" w:rsidRPr="00680A9E" w:rsidRDefault="00680A9E" w:rsidP="00680A9E">
            <w:pPr>
              <w:pStyle w:val="NoSpacing"/>
              <w:cnfStyle w:val="000000000000" w:firstRow="0" w:lastRow="0" w:firstColumn="0" w:lastColumn="0" w:oddVBand="0" w:evenVBand="0" w:oddHBand="0" w:evenHBand="0" w:firstRowFirstColumn="0" w:firstRowLastColumn="0" w:lastRowFirstColumn="0" w:lastRowLastColumn="0"/>
            </w:pPr>
            <w:r w:rsidRPr="00680A9E">
              <w:t>Il est compliqué de savoir qui a effectué les modifications et à quel moment.</w:t>
            </w:r>
          </w:p>
        </w:tc>
      </w:tr>
      <w:tr w:rsidR="00680A9E" w:rsidRPr="00680A9E" w14:paraId="7719C33D" w14:textId="77777777" w:rsidTr="0068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DE5A" w14:textId="77777777" w:rsidR="00680A9E" w:rsidRPr="00680A9E" w:rsidRDefault="00680A9E" w:rsidP="00680A9E">
            <w:pPr>
              <w:pStyle w:val="NoSpacing"/>
            </w:pPr>
            <w:r w:rsidRPr="00680A9E">
              <w:t>Lenteur des opérations</w:t>
            </w:r>
          </w:p>
        </w:tc>
        <w:tc>
          <w:tcPr>
            <w:tcW w:w="0" w:type="auto"/>
            <w:hideMark/>
          </w:tcPr>
          <w:p w14:paraId="25D4FDCF" w14:textId="77777777" w:rsidR="00680A9E" w:rsidRPr="00680A9E" w:rsidRDefault="00680A9E" w:rsidP="00680A9E">
            <w:pPr>
              <w:pStyle w:val="NoSpacing"/>
              <w:cnfStyle w:val="000000100000" w:firstRow="0" w:lastRow="0" w:firstColumn="0" w:lastColumn="0" w:oddVBand="0" w:evenVBand="0" w:oddHBand="1" w:evenHBand="0" w:firstRowFirstColumn="0" w:firstRowLastColumn="0" w:lastRowFirstColumn="0" w:lastRowLastColumn="0"/>
            </w:pPr>
            <w:r w:rsidRPr="00680A9E">
              <w:t>Les déploiements et mises à jour manuels sont lents et inefficaces.</w:t>
            </w:r>
          </w:p>
        </w:tc>
      </w:tr>
      <w:tr w:rsidR="00680A9E" w:rsidRPr="00680A9E" w14:paraId="5325A68F" w14:textId="77777777" w:rsidTr="00680A9E">
        <w:tc>
          <w:tcPr>
            <w:cnfStyle w:val="001000000000" w:firstRow="0" w:lastRow="0" w:firstColumn="1" w:lastColumn="0" w:oddVBand="0" w:evenVBand="0" w:oddHBand="0" w:evenHBand="0" w:firstRowFirstColumn="0" w:firstRowLastColumn="0" w:lastRowFirstColumn="0" w:lastRowLastColumn="0"/>
            <w:tcW w:w="0" w:type="auto"/>
            <w:hideMark/>
          </w:tcPr>
          <w:p w14:paraId="32640195" w14:textId="77777777" w:rsidR="00680A9E" w:rsidRPr="00680A9E" w:rsidRDefault="00680A9E" w:rsidP="00680A9E">
            <w:pPr>
              <w:pStyle w:val="NoSpacing"/>
            </w:pPr>
            <w:r w:rsidRPr="00680A9E">
              <w:t>Difficulté de maintenance</w:t>
            </w:r>
          </w:p>
        </w:tc>
        <w:tc>
          <w:tcPr>
            <w:tcW w:w="0" w:type="auto"/>
            <w:hideMark/>
          </w:tcPr>
          <w:p w14:paraId="419D85DF" w14:textId="77777777" w:rsidR="00680A9E" w:rsidRPr="00680A9E" w:rsidRDefault="00680A9E" w:rsidP="00680A9E">
            <w:pPr>
              <w:pStyle w:val="NoSpacing"/>
              <w:cnfStyle w:val="000000000000" w:firstRow="0" w:lastRow="0" w:firstColumn="0" w:lastColumn="0" w:oddVBand="0" w:evenVBand="0" w:oddHBand="0" w:evenHBand="0" w:firstRowFirstColumn="0" w:firstRowLastColumn="0" w:lastRowFirstColumn="0" w:lastRowLastColumn="0"/>
            </w:pPr>
            <w:r w:rsidRPr="00680A9E">
              <w:t>Les mises à jour peuvent être incohérentes entre les systèmes, créant une dérive de configuration.</w:t>
            </w:r>
          </w:p>
        </w:tc>
      </w:tr>
      <w:tr w:rsidR="00680A9E" w:rsidRPr="00680A9E" w14:paraId="6D235613" w14:textId="77777777" w:rsidTr="0068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3A107" w14:textId="77777777" w:rsidR="00680A9E" w:rsidRPr="00680A9E" w:rsidRDefault="00680A9E" w:rsidP="00680A9E">
            <w:pPr>
              <w:pStyle w:val="NoSpacing"/>
            </w:pPr>
            <w:r w:rsidRPr="00680A9E">
              <w:t>Risques de sécurité</w:t>
            </w:r>
          </w:p>
        </w:tc>
        <w:tc>
          <w:tcPr>
            <w:tcW w:w="0" w:type="auto"/>
            <w:hideMark/>
          </w:tcPr>
          <w:p w14:paraId="7CF564A7" w14:textId="77777777" w:rsidR="00680A9E" w:rsidRPr="00680A9E" w:rsidRDefault="00680A9E" w:rsidP="00680A9E">
            <w:pPr>
              <w:pStyle w:val="NoSpacing"/>
              <w:cnfStyle w:val="000000100000" w:firstRow="0" w:lastRow="0" w:firstColumn="0" w:lastColumn="0" w:oddVBand="0" w:evenVBand="0" w:oddHBand="1" w:evenHBand="0" w:firstRowFirstColumn="0" w:firstRowLastColumn="0" w:lastRowFirstColumn="0" w:lastRowLastColumn="0"/>
            </w:pPr>
            <w:r w:rsidRPr="00680A9E">
              <w:t>Des paramètres non sécurisés ou mal configurés peuvent exposer les systèmes à des vulnérabilités.</w:t>
            </w:r>
          </w:p>
        </w:tc>
      </w:tr>
    </w:tbl>
    <w:p w14:paraId="56A4CDE3" w14:textId="77777777" w:rsidR="00680A9E" w:rsidRDefault="00680A9E" w:rsidP="00FD2DBF">
      <w:pPr>
        <w:ind w:left="720"/>
      </w:pPr>
    </w:p>
    <w:p w14:paraId="22B9C84B" w14:textId="26892D79" w:rsidR="00FD2DBF" w:rsidRPr="00FD2DBF" w:rsidRDefault="00FD2DBF" w:rsidP="00FD2DBF">
      <w:pPr>
        <w:ind w:left="720"/>
        <w:rPr>
          <w:b/>
          <w:bCs/>
        </w:rPr>
      </w:pPr>
      <w:r w:rsidRPr="00FD2DBF">
        <w:rPr>
          <w:b/>
          <w:bCs/>
        </w:rPr>
        <w:t>Qu’est-ce que la gestion centralisée ?</w:t>
      </w:r>
    </w:p>
    <w:p w14:paraId="1BF56B54" w14:textId="3EA5EE6A" w:rsidR="00FD2DBF" w:rsidRDefault="00FD2DBF" w:rsidP="00AC499D">
      <w:pPr>
        <w:ind w:left="720"/>
      </w:pPr>
      <w:r w:rsidRPr="00FD2DBF">
        <w:t>La gestion centralisée fait référence à la gestion des processus de </w:t>
      </w:r>
      <w:hyperlink r:id="rId59" w:history="1">
        <w:r w:rsidRPr="00FD2DBF">
          <w:rPr>
            <w:rStyle w:val="Hyperlink"/>
            <w:b/>
            <w:bCs/>
          </w:rPr>
          <w:t>cybersécurité</w:t>
        </w:r>
      </w:hyperlink>
      <w:r w:rsidRPr="00FD2DBF">
        <w:t xml:space="preserve"> dans l’ensemble de l’organisation à l’aide d’un ensemble unique et centralisé d’outils, de procédures et de systèmes. </w:t>
      </w:r>
    </w:p>
    <w:p w14:paraId="559DE7E4" w14:textId="77777777" w:rsidR="00FD2DBF" w:rsidRPr="00FD2DBF" w:rsidRDefault="00FD2DBF" w:rsidP="00FD2DBF">
      <w:pPr>
        <w:ind w:left="720"/>
        <w:rPr>
          <w:b/>
          <w:bCs/>
        </w:rPr>
      </w:pPr>
      <w:r w:rsidRPr="00FD2DBF">
        <w:rPr>
          <w:b/>
          <w:bCs/>
        </w:rPr>
        <w:t>Nécessité d’une gestion centralisée</w:t>
      </w:r>
    </w:p>
    <w:p w14:paraId="3A810E79" w14:textId="77777777" w:rsidR="00AC499D" w:rsidRPr="00B702FA" w:rsidRDefault="00AC499D" w:rsidP="00B702FA">
      <w:pPr>
        <w:pStyle w:val="NoSpacing"/>
        <w:numPr>
          <w:ilvl w:val="0"/>
          <w:numId w:val="82"/>
        </w:numPr>
        <w:rPr>
          <w:b/>
          <w:bCs/>
        </w:rPr>
      </w:pPr>
      <w:r w:rsidRPr="00B702FA">
        <w:rPr>
          <w:b/>
          <w:bCs/>
        </w:rPr>
        <w:t>Pour gagner en visibilité</w:t>
      </w:r>
    </w:p>
    <w:p w14:paraId="0414F939" w14:textId="77777777" w:rsidR="00AC499D" w:rsidRPr="00FD2DBF" w:rsidRDefault="00AC499D" w:rsidP="00B702FA">
      <w:pPr>
        <w:pStyle w:val="NoSpacing"/>
      </w:pPr>
      <w:r w:rsidRPr="00AC499D">
        <w:lastRenderedPageBreak/>
        <w:t>La visibilité est essentielle pour les équipes impliquées dans le développement, l’infrastructure, la maintenance et la sécurité.</w:t>
      </w:r>
    </w:p>
    <w:p w14:paraId="33A9BB34" w14:textId="77777777" w:rsidR="00AC499D" w:rsidRPr="00B702FA" w:rsidRDefault="00AC499D" w:rsidP="00B702FA">
      <w:pPr>
        <w:pStyle w:val="NoSpacing"/>
        <w:numPr>
          <w:ilvl w:val="0"/>
          <w:numId w:val="81"/>
        </w:numPr>
        <w:rPr>
          <w:b/>
          <w:bCs/>
        </w:rPr>
      </w:pPr>
      <w:r w:rsidRPr="00B702FA">
        <w:rPr>
          <w:b/>
          <w:bCs/>
        </w:rPr>
        <w:t>Assurer la conformité</w:t>
      </w:r>
    </w:p>
    <w:p w14:paraId="117F75E9" w14:textId="77777777" w:rsidR="00AC499D" w:rsidRPr="00AC499D" w:rsidRDefault="00AC499D" w:rsidP="00AC499D">
      <w:pPr>
        <w:pStyle w:val="NoSpacing"/>
      </w:pPr>
      <w:r w:rsidRPr="00AC499D">
        <w:t>Un système centralisé facilite le contrôle des accès aux données sensibles et permet de respecter les normes de sécurité.</w:t>
      </w:r>
    </w:p>
    <w:p w14:paraId="21505BE5" w14:textId="77777777" w:rsidR="00B702FA" w:rsidRDefault="00B702FA" w:rsidP="00B702FA">
      <w:pPr>
        <w:pStyle w:val="NoSpacing"/>
        <w:numPr>
          <w:ilvl w:val="0"/>
          <w:numId w:val="80"/>
        </w:numPr>
      </w:pPr>
      <w:r w:rsidRPr="00B702FA">
        <w:rPr>
          <w:b/>
          <w:bCs/>
        </w:rPr>
        <w:t>Faciliter la traçabilité</w:t>
      </w:r>
      <w:r w:rsidRPr="00B702FA">
        <w:t xml:space="preserve"> </w:t>
      </w:r>
    </w:p>
    <w:p w14:paraId="103A4E04" w14:textId="0D8E25E4" w:rsidR="00B702FA" w:rsidRDefault="00B702FA" w:rsidP="00B702FA">
      <w:pPr>
        <w:pStyle w:val="NoSpacing"/>
      </w:pPr>
      <w:r w:rsidRPr="00B702FA">
        <w:t>Chaque modification est enregistrée et attribuée, ce qui permet de savoir qui a changé quoi et quand, essentiel pour les audits.</w:t>
      </w:r>
    </w:p>
    <w:p w14:paraId="05B50E29" w14:textId="5CEC2DC8" w:rsidR="00B702FA" w:rsidRDefault="00B702FA" w:rsidP="00B702FA">
      <w:pPr>
        <w:pStyle w:val="NoSpacing"/>
        <w:numPr>
          <w:ilvl w:val="0"/>
          <w:numId w:val="80"/>
        </w:numPr>
      </w:pPr>
      <w:r w:rsidRPr="00B702FA">
        <w:rPr>
          <w:b/>
          <w:bCs/>
        </w:rPr>
        <w:t>Réduire les risques de panne</w:t>
      </w:r>
      <w:r w:rsidRPr="00B702FA">
        <w:t xml:space="preserve"> </w:t>
      </w:r>
    </w:p>
    <w:p w14:paraId="676403D4" w14:textId="376A57BF" w:rsidR="00B702FA" w:rsidRPr="00B702FA" w:rsidRDefault="00B702FA" w:rsidP="00B702FA">
      <w:pPr>
        <w:pStyle w:val="NoSpacing"/>
      </w:pPr>
      <w:r w:rsidRPr="00B702FA">
        <w:t>En maintenant des configurations cohérentes sur tous les systèmes, on évite les erreurs qui peuvent provoquer des interruptions de service.</w:t>
      </w:r>
    </w:p>
    <w:p w14:paraId="65CBE7EE" w14:textId="77777777" w:rsidR="00B702FA" w:rsidRDefault="00B702FA" w:rsidP="00B702FA">
      <w:pPr>
        <w:pStyle w:val="NoSpacing"/>
        <w:numPr>
          <w:ilvl w:val="0"/>
          <w:numId w:val="80"/>
        </w:numPr>
        <w:rPr>
          <w:b/>
          <w:bCs/>
        </w:rPr>
      </w:pPr>
      <w:r w:rsidRPr="00B702FA">
        <w:rPr>
          <w:b/>
          <w:bCs/>
        </w:rPr>
        <w:t>Détecter et corriger les anomalies rapidement</w:t>
      </w:r>
    </w:p>
    <w:p w14:paraId="114675A5" w14:textId="7D529FDD" w:rsidR="00B702FA" w:rsidRPr="00B702FA" w:rsidRDefault="00B702FA" w:rsidP="00B702FA">
      <w:pPr>
        <w:pStyle w:val="NoSpacing"/>
      </w:pPr>
      <w:r w:rsidRPr="00B702FA">
        <w:t xml:space="preserve"> Une gestion centralisée permet d'identifier en temps réel les écarts de configuration et d'y remédier avant qu'ils n'impactent la production.</w:t>
      </w:r>
    </w:p>
    <w:p w14:paraId="7BFD2BAA" w14:textId="77777777" w:rsidR="00AC499D" w:rsidRPr="00FD2DBF" w:rsidRDefault="00AC499D" w:rsidP="00FD2DBF">
      <w:pPr>
        <w:ind w:left="720"/>
      </w:pPr>
    </w:p>
    <w:p w14:paraId="4DB91C3F" w14:textId="77777777" w:rsidR="00486CAE" w:rsidRPr="00486CAE" w:rsidRDefault="00486CAE" w:rsidP="00486CAE">
      <w:pPr>
        <w:ind w:left="720"/>
        <w:rPr>
          <w:b/>
          <w:bCs/>
        </w:rPr>
      </w:pPr>
      <w:r w:rsidRPr="00486CAE">
        <w:rPr>
          <w:b/>
          <w:bCs/>
        </w:rPr>
        <w:t>Architecture générale d’une plateforme</w:t>
      </w:r>
    </w:p>
    <w:p w14:paraId="517D6B30" w14:textId="77777777" w:rsidR="00486CAE" w:rsidRDefault="00486CAE" w:rsidP="00486CAE">
      <w:pPr>
        <w:ind w:left="720"/>
      </w:pPr>
      <w:r w:rsidRPr="00486CAE">
        <w:t>Une plateforme de gestion centralisée est généralement composée de plusieurs éléments principaux qui travaillent ensemble pour assurer l’administration et la supervision des systèmes.</w:t>
      </w:r>
    </w:p>
    <w:p w14:paraId="32CDCAB9" w14:textId="1CB02CD8" w:rsidR="00680A9E" w:rsidRDefault="00680A9E" w:rsidP="00486CAE">
      <w:pPr>
        <w:ind w:left="720"/>
      </w:pPr>
      <w:r>
        <w:rPr>
          <w:noProof/>
        </w:rPr>
        <w:drawing>
          <wp:inline distT="0" distB="0" distL="0" distR="0" wp14:anchorId="2DB525A0" wp14:editId="59A335F5">
            <wp:extent cx="5760720" cy="5018405"/>
            <wp:effectExtent l="0" t="0" r="0" b="0"/>
            <wp:docPr id="130261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15139" name="Picture 1302615139"/>
                    <pic:cNvPicPr/>
                  </pic:nvPicPr>
                  <pic:blipFill>
                    <a:blip r:embed="rId60">
                      <a:extLst>
                        <a:ext uri="{28A0092B-C50C-407E-A947-70E740481C1C}">
                          <a14:useLocalDpi xmlns:a14="http://schemas.microsoft.com/office/drawing/2010/main" val="0"/>
                        </a:ext>
                      </a:extLst>
                    </a:blip>
                    <a:stretch>
                      <a:fillRect/>
                    </a:stretch>
                  </pic:blipFill>
                  <pic:spPr>
                    <a:xfrm>
                      <a:off x="0" y="0"/>
                      <a:ext cx="5760720" cy="5018405"/>
                    </a:xfrm>
                    <a:prstGeom prst="rect">
                      <a:avLst/>
                    </a:prstGeom>
                  </pic:spPr>
                </pic:pic>
              </a:graphicData>
            </a:graphic>
          </wp:inline>
        </w:drawing>
      </w:r>
    </w:p>
    <w:p w14:paraId="520CE9BA" w14:textId="77777777" w:rsidR="00680A9E" w:rsidRDefault="00680A9E" w:rsidP="00486CAE">
      <w:pPr>
        <w:ind w:left="720"/>
      </w:pPr>
    </w:p>
    <w:p w14:paraId="336091AC" w14:textId="77777777" w:rsidR="00680A9E" w:rsidRPr="001A68DB" w:rsidRDefault="00680A9E" w:rsidP="00680A9E">
      <w:pPr>
        <w:jc w:val="center"/>
        <w:rPr>
          <w:b/>
          <w:bCs/>
        </w:rPr>
      </w:pPr>
      <w:r w:rsidRPr="001A68DB">
        <w:t>Figure : Architecture d’une plateforme de gestion des patchs</w:t>
      </w:r>
    </w:p>
    <w:p w14:paraId="5276D1EF" w14:textId="77777777" w:rsidR="00680A9E" w:rsidRPr="00486CAE" w:rsidRDefault="00680A9E" w:rsidP="00486CAE">
      <w:pPr>
        <w:ind w:left="720"/>
      </w:pPr>
    </w:p>
    <w:p w14:paraId="5385E328" w14:textId="77777777" w:rsidR="00486CAE" w:rsidRPr="00680A9E" w:rsidRDefault="00486CAE" w:rsidP="00680A9E">
      <w:pPr>
        <w:pStyle w:val="NoSpacing"/>
        <w:rPr>
          <w:b/>
          <w:bCs/>
        </w:rPr>
      </w:pPr>
      <w:r w:rsidRPr="00680A9E">
        <w:rPr>
          <w:b/>
          <w:bCs/>
        </w:rPr>
        <w:t>1. Serveur de gestion</w:t>
      </w:r>
    </w:p>
    <w:p w14:paraId="40704A82" w14:textId="77777777" w:rsidR="00486CAE" w:rsidRPr="00486CAE" w:rsidRDefault="00486CAE" w:rsidP="00680A9E">
      <w:pPr>
        <w:pStyle w:val="NoSpacing"/>
      </w:pPr>
      <w:r w:rsidRPr="00486CAE">
        <w:t>Ce serveur centralise les informations et permet d’administrer l’ensemble des systèmes depuis un seul point de contrôle.</w:t>
      </w:r>
    </w:p>
    <w:p w14:paraId="742A7C05" w14:textId="71D7B16F" w:rsidR="00486CAE" w:rsidRPr="00486CAE" w:rsidRDefault="00486CAE" w:rsidP="00680A9E">
      <w:pPr>
        <w:pStyle w:val="NoSpacing"/>
        <w:rPr>
          <w:b/>
          <w:bCs/>
        </w:rPr>
      </w:pPr>
      <w:r w:rsidRPr="00486CAE">
        <w:rPr>
          <w:b/>
          <w:bCs/>
        </w:rPr>
        <w:t>2. Clients / Agents</w:t>
      </w:r>
      <w:r w:rsidR="00680A9E">
        <w:rPr>
          <w:b/>
          <w:bCs/>
        </w:rPr>
        <w:t> :</w:t>
      </w:r>
      <w:r w:rsidR="00680A9E" w:rsidRPr="00680A9E">
        <w:t xml:space="preserve"> </w:t>
      </w:r>
      <w:r w:rsidR="00680A9E" w:rsidRPr="00486CAE">
        <w:t>sont installés sur les machines à gérer (serveurs Linux par exemple).</w:t>
      </w:r>
    </w:p>
    <w:p w14:paraId="33901FC2" w14:textId="0773FCC3" w:rsidR="00486CAE" w:rsidRPr="00486CAE" w:rsidRDefault="00486CAE" w:rsidP="00680A9E">
      <w:pPr>
        <w:pStyle w:val="NoSpacing"/>
      </w:pPr>
      <w:r w:rsidRPr="00486CAE">
        <w:rPr>
          <w:b/>
          <w:bCs/>
        </w:rPr>
        <w:t>3. Base de données</w:t>
      </w:r>
      <w:r w:rsidR="00680A9E">
        <w:t xml:space="preserve"> </w:t>
      </w:r>
      <w:r w:rsidRPr="00486CAE">
        <w:t xml:space="preserve"> sert à stocker les informations nécessaires au fonctionnement de la plateforme</w:t>
      </w:r>
      <w:r w:rsidR="001A68DB">
        <w:t xml:space="preserve"> , </w:t>
      </w:r>
      <w:r w:rsidR="001A68DB" w:rsidRPr="001A68DB">
        <w:t>notamment l’inventaire des serveurs, l’état des machines, l’historique des mises à jour, les configurations appliquées ainsi que les rapports d’exécution</w:t>
      </w:r>
    </w:p>
    <w:p w14:paraId="29DF02DE" w14:textId="4A8A48A2" w:rsidR="00F47A5C" w:rsidRPr="00680A9E" w:rsidRDefault="00486CAE" w:rsidP="00680A9E">
      <w:pPr>
        <w:pStyle w:val="NoSpacing"/>
      </w:pPr>
      <w:r w:rsidRPr="00486CAE">
        <w:rPr>
          <w:b/>
          <w:bCs/>
        </w:rPr>
        <w:t>4. Interface Web</w:t>
      </w:r>
      <w:r w:rsidRPr="00486CAE">
        <w:t xml:space="preserve"> permet aux administrateurs d’interagir avec la plateforme de manière graphique</w:t>
      </w:r>
    </w:p>
    <w:p w14:paraId="6E8F06BD" w14:textId="77777777" w:rsidR="00F47A5C" w:rsidRPr="00F47A5C" w:rsidRDefault="00F47A5C" w:rsidP="00F47A5C">
      <w:pPr>
        <w:rPr>
          <w:b/>
          <w:bCs/>
        </w:rPr>
      </w:pPr>
    </w:p>
    <w:p w14:paraId="2130D668" w14:textId="77777777" w:rsidR="00F47A5C" w:rsidRPr="00F47A5C" w:rsidRDefault="00F47A5C" w:rsidP="00F47A5C">
      <w:pPr>
        <w:pStyle w:val="ListParagraph"/>
      </w:pPr>
    </w:p>
    <w:p w14:paraId="71647220" w14:textId="77777777" w:rsidR="001A68DB" w:rsidRDefault="001A68DB" w:rsidP="001A68DB">
      <w:pPr>
        <w:pStyle w:val="ListParagraph"/>
      </w:pPr>
      <w:r>
        <w:t>Présentation des principales plateformes de gestion centralisée des serveurs :</w:t>
      </w:r>
    </w:p>
    <w:p w14:paraId="357B34B5" w14:textId="77777777" w:rsidR="001A68DB" w:rsidRDefault="001A68DB" w:rsidP="001A68DB">
      <w:pPr>
        <w:pStyle w:val="ListParagraph"/>
      </w:pPr>
      <w:r>
        <w:t>Analyser les avantages et les inconvénients (limites) de chacune</w:t>
      </w:r>
    </w:p>
    <w:p w14:paraId="52A1C52A" w14:textId="77777777" w:rsidR="001A68DB" w:rsidRDefault="001A68DB" w:rsidP="001A68DB">
      <w:pPr>
        <w:pStyle w:val="ListParagraph"/>
      </w:pPr>
    </w:p>
    <w:p w14:paraId="2315CC0E" w14:textId="77777777" w:rsidR="001A68DB" w:rsidRDefault="001A68DB" w:rsidP="001A68DB">
      <w:pPr>
        <w:pStyle w:val="ListParagraph"/>
      </w:pPr>
      <w:r>
        <w:t>Tableau : principales plateformes de gestion centralisée des serveurs</w:t>
      </w:r>
    </w:p>
    <w:p w14:paraId="1641E8DD" w14:textId="77777777" w:rsidR="001A68DB" w:rsidRDefault="001A68DB" w:rsidP="001A68DB">
      <w:pPr>
        <w:pStyle w:val="ListParagraph"/>
      </w:pPr>
    </w:p>
    <w:tbl>
      <w:tblPr>
        <w:tblStyle w:val="GridTable5Dark-Accent2"/>
        <w:tblpPr w:leftFromText="141" w:rightFromText="141" w:vertAnchor="text" w:horzAnchor="margin" w:tblpXSpec="center" w:tblpY="371"/>
        <w:tblW w:w="11495" w:type="dxa"/>
        <w:tblLayout w:type="fixed"/>
        <w:tblLook w:val="04A0" w:firstRow="1" w:lastRow="0" w:firstColumn="1" w:lastColumn="0" w:noHBand="0" w:noVBand="1"/>
      </w:tblPr>
      <w:tblGrid>
        <w:gridCol w:w="2268"/>
        <w:gridCol w:w="1418"/>
        <w:gridCol w:w="1412"/>
        <w:gridCol w:w="1407"/>
        <w:gridCol w:w="1474"/>
        <w:gridCol w:w="1766"/>
        <w:gridCol w:w="1750"/>
      </w:tblGrid>
      <w:tr w:rsidR="00BA49CB" w:rsidRPr="00C330E6" w14:paraId="40A7B9E8" w14:textId="77777777" w:rsidTr="00BA49CB">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268" w:type="dxa"/>
            <w:hideMark/>
          </w:tcPr>
          <w:p w14:paraId="226D0533" w14:textId="77777777" w:rsidR="00BA49CB" w:rsidRPr="00C330E6" w:rsidRDefault="00BA49CB" w:rsidP="00BA49CB">
            <w:pPr>
              <w:pStyle w:val="NoSpacing"/>
            </w:pPr>
            <w:r w:rsidRPr="00C330E6">
              <w:t>Critère</w:t>
            </w:r>
          </w:p>
        </w:tc>
        <w:tc>
          <w:tcPr>
            <w:tcW w:w="1418" w:type="dxa"/>
            <w:hideMark/>
          </w:tcPr>
          <w:p w14:paraId="4B6D294D"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Rudder</w:t>
            </w:r>
          </w:p>
        </w:tc>
        <w:tc>
          <w:tcPr>
            <w:tcW w:w="1412" w:type="dxa"/>
            <w:hideMark/>
          </w:tcPr>
          <w:p w14:paraId="35D65C85"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Ansible</w:t>
            </w:r>
          </w:p>
        </w:tc>
        <w:tc>
          <w:tcPr>
            <w:tcW w:w="1407" w:type="dxa"/>
            <w:hideMark/>
          </w:tcPr>
          <w:p w14:paraId="7BA82338"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Puppet</w:t>
            </w:r>
          </w:p>
        </w:tc>
        <w:tc>
          <w:tcPr>
            <w:tcW w:w="1474" w:type="dxa"/>
            <w:hideMark/>
          </w:tcPr>
          <w:p w14:paraId="7C5C116D"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Uyuni</w:t>
            </w:r>
          </w:p>
        </w:tc>
        <w:tc>
          <w:tcPr>
            <w:tcW w:w="1766" w:type="dxa"/>
            <w:hideMark/>
          </w:tcPr>
          <w:p w14:paraId="73158CFD"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SaltStack</w:t>
            </w:r>
          </w:p>
        </w:tc>
        <w:tc>
          <w:tcPr>
            <w:tcW w:w="1750" w:type="dxa"/>
            <w:hideMark/>
          </w:tcPr>
          <w:p w14:paraId="1CCEB2A2" w14:textId="77777777" w:rsidR="00BA49CB" w:rsidRPr="00C330E6" w:rsidRDefault="00BA49CB" w:rsidP="00BA49CB">
            <w:pPr>
              <w:pStyle w:val="NoSpacing"/>
              <w:cnfStyle w:val="100000000000" w:firstRow="1" w:lastRow="0" w:firstColumn="0" w:lastColumn="0" w:oddVBand="0" w:evenVBand="0" w:oddHBand="0" w:evenHBand="0" w:firstRowFirstColumn="0" w:firstRowLastColumn="0" w:lastRowFirstColumn="0" w:lastRowLastColumn="0"/>
            </w:pPr>
            <w:r w:rsidRPr="00C330E6">
              <w:t>Foreman + Katello</w:t>
            </w:r>
          </w:p>
        </w:tc>
      </w:tr>
      <w:tr w:rsidR="00BA49CB" w:rsidRPr="00C330E6" w14:paraId="083CC603"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D93D6F0" w14:textId="77777777" w:rsidR="00BA49CB" w:rsidRPr="00C330E6" w:rsidRDefault="00BA49CB" w:rsidP="00BA49CB">
            <w:pPr>
              <w:pStyle w:val="NoSpacing"/>
            </w:pPr>
            <w:r w:rsidRPr="00C330E6">
              <w:t>Architecture avec agent</w:t>
            </w:r>
          </w:p>
        </w:tc>
        <w:tc>
          <w:tcPr>
            <w:tcW w:w="1418" w:type="dxa"/>
            <w:hideMark/>
          </w:tcPr>
          <w:p w14:paraId="2BA9B757"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28EB4BB7"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07" w:type="dxa"/>
            <w:hideMark/>
          </w:tcPr>
          <w:p w14:paraId="65C46D6A"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74" w:type="dxa"/>
            <w:hideMark/>
          </w:tcPr>
          <w:p w14:paraId="3BA675B7"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7BFED122"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50" w:type="dxa"/>
            <w:hideMark/>
          </w:tcPr>
          <w:p w14:paraId="79A9F584"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7F59D75C"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1E851AB6" w14:textId="77777777" w:rsidR="00BA49CB" w:rsidRPr="00C330E6" w:rsidRDefault="00BA49CB" w:rsidP="00BA49CB">
            <w:pPr>
              <w:pStyle w:val="NoSpacing"/>
            </w:pPr>
            <w:r w:rsidRPr="00C330E6">
              <w:t>Mode de fonctionnement</w:t>
            </w:r>
          </w:p>
        </w:tc>
        <w:tc>
          <w:tcPr>
            <w:tcW w:w="1418" w:type="dxa"/>
            <w:hideMark/>
          </w:tcPr>
          <w:p w14:paraId="735E85B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Pull-based</w:t>
            </w:r>
          </w:p>
        </w:tc>
        <w:tc>
          <w:tcPr>
            <w:tcW w:w="1412" w:type="dxa"/>
            <w:hideMark/>
          </w:tcPr>
          <w:p w14:paraId="0C3DAAC2"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Push-based</w:t>
            </w:r>
          </w:p>
        </w:tc>
        <w:tc>
          <w:tcPr>
            <w:tcW w:w="1407" w:type="dxa"/>
            <w:hideMark/>
          </w:tcPr>
          <w:p w14:paraId="34CC9B23"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Pull-based</w:t>
            </w:r>
          </w:p>
        </w:tc>
        <w:tc>
          <w:tcPr>
            <w:tcW w:w="1474" w:type="dxa"/>
            <w:hideMark/>
          </w:tcPr>
          <w:p w14:paraId="28684C35"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Pull-based</w:t>
            </w:r>
          </w:p>
        </w:tc>
        <w:tc>
          <w:tcPr>
            <w:tcW w:w="1766" w:type="dxa"/>
            <w:hideMark/>
          </w:tcPr>
          <w:p w14:paraId="44405376"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Push / Pull</w:t>
            </w:r>
          </w:p>
        </w:tc>
        <w:tc>
          <w:tcPr>
            <w:tcW w:w="1750" w:type="dxa"/>
            <w:hideMark/>
          </w:tcPr>
          <w:p w14:paraId="72CEB745"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Pull-based</w:t>
            </w:r>
          </w:p>
        </w:tc>
      </w:tr>
      <w:tr w:rsidR="00FE07A4" w:rsidRPr="00C330E6" w14:paraId="13331805"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3CFD96" w14:textId="0F15B085" w:rsidR="00FE07A4" w:rsidRPr="00C330E6" w:rsidRDefault="00FE07A4" w:rsidP="00FE07A4">
            <w:pPr>
              <w:pStyle w:val="NoSpacing"/>
            </w:pPr>
            <w:r w:rsidRPr="008645E4">
              <w:t>Type d’automatisation</w:t>
            </w:r>
          </w:p>
        </w:tc>
        <w:tc>
          <w:tcPr>
            <w:tcW w:w="1418" w:type="dxa"/>
          </w:tcPr>
          <w:p w14:paraId="4DD94E1D" w14:textId="3F8EA992"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Déclaratif</w:t>
            </w:r>
          </w:p>
        </w:tc>
        <w:tc>
          <w:tcPr>
            <w:tcW w:w="1412" w:type="dxa"/>
          </w:tcPr>
          <w:p w14:paraId="24969A95" w14:textId="2158E965"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Impératif</w:t>
            </w:r>
          </w:p>
        </w:tc>
        <w:tc>
          <w:tcPr>
            <w:tcW w:w="1407" w:type="dxa"/>
          </w:tcPr>
          <w:p w14:paraId="40B51D1F" w14:textId="0EAC2A39"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Déclaratif</w:t>
            </w:r>
          </w:p>
        </w:tc>
        <w:tc>
          <w:tcPr>
            <w:tcW w:w="1474" w:type="dxa"/>
          </w:tcPr>
          <w:p w14:paraId="7F2B03AD" w14:textId="20092023"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Déclaratif</w:t>
            </w:r>
          </w:p>
        </w:tc>
        <w:tc>
          <w:tcPr>
            <w:tcW w:w="1766" w:type="dxa"/>
          </w:tcPr>
          <w:p w14:paraId="303906C0" w14:textId="5C19EBCB"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Déclaratif + Impératif</w:t>
            </w:r>
          </w:p>
        </w:tc>
        <w:tc>
          <w:tcPr>
            <w:tcW w:w="1750" w:type="dxa"/>
          </w:tcPr>
          <w:p w14:paraId="16C4B3D1" w14:textId="0B8D256C" w:rsidR="00FE07A4" w:rsidRPr="00A22FB3" w:rsidRDefault="006453F3" w:rsidP="00A22FB3">
            <w:pPr>
              <w:pStyle w:val="NoSpacing"/>
              <w:jc w:val="center"/>
              <w:cnfStyle w:val="000000100000" w:firstRow="0" w:lastRow="0" w:firstColumn="0" w:lastColumn="0" w:oddVBand="0" w:evenVBand="0" w:oddHBand="1" w:evenHBand="0" w:firstRowFirstColumn="0" w:firstRowLastColumn="0" w:lastRowFirstColumn="0" w:lastRowLastColumn="0"/>
            </w:pPr>
            <w:r w:rsidRPr="00A22FB3">
              <w:t>Déclaratif</w:t>
            </w:r>
          </w:p>
        </w:tc>
      </w:tr>
      <w:tr w:rsidR="00BA49CB" w:rsidRPr="00C330E6" w14:paraId="02C39106" w14:textId="77777777" w:rsidTr="00BA49CB">
        <w:trPr>
          <w:trHeight w:val="480"/>
        </w:trPr>
        <w:tc>
          <w:tcPr>
            <w:cnfStyle w:val="001000000000" w:firstRow="0" w:lastRow="0" w:firstColumn="1" w:lastColumn="0" w:oddVBand="0" w:evenVBand="0" w:oddHBand="0" w:evenHBand="0" w:firstRowFirstColumn="0" w:firstRowLastColumn="0" w:lastRowFirstColumn="0" w:lastRowLastColumn="0"/>
            <w:tcW w:w="2268" w:type="dxa"/>
            <w:hideMark/>
          </w:tcPr>
          <w:p w14:paraId="34A7EA05" w14:textId="77777777" w:rsidR="00BA49CB" w:rsidRPr="00C330E6" w:rsidRDefault="00BA49CB" w:rsidP="00BA49CB">
            <w:pPr>
              <w:pStyle w:val="NoSpacing"/>
            </w:pPr>
            <w:r w:rsidRPr="00C330E6">
              <w:t>Interface graphique</w:t>
            </w:r>
          </w:p>
        </w:tc>
        <w:tc>
          <w:tcPr>
            <w:tcW w:w="1418" w:type="dxa"/>
            <w:hideMark/>
          </w:tcPr>
          <w:p w14:paraId="28C99690"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12" w:type="dxa"/>
            <w:hideMark/>
          </w:tcPr>
          <w:p w14:paraId="58A1D67F"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07" w:type="dxa"/>
            <w:hideMark/>
          </w:tcPr>
          <w:p w14:paraId="53AEAB37"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74" w:type="dxa"/>
            <w:hideMark/>
          </w:tcPr>
          <w:p w14:paraId="6EEB3817"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50D3C5C3"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50" w:type="dxa"/>
            <w:hideMark/>
          </w:tcPr>
          <w:p w14:paraId="6756A9F9"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629869F5"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2DCA52D" w14:textId="77777777" w:rsidR="00BA49CB" w:rsidRPr="00C330E6" w:rsidRDefault="00BA49CB" w:rsidP="00BA49CB">
            <w:pPr>
              <w:pStyle w:val="NoSpacing"/>
            </w:pPr>
            <w:r w:rsidRPr="00C330E6">
              <w:t>Gestion de la conformité</w:t>
            </w:r>
          </w:p>
        </w:tc>
        <w:tc>
          <w:tcPr>
            <w:tcW w:w="1418" w:type="dxa"/>
            <w:hideMark/>
          </w:tcPr>
          <w:p w14:paraId="15B9A37D"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0DC1BAD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407" w:type="dxa"/>
            <w:hideMark/>
          </w:tcPr>
          <w:p w14:paraId="5C2AA2ED"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74" w:type="dxa"/>
            <w:hideMark/>
          </w:tcPr>
          <w:p w14:paraId="6AB9347D"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5E1F89C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50" w:type="dxa"/>
            <w:hideMark/>
          </w:tcPr>
          <w:p w14:paraId="7AF6A156"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03170D4C" w14:textId="77777777" w:rsidTr="00BA49CB">
        <w:trPr>
          <w:trHeight w:val="430"/>
        </w:trPr>
        <w:tc>
          <w:tcPr>
            <w:cnfStyle w:val="001000000000" w:firstRow="0" w:lastRow="0" w:firstColumn="1" w:lastColumn="0" w:oddVBand="0" w:evenVBand="0" w:oddHBand="0" w:evenHBand="0" w:firstRowFirstColumn="0" w:firstRowLastColumn="0" w:lastRowFirstColumn="0" w:lastRowLastColumn="0"/>
            <w:tcW w:w="2268" w:type="dxa"/>
            <w:hideMark/>
          </w:tcPr>
          <w:p w14:paraId="0C25D6D1" w14:textId="77777777" w:rsidR="00BA49CB" w:rsidRPr="00C330E6" w:rsidRDefault="00BA49CB" w:rsidP="00BA49CB">
            <w:pPr>
              <w:pStyle w:val="NoSpacing"/>
            </w:pPr>
            <w:r w:rsidRPr="00C330E6">
              <w:t>Reporting / audit</w:t>
            </w:r>
          </w:p>
        </w:tc>
        <w:tc>
          <w:tcPr>
            <w:tcW w:w="1418" w:type="dxa"/>
            <w:hideMark/>
          </w:tcPr>
          <w:p w14:paraId="22AEB83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12" w:type="dxa"/>
            <w:hideMark/>
          </w:tcPr>
          <w:p w14:paraId="23DECB5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407" w:type="dxa"/>
            <w:hideMark/>
          </w:tcPr>
          <w:p w14:paraId="352C6209"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74" w:type="dxa"/>
            <w:hideMark/>
          </w:tcPr>
          <w:p w14:paraId="02B9D667"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2E62ECCF"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50" w:type="dxa"/>
            <w:hideMark/>
          </w:tcPr>
          <w:p w14:paraId="24238E4E"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5C90FFF3"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665D09D" w14:textId="77777777" w:rsidR="00BA49CB" w:rsidRPr="00C330E6" w:rsidRDefault="00BA49CB" w:rsidP="00BA49CB">
            <w:pPr>
              <w:pStyle w:val="NoSpacing"/>
            </w:pPr>
            <w:r w:rsidRPr="00C330E6">
              <w:t>Gestion des correctifs (patchs)</w:t>
            </w:r>
          </w:p>
        </w:tc>
        <w:tc>
          <w:tcPr>
            <w:tcW w:w="1418" w:type="dxa"/>
            <w:hideMark/>
          </w:tcPr>
          <w:p w14:paraId="2B00CCC3"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412" w:type="dxa"/>
            <w:hideMark/>
          </w:tcPr>
          <w:p w14:paraId="58BC2862"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07" w:type="dxa"/>
            <w:hideMark/>
          </w:tcPr>
          <w:p w14:paraId="456625B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474" w:type="dxa"/>
            <w:hideMark/>
          </w:tcPr>
          <w:p w14:paraId="7AC2EAAC"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22B1C3F8"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750" w:type="dxa"/>
            <w:hideMark/>
          </w:tcPr>
          <w:p w14:paraId="18B7C1C2"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2BEAC3A3"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41B7EA43" w14:textId="77777777" w:rsidR="00BA49CB" w:rsidRPr="00C330E6" w:rsidRDefault="00BA49CB" w:rsidP="00BA49CB">
            <w:pPr>
              <w:pStyle w:val="NoSpacing"/>
            </w:pPr>
            <w:r w:rsidRPr="00C330E6">
              <w:t>Gestion des vulnérabilités</w:t>
            </w:r>
          </w:p>
        </w:tc>
        <w:tc>
          <w:tcPr>
            <w:tcW w:w="1418" w:type="dxa"/>
            <w:hideMark/>
          </w:tcPr>
          <w:p w14:paraId="47A2F623"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412" w:type="dxa"/>
            <w:hideMark/>
          </w:tcPr>
          <w:p w14:paraId="51C988D6"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07" w:type="dxa"/>
            <w:hideMark/>
          </w:tcPr>
          <w:p w14:paraId="3B9357B4"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474" w:type="dxa"/>
            <w:hideMark/>
          </w:tcPr>
          <w:p w14:paraId="1E9865B1"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5781EDD9"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750" w:type="dxa"/>
            <w:hideMark/>
          </w:tcPr>
          <w:p w14:paraId="2E8E80AA"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07C15D1E"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86021CC" w14:textId="77777777" w:rsidR="00BA49CB" w:rsidRPr="00C330E6" w:rsidRDefault="00BA49CB" w:rsidP="00BA49CB">
            <w:pPr>
              <w:pStyle w:val="NoSpacing"/>
            </w:pPr>
            <w:r w:rsidRPr="00C330E6">
              <w:t>Gestion des dépôts logiciels</w:t>
            </w:r>
          </w:p>
        </w:tc>
        <w:tc>
          <w:tcPr>
            <w:tcW w:w="1418" w:type="dxa"/>
            <w:hideMark/>
          </w:tcPr>
          <w:p w14:paraId="4AFD8A4B"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7BAF2A65"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07" w:type="dxa"/>
            <w:hideMark/>
          </w:tcPr>
          <w:p w14:paraId="09FA6C04"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74" w:type="dxa"/>
            <w:hideMark/>
          </w:tcPr>
          <w:p w14:paraId="670E8ABA"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33ECE108"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50" w:type="dxa"/>
            <w:hideMark/>
          </w:tcPr>
          <w:p w14:paraId="2181B31E"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4E71075D"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201E0BDC" w14:textId="77777777" w:rsidR="00BA49CB" w:rsidRPr="00C330E6" w:rsidRDefault="00BA49CB" w:rsidP="00BA49CB">
            <w:pPr>
              <w:pStyle w:val="NoSpacing"/>
            </w:pPr>
            <w:r w:rsidRPr="00C330E6">
              <w:t>Multi-distribution Linux</w:t>
            </w:r>
          </w:p>
        </w:tc>
        <w:tc>
          <w:tcPr>
            <w:tcW w:w="1418" w:type="dxa"/>
            <w:hideMark/>
          </w:tcPr>
          <w:p w14:paraId="3BB9C719"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12" w:type="dxa"/>
            <w:hideMark/>
          </w:tcPr>
          <w:p w14:paraId="6117CB31"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07" w:type="dxa"/>
            <w:hideMark/>
          </w:tcPr>
          <w:p w14:paraId="68DB1115"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74" w:type="dxa"/>
            <w:hideMark/>
          </w:tcPr>
          <w:p w14:paraId="372B3D41"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10D9AC4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50" w:type="dxa"/>
            <w:hideMark/>
          </w:tcPr>
          <w:p w14:paraId="09B3B69B"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778CCFC2"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1345752" w14:textId="77777777" w:rsidR="00BA49CB" w:rsidRPr="00C330E6" w:rsidRDefault="00BA49CB" w:rsidP="00BA49CB">
            <w:pPr>
              <w:pStyle w:val="NoSpacing"/>
            </w:pPr>
            <w:r w:rsidRPr="00C330E6">
              <w:t>Lifecycle management</w:t>
            </w:r>
          </w:p>
        </w:tc>
        <w:tc>
          <w:tcPr>
            <w:tcW w:w="1418" w:type="dxa"/>
            <w:hideMark/>
          </w:tcPr>
          <w:p w14:paraId="3006CB24"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0FAC0291"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07" w:type="dxa"/>
            <w:hideMark/>
          </w:tcPr>
          <w:p w14:paraId="54EB2A06"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474" w:type="dxa"/>
            <w:hideMark/>
          </w:tcPr>
          <w:p w14:paraId="5CB80E9B"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1C1535C4"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750" w:type="dxa"/>
            <w:hideMark/>
          </w:tcPr>
          <w:p w14:paraId="74BC516E"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2F1664CE"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700B4DC5" w14:textId="77777777" w:rsidR="00BA49CB" w:rsidRPr="00C330E6" w:rsidRDefault="00BA49CB" w:rsidP="00BA49CB">
            <w:pPr>
              <w:pStyle w:val="NoSpacing"/>
            </w:pPr>
            <w:r w:rsidRPr="00C330E6">
              <w:t>Asset management</w:t>
            </w:r>
          </w:p>
        </w:tc>
        <w:tc>
          <w:tcPr>
            <w:tcW w:w="1418" w:type="dxa"/>
            <w:hideMark/>
          </w:tcPr>
          <w:p w14:paraId="7CB367F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412" w:type="dxa"/>
            <w:hideMark/>
          </w:tcPr>
          <w:p w14:paraId="09A944A2"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07" w:type="dxa"/>
            <w:hideMark/>
          </w:tcPr>
          <w:p w14:paraId="3DBAA7BC"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74" w:type="dxa"/>
            <w:hideMark/>
          </w:tcPr>
          <w:p w14:paraId="3CC1A992"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6C930A72"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50" w:type="dxa"/>
            <w:hideMark/>
          </w:tcPr>
          <w:p w14:paraId="6004B165"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0578815E"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9260902" w14:textId="77777777" w:rsidR="00BA49CB" w:rsidRPr="00C330E6" w:rsidRDefault="00BA49CB" w:rsidP="00BA49CB">
            <w:pPr>
              <w:pStyle w:val="NoSpacing"/>
            </w:pPr>
            <w:r w:rsidRPr="00C330E6">
              <w:t>System provisioning</w:t>
            </w:r>
          </w:p>
        </w:tc>
        <w:tc>
          <w:tcPr>
            <w:tcW w:w="1418" w:type="dxa"/>
            <w:hideMark/>
          </w:tcPr>
          <w:p w14:paraId="133440DC"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56A8F510"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Cambria Math" w:hAnsi="Cambria Math" w:cs="Cambria Math"/>
              </w:rPr>
              <w:t>◐</w:t>
            </w:r>
          </w:p>
        </w:tc>
        <w:tc>
          <w:tcPr>
            <w:tcW w:w="1407" w:type="dxa"/>
            <w:hideMark/>
          </w:tcPr>
          <w:p w14:paraId="2ACE490C"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74" w:type="dxa"/>
            <w:hideMark/>
          </w:tcPr>
          <w:p w14:paraId="46D509DB"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75E7EEB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50" w:type="dxa"/>
            <w:hideMark/>
          </w:tcPr>
          <w:p w14:paraId="5DBF0D92"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7C6F7B03"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7B07B921" w14:textId="77777777" w:rsidR="00BA49CB" w:rsidRPr="00C330E6" w:rsidRDefault="00BA49CB" w:rsidP="00BA49CB">
            <w:pPr>
              <w:pStyle w:val="NoSpacing"/>
            </w:pPr>
            <w:r w:rsidRPr="00C330E6">
              <w:t>Event-driven configuration</w:t>
            </w:r>
          </w:p>
        </w:tc>
        <w:tc>
          <w:tcPr>
            <w:tcW w:w="1418" w:type="dxa"/>
            <w:hideMark/>
          </w:tcPr>
          <w:p w14:paraId="725619DA"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12" w:type="dxa"/>
            <w:hideMark/>
          </w:tcPr>
          <w:p w14:paraId="6C2AAB91"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Cambria Math" w:hAnsi="Cambria Math" w:cs="Cambria Math"/>
              </w:rPr>
              <w:t>◐</w:t>
            </w:r>
          </w:p>
        </w:tc>
        <w:tc>
          <w:tcPr>
            <w:tcW w:w="1407" w:type="dxa"/>
            <w:hideMark/>
          </w:tcPr>
          <w:p w14:paraId="3C04BEC1"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474" w:type="dxa"/>
            <w:hideMark/>
          </w:tcPr>
          <w:p w14:paraId="1D16CD4E"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66" w:type="dxa"/>
            <w:hideMark/>
          </w:tcPr>
          <w:p w14:paraId="0ECEDEFD"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c>
          <w:tcPr>
            <w:tcW w:w="1750" w:type="dxa"/>
            <w:hideMark/>
          </w:tcPr>
          <w:p w14:paraId="314D457C"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rPr>
                <w:rFonts w:ascii="Segoe UI Symbol" w:hAnsi="Segoe UI Symbol" w:cs="Segoe UI Symbol"/>
              </w:rPr>
              <w:t>✖</w:t>
            </w:r>
          </w:p>
        </w:tc>
      </w:tr>
      <w:tr w:rsidR="00BA49CB" w:rsidRPr="00C330E6" w14:paraId="027B217C"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BCF218B" w14:textId="77777777" w:rsidR="00BA49CB" w:rsidRPr="00C330E6" w:rsidRDefault="00BA49CB" w:rsidP="00BA49CB">
            <w:pPr>
              <w:pStyle w:val="NoSpacing"/>
            </w:pPr>
            <w:r w:rsidRPr="00C330E6">
              <w:t>Scalabilité</w:t>
            </w:r>
          </w:p>
        </w:tc>
        <w:tc>
          <w:tcPr>
            <w:tcW w:w="1418" w:type="dxa"/>
            <w:hideMark/>
          </w:tcPr>
          <w:p w14:paraId="3446AA4A"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12" w:type="dxa"/>
            <w:hideMark/>
          </w:tcPr>
          <w:p w14:paraId="15FF95BA"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07" w:type="dxa"/>
            <w:hideMark/>
          </w:tcPr>
          <w:p w14:paraId="091FC6E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474" w:type="dxa"/>
            <w:hideMark/>
          </w:tcPr>
          <w:p w14:paraId="231F6171"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66" w:type="dxa"/>
            <w:hideMark/>
          </w:tcPr>
          <w:p w14:paraId="05EA02BF"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c>
          <w:tcPr>
            <w:tcW w:w="1750" w:type="dxa"/>
            <w:hideMark/>
          </w:tcPr>
          <w:p w14:paraId="7D7812EE"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rPr>
                <w:rFonts w:ascii="Segoe UI Symbol" w:hAnsi="Segoe UI Symbol" w:cs="Segoe UI Symbol"/>
              </w:rPr>
              <w:t>✔</w:t>
            </w:r>
          </w:p>
        </w:tc>
      </w:tr>
      <w:tr w:rsidR="00BA49CB" w:rsidRPr="00C330E6" w14:paraId="746C23F2" w14:textId="77777777" w:rsidTr="00BA49CB">
        <w:tc>
          <w:tcPr>
            <w:cnfStyle w:val="001000000000" w:firstRow="0" w:lastRow="0" w:firstColumn="1" w:lastColumn="0" w:oddVBand="0" w:evenVBand="0" w:oddHBand="0" w:evenHBand="0" w:firstRowFirstColumn="0" w:firstRowLastColumn="0" w:lastRowFirstColumn="0" w:lastRowLastColumn="0"/>
            <w:tcW w:w="2268" w:type="dxa"/>
            <w:hideMark/>
          </w:tcPr>
          <w:p w14:paraId="48C0509D" w14:textId="77777777" w:rsidR="00BA49CB" w:rsidRPr="00C330E6" w:rsidRDefault="00BA49CB" w:rsidP="00BA49CB">
            <w:pPr>
              <w:pStyle w:val="NoSpacing"/>
            </w:pPr>
            <w:r w:rsidRPr="00C330E6">
              <w:lastRenderedPageBreak/>
              <w:t>Complexité d’installation</w:t>
            </w:r>
          </w:p>
        </w:tc>
        <w:tc>
          <w:tcPr>
            <w:tcW w:w="1418" w:type="dxa"/>
            <w:hideMark/>
          </w:tcPr>
          <w:p w14:paraId="14E16437"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Moyenne</w:t>
            </w:r>
          </w:p>
        </w:tc>
        <w:tc>
          <w:tcPr>
            <w:tcW w:w="1412" w:type="dxa"/>
            <w:hideMark/>
          </w:tcPr>
          <w:p w14:paraId="25CE5FE8"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Simple</w:t>
            </w:r>
          </w:p>
        </w:tc>
        <w:tc>
          <w:tcPr>
            <w:tcW w:w="1407" w:type="dxa"/>
            <w:hideMark/>
          </w:tcPr>
          <w:p w14:paraId="79421D85"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Complexe</w:t>
            </w:r>
          </w:p>
        </w:tc>
        <w:tc>
          <w:tcPr>
            <w:tcW w:w="1474" w:type="dxa"/>
            <w:hideMark/>
          </w:tcPr>
          <w:p w14:paraId="78737A23"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Moyenne</w:t>
            </w:r>
          </w:p>
        </w:tc>
        <w:tc>
          <w:tcPr>
            <w:tcW w:w="1766" w:type="dxa"/>
            <w:hideMark/>
          </w:tcPr>
          <w:p w14:paraId="0121969E"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Moyenne</w:t>
            </w:r>
          </w:p>
        </w:tc>
        <w:tc>
          <w:tcPr>
            <w:tcW w:w="1750" w:type="dxa"/>
            <w:hideMark/>
          </w:tcPr>
          <w:p w14:paraId="009BCF4B" w14:textId="77777777" w:rsidR="00BA49CB" w:rsidRPr="00C330E6" w:rsidRDefault="00BA49CB" w:rsidP="00BA49CB">
            <w:pPr>
              <w:pStyle w:val="NoSpacing"/>
              <w:jc w:val="center"/>
              <w:cnfStyle w:val="000000000000" w:firstRow="0" w:lastRow="0" w:firstColumn="0" w:lastColumn="0" w:oddVBand="0" w:evenVBand="0" w:oddHBand="0" w:evenHBand="0" w:firstRowFirstColumn="0" w:firstRowLastColumn="0" w:lastRowFirstColumn="0" w:lastRowLastColumn="0"/>
            </w:pPr>
            <w:r w:rsidRPr="00C330E6">
              <w:t>Complexe</w:t>
            </w:r>
          </w:p>
        </w:tc>
      </w:tr>
      <w:tr w:rsidR="00BA49CB" w:rsidRPr="00C330E6" w14:paraId="2D8D686E" w14:textId="77777777" w:rsidTr="00BA4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3ABECFD" w14:textId="77777777" w:rsidR="00BA49CB" w:rsidRPr="00C330E6" w:rsidRDefault="00BA49CB" w:rsidP="00BA49CB">
            <w:pPr>
              <w:pStyle w:val="NoSpacing"/>
            </w:pPr>
            <w:r w:rsidRPr="00C330E6">
              <w:t>Courbe d’apprentissage</w:t>
            </w:r>
          </w:p>
        </w:tc>
        <w:tc>
          <w:tcPr>
            <w:tcW w:w="1418" w:type="dxa"/>
            <w:hideMark/>
          </w:tcPr>
          <w:p w14:paraId="25AF90FC"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Moyenne</w:t>
            </w:r>
          </w:p>
        </w:tc>
        <w:tc>
          <w:tcPr>
            <w:tcW w:w="1412" w:type="dxa"/>
            <w:hideMark/>
          </w:tcPr>
          <w:p w14:paraId="5B59DCC0"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Faible</w:t>
            </w:r>
          </w:p>
        </w:tc>
        <w:tc>
          <w:tcPr>
            <w:tcW w:w="1407" w:type="dxa"/>
            <w:hideMark/>
          </w:tcPr>
          <w:p w14:paraId="21769D59"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Élevée</w:t>
            </w:r>
          </w:p>
        </w:tc>
        <w:tc>
          <w:tcPr>
            <w:tcW w:w="1474" w:type="dxa"/>
            <w:hideMark/>
          </w:tcPr>
          <w:p w14:paraId="5E7F32E0"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Moyenne</w:t>
            </w:r>
          </w:p>
        </w:tc>
        <w:tc>
          <w:tcPr>
            <w:tcW w:w="1766" w:type="dxa"/>
            <w:hideMark/>
          </w:tcPr>
          <w:p w14:paraId="50CFA985"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Moyenne</w:t>
            </w:r>
          </w:p>
        </w:tc>
        <w:tc>
          <w:tcPr>
            <w:tcW w:w="1750" w:type="dxa"/>
            <w:hideMark/>
          </w:tcPr>
          <w:p w14:paraId="49A72D9B" w14:textId="77777777" w:rsidR="00BA49CB" w:rsidRPr="00C330E6" w:rsidRDefault="00BA49CB" w:rsidP="00BA49CB">
            <w:pPr>
              <w:pStyle w:val="NoSpacing"/>
              <w:jc w:val="center"/>
              <w:cnfStyle w:val="000000100000" w:firstRow="0" w:lastRow="0" w:firstColumn="0" w:lastColumn="0" w:oddVBand="0" w:evenVBand="0" w:oddHBand="1" w:evenHBand="0" w:firstRowFirstColumn="0" w:firstRowLastColumn="0" w:lastRowFirstColumn="0" w:lastRowLastColumn="0"/>
            </w:pPr>
            <w:r w:rsidRPr="00C330E6">
              <w:t>Élevée</w:t>
            </w:r>
          </w:p>
        </w:tc>
      </w:tr>
    </w:tbl>
    <w:p w14:paraId="7E414E97" w14:textId="47E6451E" w:rsidR="001A68DB" w:rsidRPr="00592D47" w:rsidRDefault="00592D47" w:rsidP="00BA49CB">
      <w:pPr>
        <w:pStyle w:val="NoSpacing"/>
        <w:rPr>
          <w:sz w:val="32"/>
          <w:szCs w:val="32"/>
        </w:rPr>
      </w:pPr>
      <w:r w:rsidRPr="00592D47">
        <w:rPr>
          <w:sz w:val="32"/>
          <w:szCs w:val="32"/>
        </w:rPr>
        <w:t xml:space="preserve">Conclusion </w:t>
      </w:r>
    </w:p>
    <w:p w14:paraId="2BB85CA8" w14:textId="77777777" w:rsidR="00BE5B58" w:rsidRDefault="00BE5B58" w:rsidP="00BE5B58">
      <w:pPr>
        <w:pStyle w:val="NoSpacing"/>
      </w:pPr>
      <w:r w:rsidRPr="00BE5B58">
        <w:t>Ce chapitre a permis d'examiner les fondements théoriques et pratiques de la gestion des correctifs ainsi que de l'automatisation des configurations dans les environnements Linux. L'analyse comparative des principales solutions disponibles sur le marché a mis en lumière la diversité des approches existantes, chacune présentant des caractéristiques distinctes en termes de fonctionnalités, de complexité et d'adaptabilité.</w:t>
      </w:r>
    </w:p>
    <w:p w14:paraId="213C13BA" w14:textId="77777777" w:rsidR="00BE5B58" w:rsidRPr="00BE5B58" w:rsidRDefault="00BE5B58" w:rsidP="00BE5B58">
      <w:pPr>
        <w:pStyle w:val="NoSpacing"/>
      </w:pPr>
      <w:r w:rsidRPr="00BE5B58">
        <w:t>Au terme de cette analyse, notre choix s'est naturellement orienté vers Uyuni. Cette solution se distingue par sa couverture fonctionnelle complète, répondant parfaitement à notre besoin de gestion centralisée des correctifs, des vulnérabilités et des dépôts logiciels. Son équilibre entre richesse fonctionnelle et complexité maîtrisée en fait un outil adapté aux exigences de notre environnement.</w:t>
      </w:r>
    </w:p>
    <w:p w14:paraId="5388DD73" w14:textId="237F45BC" w:rsidR="00592D47" w:rsidRPr="00592D47" w:rsidRDefault="00592D47" w:rsidP="00BE5B58">
      <w:pPr>
        <w:pStyle w:val="NoSpacing"/>
      </w:pPr>
      <w:r w:rsidRPr="00592D47">
        <w:t xml:space="preserve">Le chapitre suivant sera consacré à la présentation </w:t>
      </w:r>
      <w:r w:rsidR="00BE5B58" w:rsidRPr="00BE5B58">
        <w:t xml:space="preserve">exhaustive </w:t>
      </w:r>
      <w:r w:rsidR="00BE5B58">
        <w:t xml:space="preserve"> </w:t>
      </w:r>
      <w:r w:rsidRPr="00592D47">
        <w:t xml:space="preserve">d'Uyuni </w:t>
      </w:r>
      <w:r w:rsidR="00BE5B58" w:rsidRPr="00BE5B58">
        <w:t>ainsi qu'à sa</w:t>
      </w:r>
      <w:r w:rsidR="00BE5B58">
        <w:t xml:space="preserve"> mise </w:t>
      </w:r>
      <w:r w:rsidRPr="00592D47">
        <w:t>en œuvre pratique au sein de l'infrastructure.</w:t>
      </w:r>
    </w:p>
    <w:p w14:paraId="302EF06A" w14:textId="77777777" w:rsidR="00592D47" w:rsidRDefault="00592D47" w:rsidP="00BA49CB">
      <w:pPr>
        <w:pStyle w:val="NoSpacing"/>
      </w:pPr>
    </w:p>
    <w:p w14:paraId="7B54E370" w14:textId="77777777" w:rsidR="007028AA" w:rsidRDefault="007028AA" w:rsidP="00BA49CB">
      <w:pPr>
        <w:pStyle w:val="NoSpacing"/>
      </w:pPr>
    </w:p>
    <w:p w14:paraId="3D13ABEB" w14:textId="77777777" w:rsidR="007028AA" w:rsidRDefault="007028AA" w:rsidP="00BA49CB">
      <w:pPr>
        <w:pStyle w:val="NoSpacing"/>
      </w:pPr>
    </w:p>
    <w:p w14:paraId="2ACA66ED" w14:textId="77777777" w:rsidR="007028AA" w:rsidRDefault="007028AA" w:rsidP="00BA49CB">
      <w:pPr>
        <w:pStyle w:val="NoSpacing"/>
      </w:pPr>
    </w:p>
    <w:p w14:paraId="4733859B" w14:textId="77777777" w:rsidR="007028AA" w:rsidRDefault="007028AA" w:rsidP="00BA49CB">
      <w:pPr>
        <w:pStyle w:val="NoSpacing"/>
      </w:pPr>
    </w:p>
    <w:p w14:paraId="7C09C8A6" w14:textId="77777777" w:rsidR="007028AA" w:rsidRDefault="007028AA" w:rsidP="00BA49CB">
      <w:pPr>
        <w:pStyle w:val="NoSpacing"/>
      </w:pPr>
    </w:p>
    <w:p w14:paraId="6A0305C9" w14:textId="77777777" w:rsidR="007028AA" w:rsidRDefault="007028AA" w:rsidP="00BA49CB">
      <w:pPr>
        <w:pStyle w:val="NoSpacing"/>
      </w:pPr>
    </w:p>
    <w:p w14:paraId="0D7025AC" w14:textId="77777777" w:rsidR="007028AA" w:rsidRDefault="007028AA" w:rsidP="00BA49CB">
      <w:pPr>
        <w:pStyle w:val="NoSpacing"/>
      </w:pPr>
    </w:p>
    <w:p w14:paraId="24CFAAE4" w14:textId="77777777" w:rsidR="007028AA" w:rsidRDefault="007028AA" w:rsidP="00BA49CB">
      <w:pPr>
        <w:pStyle w:val="NoSpacing"/>
      </w:pPr>
    </w:p>
    <w:p w14:paraId="7F596E38" w14:textId="77777777" w:rsidR="007028AA" w:rsidRDefault="007028AA" w:rsidP="00BA49CB">
      <w:pPr>
        <w:pStyle w:val="NoSpacing"/>
      </w:pPr>
    </w:p>
    <w:p w14:paraId="319A3C4C" w14:textId="77777777" w:rsidR="007028AA" w:rsidRDefault="007028AA" w:rsidP="00BA49CB">
      <w:pPr>
        <w:pStyle w:val="NoSpacing"/>
      </w:pPr>
    </w:p>
    <w:p w14:paraId="201775AF" w14:textId="77777777" w:rsidR="007028AA" w:rsidRDefault="007028AA" w:rsidP="00BA49CB">
      <w:pPr>
        <w:pStyle w:val="NoSpacing"/>
      </w:pPr>
    </w:p>
    <w:p w14:paraId="120C6DC8" w14:textId="77777777" w:rsidR="007028AA" w:rsidRDefault="007028AA" w:rsidP="00BA49CB">
      <w:pPr>
        <w:pStyle w:val="NoSpacing"/>
      </w:pPr>
    </w:p>
    <w:p w14:paraId="79EA9FCE" w14:textId="77777777" w:rsidR="007028AA" w:rsidRDefault="007028AA" w:rsidP="00BA49CB">
      <w:pPr>
        <w:pStyle w:val="NoSpacing"/>
      </w:pPr>
    </w:p>
    <w:p w14:paraId="0E7BA4D8" w14:textId="77777777" w:rsidR="007028AA" w:rsidRDefault="007028AA" w:rsidP="00BA49CB">
      <w:pPr>
        <w:pStyle w:val="NoSpacing"/>
      </w:pPr>
    </w:p>
    <w:p w14:paraId="2E18A845" w14:textId="77777777" w:rsidR="007028AA" w:rsidRDefault="007028AA" w:rsidP="00BA49CB">
      <w:pPr>
        <w:pStyle w:val="NoSpacing"/>
      </w:pPr>
    </w:p>
    <w:p w14:paraId="1D9676B1" w14:textId="77777777" w:rsidR="007028AA" w:rsidRDefault="007028AA" w:rsidP="00BA49CB">
      <w:pPr>
        <w:pStyle w:val="NoSpacing"/>
      </w:pPr>
    </w:p>
    <w:p w14:paraId="29E0FF44" w14:textId="77777777" w:rsidR="007028AA" w:rsidRDefault="007028AA" w:rsidP="00BA49CB">
      <w:pPr>
        <w:pStyle w:val="NoSpacing"/>
      </w:pPr>
    </w:p>
    <w:p w14:paraId="18F3ACB1" w14:textId="77777777" w:rsidR="007028AA" w:rsidRDefault="007028AA" w:rsidP="00BA49CB">
      <w:pPr>
        <w:pStyle w:val="NoSpacing"/>
      </w:pPr>
    </w:p>
    <w:p w14:paraId="20C8EFF2" w14:textId="77777777" w:rsidR="007028AA" w:rsidRDefault="007028AA" w:rsidP="00BA49CB">
      <w:pPr>
        <w:pStyle w:val="NoSpacing"/>
      </w:pPr>
    </w:p>
    <w:p w14:paraId="2775B39F" w14:textId="77777777" w:rsidR="007028AA" w:rsidRDefault="007028AA" w:rsidP="00BA49CB">
      <w:pPr>
        <w:pStyle w:val="NoSpacing"/>
      </w:pPr>
    </w:p>
    <w:p w14:paraId="56AF89E0" w14:textId="77777777" w:rsidR="007028AA" w:rsidRDefault="007028AA" w:rsidP="00BA49CB">
      <w:pPr>
        <w:pStyle w:val="NoSpacing"/>
      </w:pPr>
    </w:p>
    <w:p w14:paraId="3EF67234" w14:textId="77777777" w:rsidR="007028AA" w:rsidRDefault="007028AA" w:rsidP="00BA49CB">
      <w:pPr>
        <w:pStyle w:val="NoSpacing"/>
      </w:pPr>
    </w:p>
    <w:p w14:paraId="709BB9C2" w14:textId="77777777" w:rsidR="007028AA" w:rsidRDefault="007028AA" w:rsidP="00BA49CB">
      <w:pPr>
        <w:pStyle w:val="NoSpacing"/>
      </w:pPr>
    </w:p>
    <w:p w14:paraId="21732A45" w14:textId="77777777" w:rsidR="007028AA" w:rsidRDefault="007028AA" w:rsidP="00BA49CB">
      <w:pPr>
        <w:pStyle w:val="NoSpacing"/>
      </w:pPr>
    </w:p>
    <w:p w14:paraId="7FF6C4CF" w14:textId="77777777" w:rsidR="007028AA" w:rsidRDefault="007028AA" w:rsidP="00BA49CB">
      <w:pPr>
        <w:pStyle w:val="NoSpacing"/>
      </w:pPr>
    </w:p>
    <w:p w14:paraId="64047057" w14:textId="77777777" w:rsidR="007028AA" w:rsidRDefault="007028AA" w:rsidP="00BA49CB">
      <w:pPr>
        <w:pStyle w:val="NoSpacing"/>
      </w:pPr>
    </w:p>
    <w:p w14:paraId="2DF53974" w14:textId="77777777" w:rsidR="007028AA" w:rsidRDefault="007028AA" w:rsidP="00BA49CB">
      <w:pPr>
        <w:pStyle w:val="NoSpacing"/>
      </w:pPr>
    </w:p>
    <w:p w14:paraId="1558AF5B" w14:textId="77777777" w:rsidR="007028AA" w:rsidRDefault="007028AA" w:rsidP="00BA49CB">
      <w:pPr>
        <w:pStyle w:val="NoSpacing"/>
      </w:pPr>
    </w:p>
    <w:p w14:paraId="2ADA8C77" w14:textId="77777777" w:rsidR="007028AA" w:rsidRDefault="007028AA" w:rsidP="00BA49CB">
      <w:pPr>
        <w:pStyle w:val="NoSpacing"/>
      </w:pPr>
    </w:p>
    <w:p w14:paraId="76765F75" w14:textId="77777777" w:rsidR="007028AA" w:rsidRDefault="007028AA" w:rsidP="00BA49CB">
      <w:pPr>
        <w:pStyle w:val="NoSpacing"/>
      </w:pPr>
    </w:p>
    <w:p w14:paraId="44C818FB" w14:textId="77777777" w:rsidR="007028AA" w:rsidRDefault="007028AA" w:rsidP="00BA49CB">
      <w:pPr>
        <w:pStyle w:val="NoSpacing"/>
      </w:pPr>
    </w:p>
    <w:p w14:paraId="1ECB54BD" w14:textId="77777777" w:rsidR="007028AA" w:rsidRDefault="007028AA" w:rsidP="00BA49CB">
      <w:pPr>
        <w:pStyle w:val="NoSpacing"/>
      </w:pPr>
    </w:p>
    <w:p w14:paraId="0A156965" w14:textId="77777777" w:rsidR="007028AA" w:rsidRDefault="007028AA" w:rsidP="00BA49CB">
      <w:pPr>
        <w:pStyle w:val="NoSpacing"/>
      </w:pPr>
    </w:p>
    <w:p w14:paraId="4090CD34" w14:textId="77777777" w:rsidR="007028AA" w:rsidRPr="007028AA" w:rsidRDefault="007028AA" w:rsidP="007028AA">
      <w:pPr>
        <w:pStyle w:val="NoSpacing"/>
        <w:rPr>
          <w:b/>
          <w:bCs/>
        </w:rPr>
      </w:pPr>
      <w:r w:rsidRPr="007028AA">
        <w:rPr>
          <w:b/>
          <w:bCs/>
        </w:rPr>
        <w:lastRenderedPageBreak/>
        <w:t>3.1 Présentation de la plateforme Uyuni</w:t>
      </w:r>
    </w:p>
    <w:p w14:paraId="0E1D13D8" w14:textId="55C5A37B" w:rsidR="007028AA" w:rsidRDefault="00256017" w:rsidP="007028AA">
      <w:pPr>
        <w:pStyle w:val="NoSpacing"/>
        <w:numPr>
          <w:ilvl w:val="0"/>
          <w:numId w:val="86"/>
        </w:numPr>
      </w:pPr>
      <w:r w:rsidRPr="007028AA">
        <w:t>D</w:t>
      </w:r>
      <w:r w:rsidR="007028AA" w:rsidRPr="007028AA">
        <w:t>éfinition</w:t>
      </w:r>
    </w:p>
    <w:p w14:paraId="64C133E7" w14:textId="196C121F" w:rsidR="00256017" w:rsidRPr="007028AA" w:rsidRDefault="00256017" w:rsidP="00256017">
      <w:pPr>
        <w:pStyle w:val="NoSpacing"/>
      </w:pPr>
      <w:r w:rsidRPr="00256017">
        <w:t>Uyuni est une solution pour les organisations qui ont besoin d'un contrôle robuste sur la maintenance et le déploiement de paquets sur leurs serveurs. Il vous permet de gérer de grands ensembles de systèmes Linux et de les maintenir à jour, avec une gestion automatisée des logiciels, une gestion des actifs et un provisionnement des systèmes. Il vous permet également de maintenir un niveau élevé de sécurité tout en gérant efficacement les exigences du cycle de vie des systèmes.</w:t>
      </w:r>
    </w:p>
    <w:p w14:paraId="0C8EF1AE" w14:textId="1EF049B0" w:rsidR="007028AA" w:rsidRDefault="00256017" w:rsidP="007028AA">
      <w:pPr>
        <w:pStyle w:val="NoSpacing"/>
        <w:numPr>
          <w:ilvl w:val="0"/>
          <w:numId w:val="86"/>
        </w:numPr>
      </w:pPr>
      <w:r w:rsidRPr="007028AA">
        <w:t>O</w:t>
      </w:r>
      <w:r w:rsidR="007028AA" w:rsidRPr="007028AA">
        <w:t>bjectifs</w:t>
      </w:r>
    </w:p>
    <w:p w14:paraId="774200DF" w14:textId="77777777" w:rsidR="00256017" w:rsidRDefault="00256017" w:rsidP="00256017">
      <w:pPr>
        <w:pStyle w:val="Heading2"/>
      </w:pPr>
      <w:r>
        <w:rPr>
          <w:rFonts w:ascii="Segoe UI Emoji" w:hAnsi="Segoe UI Emoji" w:cs="Segoe UI Emoji"/>
        </w:rPr>
        <w:t>🎯</w:t>
      </w:r>
      <w:r>
        <w:t xml:space="preserve"> Les objectifs de Uyuni (outil SUSE)</w:t>
      </w:r>
    </w:p>
    <w:p w14:paraId="3A286B24" w14:textId="77777777" w:rsidR="00256017" w:rsidRDefault="00256017" w:rsidP="00256017">
      <w:r>
        <w:pict w14:anchorId="28D84792">
          <v:rect id="_x0000_i1025" style="width:0;height:1.5pt" o:hralign="center" o:hrstd="t" o:hr="t" fillcolor="#a0a0a0" stroked="f"/>
        </w:pict>
      </w:r>
    </w:p>
    <w:p w14:paraId="3BA30EEF" w14:textId="77777777" w:rsidR="00256017" w:rsidRDefault="00256017" w:rsidP="00256017">
      <w:pPr>
        <w:pStyle w:val="Heading3"/>
      </w:pPr>
      <w:r>
        <w:t xml:space="preserve">1. </w:t>
      </w:r>
      <w:r>
        <w:rPr>
          <w:rFonts w:ascii="Segoe UI Emoji" w:hAnsi="Segoe UI Emoji" w:cs="Segoe UI Emoji"/>
        </w:rPr>
        <w:t>📦</w:t>
      </w:r>
      <w:r>
        <w:t xml:space="preserve"> Gestion des logiciels</w:t>
      </w:r>
    </w:p>
    <w:p w14:paraId="7980ABE8" w14:textId="77777777" w:rsidR="00256017" w:rsidRDefault="00256017" w:rsidP="00256017">
      <w:pPr>
        <w:pStyle w:val="font-claude-response-body"/>
      </w:pPr>
      <w:r>
        <w:t>Déployer, mettre à jour et supprimer des paquets automatiquement sur des milliers de serveurs en même temps, sans intervention manuelle.</w:t>
      </w:r>
    </w:p>
    <w:p w14:paraId="584FCF40" w14:textId="77777777" w:rsidR="00256017" w:rsidRDefault="00256017" w:rsidP="00256017">
      <w:r>
        <w:pict w14:anchorId="0C3E7C11">
          <v:rect id="_x0000_i1026" style="width:0;height:1.5pt" o:hralign="center" o:hrstd="t" o:hr="t" fillcolor="#a0a0a0" stroked="f"/>
        </w:pict>
      </w:r>
    </w:p>
    <w:p w14:paraId="08CEC0B7" w14:textId="77777777" w:rsidR="00256017" w:rsidRDefault="00256017" w:rsidP="00256017">
      <w:pPr>
        <w:pStyle w:val="Heading3"/>
      </w:pPr>
      <w:r>
        <w:t xml:space="preserve">2. </w:t>
      </w:r>
      <w:r>
        <w:rPr>
          <w:rFonts w:ascii="Segoe UI Emoji" w:hAnsi="Segoe UI Emoji" w:cs="Segoe UI Emoji"/>
        </w:rPr>
        <w:t>🔒</w:t>
      </w:r>
      <w:r>
        <w:t xml:space="preserve"> Sécurité</w:t>
      </w:r>
    </w:p>
    <w:p w14:paraId="7EC3E69F" w14:textId="77777777" w:rsidR="00256017" w:rsidRDefault="00256017" w:rsidP="00256017">
      <w:pPr>
        <w:pStyle w:val="font-claude-response-body"/>
      </w:pPr>
      <w:r>
        <w:t>Appliquer les correctifs de sécurité rapidement sur tout le parc de serveurs pour éviter les failles et vulnérabilités.</w:t>
      </w:r>
    </w:p>
    <w:p w14:paraId="3C73602B" w14:textId="77777777" w:rsidR="00256017" w:rsidRDefault="00256017" w:rsidP="00256017">
      <w:r>
        <w:pict w14:anchorId="542A4B5A">
          <v:rect id="_x0000_i1027" style="width:0;height:1.5pt" o:hralign="center" o:hrstd="t" o:hr="t" fillcolor="#a0a0a0" stroked="f"/>
        </w:pict>
      </w:r>
    </w:p>
    <w:p w14:paraId="313D1595" w14:textId="77777777" w:rsidR="00256017" w:rsidRDefault="00256017" w:rsidP="00256017">
      <w:pPr>
        <w:pStyle w:val="Heading3"/>
      </w:pPr>
      <w:r>
        <w:t xml:space="preserve">3. </w:t>
      </w:r>
      <w:r>
        <w:rPr>
          <w:rFonts w:ascii="Segoe UI Emoji" w:hAnsi="Segoe UI Emoji" w:cs="Segoe UI Emoji"/>
        </w:rPr>
        <w:t>📋</w:t>
      </w:r>
      <w:r>
        <w:t xml:space="preserve"> Inventaire et gestion des actifs</w:t>
      </w:r>
    </w:p>
    <w:p w14:paraId="0F71C54E" w14:textId="77777777" w:rsidR="00256017" w:rsidRDefault="00256017" w:rsidP="00256017">
      <w:pPr>
        <w:pStyle w:val="font-claude-response-body"/>
      </w:pPr>
      <w:r>
        <w:t>Avoir une vue complète de tous les systèmes — matériel, logiciels installés, versions, configurations.</w:t>
      </w:r>
    </w:p>
    <w:p w14:paraId="1AAB0274" w14:textId="77777777" w:rsidR="00256017" w:rsidRDefault="00256017" w:rsidP="00256017">
      <w:r>
        <w:pict w14:anchorId="759997DB">
          <v:rect id="_x0000_i1028" style="width:0;height:1.5pt" o:hralign="center" o:hrstd="t" o:hr="t" fillcolor="#a0a0a0" stroked="f"/>
        </w:pict>
      </w:r>
    </w:p>
    <w:p w14:paraId="2D89C9B3" w14:textId="77777777" w:rsidR="00256017" w:rsidRDefault="00256017" w:rsidP="00256017">
      <w:pPr>
        <w:pStyle w:val="Heading3"/>
      </w:pPr>
      <w:r>
        <w:t xml:space="preserve">4. </w:t>
      </w:r>
      <w:r>
        <w:rPr>
          <w:rFonts w:ascii="Segoe UI Emoji" w:hAnsi="Segoe UI Emoji" w:cs="Segoe UI Emoji"/>
        </w:rPr>
        <w:t>⚙️</w:t>
      </w:r>
      <w:r>
        <w:t xml:space="preserve"> Provisionnement des systèmes</w:t>
      </w:r>
    </w:p>
    <w:p w14:paraId="1A0B9C4A" w14:textId="77777777" w:rsidR="00256017" w:rsidRDefault="00256017" w:rsidP="00256017">
      <w:pPr>
        <w:pStyle w:val="font-claude-response-body"/>
      </w:pPr>
      <w:r>
        <w:t>Préparer et configurer automatiquement de nouveaux serveurs à partir de zéro, rapidement et de manière uniforme.</w:t>
      </w:r>
    </w:p>
    <w:p w14:paraId="4A778891" w14:textId="77777777" w:rsidR="00256017" w:rsidRDefault="00256017" w:rsidP="00256017">
      <w:r>
        <w:pict w14:anchorId="2063966F">
          <v:rect id="_x0000_i1029" style="width:0;height:1.5pt" o:hralign="center" o:hrstd="t" o:hr="t" fillcolor="#a0a0a0" stroked="f"/>
        </w:pict>
      </w:r>
    </w:p>
    <w:p w14:paraId="66BEF9AA" w14:textId="77777777" w:rsidR="00256017" w:rsidRDefault="00256017" w:rsidP="00256017">
      <w:pPr>
        <w:pStyle w:val="Heading3"/>
      </w:pPr>
      <w:r>
        <w:t xml:space="preserve">5. </w:t>
      </w:r>
      <w:r>
        <w:rPr>
          <w:rFonts w:ascii="Segoe UI Emoji" w:hAnsi="Segoe UI Emoji" w:cs="Segoe UI Emoji"/>
        </w:rPr>
        <w:t>🔄</w:t>
      </w:r>
      <w:r>
        <w:t xml:space="preserve"> Gestion du cycle de vie</w:t>
      </w:r>
    </w:p>
    <w:p w14:paraId="477CEA8A" w14:textId="77777777" w:rsidR="00256017" w:rsidRDefault="00256017" w:rsidP="00256017">
      <w:pPr>
        <w:pStyle w:val="font-claude-response-body"/>
      </w:pPr>
      <w:r>
        <w:t>Gérer les systèmes de leur installation jusqu'à leur mise hors service, en passant par les mises à jour et migrations.</w:t>
      </w:r>
    </w:p>
    <w:p w14:paraId="1E3E8CAC" w14:textId="77777777" w:rsidR="00256017" w:rsidRDefault="00256017" w:rsidP="00256017">
      <w:r>
        <w:pict w14:anchorId="278EED21">
          <v:rect id="_x0000_i1030" style="width:0;height:1.5pt" o:hralign="center" o:hrstd="t" o:hr="t" fillcolor="#a0a0a0" stroked="f"/>
        </w:pict>
      </w:r>
    </w:p>
    <w:p w14:paraId="60A76279" w14:textId="77777777" w:rsidR="00256017" w:rsidRDefault="00256017" w:rsidP="00256017">
      <w:pPr>
        <w:pStyle w:val="Heading3"/>
      </w:pPr>
      <w:r>
        <w:t xml:space="preserve">6. </w:t>
      </w:r>
      <w:r>
        <w:rPr>
          <w:rFonts w:ascii="Segoe UI Emoji" w:hAnsi="Segoe UI Emoji" w:cs="Segoe UI Emoji"/>
        </w:rPr>
        <w:t>☁️</w:t>
      </w:r>
      <w:r>
        <w:t xml:space="preserve"> Gestion multi-environnements</w:t>
      </w:r>
    </w:p>
    <w:p w14:paraId="10799A72" w14:textId="77777777" w:rsidR="00256017" w:rsidRDefault="00256017" w:rsidP="00256017">
      <w:pPr>
        <w:pStyle w:val="font-claude-response-body"/>
      </w:pPr>
      <w:r>
        <w:t>Gérer des serveurs partout — sur site, cloud public, privé, hybride ou multi-cloud — depuis un seul endroit.</w:t>
      </w:r>
    </w:p>
    <w:p w14:paraId="2426BCC4" w14:textId="77777777" w:rsidR="00256017" w:rsidRDefault="00256017" w:rsidP="00256017">
      <w:r>
        <w:lastRenderedPageBreak/>
        <w:pict w14:anchorId="312BC56F">
          <v:rect id="_x0000_i1031" style="width:0;height:1.5pt" o:hralign="center" o:hrstd="t" o:hr="t" fillcolor="#a0a0a0" stroked="f"/>
        </w:pict>
      </w:r>
    </w:p>
    <w:p w14:paraId="7D246B43" w14:textId="77777777" w:rsidR="00256017" w:rsidRDefault="00256017" w:rsidP="00256017">
      <w:pPr>
        <w:pStyle w:val="Heading3"/>
      </w:pPr>
      <w:r>
        <w:t xml:space="preserve">7. </w:t>
      </w:r>
      <w:r>
        <w:rPr>
          <w:rFonts w:ascii="Segoe UI Emoji" w:hAnsi="Segoe UI Emoji" w:cs="Segoe UI Emoji"/>
        </w:rPr>
        <w:t>🤖</w:t>
      </w:r>
      <w:r>
        <w:t xml:space="preserve"> Automatisation avec Salt</w:t>
      </w:r>
    </w:p>
    <w:p w14:paraId="7933F527" w14:textId="77777777" w:rsidR="00256017" w:rsidRDefault="00256017" w:rsidP="00256017">
      <w:pPr>
        <w:pStyle w:val="font-claude-response-body"/>
      </w:pPr>
      <w:r>
        <w:t>Automatiser les tâches répétitives sur des milliers de machines simultanément grâce à Salt.</w:t>
      </w:r>
    </w:p>
    <w:p w14:paraId="44A20102" w14:textId="77777777" w:rsidR="00256017" w:rsidRPr="007028AA" w:rsidRDefault="00256017" w:rsidP="00256017">
      <w:pPr>
        <w:pStyle w:val="NoSpacing"/>
        <w:ind w:left="720"/>
      </w:pPr>
    </w:p>
    <w:p w14:paraId="62DA5A21" w14:textId="77777777" w:rsidR="007028AA" w:rsidRPr="007028AA" w:rsidRDefault="007028AA" w:rsidP="007028AA">
      <w:pPr>
        <w:pStyle w:val="NoSpacing"/>
        <w:numPr>
          <w:ilvl w:val="0"/>
          <w:numId w:val="86"/>
        </w:numPr>
      </w:pPr>
      <w:r w:rsidRPr="007028AA">
        <w:t>fonctionnalités principales</w:t>
      </w:r>
    </w:p>
    <w:p w14:paraId="25EC766F" w14:textId="77777777" w:rsidR="007028AA" w:rsidRDefault="007028AA" w:rsidP="00BA49CB">
      <w:pPr>
        <w:pStyle w:val="NoSpacing"/>
      </w:pPr>
    </w:p>
    <w:p w14:paraId="35B074B2" w14:textId="77777777" w:rsidR="007028AA" w:rsidRDefault="007028AA" w:rsidP="00BA49CB">
      <w:pPr>
        <w:pStyle w:val="NoSpacing"/>
      </w:pPr>
    </w:p>
    <w:p w14:paraId="4BE012F4" w14:textId="77777777" w:rsidR="007028AA" w:rsidRDefault="007028AA" w:rsidP="00BA49CB">
      <w:pPr>
        <w:pStyle w:val="NoSpacing"/>
      </w:pPr>
    </w:p>
    <w:p w14:paraId="414E959D" w14:textId="77777777" w:rsidR="007028AA" w:rsidRDefault="007028AA" w:rsidP="00BA49CB">
      <w:pPr>
        <w:pStyle w:val="NoSpacing"/>
      </w:pPr>
    </w:p>
    <w:p w14:paraId="51DDD11E" w14:textId="77777777" w:rsidR="007028AA" w:rsidRDefault="007028AA" w:rsidP="00BA49CB">
      <w:pPr>
        <w:pStyle w:val="NoSpacing"/>
      </w:pPr>
    </w:p>
    <w:p w14:paraId="7DF929F3" w14:textId="77777777" w:rsidR="007028AA" w:rsidRDefault="007028AA" w:rsidP="00BA49CB">
      <w:pPr>
        <w:pStyle w:val="NoSpacing"/>
      </w:pPr>
    </w:p>
    <w:p w14:paraId="765EC01B" w14:textId="77777777" w:rsidR="007028AA" w:rsidRDefault="007028AA" w:rsidP="00BA49CB">
      <w:pPr>
        <w:pStyle w:val="NoSpacing"/>
      </w:pPr>
    </w:p>
    <w:p w14:paraId="17EFB1AC" w14:textId="77777777" w:rsidR="007028AA" w:rsidRDefault="007028AA" w:rsidP="00BA49CB">
      <w:pPr>
        <w:pStyle w:val="NoSpacing"/>
      </w:pPr>
    </w:p>
    <w:p w14:paraId="7D2346FE" w14:textId="77777777" w:rsidR="007028AA" w:rsidRDefault="007028AA" w:rsidP="00BA49CB">
      <w:pPr>
        <w:pStyle w:val="NoSpacing"/>
      </w:pPr>
    </w:p>
    <w:p w14:paraId="17EA2ECB" w14:textId="77777777" w:rsidR="007028AA" w:rsidRDefault="007028AA" w:rsidP="00BA49CB">
      <w:pPr>
        <w:pStyle w:val="NoSpacing"/>
      </w:pPr>
    </w:p>
    <w:p w14:paraId="6135AEF3" w14:textId="77777777" w:rsidR="007028AA" w:rsidRDefault="007028AA" w:rsidP="00BA49CB">
      <w:pPr>
        <w:pStyle w:val="NoSpacing"/>
      </w:pPr>
    </w:p>
    <w:p w14:paraId="151A6682" w14:textId="77777777" w:rsidR="007028AA" w:rsidRDefault="007028AA" w:rsidP="00BA49CB">
      <w:pPr>
        <w:pStyle w:val="NoSpacing"/>
      </w:pPr>
    </w:p>
    <w:p w14:paraId="4208D236" w14:textId="77777777" w:rsidR="007028AA" w:rsidRDefault="007028AA" w:rsidP="00BA49CB">
      <w:pPr>
        <w:pStyle w:val="NoSpacing"/>
      </w:pPr>
    </w:p>
    <w:p w14:paraId="15F2BAA3" w14:textId="77777777" w:rsidR="007028AA" w:rsidRDefault="007028AA" w:rsidP="00BA49CB">
      <w:pPr>
        <w:pStyle w:val="NoSpacing"/>
      </w:pPr>
    </w:p>
    <w:p w14:paraId="21191133" w14:textId="77777777" w:rsidR="007028AA" w:rsidRPr="007028AA" w:rsidRDefault="007028AA" w:rsidP="007028AA">
      <w:pPr>
        <w:pStyle w:val="NoSpacing"/>
        <w:rPr>
          <w:b/>
          <w:bCs/>
        </w:rPr>
      </w:pPr>
      <w:r w:rsidRPr="007028AA">
        <w:rPr>
          <w:b/>
          <w:bCs/>
        </w:rPr>
        <w:t>Chapitre 3 : Présentation et mise en œuvre de la plateforme Uyuni</w:t>
      </w:r>
    </w:p>
    <w:p w14:paraId="321B8183" w14:textId="2723EDA3" w:rsidR="007028AA" w:rsidRPr="007A226D" w:rsidRDefault="007028AA" w:rsidP="007028AA">
      <w:pPr>
        <w:pStyle w:val="NoSpacing"/>
      </w:pPr>
    </w:p>
    <w:sectPr w:rsidR="007028AA" w:rsidRPr="007A226D" w:rsidSect="008F73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DM Sans">
    <w:charset w:val="00"/>
    <w:family w:val="auto"/>
    <w:pitch w:val="variable"/>
    <w:sig w:usb0="8000002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4C8"/>
    <w:multiLevelType w:val="multilevel"/>
    <w:tmpl w:val="D0B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CB5"/>
    <w:multiLevelType w:val="hybridMultilevel"/>
    <w:tmpl w:val="FB4EA9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507824"/>
    <w:multiLevelType w:val="hybridMultilevel"/>
    <w:tmpl w:val="A8C048E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31D139C"/>
    <w:multiLevelType w:val="hybridMultilevel"/>
    <w:tmpl w:val="F8BE50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1B0C54"/>
    <w:multiLevelType w:val="multilevel"/>
    <w:tmpl w:val="6FD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F0440"/>
    <w:multiLevelType w:val="hybridMultilevel"/>
    <w:tmpl w:val="245AFA30"/>
    <w:lvl w:ilvl="0" w:tplc="040C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AA5177A"/>
    <w:multiLevelType w:val="hybridMultilevel"/>
    <w:tmpl w:val="A2DEBE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ED4F42"/>
    <w:multiLevelType w:val="hybridMultilevel"/>
    <w:tmpl w:val="B2CCF1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D16EC4"/>
    <w:multiLevelType w:val="hybridMultilevel"/>
    <w:tmpl w:val="492A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AD42E7"/>
    <w:multiLevelType w:val="hybridMultilevel"/>
    <w:tmpl w:val="95DA47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FE7A4B"/>
    <w:multiLevelType w:val="hybridMultilevel"/>
    <w:tmpl w:val="B4AEFF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2F46059"/>
    <w:multiLevelType w:val="hybridMultilevel"/>
    <w:tmpl w:val="12E2E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F306EB"/>
    <w:multiLevelType w:val="multilevel"/>
    <w:tmpl w:val="496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30A45"/>
    <w:multiLevelType w:val="hybridMultilevel"/>
    <w:tmpl w:val="68B2E77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173D46C7"/>
    <w:multiLevelType w:val="hybridMultilevel"/>
    <w:tmpl w:val="1062E2E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1C7D254F"/>
    <w:multiLevelType w:val="hybridMultilevel"/>
    <w:tmpl w:val="07EC4FE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209409FA"/>
    <w:multiLevelType w:val="multilevel"/>
    <w:tmpl w:val="B8F8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57360A"/>
    <w:multiLevelType w:val="hybridMultilevel"/>
    <w:tmpl w:val="B0FA14D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22140032"/>
    <w:multiLevelType w:val="multilevel"/>
    <w:tmpl w:val="6F208DEE"/>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9" w15:restartNumberingAfterBreak="0">
    <w:nsid w:val="24325012"/>
    <w:multiLevelType w:val="hybridMultilevel"/>
    <w:tmpl w:val="11B248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609517C"/>
    <w:multiLevelType w:val="multilevel"/>
    <w:tmpl w:val="13AC1348"/>
    <w:lvl w:ilvl="0">
      <w:start w:val="1"/>
      <w:numFmt w:val="bullet"/>
      <w:lvlText w:val=""/>
      <w:lvlJc w:val="left"/>
      <w:pPr>
        <w:tabs>
          <w:tab w:val="num" w:pos="1428"/>
        </w:tabs>
        <w:ind w:left="1428" w:hanging="360"/>
      </w:pPr>
      <w:rPr>
        <w:rFonts w:ascii="Symbol" w:hAnsi="Symbol" w:hint="default"/>
        <w:sz w:val="20"/>
      </w:rPr>
    </w:lvl>
    <w:lvl w:ilvl="1">
      <w:start w:val="1"/>
      <w:numFmt w:val="decimal"/>
      <w:lvlText w:val="%2."/>
      <w:lvlJc w:val="left"/>
      <w:pPr>
        <w:ind w:left="2148" w:hanging="360"/>
      </w:pPr>
      <w:rPr>
        <w:rFont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27F0600A"/>
    <w:multiLevelType w:val="multilevel"/>
    <w:tmpl w:val="5A9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B51E8"/>
    <w:multiLevelType w:val="hybridMultilevel"/>
    <w:tmpl w:val="DBDAD77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30ED3053"/>
    <w:multiLevelType w:val="hybridMultilevel"/>
    <w:tmpl w:val="2EB2ECA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31A4151D"/>
    <w:multiLevelType w:val="hybridMultilevel"/>
    <w:tmpl w:val="623AD28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33521E7B"/>
    <w:multiLevelType w:val="hybridMultilevel"/>
    <w:tmpl w:val="39AABD8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343B6A39"/>
    <w:multiLevelType w:val="hybridMultilevel"/>
    <w:tmpl w:val="A74C792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3479544B"/>
    <w:multiLevelType w:val="multilevel"/>
    <w:tmpl w:val="FE6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C1F3E"/>
    <w:multiLevelType w:val="hybridMultilevel"/>
    <w:tmpl w:val="7F1A98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743DF0"/>
    <w:multiLevelType w:val="hybridMultilevel"/>
    <w:tmpl w:val="A5203C6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38500937"/>
    <w:multiLevelType w:val="hybridMultilevel"/>
    <w:tmpl w:val="850E1156"/>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3FD334D9"/>
    <w:multiLevelType w:val="hybridMultilevel"/>
    <w:tmpl w:val="6E122652"/>
    <w:lvl w:ilvl="0" w:tplc="0409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40677324"/>
    <w:multiLevelType w:val="hybridMultilevel"/>
    <w:tmpl w:val="7DF4A044"/>
    <w:lvl w:ilvl="0" w:tplc="040C000B">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3" w15:restartNumberingAfterBreak="0">
    <w:nsid w:val="4187153A"/>
    <w:multiLevelType w:val="multilevel"/>
    <w:tmpl w:val="EA9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56975"/>
    <w:multiLevelType w:val="hybridMultilevel"/>
    <w:tmpl w:val="F76C724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42AC0422"/>
    <w:multiLevelType w:val="hybridMultilevel"/>
    <w:tmpl w:val="74D80DF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434164CC"/>
    <w:multiLevelType w:val="multilevel"/>
    <w:tmpl w:val="9F202A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44937726"/>
    <w:multiLevelType w:val="hybridMultilevel"/>
    <w:tmpl w:val="5D9A58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6600A77"/>
    <w:multiLevelType w:val="hybridMultilevel"/>
    <w:tmpl w:val="037C16BE"/>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C9634B"/>
    <w:multiLevelType w:val="multilevel"/>
    <w:tmpl w:val="9D3A42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4922C4"/>
    <w:multiLevelType w:val="hybridMultilevel"/>
    <w:tmpl w:val="DCA64C1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4A8D3CB8"/>
    <w:multiLevelType w:val="hybridMultilevel"/>
    <w:tmpl w:val="8E92F3A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4B12382D"/>
    <w:multiLevelType w:val="multilevel"/>
    <w:tmpl w:val="43EAEA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75682F"/>
    <w:multiLevelType w:val="hybridMultilevel"/>
    <w:tmpl w:val="F222B9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E4C09D8"/>
    <w:multiLevelType w:val="hybridMultilevel"/>
    <w:tmpl w:val="95A44B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FE84C03"/>
    <w:multiLevelType w:val="hybridMultilevel"/>
    <w:tmpl w:val="86DE798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501C0C34"/>
    <w:multiLevelType w:val="hybridMultilevel"/>
    <w:tmpl w:val="A8988150"/>
    <w:lvl w:ilvl="0" w:tplc="040C0003">
      <w:start w:val="1"/>
      <w:numFmt w:val="bullet"/>
      <w:lvlText w:val="o"/>
      <w:lvlJc w:val="left"/>
      <w:pPr>
        <w:ind w:left="1492" w:hanging="360"/>
      </w:pPr>
      <w:rPr>
        <w:rFonts w:ascii="Courier New" w:hAnsi="Courier New" w:cs="Courier New" w:hint="default"/>
      </w:rPr>
    </w:lvl>
    <w:lvl w:ilvl="1" w:tplc="040C0003" w:tentative="1">
      <w:start w:val="1"/>
      <w:numFmt w:val="bullet"/>
      <w:lvlText w:val="o"/>
      <w:lvlJc w:val="left"/>
      <w:pPr>
        <w:ind w:left="2212" w:hanging="360"/>
      </w:pPr>
      <w:rPr>
        <w:rFonts w:ascii="Courier New" w:hAnsi="Courier New" w:cs="Courier New" w:hint="default"/>
      </w:rPr>
    </w:lvl>
    <w:lvl w:ilvl="2" w:tplc="040C0005" w:tentative="1">
      <w:start w:val="1"/>
      <w:numFmt w:val="bullet"/>
      <w:lvlText w:val=""/>
      <w:lvlJc w:val="left"/>
      <w:pPr>
        <w:ind w:left="2932" w:hanging="360"/>
      </w:pPr>
      <w:rPr>
        <w:rFonts w:ascii="Wingdings" w:hAnsi="Wingdings" w:hint="default"/>
      </w:rPr>
    </w:lvl>
    <w:lvl w:ilvl="3" w:tplc="040C0001" w:tentative="1">
      <w:start w:val="1"/>
      <w:numFmt w:val="bullet"/>
      <w:lvlText w:val=""/>
      <w:lvlJc w:val="left"/>
      <w:pPr>
        <w:ind w:left="3652" w:hanging="360"/>
      </w:pPr>
      <w:rPr>
        <w:rFonts w:ascii="Symbol" w:hAnsi="Symbol" w:hint="default"/>
      </w:rPr>
    </w:lvl>
    <w:lvl w:ilvl="4" w:tplc="040C0003" w:tentative="1">
      <w:start w:val="1"/>
      <w:numFmt w:val="bullet"/>
      <w:lvlText w:val="o"/>
      <w:lvlJc w:val="left"/>
      <w:pPr>
        <w:ind w:left="4372" w:hanging="360"/>
      </w:pPr>
      <w:rPr>
        <w:rFonts w:ascii="Courier New" w:hAnsi="Courier New" w:cs="Courier New" w:hint="default"/>
      </w:rPr>
    </w:lvl>
    <w:lvl w:ilvl="5" w:tplc="040C0005" w:tentative="1">
      <w:start w:val="1"/>
      <w:numFmt w:val="bullet"/>
      <w:lvlText w:val=""/>
      <w:lvlJc w:val="left"/>
      <w:pPr>
        <w:ind w:left="5092" w:hanging="360"/>
      </w:pPr>
      <w:rPr>
        <w:rFonts w:ascii="Wingdings" w:hAnsi="Wingdings" w:hint="default"/>
      </w:rPr>
    </w:lvl>
    <w:lvl w:ilvl="6" w:tplc="040C0001" w:tentative="1">
      <w:start w:val="1"/>
      <w:numFmt w:val="bullet"/>
      <w:lvlText w:val=""/>
      <w:lvlJc w:val="left"/>
      <w:pPr>
        <w:ind w:left="5812" w:hanging="360"/>
      </w:pPr>
      <w:rPr>
        <w:rFonts w:ascii="Symbol" w:hAnsi="Symbol" w:hint="default"/>
      </w:rPr>
    </w:lvl>
    <w:lvl w:ilvl="7" w:tplc="040C0003" w:tentative="1">
      <w:start w:val="1"/>
      <w:numFmt w:val="bullet"/>
      <w:lvlText w:val="o"/>
      <w:lvlJc w:val="left"/>
      <w:pPr>
        <w:ind w:left="6532" w:hanging="360"/>
      </w:pPr>
      <w:rPr>
        <w:rFonts w:ascii="Courier New" w:hAnsi="Courier New" w:cs="Courier New" w:hint="default"/>
      </w:rPr>
    </w:lvl>
    <w:lvl w:ilvl="8" w:tplc="040C0005" w:tentative="1">
      <w:start w:val="1"/>
      <w:numFmt w:val="bullet"/>
      <w:lvlText w:val=""/>
      <w:lvlJc w:val="left"/>
      <w:pPr>
        <w:ind w:left="7252" w:hanging="360"/>
      </w:pPr>
      <w:rPr>
        <w:rFonts w:ascii="Wingdings" w:hAnsi="Wingdings" w:hint="default"/>
      </w:rPr>
    </w:lvl>
  </w:abstractNum>
  <w:abstractNum w:abstractNumId="47" w15:restartNumberingAfterBreak="0">
    <w:nsid w:val="50982C60"/>
    <w:multiLevelType w:val="hybridMultilevel"/>
    <w:tmpl w:val="B35EB4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541D1689"/>
    <w:multiLevelType w:val="multilevel"/>
    <w:tmpl w:val="6FD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714FC"/>
    <w:multiLevelType w:val="hybridMultilevel"/>
    <w:tmpl w:val="794E0C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6747043"/>
    <w:multiLevelType w:val="hybridMultilevel"/>
    <w:tmpl w:val="0A5228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7065AFB"/>
    <w:multiLevelType w:val="hybridMultilevel"/>
    <w:tmpl w:val="00A2859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58F507DA"/>
    <w:multiLevelType w:val="hybridMultilevel"/>
    <w:tmpl w:val="CD108A9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3" w15:restartNumberingAfterBreak="0">
    <w:nsid w:val="59171F7F"/>
    <w:multiLevelType w:val="hybridMultilevel"/>
    <w:tmpl w:val="2842EB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93F1506"/>
    <w:multiLevelType w:val="multilevel"/>
    <w:tmpl w:val="5B9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12543"/>
    <w:multiLevelType w:val="multilevel"/>
    <w:tmpl w:val="7B7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6E00AA"/>
    <w:multiLevelType w:val="hybridMultilevel"/>
    <w:tmpl w:val="75CA608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5E1C2400"/>
    <w:multiLevelType w:val="hybridMultilevel"/>
    <w:tmpl w:val="EA4CF8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5E400572"/>
    <w:multiLevelType w:val="hybridMultilevel"/>
    <w:tmpl w:val="24D8E3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E621D95"/>
    <w:multiLevelType w:val="multilevel"/>
    <w:tmpl w:val="0DA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E74CE"/>
    <w:multiLevelType w:val="hybridMultilevel"/>
    <w:tmpl w:val="C644BEF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65F94C2C"/>
    <w:multiLevelType w:val="hybridMultilevel"/>
    <w:tmpl w:val="DE70FED6"/>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6F76402"/>
    <w:multiLevelType w:val="multilevel"/>
    <w:tmpl w:val="04A47AC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70C73A3"/>
    <w:multiLevelType w:val="hybridMultilevel"/>
    <w:tmpl w:val="FDF68E3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67B56AA5"/>
    <w:multiLevelType w:val="hybridMultilevel"/>
    <w:tmpl w:val="A0E02034"/>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CE7677"/>
    <w:multiLevelType w:val="hybridMultilevel"/>
    <w:tmpl w:val="7D76BA26"/>
    <w:lvl w:ilvl="0" w:tplc="040C000B">
      <w:start w:val="1"/>
      <w:numFmt w:val="bullet"/>
      <w:lvlText w:val=""/>
      <w:lvlJc w:val="left"/>
      <w:pPr>
        <w:ind w:left="767" w:hanging="360"/>
      </w:pPr>
      <w:rPr>
        <w:rFonts w:ascii="Wingdings" w:hAnsi="Wingdings"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66" w15:restartNumberingAfterBreak="0">
    <w:nsid w:val="6A127D98"/>
    <w:multiLevelType w:val="multilevel"/>
    <w:tmpl w:val="EA9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824F41"/>
    <w:multiLevelType w:val="multilevel"/>
    <w:tmpl w:val="77E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DC12BE"/>
    <w:multiLevelType w:val="hybridMultilevel"/>
    <w:tmpl w:val="0F2C6564"/>
    <w:lvl w:ilvl="0" w:tplc="040C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6DDD7B09"/>
    <w:multiLevelType w:val="multilevel"/>
    <w:tmpl w:val="CAC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5B66F0"/>
    <w:multiLevelType w:val="hybridMultilevel"/>
    <w:tmpl w:val="A9A6D27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1" w15:restartNumberingAfterBreak="0">
    <w:nsid w:val="6EF32C7F"/>
    <w:multiLevelType w:val="hybridMultilevel"/>
    <w:tmpl w:val="64C08B14"/>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0361ADC"/>
    <w:multiLevelType w:val="multilevel"/>
    <w:tmpl w:val="481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C7575B"/>
    <w:multiLevelType w:val="multilevel"/>
    <w:tmpl w:val="098CA738"/>
    <w:lvl w:ilvl="0">
      <w:start w:val="1"/>
      <w:numFmt w:val="decimal"/>
      <w:lvlText w:val="%1"/>
      <w:lvlJc w:val="left"/>
      <w:pPr>
        <w:ind w:left="435" w:hanging="435"/>
      </w:pPr>
      <w:rPr>
        <w:rFonts w:hint="default"/>
      </w:rPr>
    </w:lvl>
    <w:lvl w:ilvl="1">
      <w:start w:val="2"/>
      <w:numFmt w:val="decimal"/>
      <w:lvlText w:val="%1.%2"/>
      <w:lvlJc w:val="left"/>
      <w:pPr>
        <w:ind w:left="936" w:hanging="435"/>
      </w:pPr>
      <w:rPr>
        <w:rFonts w:hint="default"/>
      </w:rPr>
    </w:lvl>
    <w:lvl w:ilvl="2">
      <w:start w:val="3"/>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448" w:hanging="1440"/>
      </w:pPr>
      <w:rPr>
        <w:rFonts w:hint="default"/>
      </w:rPr>
    </w:lvl>
  </w:abstractNum>
  <w:abstractNum w:abstractNumId="74" w15:restartNumberingAfterBreak="0">
    <w:nsid w:val="715A5E1F"/>
    <w:multiLevelType w:val="multilevel"/>
    <w:tmpl w:val="088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691C32"/>
    <w:multiLevelType w:val="hybridMultilevel"/>
    <w:tmpl w:val="B1520F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1B04A47"/>
    <w:multiLevelType w:val="hybridMultilevel"/>
    <w:tmpl w:val="B8C4B93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7" w15:restartNumberingAfterBreak="0">
    <w:nsid w:val="724351AE"/>
    <w:multiLevelType w:val="multilevel"/>
    <w:tmpl w:val="71C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79226E"/>
    <w:multiLevelType w:val="hybridMultilevel"/>
    <w:tmpl w:val="370042E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9" w15:restartNumberingAfterBreak="0">
    <w:nsid w:val="74AE7D22"/>
    <w:multiLevelType w:val="multilevel"/>
    <w:tmpl w:val="ABA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5120ED1"/>
    <w:multiLevelType w:val="multilevel"/>
    <w:tmpl w:val="1B4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F251CC"/>
    <w:multiLevelType w:val="multilevel"/>
    <w:tmpl w:val="9FE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9D7130"/>
    <w:multiLevelType w:val="multilevel"/>
    <w:tmpl w:val="3F8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045100"/>
    <w:multiLevelType w:val="multilevel"/>
    <w:tmpl w:val="7A0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985FCF"/>
    <w:multiLevelType w:val="hybridMultilevel"/>
    <w:tmpl w:val="800E1248"/>
    <w:lvl w:ilvl="0" w:tplc="040C000B">
      <w:start w:val="1"/>
      <w:numFmt w:val="bullet"/>
      <w:lvlText w:val=""/>
      <w:lvlJc w:val="left"/>
      <w:pPr>
        <w:ind w:left="1490" w:hanging="360"/>
      </w:pPr>
      <w:rPr>
        <w:rFonts w:ascii="Wingdings" w:hAnsi="Wingdings"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85" w15:restartNumberingAfterBreak="0">
    <w:nsid w:val="7E7E05D7"/>
    <w:multiLevelType w:val="multilevel"/>
    <w:tmpl w:val="6FD4BB4C"/>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145318178">
    <w:abstractNumId w:val="36"/>
  </w:num>
  <w:num w:numId="2" w16cid:durableId="962686091">
    <w:abstractNumId w:val="73"/>
  </w:num>
  <w:num w:numId="3" w16cid:durableId="1008410383">
    <w:abstractNumId w:val="28"/>
  </w:num>
  <w:num w:numId="4" w16cid:durableId="1612395602">
    <w:abstractNumId w:val="42"/>
  </w:num>
  <w:num w:numId="5" w16cid:durableId="971440920">
    <w:abstractNumId w:val="12"/>
  </w:num>
  <w:num w:numId="6" w16cid:durableId="1025788232">
    <w:abstractNumId w:val="11"/>
  </w:num>
  <w:num w:numId="7" w16cid:durableId="1110248273">
    <w:abstractNumId w:val="57"/>
  </w:num>
  <w:num w:numId="8" w16cid:durableId="1866166872">
    <w:abstractNumId w:val="27"/>
  </w:num>
  <w:num w:numId="9" w16cid:durableId="1818106331">
    <w:abstractNumId w:val="82"/>
  </w:num>
  <w:num w:numId="10" w16cid:durableId="1862087021">
    <w:abstractNumId w:val="49"/>
  </w:num>
  <w:num w:numId="11" w16cid:durableId="2068406460">
    <w:abstractNumId w:val="44"/>
  </w:num>
  <w:num w:numId="12" w16cid:durableId="1795246615">
    <w:abstractNumId w:val="8"/>
  </w:num>
  <w:num w:numId="13" w16cid:durableId="761029526">
    <w:abstractNumId w:val="47"/>
  </w:num>
  <w:num w:numId="14" w16cid:durableId="1506477367">
    <w:abstractNumId w:val="69"/>
  </w:num>
  <w:num w:numId="15" w16cid:durableId="1203901114">
    <w:abstractNumId w:val="10"/>
  </w:num>
  <w:num w:numId="16" w16cid:durableId="1528060595">
    <w:abstractNumId w:val="50"/>
  </w:num>
  <w:num w:numId="17" w16cid:durableId="1567909381">
    <w:abstractNumId w:val="19"/>
  </w:num>
  <w:num w:numId="18" w16cid:durableId="1956054797">
    <w:abstractNumId w:val="74"/>
  </w:num>
  <w:num w:numId="19" w16cid:durableId="1954553606">
    <w:abstractNumId w:val="83"/>
  </w:num>
  <w:num w:numId="20" w16cid:durableId="1527869445">
    <w:abstractNumId w:val="31"/>
  </w:num>
  <w:num w:numId="21" w16cid:durableId="821510342">
    <w:abstractNumId w:val="18"/>
  </w:num>
  <w:num w:numId="22" w16cid:durableId="1258636873">
    <w:abstractNumId w:val="54"/>
  </w:num>
  <w:num w:numId="23" w16cid:durableId="621116689">
    <w:abstractNumId w:val="39"/>
  </w:num>
  <w:num w:numId="24" w16cid:durableId="1377926530">
    <w:abstractNumId w:val="80"/>
  </w:num>
  <w:num w:numId="25" w16cid:durableId="1068385400">
    <w:abstractNumId w:val="71"/>
  </w:num>
  <w:num w:numId="26" w16cid:durableId="535318219">
    <w:abstractNumId w:val="3"/>
  </w:num>
  <w:num w:numId="27" w16cid:durableId="465271856">
    <w:abstractNumId w:val="6"/>
  </w:num>
  <w:num w:numId="28" w16cid:durableId="1836920047">
    <w:abstractNumId w:val="85"/>
  </w:num>
  <w:num w:numId="29" w16cid:durableId="1723751893">
    <w:abstractNumId w:val="62"/>
  </w:num>
  <w:num w:numId="30" w16cid:durableId="1244029138">
    <w:abstractNumId w:val="16"/>
  </w:num>
  <w:num w:numId="31" w16cid:durableId="1180241190">
    <w:abstractNumId w:val="20"/>
  </w:num>
  <w:num w:numId="32" w16cid:durableId="536620653">
    <w:abstractNumId w:val="35"/>
  </w:num>
  <w:num w:numId="33" w16cid:durableId="285282022">
    <w:abstractNumId w:val="37"/>
  </w:num>
  <w:num w:numId="34" w16cid:durableId="829952211">
    <w:abstractNumId w:val="48"/>
  </w:num>
  <w:num w:numId="35" w16cid:durableId="356319314">
    <w:abstractNumId w:val="76"/>
  </w:num>
  <w:num w:numId="36" w16cid:durableId="681324802">
    <w:abstractNumId w:val="4"/>
  </w:num>
  <w:num w:numId="37" w16cid:durableId="420418764">
    <w:abstractNumId w:val="84"/>
  </w:num>
  <w:num w:numId="38" w16cid:durableId="314994845">
    <w:abstractNumId w:val="78"/>
  </w:num>
  <w:num w:numId="39" w16cid:durableId="38482421">
    <w:abstractNumId w:val="43"/>
  </w:num>
  <w:num w:numId="40" w16cid:durableId="1973166460">
    <w:abstractNumId w:val="32"/>
  </w:num>
  <w:num w:numId="41" w16cid:durableId="460349326">
    <w:abstractNumId w:val="14"/>
  </w:num>
  <w:num w:numId="42" w16cid:durableId="2062094975">
    <w:abstractNumId w:val="52"/>
  </w:num>
  <w:num w:numId="43" w16cid:durableId="1534921328">
    <w:abstractNumId w:val="22"/>
  </w:num>
  <w:num w:numId="44" w16cid:durableId="671299268">
    <w:abstractNumId w:val="23"/>
  </w:num>
  <w:num w:numId="45" w16cid:durableId="1137264386">
    <w:abstractNumId w:val="40"/>
  </w:num>
  <w:num w:numId="46" w16cid:durableId="1697004820">
    <w:abstractNumId w:val="70"/>
  </w:num>
  <w:num w:numId="47" w16cid:durableId="1013529480">
    <w:abstractNumId w:val="5"/>
  </w:num>
  <w:num w:numId="48" w16cid:durableId="10033126">
    <w:abstractNumId w:val="2"/>
  </w:num>
  <w:num w:numId="49" w16cid:durableId="1318135">
    <w:abstractNumId w:val="63"/>
  </w:num>
  <w:num w:numId="50" w16cid:durableId="1191257521">
    <w:abstractNumId w:val="24"/>
  </w:num>
  <w:num w:numId="51" w16cid:durableId="531186355">
    <w:abstractNumId w:val="15"/>
  </w:num>
  <w:num w:numId="52" w16cid:durableId="566502770">
    <w:abstractNumId w:val="45"/>
  </w:num>
  <w:num w:numId="53" w16cid:durableId="1804494597">
    <w:abstractNumId w:val="60"/>
  </w:num>
  <w:num w:numId="54" w16cid:durableId="1281646132">
    <w:abstractNumId w:val="34"/>
  </w:num>
  <w:num w:numId="55" w16cid:durableId="2052267955">
    <w:abstractNumId w:val="79"/>
  </w:num>
  <w:num w:numId="56" w16cid:durableId="251474663">
    <w:abstractNumId w:val="33"/>
  </w:num>
  <w:num w:numId="57" w16cid:durableId="2054648927">
    <w:abstractNumId w:val="21"/>
  </w:num>
  <w:num w:numId="58" w16cid:durableId="222259712">
    <w:abstractNumId w:val="51"/>
  </w:num>
  <w:num w:numId="59" w16cid:durableId="92361040">
    <w:abstractNumId w:val="26"/>
  </w:num>
  <w:num w:numId="60" w16cid:durableId="1580749968">
    <w:abstractNumId w:val="67"/>
  </w:num>
  <w:num w:numId="61" w16cid:durableId="1335064042">
    <w:abstractNumId w:val="55"/>
  </w:num>
  <w:num w:numId="62" w16cid:durableId="1466656637">
    <w:abstractNumId w:val="77"/>
  </w:num>
  <w:num w:numId="63" w16cid:durableId="1319766857">
    <w:abstractNumId w:val="66"/>
  </w:num>
  <w:num w:numId="64" w16cid:durableId="207112311">
    <w:abstractNumId w:val="64"/>
  </w:num>
  <w:num w:numId="65" w16cid:durableId="642391281">
    <w:abstractNumId w:val="38"/>
  </w:num>
  <w:num w:numId="66" w16cid:durableId="1978685194">
    <w:abstractNumId w:val="61"/>
  </w:num>
  <w:num w:numId="67" w16cid:durableId="1667661536">
    <w:abstractNumId w:val="30"/>
  </w:num>
  <w:num w:numId="68" w16cid:durableId="1903565945">
    <w:abstractNumId w:val="13"/>
  </w:num>
  <w:num w:numId="69" w16cid:durableId="99424082">
    <w:abstractNumId w:val="46"/>
  </w:num>
  <w:num w:numId="70" w16cid:durableId="1600485773">
    <w:abstractNumId w:val="56"/>
  </w:num>
  <w:num w:numId="71" w16cid:durableId="379403368">
    <w:abstractNumId w:val="25"/>
  </w:num>
  <w:num w:numId="72" w16cid:durableId="1365516234">
    <w:abstractNumId w:val="41"/>
  </w:num>
  <w:num w:numId="73" w16cid:durableId="1383210327">
    <w:abstractNumId w:val="29"/>
  </w:num>
  <w:num w:numId="74" w16cid:durableId="1070270620">
    <w:abstractNumId w:val="68"/>
  </w:num>
  <w:num w:numId="75" w16cid:durableId="1184437416">
    <w:abstractNumId w:val="17"/>
  </w:num>
  <w:num w:numId="76" w16cid:durableId="1964579301">
    <w:abstractNumId w:val="7"/>
  </w:num>
  <w:num w:numId="77" w16cid:durableId="1252543887">
    <w:abstractNumId w:val="81"/>
  </w:num>
  <w:num w:numId="78" w16cid:durableId="1688481832">
    <w:abstractNumId w:val="72"/>
  </w:num>
  <w:num w:numId="79" w16cid:durableId="1507285534">
    <w:abstractNumId w:val="0"/>
  </w:num>
  <w:num w:numId="80" w16cid:durableId="101539718">
    <w:abstractNumId w:val="65"/>
  </w:num>
  <w:num w:numId="81" w16cid:durableId="1097946941">
    <w:abstractNumId w:val="1"/>
  </w:num>
  <w:num w:numId="82" w16cid:durableId="1080565650">
    <w:abstractNumId w:val="58"/>
  </w:num>
  <w:num w:numId="83" w16cid:durableId="1180267693">
    <w:abstractNumId w:val="75"/>
  </w:num>
  <w:num w:numId="84" w16cid:durableId="1028415209">
    <w:abstractNumId w:val="53"/>
  </w:num>
  <w:num w:numId="85" w16cid:durableId="23137704">
    <w:abstractNumId w:val="9"/>
  </w:num>
  <w:num w:numId="86" w16cid:durableId="189592000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6B"/>
    <w:rsid w:val="00005F27"/>
    <w:rsid w:val="00054D48"/>
    <w:rsid w:val="00067C30"/>
    <w:rsid w:val="0007156B"/>
    <w:rsid w:val="00077921"/>
    <w:rsid w:val="00085E81"/>
    <w:rsid w:val="000945F6"/>
    <w:rsid w:val="000B63D8"/>
    <w:rsid w:val="000E0024"/>
    <w:rsid w:val="000F25B6"/>
    <w:rsid w:val="001111D8"/>
    <w:rsid w:val="00127CAA"/>
    <w:rsid w:val="001603E6"/>
    <w:rsid w:val="00173160"/>
    <w:rsid w:val="001867C1"/>
    <w:rsid w:val="001A5807"/>
    <w:rsid w:val="001A68DB"/>
    <w:rsid w:val="001D685E"/>
    <w:rsid w:val="001F034C"/>
    <w:rsid w:val="0022147D"/>
    <w:rsid w:val="00224FA4"/>
    <w:rsid w:val="00256017"/>
    <w:rsid w:val="0028156D"/>
    <w:rsid w:val="0029199B"/>
    <w:rsid w:val="00293B61"/>
    <w:rsid w:val="002A0B4B"/>
    <w:rsid w:val="002D6BFE"/>
    <w:rsid w:val="002F27A1"/>
    <w:rsid w:val="00304250"/>
    <w:rsid w:val="0032034A"/>
    <w:rsid w:val="00323F22"/>
    <w:rsid w:val="0032590B"/>
    <w:rsid w:val="00362341"/>
    <w:rsid w:val="0036642A"/>
    <w:rsid w:val="00366B6B"/>
    <w:rsid w:val="00367D99"/>
    <w:rsid w:val="00377A3B"/>
    <w:rsid w:val="003852EA"/>
    <w:rsid w:val="003C7352"/>
    <w:rsid w:val="003E00BC"/>
    <w:rsid w:val="003F3896"/>
    <w:rsid w:val="0041753A"/>
    <w:rsid w:val="0042182D"/>
    <w:rsid w:val="00456D5B"/>
    <w:rsid w:val="00462F7C"/>
    <w:rsid w:val="0046786C"/>
    <w:rsid w:val="004741E8"/>
    <w:rsid w:val="004804D8"/>
    <w:rsid w:val="00486CAE"/>
    <w:rsid w:val="00497799"/>
    <w:rsid w:val="004A2F3C"/>
    <w:rsid w:val="004C19B5"/>
    <w:rsid w:val="004D7448"/>
    <w:rsid w:val="004E1C3A"/>
    <w:rsid w:val="00515D30"/>
    <w:rsid w:val="00535519"/>
    <w:rsid w:val="00544E2C"/>
    <w:rsid w:val="005558BF"/>
    <w:rsid w:val="00563817"/>
    <w:rsid w:val="0057691A"/>
    <w:rsid w:val="00582FCD"/>
    <w:rsid w:val="00592D47"/>
    <w:rsid w:val="0059680F"/>
    <w:rsid w:val="005B1E61"/>
    <w:rsid w:val="005F789C"/>
    <w:rsid w:val="006453F3"/>
    <w:rsid w:val="006673E3"/>
    <w:rsid w:val="00680A9E"/>
    <w:rsid w:val="0069694D"/>
    <w:rsid w:val="006B460A"/>
    <w:rsid w:val="006D3DD0"/>
    <w:rsid w:val="006E56A0"/>
    <w:rsid w:val="006F35E6"/>
    <w:rsid w:val="007028AA"/>
    <w:rsid w:val="00703BEA"/>
    <w:rsid w:val="0071267B"/>
    <w:rsid w:val="0071580D"/>
    <w:rsid w:val="00724C89"/>
    <w:rsid w:val="00726EFD"/>
    <w:rsid w:val="0073220B"/>
    <w:rsid w:val="00751635"/>
    <w:rsid w:val="0077196D"/>
    <w:rsid w:val="00793E4F"/>
    <w:rsid w:val="007A1374"/>
    <w:rsid w:val="007A226D"/>
    <w:rsid w:val="007B4260"/>
    <w:rsid w:val="007C574E"/>
    <w:rsid w:val="007D5051"/>
    <w:rsid w:val="00804323"/>
    <w:rsid w:val="00827256"/>
    <w:rsid w:val="008337D0"/>
    <w:rsid w:val="00837472"/>
    <w:rsid w:val="0084091A"/>
    <w:rsid w:val="00852CB2"/>
    <w:rsid w:val="00852E28"/>
    <w:rsid w:val="008676D2"/>
    <w:rsid w:val="008744F4"/>
    <w:rsid w:val="00885C3A"/>
    <w:rsid w:val="008B2BBA"/>
    <w:rsid w:val="008D0C7F"/>
    <w:rsid w:val="008F731C"/>
    <w:rsid w:val="00904068"/>
    <w:rsid w:val="0091534A"/>
    <w:rsid w:val="00925EC3"/>
    <w:rsid w:val="00935E5C"/>
    <w:rsid w:val="009371D5"/>
    <w:rsid w:val="009857CA"/>
    <w:rsid w:val="009A3918"/>
    <w:rsid w:val="009A690D"/>
    <w:rsid w:val="009B0E12"/>
    <w:rsid w:val="009C3F3F"/>
    <w:rsid w:val="009C71B9"/>
    <w:rsid w:val="009D4955"/>
    <w:rsid w:val="009F382F"/>
    <w:rsid w:val="00A07AAF"/>
    <w:rsid w:val="00A10E22"/>
    <w:rsid w:val="00A22FB3"/>
    <w:rsid w:val="00A27B01"/>
    <w:rsid w:val="00A55E3D"/>
    <w:rsid w:val="00A95F67"/>
    <w:rsid w:val="00AA6CAF"/>
    <w:rsid w:val="00AB02B7"/>
    <w:rsid w:val="00AB02F9"/>
    <w:rsid w:val="00AC0434"/>
    <w:rsid w:val="00AC2BDD"/>
    <w:rsid w:val="00AC499D"/>
    <w:rsid w:val="00B37AA4"/>
    <w:rsid w:val="00B404BA"/>
    <w:rsid w:val="00B475F9"/>
    <w:rsid w:val="00B60181"/>
    <w:rsid w:val="00B702FA"/>
    <w:rsid w:val="00B74032"/>
    <w:rsid w:val="00BA49CB"/>
    <w:rsid w:val="00BB693F"/>
    <w:rsid w:val="00BB7AFF"/>
    <w:rsid w:val="00BC0CD1"/>
    <w:rsid w:val="00BE5B58"/>
    <w:rsid w:val="00BE745C"/>
    <w:rsid w:val="00BF561C"/>
    <w:rsid w:val="00C0540C"/>
    <w:rsid w:val="00C158C4"/>
    <w:rsid w:val="00C330E6"/>
    <w:rsid w:val="00C342A8"/>
    <w:rsid w:val="00C5018A"/>
    <w:rsid w:val="00C72DA4"/>
    <w:rsid w:val="00C86ACD"/>
    <w:rsid w:val="00C86B90"/>
    <w:rsid w:val="00C9424F"/>
    <w:rsid w:val="00CA3813"/>
    <w:rsid w:val="00CD2939"/>
    <w:rsid w:val="00D13125"/>
    <w:rsid w:val="00D16C4C"/>
    <w:rsid w:val="00D21957"/>
    <w:rsid w:val="00D22A98"/>
    <w:rsid w:val="00D36F88"/>
    <w:rsid w:val="00D37004"/>
    <w:rsid w:val="00D429D4"/>
    <w:rsid w:val="00D558DE"/>
    <w:rsid w:val="00D72844"/>
    <w:rsid w:val="00D870A5"/>
    <w:rsid w:val="00D87580"/>
    <w:rsid w:val="00D91C39"/>
    <w:rsid w:val="00D92E56"/>
    <w:rsid w:val="00DA6501"/>
    <w:rsid w:val="00DC0B2C"/>
    <w:rsid w:val="00DD22A7"/>
    <w:rsid w:val="00DE0B60"/>
    <w:rsid w:val="00DE1C35"/>
    <w:rsid w:val="00E42499"/>
    <w:rsid w:val="00E606E9"/>
    <w:rsid w:val="00E8058B"/>
    <w:rsid w:val="00E849FC"/>
    <w:rsid w:val="00EA7125"/>
    <w:rsid w:val="00EA7D07"/>
    <w:rsid w:val="00EB33AB"/>
    <w:rsid w:val="00EB4FD4"/>
    <w:rsid w:val="00EB604D"/>
    <w:rsid w:val="00EB6079"/>
    <w:rsid w:val="00EB753B"/>
    <w:rsid w:val="00ED3F28"/>
    <w:rsid w:val="00EF5E71"/>
    <w:rsid w:val="00F153D5"/>
    <w:rsid w:val="00F22BF6"/>
    <w:rsid w:val="00F45D3C"/>
    <w:rsid w:val="00F47A5C"/>
    <w:rsid w:val="00F651E4"/>
    <w:rsid w:val="00F7379B"/>
    <w:rsid w:val="00F924C4"/>
    <w:rsid w:val="00FB65B7"/>
    <w:rsid w:val="00FC4870"/>
    <w:rsid w:val="00FD2DBF"/>
    <w:rsid w:val="00FE07A4"/>
    <w:rsid w:val="00FE29AF"/>
    <w:rsid w:val="00FE36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5036"/>
  <w15:chartTrackingRefBased/>
  <w15:docId w15:val="{C26327B7-E872-476F-A5A4-6C82C8C2C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2D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semiHidden/>
    <w:unhideWhenUsed/>
    <w:qFormat/>
    <w:rsid w:val="00FD2D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D2D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6B6B"/>
    <w:pPr>
      <w:ind w:left="720"/>
      <w:contextualSpacing/>
    </w:pPr>
  </w:style>
  <w:style w:type="character" w:styleId="Hyperlink">
    <w:name w:val="Hyperlink"/>
    <w:basedOn w:val="DefaultParagraphFont"/>
    <w:uiPriority w:val="99"/>
    <w:unhideWhenUsed/>
    <w:rsid w:val="00366B6B"/>
    <w:rPr>
      <w:color w:val="0000FF"/>
      <w:u w:val="single"/>
    </w:rPr>
  </w:style>
  <w:style w:type="character" w:customStyle="1" w:styleId="lang-ar">
    <w:name w:val="lang-ar"/>
    <w:basedOn w:val="DefaultParagraphFont"/>
    <w:rsid w:val="00366B6B"/>
  </w:style>
  <w:style w:type="table" w:styleId="TableGrid">
    <w:name w:val="Table Grid"/>
    <w:basedOn w:val="TableNormal"/>
    <w:uiPriority w:val="39"/>
    <w:rsid w:val="00840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337D0"/>
    <w:pPr>
      <w:spacing w:after="0" w:line="240" w:lineRule="auto"/>
    </w:pPr>
  </w:style>
  <w:style w:type="character" w:styleId="SubtleEmphasis">
    <w:name w:val="Subtle Emphasis"/>
    <w:basedOn w:val="DefaultParagraphFont"/>
    <w:uiPriority w:val="19"/>
    <w:qFormat/>
    <w:rsid w:val="0007156B"/>
    <w:rPr>
      <w:i/>
      <w:iCs/>
      <w:color w:val="404040" w:themeColor="text1" w:themeTint="BF"/>
    </w:rPr>
  </w:style>
  <w:style w:type="paragraph" w:styleId="Quote">
    <w:name w:val="Quote"/>
    <w:basedOn w:val="Normal"/>
    <w:next w:val="Normal"/>
    <w:link w:val="QuoteChar"/>
    <w:uiPriority w:val="29"/>
    <w:qFormat/>
    <w:rsid w:val="0007156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7156B"/>
    <w:rPr>
      <w:i/>
      <w:iCs/>
      <w:color w:val="404040" w:themeColor="text1" w:themeTint="BF"/>
    </w:rPr>
  </w:style>
  <w:style w:type="character" w:styleId="Strong">
    <w:name w:val="Strong"/>
    <w:basedOn w:val="DefaultParagraphFont"/>
    <w:uiPriority w:val="22"/>
    <w:qFormat/>
    <w:rsid w:val="0007156B"/>
    <w:rPr>
      <w:b/>
      <w:bCs/>
    </w:rPr>
  </w:style>
  <w:style w:type="paragraph" w:styleId="NormalWeb">
    <w:name w:val="Normal (Web)"/>
    <w:basedOn w:val="Normal"/>
    <w:uiPriority w:val="99"/>
    <w:unhideWhenUsed/>
    <w:rsid w:val="00D1312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67D99"/>
    <w:rPr>
      <w:color w:val="605E5C"/>
      <w:shd w:val="clear" w:color="auto" w:fill="E1DFDD"/>
    </w:rPr>
  </w:style>
  <w:style w:type="table" w:styleId="PlainTable1">
    <w:name w:val="Plain Table 1"/>
    <w:basedOn w:val="TableNormal"/>
    <w:uiPriority w:val="41"/>
    <w:rsid w:val="008F73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8F731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Emphasis">
    <w:name w:val="Emphasis"/>
    <w:basedOn w:val="DefaultParagraphFont"/>
    <w:uiPriority w:val="20"/>
    <w:qFormat/>
    <w:rsid w:val="008676D2"/>
    <w:rPr>
      <w:i/>
      <w:iCs/>
    </w:rPr>
  </w:style>
  <w:style w:type="table" w:styleId="GridTable6Colorful-Accent1">
    <w:name w:val="Grid Table 6 Colorful Accent 1"/>
    <w:basedOn w:val="TableNormal"/>
    <w:uiPriority w:val="51"/>
    <w:rsid w:val="00F651E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
    <w:name w:val="Grid Table 6 Colorful"/>
    <w:basedOn w:val="TableNormal"/>
    <w:uiPriority w:val="51"/>
    <w:rsid w:val="00F651E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FD2DBF"/>
    <w:rPr>
      <w:rFonts w:ascii="Times New Roman" w:eastAsia="Times New Roman" w:hAnsi="Times New Roman" w:cs="Times New Roman"/>
      <w:b/>
      <w:bCs/>
      <w:kern w:val="36"/>
      <w:sz w:val="48"/>
      <w:szCs w:val="48"/>
      <w:lang w:eastAsia="fr-FR"/>
    </w:rPr>
  </w:style>
  <w:style w:type="paragraph" w:customStyle="1" w:styleId="font-claude-response-body">
    <w:name w:val="font-claude-response-body"/>
    <w:basedOn w:val="Normal"/>
    <w:rsid w:val="00FD2D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2Char">
    <w:name w:val="Heading 2 Char"/>
    <w:basedOn w:val="DefaultParagraphFont"/>
    <w:link w:val="Heading2"/>
    <w:uiPriority w:val="9"/>
    <w:semiHidden/>
    <w:rsid w:val="00FD2DB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D2DBF"/>
    <w:rPr>
      <w:rFonts w:asciiTheme="majorHAnsi" w:eastAsiaTheme="majorEastAsia" w:hAnsiTheme="majorHAnsi" w:cstheme="majorBidi"/>
      <w:color w:val="1F4D78" w:themeColor="accent1" w:themeShade="7F"/>
      <w:sz w:val="24"/>
      <w:szCs w:val="24"/>
    </w:rPr>
  </w:style>
  <w:style w:type="table" w:styleId="GridTable4-Accent2">
    <w:name w:val="Grid Table 4 Accent 2"/>
    <w:basedOn w:val="TableNormal"/>
    <w:uiPriority w:val="49"/>
    <w:rsid w:val="0080432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4">
    <w:name w:val="Plain Table 4"/>
    <w:basedOn w:val="TableNormal"/>
    <w:uiPriority w:val="44"/>
    <w:rsid w:val="00680A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BA49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3">
    <w:name w:val="Grid Table 5 Dark Accent 3"/>
    <w:basedOn w:val="TableNormal"/>
    <w:uiPriority w:val="50"/>
    <w:rsid w:val="00BA49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BA49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2">
    <w:name w:val="Grid Table 5 Dark Accent 2"/>
    <w:basedOn w:val="TableNormal"/>
    <w:uiPriority w:val="50"/>
    <w:rsid w:val="00BA49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Al_Maghribia" TargetMode="External"/><Relationship Id="rId18" Type="http://schemas.openxmlformats.org/officeDocument/2006/relationships/hyperlink" Target="https://fr.wikipedia.org/wiki/Tamazight_TV" TargetMode="External"/><Relationship Id="rId26" Type="http://schemas.openxmlformats.org/officeDocument/2006/relationships/image" Target="media/image2.png"/><Relationship Id="rId39" Type="http://schemas.openxmlformats.org/officeDocument/2006/relationships/hyperlink" Target="https://docs.oracle.com/en/operating-systems/uek/" TargetMode="External"/><Relationship Id="rId21" Type="http://schemas.openxmlformats.org/officeDocument/2006/relationships/hyperlink" Target="https://fr.wikipedia.org/wiki/Al_maghribia" TargetMode="External"/><Relationship Id="rId34" Type="http://schemas.openxmlformats.org/officeDocument/2006/relationships/hyperlink" Target="https://fr.wikipedia.org/wiki/Assadissa" TargetMode="External"/><Relationship Id="rId42" Type="http://schemas.openxmlformats.org/officeDocument/2006/relationships/image" Target="media/image4.png"/><Relationship Id="rId47" Type="http://schemas.openxmlformats.org/officeDocument/2006/relationships/hyperlink" Target="https://doc.ubuntu-fr.org/paquet" TargetMode="External"/><Relationship Id="rId50" Type="http://schemas.openxmlformats.org/officeDocument/2006/relationships/image" Target="media/image6.png"/><Relationship Id="rId55" Type="http://schemas.openxmlformats.org/officeDocument/2006/relationships/diagramColors" Target="diagrams/colors1.xml"/><Relationship Id="rId7" Type="http://schemas.openxmlformats.org/officeDocument/2006/relationships/hyperlink" Target="https://fr.wikipedia.org/wiki/Maroc" TargetMode="External"/><Relationship Id="rId2" Type="http://schemas.openxmlformats.org/officeDocument/2006/relationships/numbering" Target="numbering.xml"/><Relationship Id="rId16" Type="http://schemas.openxmlformats.org/officeDocument/2006/relationships/hyperlink" Target="https://fr.wikipedia.org/wiki/Arryadia" TargetMode="External"/><Relationship Id="rId29" Type="http://schemas.openxmlformats.org/officeDocument/2006/relationships/hyperlink" Target="https://fr.wikipedia.org/wiki/Laayoune_TV" TargetMode="External"/><Relationship Id="rId11" Type="http://schemas.openxmlformats.org/officeDocument/2006/relationships/hyperlink" Target="https://fr.wikipedia.org/wiki/Al_Aoula" TargetMode="External"/><Relationship Id="rId24" Type="http://schemas.openxmlformats.org/officeDocument/2006/relationships/hyperlink" Target="https://fr.wikipedia.org/wiki/Assadissa" TargetMode="External"/><Relationship Id="rId32" Type="http://schemas.openxmlformats.org/officeDocument/2006/relationships/hyperlink" Target="https://fr.wikipedia.org/wiki/Arrabi%C3%A2" TargetMode="External"/><Relationship Id="rId37" Type="http://schemas.openxmlformats.org/officeDocument/2006/relationships/hyperlink" Target="https://fr.wikipedia.org/wiki/Tamazight_(cha%C3%AEne)" TargetMode="External"/><Relationship Id="rId40" Type="http://schemas.openxmlformats.org/officeDocument/2006/relationships/hyperlink" Target="https://www.redhat.com/fr/topics/linux/what-is-linux" TargetMode="External"/><Relationship Id="rId45" Type="http://schemas.openxmlformats.org/officeDocument/2006/relationships/image" Target="media/image5.png"/><Relationship Id="rId53" Type="http://schemas.openxmlformats.org/officeDocument/2006/relationships/diagramLayout" Target="diagrams/layout1.xml"/><Relationship Id="rId58" Type="http://schemas.openxmlformats.org/officeDocument/2006/relationships/hyperlink" Target="https://tuxcare.com/fr/blog/ransomware-attack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fr.wikipedia.org/wiki/Al_Aoula" TargetMode="External"/><Relationship Id="rId14" Type="http://schemas.openxmlformats.org/officeDocument/2006/relationships/hyperlink" Target="https://fr.wikipedia.org/wiki/Arrabi%C3%A2" TargetMode="External"/><Relationship Id="rId22" Type="http://schemas.openxmlformats.org/officeDocument/2006/relationships/hyperlink" Target="https://fr.wikipedia.org/wiki/Tamazight_TV" TargetMode="External"/><Relationship Id="rId27" Type="http://schemas.openxmlformats.org/officeDocument/2006/relationships/hyperlink" Target="https://fr.wikipedia.org/wiki/Al_Aoula" TargetMode="External"/><Relationship Id="rId30" Type="http://schemas.openxmlformats.org/officeDocument/2006/relationships/hyperlink" Target="https://fr.wikipedia.org/wiki/Provinces_du_Sud_(Maroc)" TargetMode="External"/><Relationship Id="rId35" Type="http://schemas.openxmlformats.org/officeDocument/2006/relationships/hyperlink" Target="https://fr.wikipedia.org/wiki/Aflam_TV" TargetMode="External"/><Relationship Id="rId43" Type="http://schemas.openxmlformats.org/officeDocument/2006/relationships/hyperlink" Target="https://www.redhat.com/fr/topics/linux/what-is-the-linux-kernel" TargetMode="External"/><Relationship Id="rId48" Type="http://schemas.openxmlformats.org/officeDocument/2006/relationships/hyperlink" Target="https://doc.ubuntu-fr.org/logiciels" TargetMode="External"/><Relationship Id="rId56" Type="http://schemas.microsoft.com/office/2007/relationships/diagramDrawing" Target="diagrams/drawing1.xml"/><Relationship Id="rId8" Type="http://schemas.openxmlformats.org/officeDocument/2006/relationships/hyperlink" Target="https://fr.wikipedia.org/wiki/Audiovisuel" TargetMode="External"/><Relationship Id="rId51" Type="http://schemas.openxmlformats.org/officeDocument/2006/relationships/hyperlink" Target="https://tuxcare.com/fr/blog/patch-management/" TargetMode="External"/><Relationship Id="rId3" Type="http://schemas.openxmlformats.org/officeDocument/2006/relationships/styles" Target="styles.xml"/><Relationship Id="rId12" Type="http://schemas.openxmlformats.org/officeDocument/2006/relationships/hyperlink" Target="https://fr.wikipedia.org/wiki/Laayoune_TV" TargetMode="External"/><Relationship Id="rId17" Type="http://schemas.openxmlformats.org/officeDocument/2006/relationships/hyperlink" Target="https://fr.wikipedia.org/wiki/Aflam_TV" TargetMode="External"/><Relationship Id="rId25" Type="http://schemas.openxmlformats.org/officeDocument/2006/relationships/hyperlink" Target="https://fr.wikipedia.org/wiki/Laayoune_TV" TargetMode="External"/><Relationship Id="rId33" Type="http://schemas.openxmlformats.org/officeDocument/2006/relationships/hyperlink" Target="https://fr.wikipedia.org/wiki/Al_Maghribia" TargetMode="External"/><Relationship Id="rId38" Type="http://schemas.openxmlformats.org/officeDocument/2006/relationships/hyperlink" Target="https://fr.wikipedia.org/wiki/Berb%C3%A8res" TargetMode="External"/><Relationship Id="rId46" Type="http://schemas.openxmlformats.org/officeDocument/2006/relationships/hyperlink" Target="https://doc.ubuntu-fr.org/paquet" TargetMode="External"/><Relationship Id="rId59" Type="http://schemas.openxmlformats.org/officeDocument/2006/relationships/hyperlink" Target="https://www.fortinet.com/fr/resources/cyberglossary/what-is-cybersecurity" TargetMode="External"/><Relationship Id="rId20" Type="http://schemas.openxmlformats.org/officeDocument/2006/relationships/hyperlink" Target="https://fr.wikipedia.org/wiki/Arryadia" TargetMode="External"/><Relationship Id="rId41" Type="http://schemas.openxmlformats.org/officeDocument/2006/relationships/image" Target="media/image3.png"/><Relationship Id="rId54" Type="http://schemas.openxmlformats.org/officeDocument/2006/relationships/diagramQuickStyle" Target="diagrams/quickStyle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r.wikipedia.org/wiki/Soci%C3%A9t%C3%A9_anonyme" TargetMode="External"/><Relationship Id="rId15" Type="http://schemas.openxmlformats.org/officeDocument/2006/relationships/hyperlink" Target="https://fr.wikipedia.org/wiki/Assadissa" TargetMode="External"/><Relationship Id="rId23" Type="http://schemas.openxmlformats.org/officeDocument/2006/relationships/hyperlink" Target="https://fr.wikipedia.org/wiki/Arrabi%C3%A2" TargetMode="External"/><Relationship Id="rId28" Type="http://schemas.openxmlformats.org/officeDocument/2006/relationships/hyperlink" Target="https://fr.wikipedia.org/wiki/Maroc" TargetMode="External"/><Relationship Id="rId36" Type="http://schemas.openxmlformats.org/officeDocument/2006/relationships/hyperlink" Target="https://fr.wikipedia.org/wiki/Cin%C3%A9ma_marocain" TargetMode="External"/><Relationship Id="rId49" Type="http://schemas.openxmlformats.org/officeDocument/2006/relationships/hyperlink" Target="https://fr.wikipedia.org/wiki/Code_source" TargetMode="External"/><Relationship Id="rId57" Type="http://schemas.openxmlformats.org/officeDocument/2006/relationships/image" Target="media/image7.png"/><Relationship Id="rId10" Type="http://schemas.openxmlformats.org/officeDocument/2006/relationships/image" Target="media/image1.png"/><Relationship Id="rId31" Type="http://schemas.openxmlformats.org/officeDocument/2006/relationships/hyperlink" Target="https://fr.wikipedia.org/wiki/Arryadia" TargetMode="External"/><Relationship Id="rId44" Type="http://schemas.openxmlformats.org/officeDocument/2006/relationships/hyperlink" Target="https://www.lemagit.fr/definition/Linux" TargetMode="External"/><Relationship Id="rId52" Type="http://schemas.openxmlformats.org/officeDocument/2006/relationships/diagramData" Target="diagrams/data1.xml"/><Relationship Id="rId60"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fr.wikipedia.org/wiki/%C3%89tat_marocain"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B2CA2C-EA5F-4D7A-87D1-0ADFA9E6CBBF}" type="doc">
      <dgm:prSet loTypeId="urn:microsoft.com/office/officeart/2005/8/layout/cycle8" loCatId="cycle" qsTypeId="urn:microsoft.com/office/officeart/2005/8/quickstyle/3d1" qsCatId="3D" csTypeId="urn:microsoft.com/office/officeart/2005/8/colors/colorful1" csCatId="colorful" phldr="1"/>
      <dgm:spPr/>
      <dgm:t>
        <a:bodyPr/>
        <a:lstStyle/>
        <a:p>
          <a:endParaRPr lang="fr-FR"/>
        </a:p>
      </dgm:t>
    </dgm:pt>
    <dgm:pt modelId="{3795318C-95B0-437A-955A-57F792D26E4C}">
      <dgm:prSet phldrT="[Text]" custT="1"/>
      <dgm:spPr/>
      <dgm:t>
        <a:bodyPr/>
        <a:lstStyle/>
        <a:p>
          <a:r>
            <a:rPr lang="fr-FR" sz="1200" b="1"/>
            <a:t>Notification</a:t>
          </a:r>
        </a:p>
      </dgm:t>
    </dgm:pt>
    <dgm:pt modelId="{875103A6-CAD3-4DF5-AF5F-DF09E48BA427}" type="parTrans" cxnId="{1C894A20-6331-42C1-BEA4-A72B6975FF4F}">
      <dgm:prSet/>
      <dgm:spPr/>
      <dgm:t>
        <a:bodyPr/>
        <a:lstStyle/>
        <a:p>
          <a:endParaRPr lang="fr-FR"/>
        </a:p>
      </dgm:t>
    </dgm:pt>
    <dgm:pt modelId="{3D6ED1B5-CDFE-4CC6-8F04-EBCA6C06DFC2}" type="sibTrans" cxnId="{1C894A20-6331-42C1-BEA4-A72B6975FF4F}">
      <dgm:prSet/>
      <dgm:spPr/>
      <dgm:t>
        <a:bodyPr/>
        <a:lstStyle/>
        <a:p>
          <a:endParaRPr lang="fr-FR"/>
        </a:p>
      </dgm:t>
    </dgm:pt>
    <dgm:pt modelId="{E64470CF-D30C-4E87-8D07-7AB42EE30C20}">
      <dgm:prSet phldrT="[Text]" custT="1"/>
      <dgm:spPr/>
      <dgm:t>
        <a:bodyPr/>
        <a:lstStyle/>
        <a:p>
          <a:r>
            <a:rPr lang="fr-FR" sz="1200" b="1"/>
            <a:t>Assessment</a:t>
          </a:r>
          <a:r>
            <a:rPr lang="fr-FR" sz="1100"/>
            <a:t> </a:t>
          </a:r>
        </a:p>
      </dgm:t>
    </dgm:pt>
    <dgm:pt modelId="{E13A2989-4F15-41EE-8A0D-0C21F50C0DFF}" type="parTrans" cxnId="{1FE5810E-BC13-4CB6-B45D-340ACFD21D80}">
      <dgm:prSet/>
      <dgm:spPr/>
      <dgm:t>
        <a:bodyPr/>
        <a:lstStyle/>
        <a:p>
          <a:endParaRPr lang="fr-FR"/>
        </a:p>
      </dgm:t>
    </dgm:pt>
    <dgm:pt modelId="{5BDC9171-9B2A-4694-A849-FAF9201C9573}" type="sibTrans" cxnId="{1FE5810E-BC13-4CB6-B45D-340ACFD21D80}">
      <dgm:prSet/>
      <dgm:spPr/>
      <dgm:t>
        <a:bodyPr/>
        <a:lstStyle/>
        <a:p>
          <a:endParaRPr lang="fr-FR"/>
        </a:p>
      </dgm:t>
    </dgm:pt>
    <dgm:pt modelId="{E7CC63E2-AB47-4109-AB40-459689C0B66A}">
      <dgm:prSet phldrT="[Text]" custT="1"/>
      <dgm:spPr/>
      <dgm:t>
        <a:bodyPr/>
        <a:lstStyle/>
        <a:p>
          <a:r>
            <a:rPr lang="fr-FR" sz="1200" b="1"/>
            <a:t>Acquisition</a:t>
          </a:r>
        </a:p>
      </dgm:t>
    </dgm:pt>
    <dgm:pt modelId="{9C351FE5-D67C-42B2-A619-C3AF9D24869D}" type="parTrans" cxnId="{DC810F34-6A33-4C39-863D-E9D86A437638}">
      <dgm:prSet/>
      <dgm:spPr/>
      <dgm:t>
        <a:bodyPr/>
        <a:lstStyle/>
        <a:p>
          <a:endParaRPr lang="fr-FR"/>
        </a:p>
      </dgm:t>
    </dgm:pt>
    <dgm:pt modelId="{FD6FD82D-3ED0-47B0-9891-7ACADF7772E9}" type="sibTrans" cxnId="{DC810F34-6A33-4C39-863D-E9D86A437638}">
      <dgm:prSet/>
      <dgm:spPr/>
      <dgm:t>
        <a:bodyPr/>
        <a:lstStyle/>
        <a:p>
          <a:endParaRPr lang="fr-FR"/>
        </a:p>
      </dgm:t>
    </dgm:pt>
    <dgm:pt modelId="{1A84CB8E-51E5-4A3A-A11B-F43736BCE619}">
      <dgm:prSet phldrT="[Text]" custT="1"/>
      <dgm:spPr/>
      <dgm:t>
        <a:bodyPr/>
        <a:lstStyle/>
        <a:p>
          <a:r>
            <a:rPr lang="fr-FR" sz="1200" b="1"/>
            <a:t>Testing</a:t>
          </a:r>
        </a:p>
      </dgm:t>
    </dgm:pt>
    <dgm:pt modelId="{608E950A-7A5A-408C-9D08-66F7B2A1B2AD}" type="parTrans" cxnId="{6FF97BDE-CBEE-4C29-BDE6-326F4C619268}">
      <dgm:prSet/>
      <dgm:spPr/>
      <dgm:t>
        <a:bodyPr/>
        <a:lstStyle/>
        <a:p>
          <a:endParaRPr lang="fr-FR"/>
        </a:p>
      </dgm:t>
    </dgm:pt>
    <dgm:pt modelId="{47B012F0-0A5E-46B2-BE9E-BCFD37DD97AF}" type="sibTrans" cxnId="{6FF97BDE-CBEE-4C29-BDE6-326F4C619268}">
      <dgm:prSet/>
      <dgm:spPr/>
      <dgm:t>
        <a:bodyPr/>
        <a:lstStyle/>
        <a:p>
          <a:endParaRPr lang="fr-FR"/>
        </a:p>
      </dgm:t>
    </dgm:pt>
    <dgm:pt modelId="{DFF9D445-A265-48DA-B1B1-2BAD0BF79363}">
      <dgm:prSet phldrT="[Text]" custT="1"/>
      <dgm:spPr/>
      <dgm:t>
        <a:bodyPr/>
        <a:lstStyle/>
        <a:p>
          <a:r>
            <a:rPr lang="fr-FR" sz="1200" b="1"/>
            <a:t>Deployment</a:t>
          </a:r>
        </a:p>
      </dgm:t>
    </dgm:pt>
    <dgm:pt modelId="{B907C128-7D73-415C-9D85-D5FB3E80D935}" type="parTrans" cxnId="{98E8112E-A226-4D9C-8244-5149E824A702}">
      <dgm:prSet/>
      <dgm:spPr/>
      <dgm:t>
        <a:bodyPr/>
        <a:lstStyle/>
        <a:p>
          <a:endParaRPr lang="fr-FR"/>
        </a:p>
      </dgm:t>
    </dgm:pt>
    <dgm:pt modelId="{B3669196-086E-4AEC-92EF-D704B5CAE30B}" type="sibTrans" cxnId="{98E8112E-A226-4D9C-8244-5149E824A702}">
      <dgm:prSet/>
      <dgm:spPr/>
      <dgm:t>
        <a:bodyPr/>
        <a:lstStyle/>
        <a:p>
          <a:endParaRPr lang="fr-FR"/>
        </a:p>
      </dgm:t>
    </dgm:pt>
    <dgm:pt modelId="{594CB1D7-5F9C-4E18-95B1-D0FB5978D12E}">
      <dgm:prSet phldrT="[Text]"/>
      <dgm:spPr/>
      <dgm:t>
        <a:bodyPr/>
        <a:lstStyle/>
        <a:p>
          <a:r>
            <a:rPr lang="fr-FR" b="1"/>
            <a:t>Validation</a:t>
          </a:r>
        </a:p>
      </dgm:t>
    </dgm:pt>
    <dgm:pt modelId="{E6E75248-123F-4896-ACE5-C756FE148998}" type="parTrans" cxnId="{9A53FB5E-DC1D-4901-AFFF-7366C5451210}">
      <dgm:prSet/>
      <dgm:spPr/>
      <dgm:t>
        <a:bodyPr/>
        <a:lstStyle/>
        <a:p>
          <a:endParaRPr lang="fr-FR"/>
        </a:p>
      </dgm:t>
    </dgm:pt>
    <dgm:pt modelId="{C55BAF0C-56A1-4739-A91D-9C96604AD0E8}" type="sibTrans" cxnId="{9A53FB5E-DC1D-4901-AFFF-7366C5451210}">
      <dgm:prSet/>
      <dgm:spPr/>
      <dgm:t>
        <a:bodyPr/>
        <a:lstStyle/>
        <a:p>
          <a:endParaRPr lang="fr-FR"/>
        </a:p>
      </dgm:t>
    </dgm:pt>
    <dgm:pt modelId="{65A5E996-A9A6-4FA8-9FA4-CC8BA31BE51D}" type="pres">
      <dgm:prSet presAssocID="{24B2CA2C-EA5F-4D7A-87D1-0ADFA9E6CBBF}" presName="compositeShape" presStyleCnt="0">
        <dgm:presLayoutVars>
          <dgm:chMax val="7"/>
          <dgm:dir/>
          <dgm:resizeHandles val="exact"/>
        </dgm:presLayoutVars>
      </dgm:prSet>
      <dgm:spPr/>
    </dgm:pt>
    <dgm:pt modelId="{8B21B943-DF0D-4187-8C1F-B45D1689BCF6}" type="pres">
      <dgm:prSet presAssocID="{24B2CA2C-EA5F-4D7A-87D1-0ADFA9E6CBBF}" presName="wedge1" presStyleLbl="node1" presStyleIdx="0" presStyleCnt="6" custScaleX="123598" custScaleY="114796"/>
      <dgm:spPr/>
    </dgm:pt>
    <dgm:pt modelId="{A85D2BCE-4C47-4CFC-A90B-71A2FA22270C}" type="pres">
      <dgm:prSet presAssocID="{24B2CA2C-EA5F-4D7A-87D1-0ADFA9E6CBBF}" presName="dummy1a" presStyleCnt="0"/>
      <dgm:spPr/>
    </dgm:pt>
    <dgm:pt modelId="{F7A26127-ABF0-4E6C-9DB1-83B33EB9CFC0}" type="pres">
      <dgm:prSet presAssocID="{24B2CA2C-EA5F-4D7A-87D1-0ADFA9E6CBBF}" presName="dummy1b" presStyleCnt="0"/>
      <dgm:spPr/>
    </dgm:pt>
    <dgm:pt modelId="{CA550D53-5192-44A5-8720-3CD75710447E}" type="pres">
      <dgm:prSet presAssocID="{24B2CA2C-EA5F-4D7A-87D1-0ADFA9E6CBBF}" presName="wedge1Tx" presStyleLbl="node1" presStyleIdx="0" presStyleCnt="6">
        <dgm:presLayoutVars>
          <dgm:chMax val="0"/>
          <dgm:chPref val="0"/>
          <dgm:bulletEnabled val="1"/>
        </dgm:presLayoutVars>
      </dgm:prSet>
      <dgm:spPr/>
    </dgm:pt>
    <dgm:pt modelId="{C67BDF5D-AAC4-415E-AA10-96A4F6977587}" type="pres">
      <dgm:prSet presAssocID="{24B2CA2C-EA5F-4D7A-87D1-0ADFA9E6CBBF}" presName="wedge2" presStyleLbl="node1" presStyleIdx="1" presStyleCnt="6" custScaleX="127797" custLinFactNeighborX="236"/>
      <dgm:spPr/>
    </dgm:pt>
    <dgm:pt modelId="{5BF1FE5C-2D4E-4A45-9D05-37BD975F9935}" type="pres">
      <dgm:prSet presAssocID="{24B2CA2C-EA5F-4D7A-87D1-0ADFA9E6CBBF}" presName="dummy2a" presStyleCnt="0"/>
      <dgm:spPr/>
    </dgm:pt>
    <dgm:pt modelId="{09343A5D-B849-47DD-B0D4-DE5DABE40F70}" type="pres">
      <dgm:prSet presAssocID="{24B2CA2C-EA5F-4D7A-87D1-0ADFA9E6CBBF}" presName="dummy2b" presStyleCnt="0"/>
      <dgm:spPr/>
    </dgm:pt>
    <dgm:pt modelId="{C11CD5BE-F46D-482E-A38C-6AC6B3D2BC78}" type="pres">
      <dgm:prSet presAssocID="{24B2CA2C-EA5F-4D7A-87D1-0ADFA9E6CBBF}" presName="wedge2Tx" presStyleLbl="node1" presStyleIdx="1" presStyleCnt="6">
        <dgm:presLayoutVars>
          <dgm:chMax val="0"/>
          <dgm:chPref val="0"/>
          <dgm:bulletEnabled val="1"/>
        </dgm:presLayoutVars>
      </dgm:prSet>
      <dgm:spPr/>
    </dgm:pt>
    <dgm:pt modelId="{199FE8E2-9FCE-4142-8C4F-2570791E12B4}" type="pres">
      <dgm:prSet presAssocID="{24B2CA2C-EA5F-4D7A-87D1-0ADFA9E6CBBF}" presName="wedge3" presStyleLbl="node1" presStyleIdx="2" presStyleCnt="6" custScaleX="113369" custScaleY="105295"/>
      <dgm:spPr/>
    </dgm:pt>
    <dgm:pt modelId="{6EE9BF04-F383-433C-8398-640DA8F350BC}" type="pres">
      <dgm:prSet presAssocID="{24B2CA2C-EA5F-4D7A-87D1-0ADFA9E6CBBF}" presName="dummy3a" presStyleCnt="0"/>
      <dgm:spPr/>
    </dgm:pt>
    <dgm:pt modelId="{0243C9C3-2E2A-4DB1-9ADC-58FD7056D975}" type="pres">
      <dgm:prSet presAssocID="{24B2CA2C-EA5F-4D7A-87D1-0ADFA9E6CBBF}" presName="dummy3b" presStyleCnt="0"/>
      <dgm:spPr/>
    </dgm:pt>
    <dgm:pt modelId="{3FF1F006-722C-4AD6-B9A8-377C5508AB2E}" type="pres">
      <dgm:prSet presAssocID="{24B2CA2C-EA5F-4D7A-87D1-0ADFA9E6CBBF}" presName="wedge3Tx" presStyleLbl="node1" presStyleIdx="2" presStyleCnt="6">
        <dgm:presLayoutVars>
          <dgm:chMax val="0"/>
          <dgm:chPref val="0"/>
          <dgm:bulletEnabled val="1"/>
        </dgm:presLayoutVars>
      </dgm:prSet>
      <dgm:spPr/>
    </dgm:pt>
    <dgm:pt modelId="{3EDEE70A-F631-4041-B073-F0E44846ACB1}" type="pres">
      <dgm:prSet presAssocID="{24B2CA2C-EA5F-4D7A-87D1-0ADFA9E6CBBF}" presName="wedge4" presStyleLbl="node1" presStyleIdx="3" presStyleCnt="6" custScaleX="113794" custScaleY="114166"/>
      <dgm:spPr/>
    </dgm:pt>
    <dgm:pt modelId="{D3BA7300-DF2E-4928-8061-2338B76B726F}" type="pres">
      <dgm:prSet presAssocID="{24B2CA2C-EA5F-4D7A-87D1-0ADFA9E6CBBF}" presName="dummy4a" presStyleCnt="0"/>
      <dgm:spPr/>
    </dgm:pt>
    <dgm:pt modelId="{7CAE5A37-B240-4DFB-B36C-F3CCBB4DF62F}" type="pres">
      <dgm:prSet presAssocID="{24B2CA2C-EA5F-4D7A-87D1-0ADFA9E6CBBF}" presName="dummy4b" presStyleCnt="0"/>
      <dgm:spPr/>
    </dgm:pt>
    <dgm:pt modelId="{F27D65F0-9C23-402D-8CF0-97AF63456DB1}" type="pres">
      <dgm:prSet presAssocID="{24B2CA2C-EA5F-4D7A-87D1-0ADFA9E6CBBF}" presName="wedge4Tx" presStyleLbl="node1" presStyleIdx="3" presStyleCnt="6">
        <dgm:presLayoutVars>
          <dgm:chMax val="0"/>
          <dgm:chPref val="0"/>
          <dgm:bulletEnabled val="1"/>
        </dgm:presLayoutVars>
      </dgm:prSet>
      <dgm:spPr/>
    </dgm:pt>
    <dgm:pt modelId="{F84463C7-B872-4751-A8F4-5497DF7FF3E0}" type="pres">
      <dgm:prSet presAssocID="{24B2CA2C-EA5F-4D7A-87D1-0ADFA9E6CBBF}" presName="wedge5" presStyleLbl="node1" presStyleIdx="4" presStyleCnt="6" custScaleX="116388"/>
      <dgm:spPr/>
    </dgm:pt>
    <dgm:pt modelId="{583075BB-89CD-40AD-973B-3CBD3120DD29}" type="pres">
      <dgm:prSet presAssocID="{24B2CA2C-EA5F-4D7A-87D1-0ADFA9E6CBBF}" presName="dummy5a" presStyleCnt="0"/>
      <dgm:spPr/>
    </dgm:pt>
    <dgm:pt modelId="{D863ECFD-69CB-47D7-9858-3764E1C28BA0}" type="pres">
      <dgm:prSet presAssocID="{24B2CA2C-EA5F-4D7A-87D1-0ADFA9E6CBBF}" presName="dummy5b" presStyleCnt="0"/>
      <dgm:spPr/>
    </dgm:pt>
    <dgm:pt modelId="{5F0EEB5E-C18A-4CCC-AD0C-452103686CAF}" type="pres">
      <dgm:prSet presAssocID="{24B2CA2C-EA5F-4D7A-87D1-0ADFA9E6CBBF}" presName="wedge5Tx" presStyleLbl="node1" presStyleIdx="4" presStyleCnt="6">
        <dgm:presLayoutVars>
          <dgm:chMax val="0"/>
          <dgm:chPref val="0"/>
          <dgm:bulletEnabled val="1"/>
        </dgm:presLayoutVars>
      </dgm:prSet>
      <dgm:spPr/>
    </dgm:pt>
    <dgm:pt modelId="{552400D0-9E0B-4E3A-9530-996A9B230688}" type="pres">
      <dgm:prSet presAssocID="{24B2CA2C-EA5F-4D7A-87D1-0ADFA9E6CBBF}" presName="wedge6" presStyleLbl="node1" presStyleIdx="5" presStyleCnt="6" custScaleX="114460" custScaleY="118003"/>
      <dgm:spPr/>
    </dgm:pt>
    <dgm:pt modelId="{7C240CF1-A5F8-49E6-A6F1-AB2B843A2E76}" type="pres">
      <dgm:prSet presAssocID="{24B2CA2C-EA5F-4D7A-87D1-0ADFA9E6CBBF}" presName="dummy6a" presStyleCnt="0"/>
      <dgm:spPr/>
    </dgm:pt>
    <dgm:pt modelId="{7EBCB114-7A09-45EA-838B-D79A2B1E689A}" type="pres">
      <dgm:prSet presAssocID="{24B2CA2C-EA5F-4D7A-87D1-0ADFA9E6CBBF}" presName="dummy6b" presStyleCnt="0"/>
      <dgm:spPr/>
    </dgm:pt>
    <dgm:pt modelId="{341448AA-C05B-4991-A9B5-81E35633C992}" type="pres">
      <dgm:prSet presAssocID="{24B2CA2C-EA5F-4D7A-87D1-0ADFA9E6CBBF}" presName="wedge6Tx" presStyleLbl="node1" presStyleIdx="5" presStyleCnt="6">
        <dgm:presLayoutVars>
          <dgm:chMax val="0"/>
          <dgm:chPref val="0"/>
          <dgm:bulletEnabled val="1"/>
        </dgm:presLayoutVars>
      </dgm:prSet>
      <dgm:spPr/>
    </dgm:pt>
    <dgm:pt modelId="{CAF909CF-E7EF-4056-8217-A306AB5865E3}" type="pres">
      <dgm:prSet presAssocID="{3D6ED1B5-CDFE-4CC6-8F04-EBCA6C06DFC2}" presName="arrowWedge1" presStyleLbl="fgSibTrans2D1" presStyleIdx="0" presStyleCnt="6" custLinFactNeighborX="2102" custLinFactNeighborY="-1886"/>
      <dgm:spPr/>
    </dgm:pt>
    <dgm:pt modelId="{CB5DB19C-3EED-40D5-B9FE-A02B15BC44EE}" type="pres">
      <dgm:prSet presAssocID="{5BDC9171-9B2A-4694-A849-FAF9201C9573}" presName="arrowWedge2" presStyleLbl="fgSibTrans2D1" presStyleIdx="1" presStyleCnt="6" custLinFactNeighborX="7357" custLinFactNeighborY="-1891"/>
      <dgm:spPr/>
    </dgm:pt>
    <dgm:pt modelId="{86E404FF-5CC6-434F-9DBE-B6D8F9139F54}" type="pres">
      <dgm:prSet presAssocID="{FD6FD82D-3ED0-47B0-9891-7ACADF7772E9}" presName="arrowWedge3" presStyleLbl="fgSibTrans2D1" presStyleIdx="2" presStyleCnt="6" custScaleX="110760" custScaleY="108337"/>
      <dgm:spPr/>
    </dgm:pt>
    <dgm:pt modelId="{92DB3780-D4C7-4F4B-9910-2D8A1CF8BDD8}" type="pres">
      <dgm:prSet presAssocID="{47B012F0-0A5E-46B2-BE9E-BCFD37DD97AF}" presName="arrowWedge4" presStyleLbl="fgSibTrans2D1" presStyleIdx="3" presStyleCnt="6" custLinFactNeighborX="-2102" custLinFactNeighborY="1051"/>
      <dgm:spPr/>
    </dgm:pt>
    <dgm:pt modelId="{3858CEED-650C-4985-97C3-F3835FD23391}" type="pres">
      <dgm:prSet presAssocID="{B3669196-086E-4AEC-92EF-D704B5CAE30B}" presName="arrowWedge5" presStyleLbl="fgSibTrans2D1" presStyleIdx="4" presStyleCnt="6" custScaleX="117030"/>
      <dgm:spPr/>
    </dgm:pt>
    <dgm:pt modelId="{F696969B-DA3B-47C8-8DCF-F851A74AF72F}" type="pres">
      <dgm:prSet presAssocID="{C55BAF0C-56A1-4739-A91D-9C96604AD0E8}" presName="arrowWedge6" presStyleLbl="fgSibTrans2D1" presStyleIdx="5" presStyleCnt="6" custLinFactNeighborX="-1261" custLinFactNeighborY="-2312"/>
      <dgm:spPr/>
    </dgm:pt>
  </dgm:ptLst>
  <dgm:cxnLst>
    <dgm:cxn modelId="{149A3901-7D42-4739-A55A-F799EF15DDC0}" type="presOf" srcId="{3795318C-95B0-437A-955A-57F792D26E4C}" destId="{CA550D53-5192-44A5-8720-3CD75710447E}" srcOrd="1" destOrd="0" presId="urn:microsoft.com/office/officeart/2005/8/layout/cycle8"/>
    <dgm:cxn modelId="{1FE5810E-BC13-4CB6-B45D-340ACFD21D80}" srcId="{24B2CA2C-EA5F-4D7A-87D1-0ADFA9E6CBBF}" destId="{E64470CF-D30C-4E87-8D07-7AB42EE30C20}" srcOrd="1" destOrd="0" parTransId="{E13A2989-4F15-41EE-8A0D-0C21F50C0DFF}" sibTransId="{5BDC9171-9B2A-4694-A849-FAF9201C9573}"/>
    <dgm:cxn modelId="{F418E416-4807-4404-ADCF-6E94D8ED4DAF}" type="presOf" srcId="{E7CC63E2-AB47-4109-AB40-459689C0B66A}" destId="{199FE8E2-9FCE-4142-8C4F-2570791E12B4}" srcOrd="0" destOrd="0" presId="urn:microsoft.com/office/officeart/2005/8/layout/cycle8"/>
    <dgm:cxn modelId="{1C894A20-6331-42C1-BEA4-A72B6975FF4F}" srcId="{24B2CA2C-EA5F-4D7A-87D1-0ADFA9E6CBBF}" destId="{3795318C-95B0-437A-955A-57F792D26E4C}" srcOrd="0" destOrd="0" parTransId="{875103A6-CAD3-4DF5-AF5F-DF09E48BA427}" sibTransId="{3D6ED1B5-CDFE-4CC6-8F04-EBCA6C06DFC2}"/>
    <dgm:cxn modelId="{98E8112E-A226-4D9C-8244-5149E824A702}" srcId="{24B2CA2C-EA5F-4D7A-87D1-0ADFA9E6CBBF}" destId="{DFF9D445-A265-48DA-B1B1-2BAD0BF79363}" srcOrd="4" destOrd="0" parTransId="{B907C128-7D73-415C-9D85-D5FB3E80D935}" sibTransId="{B3669196-086E-4AEC-92EF-D704B5CAE30B}"/>
    <dgm:cxn modelId="{DC810F34-6A33-4C39-863D-E9D86A437638}" srcId="{24B2CA2C-EA5F-4D7A-87D1-0ADFA9E6CBBF}" destId="{E7CC63E2-AB47-4109-AB40-459689C0B66A}" srcOrd="2" destOrd="0" parTransId="{9C351FE5-D67C-42B2-A619-C3AF9D24869D}" sibTransId="{FD6FD82D-3ED0-47B0-9891-7ACADF7772E9}"/>
    <dgm:cxn modelId="{5C82A039-D933-43E3-873F-153F22AE18B1}" type="presOf" srcId="{594CB1D7-5F9C-4E18-95B1-D0FB5978D12E}" destId="{552400D0-9E0B-4E3A-9530-996A9B230688}" srcOrd="0" destOrd="0" presId="urn:microsoft.com/office/officeart/2005/8/layout/cycle8"/>
    <dgm:cxn modelId="{EF56A23C-96A3-410C-A757-778C31FE8177}" type="presOf" srcId="{E7CC63E2-AB47-4109-AB40-459689C0B66A}" destId="{3FF1F006-722C-4AD6-B9A8-377C5508AB2E}" srcOrd="1" destOrd="0" presId="urn:microsoft.com/office/officeart/2005/8/layout/cycle8"/>
    <dgm:cxn modelId="{9A53FB5E-DC1D-4901-AFFF-7366C5451210}" srcId="{24B2CA2C-EA5F-4D7A-87D1-0ADFA9E6CBBF}" destId="{594CB1D7-5F9C-4E18-95B1-D0FB5978D12E}" srcOrd="5" destOrd="0" parTransId="{E6E75248-123F-4896-ACE5-C756FE148998}" sibTransId="{C55BAF0C-56A1-4739-A91D-9C96604AD0E8}"/>
    <dgm:cxn modelId="{19AA5A52-92FE-4A18-B943-FB50338C0557}" type="presOf" srcId="{DFF9D445-A265-48DA-B1B1-2BAD0BF79363}" destId="{5F0EEB5E-C18A-4CCC-AD0C-452103686CAF}" srcOrd="1" destOrd="0" presId="urn:microsoft.com/office/officeart/2005/8/layout/cycle8"/>
    <dgm:cxn modelId="{F5D5338B-C52B-4778-B925-DE615FF4FB18}" type="presOf" srcId="{1A84CB8E-51E5-4A3A-A11B-F43736BCE619}" destId="{F27D65F0-9C23-402D-8CF0-97AF63456DB1}" srcOrd="1" destOrd="0" presId="urn:microsoft.com/office/officeart/2005/8/layout/cycle8"/>
    <dgm:cxn modelId="{F8C76891-3836-4B40-85CB-BE5D4E0B878C}" type="presOf" srcId="{594CB1D7-5F9C-4E18-95B1-D0FB5978D12E}" destId="{341448AA-C05B-4991-A9B5-81E35633C992}" srcOrd="1" destOrd="0" presId="urn:microsoft.com/office/officeart/2005/8/layout/cycle8"/>
    <dgm:cxn modelId="{BBE0F0A0-CBFD-4022-AF7D-8891BEB37701}" type="presOf" srcId="{3795318C-95B0-437A-955A-57F792D26E4C}" destId="{8B21B943-DF0D-4187-8C1F-B45D1689BCF6}" srcOrd="0" destOrd="0" presId="urn:microsoft.com/office/officeart/2005/8/layout/cycle8"/>
    <dgm:cxn modelId="{6AC404B4-1C79-48EF-8942-06F4EE0599D4}" type="presOf" srcId="{E64470CF-D30C-4E87-8D07-7AB42EE30C20}" destId="{C11CD5BE-F46D-482E-A38C-6AC6B3D2BC78}" srcOrd="1" destOrd="0" presId="urn:microsoft.com/office/officeart/2005/8/layout/cycle8"/>
    <dgm:cxn modelId="{A4227EC7-D6B5-4E59-A067-07A605F1D6CB}" type="presOf" srcId="{E64470CF-D30C-4E87-8D07-7AB42EE30C20}" destId="{C67BDF5D-AAC4-415E-AA10-96A4F6977587}" srcOrd="0" destOrd="0" presId="urn:microsoft.com/office/officeart/2005/8/layout/cycle8"/>
    <dgm:cxn modelId="{EC78A5D2-599A-40BB-B965-A418508B1EF0}" type="presOf" srcId="{1A84CB8E-51E5-4A3A-A11B-F43736BCE619}" destId="{3EDEE70A-F631-4041-B073-F0E44846ACB1}" srcOrd="0" destOrd="0" presId="urn:microsoft.com/office/officeart/2005/8/layout/cycle8"/>
    <dgm:cxn modelId="{6FF97BDE-CBEE-4C29-BDE6-326F4C619268}" srcId="{24B2CA2C-EA5F-4D7A-87D1-0ADFA9E6CBBF}" destId="{1A84CB8E-51E5-4A3A-A11B-F43736BCE619}" srcOrd="3" destOrd="0" parTransId="{608E950A-7A5A-408C-9D08-66F7B2A1B2AD}" sibTransId="{47B012F0-0A5E-46B2-BE9E-BCFD37DD97AF}"/>
    <dgm:cxn modelId="{B91C16EC-FCE9-4212-A98D-2E3D8C1150CA}" type="presOf" srcId="{24B2CA2C-EA5F-4D7A-87D1-0ADFA9E6CBBF}" destId="{65A5E996-A9A6-4FA8-9FA4-CC8BA31BE51D}" srcOrd="0" destOrd="0" presId="urn:microsoft.com/office/officeart/2005/8/layout/cycle8"/>
    <dgm:cxn modelId="{E951A8FC-61B4-43DF-9967-11C728594215}" type="presOf" srcId="{DFF9D445-A265-48DA-B1B1-2BAD0BF79363}" destId="{F84463C7-B872-4751-A8F4-5497DF7FF3E0}" srcOrd="0" destOrd="0" presId="urn:microsoft.com/office/officeart/2005/8/layout/cycle8"/>
    <dgm:cxn modelId="{6A69935C-8EDB-446E-BDA8-387171C7A65A}" type="presParOf" srcId="{65A5E996-A9A6-4FA8-9FA4-CC8BA31BE51D}" destId="{8B21B943-DF0D-4187-8C1F-B45D1689BCF6}" srcOrd="0" destOrd="0" presId="urn:microsoft.com/office/officeart/2005/8/layout/cycle8"/>
    <dgm:cxn modelId="{D8239808-A2D1-4489-B209-20E71842DA98}" type="presParOf" srcId="{65A5E996-A9A6-4FA8-9FA4-CC8BA31BE51D}" destId="{A85D2BCE-4C47-4CFC-A90B-71A2FA22270C}" srcOrd="1" destOrd="0" presId="urn:microsoft.com/office/officeart/2005/8/layout/cycle8"/>
    <dgm:cxn modelId="{1C4CE6BD-374F-44CB-82A5-03B924CCF07D}" type="presParOf" srcId="{65A5E996-A9A6-4FA8-9FA4-CC8BA31BE51D}" destId="{F7A26127-ABF0-4E6C-9DB1-83B33EB9CFC0}" srcOrd="2" destOrd="0" presId="urn:microsoft.com/office/officeart/2005/8/layout/cycle8"/>
    <dgm:cxn modelId="{F3089E8B-3C91-4985-8347-7E41302D48E5}" type="presParOf" srcId="{65A5E996-A9A6-4FA8-9FA4-CC8BA31BE51D}" destId="{CA550D53-5192-44A5-8720-3CD75710447E}" srcOrd="3" destOrd="0" presId="urn:microsoft.com/office/officeart/2005/8/layout/cycle8"/>
    <dgm:cxn modelId="{3B2EEF53-C165-45B1-BC7F-BBA48856EE7A}" type="presParOf" srcId="{65A5E996-A9A6-4FA8-9FA4-CC8BA31BE51D}" destId="{C67BDF5D-AAC4-415E-AA10-96A4F6977587}" srcOrd="4" destOrd="0" presId="urn:microsoft.com/office/officeart/2005/8/layout/cycle8"/>
    <dgm:cxn modelId="{B92C5748-4B93-4BE2-B4D9-65F3D3DB0752}" type="presParOf" srcId="{65A5E996-A9A6-4FA8-9FA4-CC8BA31BE51D}" destId="{5BF1FE5C-2D4E-4A45-9D05-37BD975F9935}" srcOrd="5" destOrd="0" presId="urn:microsoft.com/office/officeart/2005/8/layout/cycle8"/>
    <dgm:cxn modelId="{847039D6-0733-45FD-B9DB-C3196F5324AE}" type="presParOf" srcId="{65A5E996-A9A6-4FA8-9FA4-CC8BA31BE51D}" destId="{09343A5D-B849-47DD-B0D4-DE5DABE40F70}" srcOrd="6" destOrd="0" presId="urn:microsoft.com/office/officeart/2005/8/layout/cycle8"/>
    <dgm:cxn modelId="{EE24E814-8648-43C4-9CB8-F5CFFCDD9B42}" type="presParOf" srcId="{65A5E996-A9A6-4FA8-9FA4-CC8BA31BE51D}" destId="{C11CD5BE-F46D-482E-A38C-6AC6B3D2BC78}" srcOrd="7" destOrd="0" presId="urn:microsoft.com/office/officeart/2005/8/layout/cycle8"/>
    <dgm:cxn modelId="{A4DBFC5F-16EC-42DB-AB4F-053CCE24CEC3}" type="presParOf" srcId="{65A5E996-A9A6-4FA8-9FA4-CC8BA31BE51D}" destId="{199FE8E2-9FCE-4142-8C4F-2570791E12B4}" srcOrd="8" destOrd="0" presId="urn:microsoft.com/office/officeart/2005/8/layout/cycle8"/>
    <dgm:cxn modelId="{182C2605-FEC3-44BD-AD7B-3FDFCBB8F41D}" type="presParOf" srcId="{65A5E996-A9A6-4FA8-9FA4-CC8BA31BE51D}" destId="{6EE9BF04-F383-433C-8398-640DA8F350BC}" srcOrd="9" destOrd="0" presId="urn:microsoft.com/office/officeart/2005/8/layout/cycle8"/>
    <dgm:cxn modelId="{25EE95EC-4B44-4365-8C2E-45278807A6BA}" type="presParOf" srcId="{65A5E996-A9A6-4FA8-9FA4-CC8BA31BE51D}" destId="{0243C9C3-2E2A-4DB1-9ADC-58FD7056D975}" srcOrd="10" destOrd="0" presId="urn:microsoft.com/office/officeart/2005/8/layout/cycle8"/>
    <dgm:cxn modelId="{CBC8F26B-39A4-4DEC-B4D3-53CADD9F6301}" type="presParOf" srcId="{65A5E996-A9A6-4FA8-9FA4-CC8BA31BE51D}" destId="{3FF1F006-722C-4AD6-B9A8-377C5508AB2E}" srcOrd="11" destOrd="0" presId="urn:microsoft.com/office/officeart/2005/8/layout/cycle8"/>
    <dgm:cxn modelId="{03102415-A490-428D-A91D-CF6D3FCBB406}" type="presParOf" srcId="{65A5E996-A9A6-4FA8-9FA4-CC8BA31BE51D}" destId="{3EDEE70A-F631-4041-B073-F0E44846ACB1}" srcOrd="12" destOrd="0" presId="urn:microsoft.com/office/officeart/2005/8/layout/cycle8"/>
    <dgm:cxn modelId="{B8ABDBC0-C38E-455F-B903-3E247179129F}" type="presParOf" srcId="{65A5E996-A9A6-4FA8-9FA4-CC8BA31BE51D}" destId="{D3BA7300-DF2E-4928-8061-2338B76B726F}" srcOrd="13" destOrd="0" presId="urn:microsoft.com/office/officeart/2005/8/layout/cycle8"/>
    <dgm:cxn modelId="{0AF97300-7570-40A6-982C-81F18B0E8493}" type="presParOf" srcId="{65A5E996-A9A6-4FA8-9FA4-CC8BA31BE51D}" destId="{7CAE5A37-B240-4DFB-B36C-F3CCBB4DF62F}" srcOrd="14" destOrd="0" presId="urn:microsoft.com/office/officeart/2005/8/layout/cycle8"/>
    <dgm:cxn modelId="{F4CC023F-AA5B-4D5E-AEE6-79B4933639C0}" type="presParOf" srcId="{65A5E996-A9A6-4FA8-9FA4-CC8BA31BE51D}" destId="{F27D65F0-9C23-402D-8CF0-97AF63456DB1}" srcOrd="15" destOrd="0" presId="urn:microsoft.com/office/officeart/2005/8/layout/cycle8"/>
    <dgm:cxn modelId="{CD3699AE-5739-4BE2-8302-45DBE78BED67}" type="presParOf" srcId="{65A5E996-A9A6-4FA8-9FA4-CC8BA31BE51D}" destId="{F84463C7-B872-4751-A8F4-5497DF7FF3E0}" srcOrd="16" destOrd="0" presId="urn:microsoft.com/office/officeart/2005/8/layout/cycle8"/>
    <dgm:cxn modelId="{DCA4E8BD-98A3-407E-89DB-79E98C9C3493}" type="presParOf" srcId="{65A5E996-A9A6-4FA8-9FA4-CC8BA31BE51D}" destId="{583075BB-89CD-40AD-973B-3CBD3120DD29}" srcOrd="17" destOrd="0" presId="urn:microsoft.com/office/officeart/2005/8/layout/cycle8"/>
    <dgm:cxn modelId="{AE46EE45-FD6D-4614-BE9B-4DC4690032FD}" type="presParOf" srcId="{65A5E996-A9A6-4FA8-9FA4-CC8BA31BE51D}" destId="{D863ECFD-69CB-47D7-9858-3764E1C28BA0}" srcOrd="18" destOrd="0" presId="urn:microsoft.com/office/officeart/2005/8/layout/cycle8"/>
    <dgm:cxn modelId="{88401D2A-68D7-479C-A899-4A5CF7BF812D}" type="presParOf" srcId="{65A5E996-A9A6-4FA8-9FA4-CC8BA31BE51D}" destId="{5F0EEB5E-C18A-4CCC-AD0C-452103686CAF}" srcOrd="19" destOrd="0" presId="urn:microsoft.com/office/officeart/2005/8/layout/cycle8"/>
    <dgm:cxn modelId="{EB6612B1-4B3B-4D4F-AE78-8120C0536848}" type="presParOf" srcId="{65A5E996-A9A6-4FA8-9FA4-CC8BA31BE51D}" destId="{552400D0-9E0B-4E3A-9530-996A9B230688}" srcOrd="20" destOrd="0" presId="urn:microsoft.com/office/officeart/2005/8/layout/cycle8"/>
    <dgm:cxn modelId="{8D0BEB2D-9164-490F-9F70-4A9B381D0703}" type="presParOf" srcId="{65A5E996-A9A6-4FA8-9FA4-CC8BA31BE51D}" destId="{7C240CF1-A5F8-49E6-A6F1-AB2B843A2E76}" srcOrd="21" destOrd="0" presId="urn:microsoft.com/office/officeart/2005/8/layout/cycle8"/>
    <dgm:cxn modelId="{169F81A4-8136-45F5-A405-84FE7EE3687B}" type="presParOf" srcId="{65A5E996-A9A6-4FA8-9FA4-CC8BA31BE51D}" destId="{7EBCB114-7A09-45EA-838B-D79A2B1E689A}" srcOrd="22" destOrd="0" presId="urn:microsoft.com/office/officeart/2005/8/layout/cycle8"/>
    <dgm:cxn modelId="{EBA82712-0369-447E-B382-178170B127BB}" type="presParOf" srcId="{65A5E996-A9A6-4FA8-9FA4-CC8BA31BE51D}" destId="{341448AA-C05B-4991-A9B5-81E35633C992}" srcOrd="23" destOrd="0" presId="urn:microsoft.com/office/officeart/2005/8/layout/cycle8"/>
    <dgm:cxn modelId="{892F2111-BCDF-4560-931E-1565B9EB207C}" type="presParOf" srcId="{65A5E996-A9A6-4FA8-9FA4-CC8BA31BE51D}" destId="{CAF909CF-E7EF-4056-8217-A306AB5865E3}" srcOrd="24" destOrd="0" presId="urn:microsoft.com/office/officeart/2005/8/layout/cycle8"/>
    <dgm:cxn modelId="{046CB491-7BE7-41C7-97CC-79A12FE0B007}" type="presParOf" srcId="{65A5E996-A9A6-4FA8-9FA4-CC8BA31BE51D}" destId="{CB5DB19C-3EED-40D5-B9FE-A02B15BC44EE}" srcOrd="25" destOrd="0" presId="urn:microsoft.com/office/officeart/2005/8/layout/cycle8"/>
    <dgm:cxn modelId="{7D7865D8-C145-4160-A3D6-CEF110943716}" type="presParOf" srcId="{65A5E996-A9A6-4FA8-9FA4-CC8BA31BE51D}" destId="{86E404FF-5CC6-434F-9DBE-B6D8F9139F54}" srcOrd="26" destOrd="0" presId="urn:microsoft.com/office/officeart/2005/8/layout/cycle8"/>
    <dgm:cxn modelId="{4F5C81FA-1AFE-498A-8AF1-AE5F58FC4694}" type="presParOf" srcId="{65A5E996-A9A6-4FA8-9FA4-CC8BA31BE51D}" destId="{92DB3780-D4C7-4F4B-9910-2D8A1CF8BDD8}" srcOrd="27" destOrd="0" presId="urn:microsoft.com/office/officeart/2005/8/layout/cycle8"/>
    <dgm:cxn modelId="{6102DB5C-7400-45D0-826B-D103D59F58AB}" type="presParOf" srcId="{65A5E996-A9A6-4FA8-9FA4-CC8BA31BE51D}" destId="{3858CEED-650C-4985-97C3-F3835FD23391}" srcOrd="28" destOrd="0" presId="urn:microsoft.com/office/officeart/2005/8/layout/cycle8"/>
    <dgm:cxn modelId="{D413DC08-991A-47A7-9C38-FB4F1156F6AD}" type="presParOf" srcId="{65A5E996-A9A6-4FA8-9FA4-CC8BA31BE51D}" destId="{F696969B-DA3B-47C8-8DCF-F851A74AF72F}" srcOrd="29" destOrd="0" presId="urn:microsoft.com/office/officeart/2005/8/layout/cycle8"/>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21B943-DF0D-4187-8C1F-B45D1689BCF6}">
      <dsp:nvSpPr>
        <dsp:cNvPr id="0" name=""/>
        <dsp:cNvSpPr/>
      </dsp:nvSpPr>
      <dsp:spPr>
        <a:xfrm>
          <a:off x="1049831" y="27569"/>
          <a:ext cx="3322729" cy="3086102"/>
        </a:xfrm>
        <a:prstGeom prst="pie">
          <a:avLst>
            <a:gd name="adj1" fmla="val 16200000"/>
            <a:gd name="adj2" fmla="val 1980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fr-FR" sz="1200" b="1" kern="1200"/>
            <a:t>Notification</a:t>
          </a:r>
        </a:p>
      </dsp:txBody>
      <dsp:txXfrm>
        <a:off x="2790308" y="421782"/>
        <a:ext cx="870238" cy="624568"/>
      </dsp:txXfrm>
    </dsp:sp>
    <dsp:sp modelId="{C67BDF5D-AAC4-415E-AA10-96A4F6977587}">
      <dsp:nvSpPr>
        <dsp:cNvPr id="0" name=""/>
        <dsp:cNvSpPr/>
      </dsp:nvSpPr>
      <dsp:spPr>
        <a:xfrm>
          <a:off x="1031738" y="281819"/>
          <a:ext cx="3435612" cy="2688336"/>
        </a:xfrm>
        <a:prstGeom prst="pie">
          <a:avLst>
            <a:gd name="adj1" fmla="val 19800000"/>
            <a:gd name="adj2" fmla="val 180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fr-FR" sz="1200" b="1" kern="1200"/>
            <a:t>Assessment</a:t>
          </a:r>
          <a:r>
            <a:rPr lang="fr-FR" sz="1100" kern="1200"/>
            <a:t> </a:t>
          </a:r>
        </a:p>
      </dsp:txBody>
      <dsp:txXfrm>
        <a:off x="3363046" y="1369955"/>
        <a:ext cx="940703" cy="528066"/>
      </dsp:txXfrm>
    </dsp:sp>
    <dsp:sp modelId="{199FE8E2-9FCE-4142-8C4F-2570791E12B4}">
      <dsp:nvSpPr>
        <dsp:cNvPr id="0" name=""/>
        <dsp:cNvSpPr/>
      </dsp:nvSpPr>
      <dsp:spPr>
        <a:xfrm>
          <a:off x="1187326" y="266013"/>
          <a:ext cx="3047739" cy="2830683"/>
        </a:xfrm>
        <a:prstGeom prst="pie">
          <a:avLst>
            <a:gd name="adj1" fmla="val 1800000"/>
            <a:gd name="adj2" fmla="val 540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fr-FR" sz="1200" b="1" kern="1200"/>
            <a:t>Acquisition</a:t>
          </a:r>
        </a:p>
      </dsp:txBody>
      <dsp:txXfrm>
        <a:off x="2783761" y="2179083"/>
        <a:ext cx="798217" cy="572876"/>
      </dsp:txXfrm>
    </dsp:sp>
    <dsp:sp modelId="{3EDEE70A-F631-4041-B073-F0E44846ACB1}">
      <dsp:nvSpPr>
        <dsp:cNvPr id="0" name=""/>
        <dsp:cNvSpPr/>
      </dsp:nvSpPr>
      <dsp:spPr>
        <a:xfrm>
          <a:off x="1117605" y="146771"/>
          <a:ext cx="3059165" cy="3069165"/>
        </a:xfrm>
        <a:prstGeom prst="pie">
          <a:avLst>
            <a:gd name="adj1" fmla="val 5400000"/>
            <a:gd name="adj2" fmla="val 900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fr-FR" sz="1200" b="1" kern="1200"/>
            <a:t>Testing</a:t>
          </a:r>
        </a:p>
      </dsp:txBody>
      <dsp:txXfrm>
        <a:off x="1773140" y="2221016"/>
        <a:ext cx="801209" cy="621140"/>
      </dsp:txXfrm>
    </dsp:sp>
    <dsp:sp modelId="{F84463C7-B872-4751-A8F4-5497DF7FF3E0}">
      <dsp:nvSpPr>
        <dsp:cNvPr id="0" name=""/>
        <dsp:cNvSpPr/>
      </dsp:nvSpPr>
      <dsp:spPr>
        <a:xfrm>
          <a:off x="1050733" y="281819"/>
          <a:ext cx="3128900" cy="2688336"/>
        </a:xfrm>
        <a:prstGeom prst="pie">
          <a:avLst>
            <a:gd name="adj1" fmla="val 9000000"/>
            <a:gd name="adj2" fmla="val 1260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fr-FR" sz="1200" b="1" kern="1200"/>
            <a:t>Deployment</a:t>
          </a:r>
        </a:p>
      </dsp:txBody>
      <dsp:txXfrm>
        <a:off x="1199729" y="1369955"/>
        <a:ext cx="856722" cy="528066"/>
      </dsp:txXfrm>
    </dsp:sp>
    <dsp:sp modelId="{552400D0-9E0B-4E3A-9530-996A9B230688}">
      <dsp:nvSpPr>
        <dsp:cNvPr id="0" name=""/>
        <dsp:cNvSpPr/>
      </dsp:nvSpPr>
      <dsp:spPr>
        <a:xfrm>
          <a:off x="1108653" y="-15537"/>
          <a:ext cx="3077069" cy="3172317"/>
        </a:xfrm>
        <a:prstGeom prst="pie">
          <a:avLst>
            <a:gd name="adj1" fmla="val 12600000"/>
            <a:gd name="adj2" fmla="val 1620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fr-FR" sz="1400" b="1" kern="1200"/>
            <a:t>Validation</a:t>
          </a:r>
        </a:p>
      </dsp:txBody>
      <dsp:txXfrm>
        <a:off x="1768025" y="389688"/>
        <a:ext cx="805899" cy="642016"/>
      </dsp:txXfrm>
    </dsp:sp>
    <dsp:sp modelId="{CAF909CF-E7EF-4056-8217-A306AB5865E3}">
      <dsp:nvSpPr>
        <dsp:cNvPr id="0" name=""/>
        <dsp:cNvSpPr/>
      </dsp:nvSpPr>
      <dsp:spPr>
        <a:xfrm>
          <a:off x="1258764" y="-4"/>
          <a:ext cx="3021177" cy="3021177"/>
        </a:xfrm>
        <a:prstGeom prst="circularArrow">
          <a:avLst>
            <a:gd name="adj1" fmla="val 5085"/>
            <a:gd name="adj2" fmla="val 327528"/>
            <a:gd name="adj3" fmla="val 19472472"/>
            <a:gd name="adj4" fmla="val 16200251"/>
            <a:gd name="adj5" fmla="val 5932"/>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B5DB19C-3EED-40D5-B9FE-A02B15BC44EE}">
      <dsp:nvSpPr>
        <dsp:cNvPr id="0" name=""/>
        <dsp:cNvSpPr/>
      </dsp:nvSpPr>
      <dsp:spPr>
        <a:xfrm>
          <a:off x="1454731" y="58268"/>
          <a:ext cx="3021177" cy="3021177"/>
        </a:xfrm>
        <a:prstGeom prst="circularArrow">
          <a:avLst>
            <a:gd name="adj1" fmla="val 5085"/>
            <a:gd name="adj2" fmla="val 327528"/>
            <a:gd name="adj3" fmla="val 1472472"/>
            <a:gd name="adj4" fmla="val 19800000"/>
            <a:gd name="adj5" fmla="val 5932"/>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6E404FF-5CC6-434F-9DBE-B6D8F9139F54}">
      <dsp:nvSpPr>
        <dsp:cNvPr id="0" name=""/>
        <dsp:cNvSpPr/>
      </dsp:nvSpPr>
      <dsp:spPr>
        <a:xfrm>
          <a:off x="1035241" y="43824"/>
          <a:ext cx="3346256" cy="3273053"/>
        </a:xfrm>
        <a:prstGeom prst="circularArrow">
          <a:avLst>
            <a:gd name="adj1" fmla="val 5085"/>
            <a:gd name="adj2" fmla="val 327528"/>
            <a:gd name="adj3" fmla="val 5072221"/>
            <a:gd name="adj4" fmla="val 1800000"/>
            <a:gd name="adj5" fmla="val 5932"/>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92DB3780-D4C7-4F4B-9910-2D8A1CF8BDD8}">
      <dsp:nvSpPr>
        <dsp:cNvPr id="0" name=""/>
        <dsp:cNvSpPr/>
      </dsp:nvSpPr>
      <dsp:spPr>
        <a:xfrm>
          <a:off x="1070366" y="199607"/>
          <a:ext cx="3021177" cy="3021177"/>
        </a:xfrm>
        <a:prstGeom prst="circularArrow">
          <a:avLst>
            <a:gd name="adj1" fmla="val 5085"/>
            <a:gd name="adj2" fmla="val 327528"/>
            <a:gd name="adj3" fmla="val 8672472"/>
            <a:gd name="adj4" fmla="val 5400251"/>
            <a:gd name="adj5" fmla="val 5932"/>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3858CEED-650C-4985-97C3-F3835FD23391}">
      <dsp:nvSpPr>
        <dsp:cNvPr id="0" name=""/>
        <dsp:cNvSpPr/>
      </dsp:nvSpPr>
      <dsp:spPr>
        <a:xfrm>
          <a:off x="844006" y="115399"/>
          <a:ext cx="3535684" cy="3021177"/>
        </a:xfrm>
        <a:prstGeom prst="circularArrow">
          <a:avLst>
            <a:gd name="adj1" fmla="val 5085"/>
            <a:gd name="adj2" fmla="val 327528"/>
            <a:gd name="adj3" fmla="val 12272472"/>
            <a:gd name="adj4" fmla="val 9000000"/>
            <a:gd name="adj5" fmla="val 5932"/>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F696969B-DA3B-47C8-8DCF-F851A74AF72F}">
      <dsp:nvSpPr>
        <dsp:cNvPr id="0" name=""/>
        <dsp:cNvSpPr/>
      </dsp:nvSpPr>
      <dsp:spPr>
        <a:xfrm>
          <a:off x="1095621" y="-13641"/>
          <a:ext cx="3021177" cy="3021177"/>
        </a:xfrm>
        <a:prstGeom prst="circularArrow">
          <a:avLst>
            <a:gd name="adj1" fmla="val 5085"/>
            <a:gd name="adj2" fmla="val 327528"/>
            <a:gd name="adj3" fmla="val 15872221"/>
            <a:gd name="adj4" fmla="val 12600000"/>
            <a:gd name="adj5" fmla="val 5932"/>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z="127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DE586-F96A-47BB-8173-76430982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2684</TotalTime>
  <Pages>31</Pages>
  <Words>5362</Words>
  <Characters>29493</Characters>
  <Application>Microsoft Office Word</Application>
  <DocSecurity>0</DocSecurity>
  <Lines>245</Lines>
  <Paragraphs>69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NASSIM Mouna</dc:creator>
  <cp:keywords/>
  <dc:description/>
  <cp:lastModifiedBy>Asmae Tribak</cp:lastModifiedBy>
  <cp:revision>1</cp:revision>
  <dcterms:created xsi:type="dcterms:W3CDTF">2026-03-04T13:51:00Z</dcterms:created>
  <dcterms:modified xsi:type="dcterms:W3CDTF">2026-03-12T09:30:00Z</dcterms:modified>
</cp:coreProperties>
</file>