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8429E" w14:textId="77777777" w:rsidR="00E36FF4" w:rsidRDefault="00000000">
      <w:pPr>
        <w:shd w:val="clear" w:color="auto" w:fill="FFFFFF"/>
        <w:spacing w:after="180" w:line="240" w:lineRule="auto"/>
        <w:rPr>
          <w:rFonts w:ascii="Helvetica" w:eastAsia="Times New Roman" w:hAnsi="Helvetica" w:cs="Helvetica"/>
          <w:color w:val="262626"/>
          <w:kern w:val="0"/>
          <w:sz w:val="29"/>
          <w:szCs w:val="29"/>
          <w:lang w:eastAsia="en-GB"/>
        </w:rPr>
      </w:pPr>
      <w:r>
        <w:rPr>
          <w:rFonts w:ascii="Helvetica" w:eastAsia="Times New Roman" w:hAnsi="Helvetica" w:cs="Helvetica"/>
          <w:color w:val="262626"/>
          <w:kern w:val="0"/>
          <w:sz w:val="29"/>
          <w:szCs w:val="29"/>
          <w:lang w:eastAsia="en-GB"/>
        </w:rPr>
        <w:t>Description</w:t>
      </w:r>
    </w:p>
    <w:p w14:paraId="2C98429F" w14:textId="77777777" w:rsidR="00E36FF4" w:rsidRDefault="00000000">
      <w:pPr>
        <w:shd w:val="clear" w:color="auto" w:fill="FFFFFF"/>
        <w:spacing w:after="150" w:line="240" w:lineRule="auto"/>
        <w:rPr>
          <w:rFonts w:ascii="Helvetica" w:eastAsia="Times New Roman" w:hAnsi="Helvetica" w:cs="Helvetica"/>
          <w:color w:val="4D575D"/>
          <w:kern w:val="0"/>
          <w:sz w:val="21"/>
          <w:szCs w:val="21"/>
          <w:lang w:eastAsia="en-GB"/>
        </w:rPr>
      </w:pPr>
      <w:r>
        <w:rPr>
          <w:rFonts w:ascii="Helvetica" w:eastAsia="Times New Roman" w:hAnsi="Helvetica" w:cs="Helvetica"/>
          <w:color w:val="4D575D"/>
          <w:kern w:val="0"/>
          <w:sz w:val="21"/>
          <w:szCs w:val="21"/>
          <w:lang w:eastAsia="en-GB"/>
        </w:rPr>
        <w:t xml:space="preserve">The purpose of the project is to apply the concepts learned in the Agile Scrum Master course by </w:t>
      </w:r>
      <w:proofErr w:type="spellStart"/>
      <w:r>
        <w:rPr>
          <w:rFonts w:ascii="Helvetica" w:eastAsia="Times New Roman" w:hAnsi="Helvetica" w:cs="Helvetica"/>
          <w:color w:val="4D575D"/>
          <w:kern w:val="0"/>
          <w:sz w:val="21"/>
          <w:szCs w:val="21"/>
          <w:lang w:eastAsia="en-GB"/>
        </w:rPr>
        <w:t>analyzing</w:t>
      </w:r>
      <w:proofErr w:type="spellEnd"/>
      <w:r>
        <w:rPr>
          <w:rFonts w:ascii="Helvetica" w:eastAsia="Times New Roman" w:hAnsi="Helvetica" w:cs="Helvetica"/>
          <w:color w:val="4D575D"/>
          <w:kern w:val="0"/>
          <w:sz w:val="21"/>
          <w:szCs w:val="21"/>
          <w:lang w:eastAsia="en-GB"/>
        </w:rPr>
        <w:t xml:space="preserve"> a hypothetical organization.</w:t>
      </w:r>
    </w:p>
    <w:p w14:paraId="2C9842A0" w14:textId="77777777" w:rsidR="00E36FF4" w:rsidRDefault="00000000">
      <w:pPr>
        <w:shd w:val="clear" w:color="auto" w:fill="FFFFFF"/>
        <w:spacing w:after="150" w:line="240" w:lineRule="auto"/>
        <w:rPr>
          <w:rFonts w:ascii="Helvetica" w:eastAsia="Times New Roman" w:hAnsi="Helvetica" w:cs="Helvetica"/>
          <w:color w:val="4D575D"/>
          <w:kern w:val="0"/>
          <w:sz w:val="21"/>
          <w:szCs w:val="21"/>
          <w:lang w:eastAsia="en-GB"/>
        </w:rPr>
      </w:pPr>
      <w:r>
        <w:rPr>
          <w:rFonts w:ascii="Helvetica" w:eastAsia="Times New Roman" w:hAnsi="Helvetica" w:cs="Helvetica"/>
          <w:color w:val="4D575D"/>
          <w:kern w:val="0"/>
          <w:sz w:val="21"/>
          <w:szCs w:val="21"/>
          <w:lang w:eastAsia="en-GB"/>
        </w:rPr>
        <w:t>Participants are encouraged to apply the techniques learned during the program but can also be creative in applying other techniques from other sources.</w:t>
      </w:r>
    </w:p>
    <w:p w14:paraId="2C9842A1" w14:textId="77777777" w:rsidR="00E36FF4" w:rsidRDefault="00000000">
      <w:pPr>
        <w:shd w:val="clear" w:color="auto" w:fill="FFFFFF"/>
        <w:spacing w:after="150" w:line="240" w:lineRule="auto"/>
        <w:rPr>
          <w:rFonts w:ascii="Helvetica" w:eastAsia="Times New Roman" w:hAnsi="Helvetica" w:cs="Helvetica"/>
          <w:color w:val="4D575D"/>
          <w:kern w:val="0"/>
          <w:sz w:val="21"/>
          <w:szCs w:val="21"/>
          <w:lang w:eastAsia="en-GB"/>
        </w:rPr>
      </w:pPr>
      <w:r>
        <w:rPr>
          <w:rFonts w:ascii="Helvetica" w:eastAsia="Times New Roman" w:hAnsi="Helvetica" w:cs="Helvetica"/>
          <w:color w:val="4D575D"/>
          <w:kern w:val="0"/>
          <w:sz w:val="21"/>
          <w:szCs w:val="21"/>
          <w:lang w:eastAsia="en-GB"/>
        </w:rPr>
        <w:t>The steps may not always be carried out in the same sequence in real life. Participants may iterate through steps, as they may uncover ideas as they proceed from one step to the next.</w:t>
      </w:r>
    </w:p>
    <w:p w14:paraId="2C9842A2" w14:textId="77777777" w:rsidR="00E36FF4" w:rsidRDefault="00000000">
      <w:pPr>
        <w:shd w:val="clear" w:color="auto" w:fill="FFFFFF"/>
        <w:spacing w:after="150" w:line="240" w:lineRule="auto"/>
        <w:rPr>
          <w:rFonts w:ascii="Helvetica" w:eastAsia="Times New Roman" w:hAnsi="Helvetica" w:cs="Helvetica"/>
          <w:color w:val="4D575D"/>
          <w:kern w:val="0"/>
          <w:sz w:val="21"/>
          <w:szCs w:val="21"/>
          <w:lang w:eastAsia="en-GB"/>
        </w:rPr>
      </w:pPr>
      <w:r>
        <w:rPr>
          <w:rFonts w:ascii="Helvetica" w:eastAsia="Times New Roman" w:hAnsi="Helvetica" w:cs="Helvetica"/>
          <w:color w:val="4D575D"/>
          <w:kern w:val="0"/>
          <w:sz w:val="21"/>
          <w:szCs w:val="21"/>
          <w:lang w:eastAsia="en-GB"/>
        </w:rPr>
        <w:t> </w:t>
      </w:r>
    </w:p>
    <w:p w14:paraId="2C9842A3" w14:textId="77777777" w:rsidR="00E36FF4" w:rsidRDefault="00000000">
      <w:pPr>
        <w:shd w:val="clear" w:color="auto" w:fill="FFFFFF"/>
        <w:spacing w:after="150" w:line="240" w:lineRule="auto"/>
      </w:pPr>
      <w:r>
        <w:rPr>
          <w:rFonts w:ascii="Helvetica" w:eastAsia="Times New Roman" w:hAnsi="Helvetica" w:cs="Helvetica"/>
          <w:b/>
          <w:bCs/>
          <w:color w:val="4D575D"/>
          <w:kern w:val="0"/>
          <w:sz w:val="21"/>
          <w:szCs w:val="21"/>
          <w:lang w:eastAsia="en-GB"/>
        </w:rPr>
        <w:t>Project Description</w:t>
      </w:r>
    </w:p>
    <w:p w14:paraId="2C9842A4" w14:textId="77777777" w:rsidR="00E36FF4" w:rsidRDefault="00000000">
      <w:pPr>
        <w:shd w:val="clear" w:color="auto" w:fill="FFFFFF"/>
        <w:spacing w:after="150" w:line="240" w:lineRule="auto"/>
        <w:rPr>
          <w:rFonts w:ascii="Helvetica" w:eastAsia="Times New Roman" w:hAnsi="Helvetica" w:cs="Helvetica"/>
          <w:color w:val="4D575D"/>
          <w:kern w:val="0"/>
          <w:sz w:val="21"/>
          <w:szCs w:val="21"/>
          <w:lang w:eastAsia="en-GB"/>
        </w:rPr>
      </w:pPr>
      <w:r>
        <w:rPr>
          <w:rFonts w:ascii="Helvetica" w:eastAsia="Times New Roman" w:hAnsi="Helvetica" w:cs="Helvetica"/>
          <w:color w:val="4D575D"/>
          <w:kern w:val="0"/>
          <w:sz w:val="21"/>
          <w:szCs w:val="21"/>
          <w:lang w:eastAsia="en-GB"/>
        </w:rPr>
        <w:t>GTM systems is a large IT company with offices all around the world. The company delivers software products and services to corporate clients. One of the reasons for its enduring success and consistent performance over the years is the ability to leverage technology and find innovative applications for it.</w:t>
      </w:r>
    </w:p>
    <w:p w14:paraId="2C9842A5" w14:textId="77777777" w:rsidR="00E36FF4" w:rsidRDefault="00000000">
      <w:pPr>
        <w:shd w:val="clear" w:color="auto" w:fill="FFFFFF"/>
        <w:spacing w:after="150" w:line="240" w:lineRule="auto"/>
        <w:rPr>
          <w:rFonts w:ascii="Helvetica" w:eastAsia="Times New Roman" w:hAnsi="Helvetica" w:cs="Helvetica"/>
          <w:color w:val="4D575D"/>
          <w:kern w:val="0"/>
          <w:sz w:val="21"/>
          <w:szCs w:val="21"/>
          <w:lang w:eastAsia="en-GB"/>
        </w:rPr>
      </w:pPr>
      <w:r>
        <w:rPr>
          <w:rFonts w:ascii="Helvetica" w:eastAsia="Times New Roman" w:hAnsi="Helvetica" w:cs="Helvetica"/>
          <w:color w:val="4D575D"/>
          <w:kern w:val="0"/>
          <w:sz w:val="21"/>
          <w:szCs w:val="21"/>
          <w:lang w:eastAsia="en-GB"/>
        </w:rPr>
        <w:t> </w:t>
      </w:r>
    </w:p>
    <w:p w14:paraId="2C9842A6" w14:textId="77777777" w:rsidR="00E36FF4" w:rsidRDefault="00000000">
      <w:pPr>
        <w:shd w:val="clear" w:color="auto" w:fill="FFFFFF"/>
        <w:spacing w:after="150" w:line="240" w:lineRule="auto"/>
      </w:pPr>
      <w:proofErr w:type="spellStart"/>
      <w:r>
        <w:rPr>
          <w:rFonts w:ascii="Helvetica" w:eastAsia="Times New Roman" w:hAnsi="Helvetica" w:cs="Helvetica"/>
          <w:b/>
          <w:bCs/>
          <w:color w:val="4D575D"/>
          <w:kern w:val="0"/>
          <w:sz w:val="21"/>
          <w:szCs w:val="21"/>
          <w:lang w:eastAsia="en-GB"/>
        </w:rPr>
        <w:t>SmartWeather</w:t>
      </w:r>
      <w:proofErr w:type="spellEnd"/>
    </w:p>
    <w:p w14:paraId="2C9842A7" w14:textId="77777777" w:rsidR="00E36FF4" w:rsidRDefault="00000000">
      <w:pPr>
        <w:shd w:val="clear" w:color="auto" w:fill="FFFFFF"/>
        <w:spacing w:after="150" w:line="240" w:lineRule="auto"/>
        <w:rPr>
          <w:rFonts w:ascii="Helvetica" w:eastAsia="Times New Roman" w:hAnsi="Helvetica" w:cs="Helvetica"/>
          <w:color w:val="4D575D"/>
          <w:kern w:val="0"/>
          <w:sz w:val="21"/>
          <w:szCs w:val="21"/>
          <w:lang w:eastAsia="en-GB"/>
        </w:rPr>
      </w:pPr>
      <w:r>
        <w:rPr>
          <w:rFonts w:ascii="Helvetica" w:eastAsia="Times New Roman" w:hAnsi="Helvetica" w:cs="Helvetica"/>
          <w:color w:val="4D575D"/>
          <w:kern w:val="0"/>
          <w:sz w:val="21"/>
          <w:szCs w:val="21"/>
          <w:lang w:eastAsia="en-GB"/>
        </w:rPr>
        <w:t>With climate change increasing the unpredictability of local weather conditions, there has been great demand for technology that can provide reliable weather information. Weather conditions impact several organizations and businesses – ranging from agriculture, outdoor event management, hospitality, travel and tourism, and healthcare.</w:t>
      </w:r>
    </w:p>
    <w:p w14:paraId="2C9842A8" w14:textId="77777777" w:rsidR="00E36FF4" w:rsidRDefault="00000000">
      <w:pPr>
        <w:shd w:val="clear" w:color="auto" w:fill="FFFFFF"/>
        <w:spacing w:after="150" w:line="240" w:lineRule="auto"/>
        <w:rPr>
          <w:rFonts w:ascii="Helvetica" w:eastAsia="Times New Roman" w:hAnsi="Helvetica" w:cs="Helvetica"/>
          <w:color w:val="4D575D"/>
          <w:kern w:val="0"/>
          <w:sz w:val="21"/>
          <w:szCs w:val="21"/>
          <w:lang w:eastAsia="en-GB"/>
        </w:rPr>
      </w:pPr>
      <w:r>
        <w:rPr>
          <w:rFonts w:ascii="Helvetica" w:eastAsia="Times New Roman" w:hAnsi="Helvetica" w:cs="Helvetica"/>
          <w:color w:val="4D575D"/>
          <w:kern w:val="0"/>
          <w:sz w:val="21"/>
          <w:szCs w:val="21"/>
          <w:lang w:eastAsia="en-GB"/>
        </w:rPr>
        <w:t>While GTM has no expertise in meteorology, it proposes to aggregate weather data from multiple providers and use analytics to correlate it with meaningful conclusions for businesses.</w:t>
      </w:r>
    </w:p>
    <w:p w14:paraId="2C9842A9" w14:textId="77777777" w:rsidR="00E36FF4" w:rsidRDefault="00000000">
      <w:pPr>
        <w:shd w:val="clear" w:color="auto" w:fill="FFFFFF"/>
        <w:spacing w:after="150" w:line="240" w:lineRule="auto"/>
        <w:rPr>
          <w:rFonts w:ascii="Helvetica" w:eastAsia="Times New Roman" w:hAnsi="Helvetica" w:cs="Helvetica"/>
          <w:color w:val="4D575D"/>
          <w:kern w:val="0"/>
          <w:sz w:val="21"/>
          <w:szCs w:val="21"/>
          <w:lang w:eastAsia="en-GB"/>
        </w:rPr>
      </w:pPr>
      <w:r>
        <w:rPr>
          <w:rFonts w:ascii="Helvetica" w:eastAsia="Times New Roman" w:hAnsi="Helvetica" w:cs="Helvetica"/>
          <w:color w:val="4D575D"/>
          <w:kern w:val="0"/>
          <w:sz w:val="21"/>
          <w:szCs w:val="21"/>
          <w:lang w:eastAsia="en-GB"/>
        </w:rPr>
        <w:t>Example use cases could be generating forecasts based on local weather conditions around:</w:t>
      </w:r>
    </w:p>
    <w:p w14:paraId="2C9842AA" w14:textId="77777777" w:rsidR="00E36FF4" w:rsidRDefault="00000000">
      <w:pPr>
        <w:numPr>
          <w:ilvl w:val="0"/>
          <w:numId w:val="1"/>
        </w:numPr>
        <w:shd w:val="clear" w:color="auto" w:fill="FFFFFF"/>
        <w:spacing w:after="0" w:line="240" w:lineRule="auto"/>
        <w:rPr>
          <w:rFonts w:ascii="Helvetica" w:eastAsia="Times New Roman" w:hAnsi="Helvetica" w:cs="Helvetica"/>
          <w:color w:val="4D575D"/>
          <w:kern w:val="0"/>
          <w:sz w:val="21"/>
          <w:szCs w:val="21"/>
          <w:lang w:eastAsia="en-GB"/>
        </w:rPr>
      </w:pPr>
      <w:r>
        <w:rPr>
          <w:rFonts w:ascii="Helvetica" w:eastAsia="Times New Roman" w:hAnsi="Helvetica" w:cs="Helvetica"/>
          <w:color w:val="4D575D"/>
          <w:kern w:val="0"/>
          <w:sz w:val="21"/>
          <w:szCs w:val="21"/>
          <w:lang w:eastAsia="en-GB"/>
        </w:rPr>
        <w:t>Consumption of hot versus cold beverages depending on cold, sunny, or rainy weather</w:t>
      </w:r>
    </w:p>
    <w:p w14:paraId="2C9842AB" w14:textId="77777777" w:rsidR="00E36FF4" w:rsidRDefault="00000000">
      <w:pPr>
        <w:numPr>
          <w:ilvl w:val="0"/>
          <w:numId w:val="1"/>
        </w:numPr>
        <w:shd w:val="clear" w:color="auto" w:fill="FFFFFF"/>
        <w:spacing w:after="0" w:line="240" w:lineRule="auto"/>
        <w:rPr>
          <w:rFonts w:ascii="Helvetica" w:eastAsia="Times New Roman" w:hAnsi="Helvetica" w:cs="Helvetica"/>
          <w:color w:val="4D575D"/>
          <w:kern w:val="0"/>
          <w:sz w:val="21"/>
          <w:szCs w:val="21"/>
          <w:lang w:eastAsia="en-GB"/>
        </w:rPr>
      </w:pPr>
      <w:r>
        <w:rPr>
          <w:rFonts w:ascii="Helvetica" w:eastAsia="Times New Roman" w:hAnsi="Helvetica" w:cs="Helvetica"/>
          <w:color w:val="4D575D"/>
          <w:kern w:val="0"/>
          <w:sz w:val="21"/>
          <w:szCs w:val="21"/>
          <w:lang w:eastAsia="en-GB"/>
        </w:rPr>
        <w:t>Number of visitors to a tourist site or an open-air entertainment event</w:t>
      </w:r>
    </w:p>
    <w:p w14:paraId="2C9842AC" w14:textId="77777777" w:rsidR="00E36FF4" w:rsidRDefault="00000000">
      <w:pPr>
        <w:numPr>
          <w:ilvl w:val="0"/>
          <w:numId w:val="1"/>
        </w:numPr>
        <w:shd w:val="clear" w:color="auto" w:fill="FFFFFF"/>
        <w:spacing w:after="0" w:line="240" w:lineRule="auto"/>
        <w:rPr>
          <w:rFonts w:ascii="Helvetica" w:eastAsia="Times New Roman" w:hAnsi="Helvetica" w:cs="Helvetica"/>
          <w:color w:val="4D575D"/>
          <w:kern w:val="0"/>
          <w:sz w:val="21"/>
          <w:szCs w:val="21"/>
          <w:lang w:eastAsia="en-GB"/>
        </w:rPr>
      </w:pPr>
      <w:r>
        <w:rPr>
          <w:rFonts w:ascii="Helvetica" w:eastAsia="Times New Roman" w:hAnsi="Helvetica" w:cs="Helvetica"/>
          <w:color w:val="4D575D"/>
          <w:kern w:val="0"/>
          <w:sz w:val="21"/>
          <w:szCs w:val="21"/>
          <w:lang w:eastAsia="en-GB"/>
        </w:rPr>
        <w:t>Likelihood of seasonal illnesses such as flu in particular locations</w:t>
      </w:r>
    </w:p>
    <w:p w14:paraId="2C9842AD" w14:textId="77777777" w:rsidR="00E36FF4" w:rsidRDefault="00000000">
      <w:pPr>
        <w:shd w:val="clear" w:color="auto" w:fill="FFFFFF"/>
        <w:spacing w:after="150" w:line="240" w:lineRule="auto"/>
        <w:rPr>
          <w:rFonts w:ascii="Helvetica" w:eastAsia="Times New Roman" w:hAnsi="Helvetica" w:cs="Helvetica"/>
          <w:color w:val="4D575D"/>
          <w:kern w:val="0"/>
          <w:sz w:val="21"/>
          <w:szCs w:val="21"/>
          <w:lang w:eastAsia="en-GB"/>
        </w:rPr>
      </w:pPr>
      <w:r>
        <w:rPr>
          <w:rFonts w:ascii="Helvetica" w:eastAsia="Times New Roman" w:hAnsi="Helvetica" w:cs="Helvetica"/>
          <w:color w:val="4D575D"/>
          <w:kern w:val="0"/>
          <w:sz w:val="21"/>
          <w:szCs w:val="21"/>
          <w:lang w:eastAsia="en-GB"/>
        </w:rPr>
        <w:t>The main system will comprise a web portal and a set of “apps” available on the popular mobile operating systems. Apart from this, clients can ask for specific services or apps based on the insights that the analytics can generate. </w:t>
      </w:r>
    </w:p>
    <w:p w14:paraId="2C9842AE" w14:textId="77777777" w:rsidR="00E36FF4" w:rsidRDefault="00000000">
      <w:pPr>
        <w:shd w:val="clear" w:color="auto" w:fill="FFFFFF"/>
        <w:spacing w:after="150" w:line="240" w:lineRule="auto"/>
      </w:pPr>
      <w:r>
        <w:rPr>
          <w:rFonts w:ascii="Helvetica" w:eastAsia="Times New Roman" w:hAnsi="Helvetica" w:cs="Helvetica"/>
          <w:b/>
          <w:bCs/>
          <w:color w:val="4D575D"/>
          <w:kern w:val="0"/>
          <w:sz w:val="21"/>
          <w:szCs w:val="21"/>
          <w:lang w:eastAsia="en-GB"/>
        </w:rPr>
        <w:t>Backlog for the main portal</w:t>
      </w:r>
    </w:p>
    <w:tbl>
      <w:tblPr>
        <w:tblW w:w="8284" w:type="dxa"/>
        <w:tblCellMar>
          <w:left w:w="10" w:type="dxa"/>
          <w:right w:w="10" w:type="dxa"/>
        </w:tblCellMar>
        <w:tblLook w:val="0000" w:firstRow="0" w:lastRow="0" w:firstColumn="0" w:lastColumn="0" w:noHBand="0" w:noVBand="0"/>
      </w:tblPr>
      <w:tblGrid>
        <w:gridCol w:w="8284"/>
      </w:tblGrid>
      <w:tr w:rsidR="00E36FF4" w14:paraId="2C9842B0" w14:textId="77777777">
        <w:tblPrEx>
          <w:tblCellMar>
            <w:top w:w="0" w:type="dxa"/>
            <w:bottom w:w="0" w:type="dxa"/>
          </w:tblCellMar>
        </w:tblPrEx>
        <w:tc>
          <w:tcPr>
            <w:tcW w:w="8284" w:type="dxa"/>
            <w:shd w:val="clear" w:color="auto" w:fill="auto"/>
            <w:tcMar>
              <w:top w:w="0" w:type="dxa"/>
              <w:left w:w="0" w:type="dxa"/>
              <w:bottom w:w="0" w:type="dxa"/>
              <w:right w:w="0" w:type="dxa"/>
            </w:tcMar>
            <w:vAlign w:val="center"/>
          </w:tcPr>
          <w:p w14:paraId="2C9842AF" w14:textId="77777777" w:rsidR="00E36FF4" w:rsidRDefault="00000000">
            <w:pPr>
              <w:spacing w:after="0" w:line="240" w:lineRule="auto"/>
            </w:pPr>
            <w:r>
              <w:rPr>
                <w:rFonts w:ascii="Times New Roman" w:eastAsia="Times New Roman" w:hAnsi="Times New Roman"/>
                <w:b/>
                <w:bCs/>
                <w:kern w:val="0"/>
                <w:sz w:val="24"/>
                <w:szCs w:val="24"/>
                <w:lang w:eastAsia="en-GB"/>
              </w:rPr>
              <w:t>Work items</w:t>
            </w:r>
          </w:p>
        </w:tc>
      </w:tr>
      <w:tr w:rsidR="00E36FF4" w14:paraId="2C9842B2" w14:textId="77777777">
        <w:tblPrEx>
          <w:tblCellMar>
            <w:top w:w="0" w:type="dxa"/>
            <w:bottom w:w="0" w:type="dxa"/>
          </w:tblCellMar>
        </w:tblPrEx>
        <w:tc>
          <w:tcPr>
            <w:tcW w:w="8284" w:type="dxa"/>
            <w:shd w:val="clear" w:color="auto" w:fill="auto"/>
            <w:tcMar>
              <w:top w:w="0" w:type="dxa"/>
              <w:left w:w="0" w:type="dxa"/>
              <w:bottom w:w="0" w:type="dxa"/>
              <w:right w:w="0" w:type="dxa"/>
            </w:tcMar>
            <w:vAlign w:val="center"/>
          </w:tcPr>
          <w:p w14:paraId="2C9842B1" w14:textId="77777777" w:rsidR="00E36FF4" w:rsidRDefault="00000000">
            <w:pPr>
              <w:spacing w:after="0" w:line="240" w:lineRule="auto"/>
              <w:rPr>
                <w:rFonts w:ascii="Times New Roman" w:eastAsia="Times New Roman" w:hAnsi="Times New Roman"/>
                <w:kern w:val="0"/>
                <w:sz w:val="24"/>
                <w:szCs w:val="24"/>
                <w:lang w:eastAsia="en-GB"/>
              </w:rPr>
            </w:pPr>
            <w:r>
              <w:rPr>
                <w:rFonts w:ascii="Times New Roman" w:eastAsia="Times New Roman" w:hAnsi="Times New Roman"/>
                <w:kern w:val="0"/>
                <w:sz w:val="24"/>
                <w:szCs w:val="24"/>
                <w:lang w:eastAsia="en-GB"/>
              </w:rPr>
              <w:t>Enable registration for free and paid users</w:t>
            </w:r>
          </w:p>
        </w:tc>
      </w:tr>
      <w:tr w:rsidR="00E36FF4" w14:paraId="2C9842B4" w14:textId="77777777">
        <w:tblPrEx>
          <w:tblCellMar>
            <w:top w:w="0" w:type="dxa"/>
            <w:bottom w:w="0" w:type="dxa"/>
          </w:tblCellMar>
        </w:tblPrEx>
        <w:tc>
          <w:tcPr>
            <w:tcW w:w="8284" w:type="dxa"/>
            <w:shd w:val="clear" w:color="auto" w:fill="auto"/>
            <w:tcMar>
              <w:top w:w="0" w:type="dxa"/>
              <w:left w:w="0" w:type="dxa"/>
              <w:bottom w:w="0" w:type="dxa"/>
              <w:right w:w="0" w:type="dxa"/>
            </w:tcMar>
            <w:vAlign w:val="center"/>
          </w:tcPr>
          <w:p w14:paraId="2C9842B3" w14:textId="77777777" w:rsidR="00E36FF4" w:rsidRDefault="00000000">
            <w:pPr>
              <w:spacing w:after="0" w:line="240" w:lineRule="auto"/>
              <w:rPr>
                <w:rFonts w:ascii="Times New Roman" w:eastAsia="Times New Roman" w:hAnsi="Times New Roman"/>
                <w:kern w:val="0"/>
                <w:sz w:val="24"/>
                <w:szCs w:val="24"/>
                <w:lang w:eastAsia="en-GB"/>
              </w:rPr>
            </w:pPr>
            <w:r>
              <w:rPr>
                <w:rFonts w:ascii="Times New Roman" w:eastAsia="Times New Roman" w:hAnsi="Times New Roman"/>
                <w:kern w:val="0"/>
                <w:sz w:val="24"/>
                <w:szCs w:val="24"/>
                <w:lang w:eastAsia="en-GB"/>
              </w:rPr>
              <w:t>Build integrations with public weather services around the world</w:t>
            </w:r>
          </w:p>
        </w:tc>
      </w:tr>
      <w:tr w:rsidR="00E36FF4" w14:paraId="2C9842B6" w14:textId="77777777">
        <w:tblPrEx>
          <w:tblCellMar>
            <w:top w:w="0" w:type="dxa"/>
            <w:bottom w:w="0" w:type="dxa"/>
          </w:tblCellMar>
        </w:tblPrEx>
        <w:tc>
          <w:tcPr>
            <w:tcW w:w="8284" w:type="dxa"/>
            <w:shd w:val="clear" w:color="auto" w:fill="auto"/>
            <w:tcMar>
              <w:top w:w="0" w:type="dxa"/>
              <w:left w:w="0" w:type="dxa"/>
              <w:bottom w:w="0" w:type="dxa"/>
              <w:right w:w="0" w:type="dxa"/>
            </w:tcMar>
            <w:vAlign w:val="center"/>
          </w:tcPr>
          <w:p w14:paraId="2C9842B5" w14:textId="77777777" w:rsidR="00E36FF4" w:rsidRDefault="00000000">
            <w:pPr>
              <w:spacing w:after="0" w:line="240" w:lineRule="auto"/>
              <w:rPr>
                <w:rFonts w:ascii="Times New Roman" w:eastAsia="Times New Roman" w:hAnsi="Times New Roman"/>
                <w:kern w:val="0"/>
                <w:sz w:val="24"/>
                <w:szCs w:val="24"/>
                <w:lang w:eastAsia="en-GB"/>
              </w:rPr>
            </w:pPr>
            <w:r>
              <w:rPr>
                <w:rFonts w:ascii="Times New Roman" w:eastAsia="Times New Roman" w:hAnsi="Times New Roman"/>
                <w:kern w:val="0"/>
                <w:sz w:val="24"/>
                <w:szCs w:val="24"/>
                <w:lang w:eastAsia="en-GB"/>
              </w:rPr>
              <w:t>Detect locations based on GPS (if on a device) or IP</w:t>
            </w:r>
          </w:p>
        </w:tc>
      </w:tr>
      <w:tr w:rsidR="00E36FF4" w14:paraId="2C9842B8" w14:textId="77777777">
        <w:tblPrEx>
          <w:tblCellMar>
            <w:top w:w="0" w:type="dxa"/>
            <w:bottom w:w="0" w:type="dxa"/>
          </w:tblCellMar>
        </w:tblPrEx>
        <w:tc>
          <w:tcPr>
            <w:tcW w:w="8284" w:type="dxa"/>
            <w:shd w:val="clear" w:color="auto" w:fill="auto"/>
            <w:tcMar>
              <w:top w:w="0" w:type="dxa"/>
              <w:left w:w="0" w:type="dxa"/>
              <w:bottom w:w="0" w:type="dxa"/>
              <w:right w:w="0" w:type="dxa"/>
            </w:tcMar>
            <w:vAlign w:val="center"/>
          </w:tcPr>
          <w:p w14:paraId="2C9842B7" w14:textId="77777777" w:rsidR="00E36FF4" w:rsidRDefault="00000000">
            <w:pPr>
              <w:spacing w:after="0" w:line="240" w:lineRule="auto"/>
              <w:rPr>
                <w:rFonts w:ascii="Times New Roman" w:eastAsia="Times New Roman" w:hAnsi="Times New Roman"/>
                <w:kern w:val="0"/>
                <w:sz w:val="24"/>
                <w:szCs w:val="24"/>
                <w:lang w:eastAsia="en-GB"/>
              </w:rPr>
            </w:pPr>
            <w:r>
              <w:rPr>
                <w:rFonts w:ascii="Times New Roman" w:eastAsia="Times New Roman" w:hAnsi="Times New Roman"/>
                <w:kern w:val="0"/>
                <w:sz w:val="24"/>
                <w:szCs w:val="24"/>
                <w:lang w:eastAsia="en-GB"/>
              </w:rPr>
              <w:t>Create a schema and a database for storing weather data based on location</w:t>
            </w:r>
          </w:p>
        </w:tc>
      </w:tr>
      <w:tr w:rsidR="00E36FF4" w14:paraId="2C9842BA" w14:textId="77777777">
        <w:tblPrEx>
          <w:tblCellMar>
            <w:top w:w="0" w:type="dxa"/>
            <w:bottom w:w="0" w:type="dxa"/>
          </w:tblCellMar>
        </w:tblPrEx>
        <w:tc>
          <w:tcPr>
            <w:tcW w:w="8284" w:type="dxa"/>
            <w:shd w:val="clear" w:color="auto" w:fill="auto"/>
            <w:tcMar>
              <w:top w:w="0" w:type="dxa"/>
              <w:left w:w="0" w:type="dxa"/>
              <w:bottom w:w="0" w:type="dxa"/>
              <w:right w:w="0" w:type="dxa"/>
            </w:tcMar>
            <w:vAlign w:val="center"/>
          </w:tcPr>
          <w:p w14:paraId="2C9842B9" w14:textId="77777777" w:rsidR="00E36FF4" w:rsidRDefault="00000000">
            <w:pPr>
              <w:spacing w:after="0" w:line="240" w:lineRule="auto"/>
              <w:rPr>
                <w:rFonts w:ascii="Times New Roman" w:eastAsia="Times New Roman" w:hAnsi="Times New Roman"/>
                <w:kern w:val="0"/>
                <w:sz w:val="24"/>
                <w:szCs w:val="24"/>
                <w:lang w:eastAsia="en-GB"/>
              </w:rPr>
            </w:pPr>
            <w:r>
              <w:rPr>
                <w:rFonts w:ascii="Times New Roman" w:eastAsia="Times New Roman" w:hAnsi="Times New Roman"/>
                <w:kern w:val="0"/>
                <w:sz w:val="24"/>
                <w:szCs w:val="24"/>
                <w:lang w:eastAsia="en-GB"/>
              </w:rPr>
              <w:t>Build logic to reconcile and aggregate data from multiple service providers</w:t>
            </w:r>
          </w:p>
        </w:tc>
      </w:tr>
      <w:tr w:rsidR="00E36FF4" w14:paraId="2C9842BC" w14:textId="77777777">
        <w:tblPrEx>
          <w:tblCellMar>
            <w:top w:w="0" w:type="dxa"/>
            <w:bottom w:w="0" w:type="dxa"/>
          </w:tblCellMar>
        </w:tblPrEx>
        <w:tc>
          <w:tcPr>
            <w:tcW w:w="8284" w:type="dxa"/>
            <w:shd w:val="clear" w:color="auto" w:fill="auto"/>
            <w:tcMar>
              <w:top w:w="0" w:type="dxa"/>
              <w:left w:w="0" w:type="dxa"/>
              <w:bottom w:w="0" w:type="dxa"/>
              <w:right w:w="0" w:type="dxa"/>
            </w:tcMar>
            <w:vAlign w:val="center"/>
          </w:tcPr>
          <w:p w14:paraId="2C9842BB" w14:textId="77777777" w:rsidR="00E36FF4" w:rsidRDefault="00000000">
            <w:pPr>
              <w:spacing w:after="0" w:line="240" w:lineRule="auto"/>
              <w:rPr>
                <w:rFonts w:ascii="Times New Roman" w:eastAsia="Times New Roman" w:hAnsi="Times New Roman"/>
                <w:kern w:val="0"/>
                <w:sz w:val="24"/>
                <w:szCs w:val="24"/>
                <w:lang w:eastAsia="en-GB"/>
              </w:rPr>
            </w:pPr>
            <w:r>
              <w:rPr>
                <w:rFonts w:ascii="Times New Roman" w:eastAsia="Times New Roman" w:hAnsi="Times New Roman"/>
                <w:kern w:val="0"/>
                <w:sz w:val="24"/>
                <w:szCs w:val="24"/>
                <w:lang w:eastAsia="en-GB"/>
              </w:rPr>
              <w:t>Access control for paid services</w:t>
            </w:r>
          </w:p>
        </w:tc>
      </w:tr>
      <w:tr w:rsidR="00E36FF4" w14:paraId="2C9842BE" w14:textId="77777777">
        <w:tblPrEx>
          <w:tblCellMar>
            <w:top w:w="0" w:type="dxa"/>
            <w:bottom w:w="0" w:type="dxa"/>
          </w:tblCellMar>
        </w:tblPrEx>
        <w:tc>
          <w:tcPr>
            <w:tcW w:w="8284" w:type="dxa"/>
            <w:shd w:val="clear" w:color="auto" w:fill="auto"/>
            <w:tcMar>
              <w:top w:w="0" w:type="dxa"/>
              <w:left w:w="0" w:type="dxa"/>
              <w:bottom w:w="0" w:type="dxa"/>
              <w:right w:w="0" w:type="dxa"/>
            </w:tcMar>
            <w:vAlign w:val="center"/>
          </w:tcPr>
          <w:p w14:paraId="2C9842BD" w14:textId="77777777" w:rsidR="00E36FF4" w:rsidRDefault="00000000">
            <w:pPr>
              <w:spacing w:after="0" w:line="240" w:lineRule="auto"/>
              <w:rPr>
                <w:rFonts w:ascii="Times New Roman" w:eastAsia="Times New Roman" w:hAnsi="Times New Roman"/>
                <w:kern w:val="0"/>
                <w:sz w:val="24"/>
                <w:szCs w:val="24"/>
                <w:lang w:eastAsia="en-GB"/>
              </w:rPr>
            </w:pPr>
            <w:r>
              <w:rPr>
                <w:rFonts w:ascii="Times New Roman" w:eastAsia="Times New Roman" w:hAnsi="Times New Roman"/>
                <w:kern w:val="0"/>
                <w:sz w:val="24"/>
                <w:szCs w:val="24"/>
                <w:lang w:eastAsia="en-GB"/>
              </w:rPr>
              <w:t>Provide severe weather advisory to registered users on the portal</w:t>
            </w:r>
          </w:p>
        </w:tc>
      </w:tr>
      <w:tr w:rsidR="00E36FF4" w14:paraId="2C9842C0" w14:textId="77777777">
        <w:tblPrEx>
          <w:tblCellMar>
            <w:top w:w="0" w:type="dxa"/>
            <w:bottom w:w="0" w:type="dxa"/>
          </w:tblCellMar>
        </w:tblPrEx>
        <w:tc>
          <w:tcPr>
            <w:tcW w:w="8284" w:type="dxa"/>
            <w:shd w:val="clear" w:color="auto" w:fill="auto"/>
            <w:tcMar>
              <w:top w:w="0" w:type="dxa"/>
              <w:left w:w="0" w:type="dxa"/>
              <w:bottom w:w="0" w:type="dxa"/>
              <w:right w:w="0" w:type="dxa"/>
            </w:tcMar>
            <w:vAlign w:val="center"/>
          </w:tcPr>
          <w:p w14:paraId="2C9842BF" w14:textId="77777777" w:rsidR="00E36FF4" w:rsidRDefault="00000000">
            <w:pPr>
              <w:spacing w:after="0" w:line="240" w:lineRule="auto"/>
              <w:rPr>
                <w:rFonts w:ascii="Times New Roman" w:eastAsia="Times New Roman" w:hAnsi="Times New Roman"/>
                <w:kern w:val="0"/>
                <w:sz w:val="24"/>
                <w:szCs w:val="24"/>
                <w:lang w:eastAsia="en-GB"/>
              </w:rPr>
            </w:pPr>
            <w:r>
              <w:rPr>
                <w:rFonts w:ascii="Times New Roman" w:eastAsia="Times New Roman" w:hAnsi="Times New Roman"/>
                <w:kern w:val="0"/>
                <w:sz w:val="24"/>
                <w:szCs w:val="24"/>
                <w:lang w:eastAsia="en-GB"/>
              </w:rPr>
              <w:t>Have provisions for advertisements on the portal and apps</w:t>
            </w:r>
          </w:p>
        </w:tc>
      </w:tr>
      <w:tr w:rsidR="00E36FF4" w14:paraId="2C9842C2" w14:textId="77777777">
        <w:tblPrEx>
          <w:tblCellMar>
            <w:top w:w="0" w:type="dxa"/>
            <w:bottom w:w="0" w:type="dxa"/>
          </w:tblCellMar>
        </w:tblPrEx>
        <w:tc>
          <w:tcPr>
            <w:tcW w:w="8284" w:type="dxa"/>
            <w:shd w:val="clear" w:color="auto" w:fill="auto"/>
            <w:tcMar>
              <w:top w:w="0" w:type="dxa"/>
              <w:left w:w="0" w:type="dxa"/>
              <w:bottom w:w="0" w:type="dxa"/>
              <w:right w:w="0" w:type="dxa"/>
            </w:tcMar>
            <w:vAlign w:val="center"/>
          </w:tcPr>
          <w:p w14:paraId="2C9842C1" w14:textId="77777777" w:rsidR="00E36FF4" w:rsidRDefault="00000000">
            <w:pPr>
              <w:spacing w:after="0" w:line="240" w:lineRule="auto"/>
              <w:rPr>
                <w:rFonts w:ascii="Times New Roman" w:eastAsia="Times New Roman" w:hAnsi="Times New Roman"/>
                <w:kern w:val="0"/>
                <w:sz w:val="24"/>
                <w:szCs w:val="24"/>
                <w:lang w:eastAsia="en-GB"/>
              </w:rPr>
            </w:pPr>
            <w:r>
              <w:rPr>
                <w:rFonts w:ascii="Times New Roman" w:eastAsia="Times New Roman" w:hAnsi="Times New Roman"/>
                <w:kern w:val="0"/>
                <w:sz w:val="24"/>
                <w:szCs w:val="24"/>
                <w:lang w:eastAsia="en-GB"/>
              </w:rPr>
              <w:t>Show current weather at a location</w:t>
            </w:r>
          </w:p>
        </w:tc>
      </w:tr>
      <w:tr w:rsidR="00E36FF4" w14:paraId="2C9842C4" w14:textId="77777777">
        <w:tblPrEx>
          <w:tblCellMar>
            <w:top w:w="0" w:type="dxa"/>
            <w:bottom w:w="0" w:type="dxa"/>
          </w:tblCellMar>
        </w:tblPrEx>
        <w:tc>
          <w:tcPr>
            <w:tcW w:w="8284" w:type="dxa"/>
            <w:shd w:val="clear" w:color="auto" w:fill="auto"/>
            <w:tcMar>
              <w:top w:w="0" w:type="dxa"/>
              <w:left w:w="0" w:type="dxa"/>
              <w:bottom w:w="0" w:type="dxa"/>
              <w:right w:w="0" w:type="dxa"/>
            </w:tcMar>
            <w:vAlign w:val="center"/>
          </w:tcPr>
          <w:p w14:paraId="2C9842C3" w14:textId="77777777" w:rsidR="00E36FF4" w:rsidRDefault="00000000">
            <w:pPr>
              <w:spacing w:after="0" w:line="240" w:lineRule="auto"/>
              <w:rPr>
                <w:rFonts w:ascii="Times New Roman" w:eastAsia="Times New Roman" w:hAnsi="Times New Roman"/>
                <w:kern w:val="0"/>
                <w:sz w:val="24"/>
                <w:szCs w:val="24"/>
                <w:lang w:eastAsia="en-GB"/>
              </w:rPr>
            </w:pPr>
            <w:r>
              <w:rPr>
                <w:rFonts w:ascii="Times New Roman" w:eastAsia="Times New Roman" w:hAnsi="Times New Roman"/>
                <w:kern w:val="0"/>
                <w:sz w:val="24"/>
                <w:szCs w:val="24"/>
                <w:lang w:eastAsia="en-GB"/>
              </w:rPr>
              <w:t>Show forecasts for five, ten, and fifteen days at a location</w:t>
            </w:r>
          </w:p>
        </w:tc>
      </w:tr>
      <w:tr w:rsidR="00E36FF4" w14:paraId="2C9842C6" w14:textId="77777777">
        <w:tblPrEx>
          <w:tblCellMar>
            <w:top w:w="0" w:type="dxa"/>
            <w:bottom w:w="0" w:type="dxa"/>
          </w:tblCellMar>
        </w:tblPrEx>
        <w:tc>
          <w:tcPr>
            <w:tcW w:w="8284" w:type="dxa"/>
            <w:shd w:val="clear" w:color="auto" w:fill="auto"/>
            <w:tcMar>
              <w:top w:w="0" w:type="dxa"/>
              <w:left w:w="0" w:type="dxa"/>
              <w:bottom w:w="0" w:type="dxa"/>
              <w:right w:w="0" w:type="dxa"/>
            </w:tcMar>
            <w:vAlign w:val="center"/>
          </w:tcPr>
          <w:p w14:paraId="2C9842C5" w14:textId="77777777" w:rsidR="00E36FF4" w:rsidRDefault="00000000">
            <w:pPr>
              <w:spacing w:after="0" w:line="240" w:lineRule="auto"/>
              <w:rPr>
                <w:rFonts w:ascii="Times New Roman" w:eastAsia="Times New Roman" w:hAnsi="Times New Roman"/>
                <w:kern w:val="0"/>
                <w:sz w:val="24"/>
                <w:szCs w:val="24"/>
                <w:lang w:eastAsia="en-GB"/>
              </w:rPr>
            </w:pPr>
            <w:r>
              <w:rPr>
                <w:rFonts w:ascii="Times New Roman" w:eastAsia="Times New Roman" w:hAnsi="Times New Roman"/>
                <w:kern w:val="0"/>
                <w:sz w:val="24"/>
                <w:szCs w:val="24"/>
                <w:lang w:eastAsia="en-GB"/>
              </w:rPr>
              <w:t>Provide seasonal forecasts like seasonal precipitation and temperatures</w:t>
            </w:r>
          </w:p>
        </w:tc>
      </w:tr>
      <w:tr w:rsidR="00E36FF4" w14:paraId="2C9842C8" w14:textId="77777777">
        <w:tblPrEx>
          <w:tblCellMar>
            <w:top w:w="0" w:type="dxa"/>
            <w:bottom w:w="0" w:type="dxa"/>
          </w:tblCellMar>
        </w:tblPrEx>
        <w:tc>
          <w:tcPr>
            <w:tcW w:w="8284" w:type="dxa"/>
            <w:shd w:val="clear" w:color="auto" w:fill="auto"/>
            <w:tcMar>
              <w:top w:w="0" w:type="dxa"/>
              <w:left w:w="0" w:type="dxa"/>
              <w:bottom w:w="0" w:type="dxa"/>
              <w:right w:w="0" w:type="dxa"/>
            </w:tcMar>
            <w:vAlign w:val="center"/>
          </w:tcPr>
          <w:p w14:paraId="2C9842C7" w14:textId="77777777" w:rsidR="00E36FF4" w:rsidRDefault="00000000">
            <w:pPr>
              <w:spacing w:after="0" w:line="240" w:lineRule="auto"/>
              <w:rPr>
                <w:rFonts w:ascii="Times New Roman" w:eastAsia="Times New Roman" w:hAnsi="Times New Roman"/>
                <w:kern w:val="0"/>
                <w:sz w:val="24"/>
                <w:szCs w:val="24"/>
                <w:lang w:eastAsia="en-GB"/>
              </w:rPr>
            </w:pPr>
            <w:r>
              <w:rPr>
                <w:rFonts w:ascii="Times New Roman" w:eastAsia="Times New Roman" w:hAnsi="Times New Roman"/>
                <w:kern w:val="0"/>
                <w:sz w:val="24"/>
                <w:szCs w:val="24"/>
                <w:lang w:eastAsia="en-GB"/>
              </w:rPr>
              <w:t>Show satellite images</w:t>
            </w:r>
          </w:p>
        </w:tc>
      </w:tr>
      <w:tr w:rsidR="00E36FF4" w14:paraId="2C9842CA" w14:textId="77777777">
        <w:tblPrEx>
          <w:tblCellMar>
            <w:top w:w="0" w:type="dxa"/>
            <w:bottom w:w="0" w:type="dxa"/>
          </w:tblCellMar>
        </w:tblPrEx>
        <w:tc>
          <w:tcPr>
            <w:tcW w:w="8284" w:type="dxa"/>
            <w:shd w:val="clear" w:color="auto" w:fill="auto"/>
            <w:tcMar>
              <w:top w:w="0" w:type="dxa"/>
              <w:left w:w="0" w:type="dxa"/>
              <w:bottom w:w="0" w:type="dxa"/>
              <w:right w:w="0" w:type="dxa"/>
            </w:tcMar>
            <w:vAlign w:val="center"/>
          </w:tcPr>
          <w:p w14:paraId="2C9842C9" w14:textId="77777777" w:rsidR="00E36FF4" w:rsidRDefault="00000000">
            <w:pPr>
              <w:spacing w:after="0" w:line="240" w:lineRule="auto"/>
              <w:rPr>
                <w:rFonts w:ascii="Times New Roman" w:eastAsia="Times New Roman" w:hAnsi="Times New Roman"/>
                <w:kern w:val="0"/>
                <w:sz w:val="24"/>
                <w:szCs w:val="24"/>
                <w:lang w:eastAsia="en-GB"/>
              </w:rPr>
            </w:pPr>
            <w:r>
              <w:rPr>
                <w:rFonts w:ascii="Times New Roman" w:eastAsia="Times New Roman" w:hAnsi="Times New Roman"/>
                <w:kern w:val="0"/>
                <w:sz w:val="24"/>
                <w:szCs w:val="24"/>
                <w:lang w:eastAsia="en-GB"/>
              </w:rPr>
              <w:t>Show time-lapse videos of satellite forecasts</w:t>
            </w:r>
          </w:p>
        </w:tc>
      </w:tr>
      <w:tr w:rsidR="00E36FF4" w14:paraId="2C9842CC" w14:textId="77777777">
        <w:tblPrEx>
          <w:tblCellMar>
            <w:top w:w="0" w:type="dxa"/>
            <w:bottom w:w="0" w:type="dxa"/>
          </w:tblCellMar>
        </w:tblPrEx>
        <w:tc>
          <w:tcPr>
            <w:tcW w:w="8284" w:type="dxa"/>
            <w:shd w:val="clear" w:color="auto" w:fill="auto"/>
            <w:tcMar>
              <w:top w:w="0" w:type="dxa"/>
              <w:left w:w="0" w:type="dxa"/>
              <w:bottom w:w="0" w:type="dxa"/>
              <w:right w:w="0" w:type="dxa"/>
            </w:tcMar>
            <w:vAlign w:val="center"/>
          </w:tcPr>
          <w:p w14:paraId="2C9842CB" w14:textId="77777777" w:rsidR="00E36FF4" w:rsidRDefault="00000000">
            <w:pPr>
              <w:spacing w:after="0" w:line="240" w:lineRule="auto"/>
              <w:rPr>
                <w:rFonts w:ascii="Times New Roman" w:eastAsia="Times New Roman" w:hAnsi="Times New Roman"/>
                <w:kern w:val="0"/>
                <w:sz w:val="24"/>
                <w:szCs w:val="24"/>
                <w:lang w:eastAsia="en-GB"/>
              </w:rPr>
            </w:pPr>
            <w:r>
              <w:rPr>
                <w:rFonts w:ascii="Times New Roman" w:eastAsia="Times New Roman" w:hAnsi="Times New Roman"/>
                <w:kern w:val="0"/>
                <w:sz w:val="24"/>
                <w:szCs w:val="24"/>
                <w:lang w:eastAsia="en-GB"/>
              </w:rPr>
              <w:t>Make a responsive design for the portal (usable for different devices and form factors)</w:t>
            </w:r>
          </w:p>
        </w:tc>
      </w:tr>
      <w:tr w:rsidR="00E36FF4" w14:paraId="2C9842CE" w14:textId="77777777">
        <w:tblPrEx>
          <w:tblCellMar>
            <w:top w:w="0" w:type="dxa"/>
            <w:bottom w:w="0" w:type="dxa"/>
          </w:tblCellMar>
        </w:tblPrEx>
        <w:tc>
          <w:tcPr>
            <w:tcW w:w="8284" w:type="dxa"/>
            <w:shd w:val="clear" w:color="auto" w:fill="auto"/>
            <w:tcMar>
              <w:top w:w="0" w:type="dxa"/>
              <w:left w:w="0" w:type="dxa"/>
              <w:bottom w:w="0" w:type="dxa"/>
              <w:right w:w="0" w:type="dxa"/>
            </w:tcMar>
            <w:vAlign w:val="center"/>
          </w:tcPr>
          <w:p w14:paraId="2C9842CD" w14:textId="77777777" w:rsidR="00E36FF4" w:rsidRDefault="00000000">
            <w:pPr>
              <w:spacing w:after="0" w:line="240" w:lineRule="auto"/>
              <w:rPr>
                <w:rFonts w:ascii="Times New Roman" w:eastAsia="Times New Roman" w:hAnsi="Times New Roman"/>
                <w:kern w:val="0"/>
                <w:sz w:val="24"/>
                <w:szCs w:val="24"/>
                <w:lang w:eastAsia="en-GB"/>
              </w:rPr>
            </w:pPr>
            <w:r>
              <w:rPr>
                <w:rFonts w:ascii="Times New Roman" w:eastAsia="Times New Roman" w:hAnsi="Times New Roman"/>
                <w:kern w:val="0"/>
                <w:sz w:val="24"/>
                <w:szCs w:val="24"/>
                <w:lang w:eastAsia="en-GB"/>
              </w:rPr>
              <w:t>Publish API or Services for client apps</w:t>
            </w:r>
          </w:p>
        </w:tc>
      </w:tr>
      <w:tr w:rsidR="00E36FF4" w14:paraId="2C9842D0" w14:textId="77777777">
        <w:tblPrEx>
          <w:tblCellMar>
            <w:top w:w="0" w:type="dxa"/>
            <w:bottom w:w="0" w:type="dxa"/>
          </w:tblCellMar>
        </w:tblPrEx>
        <w:tc>
          <w:tcPr>
            <w:tcW w:w="8284" w:type="dxa"/>
            <w:shd w:val="clear" w:color="auto" w:fill="auto"/>
            <w:tcMar>
              <w:top w:w="0" w:type="dxa"/>
              <w:left w:w="0" w:type="dxa"/>
              <w:bottom w:w="0" w:type="dxa"/>
              <w:right w:w="0" w:type="dxa"/>
            </w:tcMar>
            <w:vAlign w:val="center"/>
          </w:tcPr>
          <w:p w14:paraId="2C9842CF" w14:textId="77777777" w:rsidR="00E36FF4" w:rsidRDefault="00000000">
            <w:pPr>
              <w:spacing w:after="0" w:line="240" w:lineRule="auto"/>
              <w:rPr>
                <w:rFonts w:ascii="Times New Roman" w:eastAsia="Times New Roman" w:hAnsi="Times New Roman"/>
                <w:kern w:val="0"/>
                <w:sz w:val="24"/>
                <w:szCs w:val="24"/>
                <w:lang w:eastAsia="en-GB"/>
              </w:rPr>
            </w:pPr>
            <w:r>
              <w:rPr>
                <w:rFonts w:ascii="Times New Roman" w:eastAsia="Times New Roman" w:hAnsi="Times New Roman"/>
                <w:kern w:val="0"/>
                <w:sz w:val="24"/>
                <w:szCs w:val="24"/>
                <w:lang w:eastAsia="en-GB"/>
              </w:rPr>
              <w:t>Create apps for iOS and Android phones</w:t>
            </w:r>
          </w:p>
        </w:tc>
      </w:tr>
    </w:tbl>
    <w:p w14:paraId="2C9842D1" w14:textId="77777777" w:rsidR="00E36FF4" w:rsidRDefault="00000000">
      <w:pPr>
        <w:shd w:val="clear" w:color="auto" w:fill="FFFFFF"/>
        <w:spacing w:after="150" w:line="240" w:lineRule="auto"/>
        <w:rPr>
          <w:rFonts w:ascii="Helvetica" w:eastAsia="Times New Roman" w:hAnsi="Helvetica" w:cs="Helvetica"/>
          <w:color w:val="4D575D"/>
          <w:kern w:val="0"/>
          <w:sz w:val="21"/>
          <w:szCs w:val="21"/>
          <w:lang w:eastAsia="en-GB"/>
        </w:rPr>
      </w:pPr>
      <w:r>
        <w:rPr>
          <w:rFonts w:ascii="Helvetica" w:eastAsia="Times New Roman" w:hAnsi="Helvetica" w:cs="Helvetica"/>
          <w:color w:val="4D575D"/>
          <w:kern w:val="0"/>
          <w:sz w:val="21"/>
          <w:szCs w:val="21"/>
          <w:lang w:eastAsia="en-GB"/>
        </w:rPr>
        <w:lastRenderedPageBreak/>
        <w:t> </w:t>
      </w:r>
    </w:p>
    <w:p w14:paraId="2C9842D2" w14:textId="77777777" w:rsidR="00E36FF4" w:rsidRDefault="00000000">
      <w:pPr>
        <w:shd w:val="clear" w:color="auto" w:fill="FFFFFF"/>
        <w:spacing w:after="150" w:line="240" w:lineRule="auto"/>
      </w:pPr>
      <w:r>
        <w:rPr>
          <w:rFonts w:ascii="Helvetica" w:eastAsia="Times New Roman" w:hAnsi="Helvetica" w:cs="Helvetica"/>
          <w:b/>
          <w:bCs/>
          <w:color w:val="4D575D"/>
          <w:kern w:val="0"/>
          <w:sz w:val="21"/>
          <w:szCs w:val="21"/>
          <w:lang w:eastAsia="en-GB"/>
        </w:rPr>
        <w:t>Project task</w:t>
      </w:r>
    </w:p>
    <w:p w14:paraId="2C9842D3" w14:textId="77777777" w:rsidR="00E36FF4" w:rsidRDefault="00000000">
      <w:pPr>
        <w:shd w:val="clear" w:color="auto" w:fill="FFFFFF"/>
        <w:spacing w:after="150" w:line="240" w:lineRule="auto"/>
        <w:rPr>
          <w:rFonts w:ascii="Helvetica" w:eastAsia="Times New Roman" w:hAnsi="Helvetica" w:cs="Helvetica"/>
          <w:color w:val="4D575D"/>
          <w:kern w:val="0"/>
          <w:sz w:val="21"/>
          <w:szCs w:val="21"/>
          <w:lang w:eastAsia="en-GB"/>
        </w:rPr>
      </w:pPr>
      <w:r>
        <w:rPr>
          <w:rFonts w:ascii="Helvetica" w:eastAsia="Times New Roman" w:hAnsi="Helvetica" w:cs="Helvetica"/>
          <w:color w:val="4D575D"/>
          <w:kern w:val="0"/>
          <w:sz w:val="21"/>
          <w:szCs w:val="21"/>
          <w:lang w:eastAsia="en-GB"/>
        </w:rPr>
        <w:t>Based on the above scenario, you are expected to perform the following tasks.</w:t>
      </w:r>
    </w:p>
    <w:p w14:paraId="2C9842D4" w14:textId="77777777" w:rsidR="00E36FF4" w:rsidRDefault="00000000">
      <w:pPr>
        <w:numPr>
          <w:ilvl w:val="0"/>
          <w:numId w:val="2"/>
        </w:numPr>
        <w:shd w:val="clear" w:color="auto" w:fill="FFFFFF"/>
        <w:spacing w:after="0" w:line="240" w:lineRule="auto"/>
        <w:rPr>
          <w:rFonts w:ascii="Helvetica" w:eastAsia="Times New Roman" w:hAnsi="Helvetica" w:cs="Helvetica"/>
          <w:color w:val="4D575D"/>
          <w:kern w:val="0"/>
          <w:sz w:val="21"/>
          <w:szCs w:val="21"/>
          <w:lang w:eastAsia="en-GB"/>
        </w:rPr>
      </w:pPr>
      <w:r>
        <w:rPr>
          <w:rFonts w:ascii="Helvetica" w:eastAsia="Times New Roman" w:hAnsi="Helvetica" w:cs="Helvetica"/>
          <w:color w:val="4D575D"/>
          <w:kern w:val="0"/>
          <w:sz w:val="21"/>
          <w:szCs w:val="21"/>
          <w:lang w:eastAsia="en-GB"/>
        </w:rPr>
        <w:t>Identify at least five epics and 15 user stories from the case above(use your interpretation and independent research). Link the stories to the epics.</w:t>
      </w:r>
    </w:p>
    <w:p w14:paraId="2C9842D5" w14:textId="77777777" w:rsidR="00E36FF4" w:rsidRDefault="00000000">
      <w:pPr>
        <w:numPr>
          <w:ilvl w:val="0"/>
          <w:numId w:val="2"/>
        </w:numPr>
        <w:shd w:val="clear" w:color="auto" w:fill="FFFFFF"/>
        <w:spacing w:after="0" w:line="240" w:lineRule="auto"/>
        <w:rPr>
          <w:rFonts w:ascii="Helvetica" w:eastAsia="Times New Roman" w:hAnsi="Helvetica" w:cs="Helvetica"/>
          <w:color w:val="4D575D"/>
          <w:kern w:val="0"/>
          <w:sz w:val="21"/>
          <w:szCs w:val="21"/>
          <w:lang w:eastAsia="en-GB"/>
        </w:rPr>
      </w:pPr>
      <w:r>
        <w:rPr>
          <w:rFonts w:ascii="Helvetica" w:eastAsia="Times New Roman" w:hAnsi="Helvetica" w:cs="Helvetica"/>
          <w:color w:val="4D575D"/>
          <w:kern w:val="0"/>
          <w:sz w:val="21"/>
          <w:szCs w:val="21"/>
          <w:lang w:eastAsia="en-GB"/>
        </w:rPr>
        <w:t>Get a free JIRA account and create a Scrum project.</w:t>
      </w:r>
    </w:p>
    <w:p w14:paraId="2C9842D6" w14:textId="77777777" w:rsidR="00E36FF4" w:rsidRDefault="00000000">
      <w:pPr>
        <w:numPr>
          <w:ilvl w:val="0"/>
          <w:numId w:val="2"/>
        </w:numPr>
        <w:shd w:val="clear" w:color="auto" w:fill="FFFFFF"/>
        <w:spacing w:after="0" w:line="240" w:lineRule="auto"/>
        <w:rPr>
          <w:rFonts w:ascii="Helvetica" w:eastAsia="Times New Roman" w:hAnsi="Helvetica" w:cs="Helvetica"/>
          <w:color w:val="4D575D"/>
          <w:kern w:val="0"/>
          <w:sz w:val="21"/>
          <w:szCs w:val="21"/>
          <w:lang w:eastAsia="en-GB"/>
        </w:rPr>
      </w:pPr>
      <w:r>
        <w:rPr>
          <w:rFonts w:ascii="Helvetica" w:eastAsia="Times New Roman" w:hAnsi="Helvetica" w:cs="Helvetica"/>
          <w:color w:val="4D575D"/>
          <w:kern w:val="0"/>
          <w:sz w:val="21"/>
          <w:szCs w:val="21"/>
          <w:lang w:eastAsia="en-GB"/>
        </w:rPr>
        <w:t>Enter the backlog (epics, stories and subtasks) in JIRA.</w:t>
      </w:r>
    </w:p>
    <w:p w14:paraId="2C9842D7" w14:textId="77777777" w:rsidR="00E36FF4" w:rsidRDefault="00000000">
      <w:pPr>
        <w:numPr>
          <w:ilvl w:val="0"/>
          <w:numId w:val="2"/>
        </w:numPr>
        <w:shd w:val="clear" w:color="auto" w:fill="FFFFFF"/>
        <w:spacing w:after="0" w:line="240" w:lineRule="auto"/>
        <w:rPr>
          <w:rFonts w:ascii="Helvetica" w:eastAsia="Times New Roman" w:hAnsi="Helvetica" w:cs="Helvetica"/>
          <w:color w:val="4D575D"/>
          <w:kern w:val="0"/>
          <w:sz w:val="21"/>
          <w:szCs w:val="21"/>
          <w:lang w:eastAsia="en-GB"/>
        </w:rPr>
      </w:pPr>
      <w:r>
        <w:rPr>
          <w:rFonts w:ascii="Helvetica" w:eastAsia="Times New Roman" w:hAnsi="Helvetica" w:cs="Helvetica"/>
          <w:color w:val="4D575D"/>
          <w:kern w:val="0"/>
          <w:sz w:val="21"/>
          <w:szCs w:val="21"/>
          <w:lang w:eastAsia="en-GB"/>
        </w:rPr>
        <w:t>Make a tentative release plan, by assigning the stories to three sprints.</w:t>
      </w:r>
    </w:p>
    <w:p w14:paraId="2C9842D8" w14:textId="77777777" w:rsidR="00E36FF4" w:rsidRDefault="00000000">
      <w:pPr>
        <w:numPr>
          <w:ilvl w:val="0"/>
          <w:numId w:val="2"/>
        </w:numPr>
        <w:shd w:val="clear" w:color="auto" w:fill="FFFFFF"/>
        <w:spacing w:after="0" w:line="240" w:lineRule="auto"/>
        <w:rPr>
          <w:rFonts w:ascii="Helvetica" w:eastAsia="Times New Roman" w:hAnsi="Helvetica" w:cs="Helvetica"/>
          <w:color w:val="4D575D"/>
          <w:kern w:val="0"/>
          <w:sz w:val="21"/>
          <w:szCs w:val="21"/>
          <w:lang w:eastAsia="en-GB"/>
        </w:rPr>
      </w:pPr>
      <w:r>
        <w:rPr>
          <w:rFonts w:ascii="Helvetica" w:eastAsia="Times New Roman" w:hAnsi="Helvetica" w:cs="Helvetica"/>
          <w:color w:val="4D575D"/>
          <w:kern w:val="0"/>
          <w:sz w:val="21"/>
          <w:szCs w:val="21"/>
          <w:lang w:eastAsia="en-GB"/>
        </w:rPr>
        <w:t>Start and complete one sprint.</w:t>
      </w:r>
    </w:p>
    <w:p w14:paraId="2C9842D9" w14:textId="77777777" w:rsidR="00E36FF4" w:rsidRDefault="00000000">
      <w:pPr>
        <w:numPr>
          <w:ilvl w:val="0"/>
          <w:numId w:val="2"/>
        </w:numPr>
        <w:shd w:val="clear" w:color="auto" w:fill="FFFFFF"/>
        <w:spacing w:after="0" w:line="240" w:lineRule="auto"/>
        <w:rPr>
          <w:rFonts w:ascii="Helvetica" w:eastAsia="Times New Roman" w:hAnsi="Helvetica" w:cs="Helvetica"/>
          <w:color w:val="4D575D"/>
          <w:kern w:val="0"/>
          <w:sz w:val="21"/>
          <w:szCs w:val="21"/>
          <w:lang w:eastAsia="en-GB"/>
        </w:rPr>
      </w:pPr>
      <w:r>
        <w:rPr>
          <w:rFonts w:ascii="Helvetica" w:eastAsia="Times New Roman" w:hAnsi="Helvetica" w:cs="Helvetica"/>
          <w:color w:val="4D575D"/>
          <w:kern w:val="0"/>
          <w:sz w:val="21"/>
          <w:szCs w:val="21"/>
          <w:lang w:eastAsia="en-GB"/>
        </w:rPr>
        <w:t xml:space="preserve">Submit screenshots of: Epics, </w:t>
      </w:r>
      <w:proofErr w:type="spellStart"/>
      <w:r>
        <w:rPr>
          <w:rFonts w:ascii="Helvetica" w:eastAsia="Times New Roman" w:hAnsi="Helvetica" w:cs="Helvetica"/>
          <w:color w:val="4D575D"/>
          <w:kern w:val="0"/>
          <w:sz w:val="21"/>
          <w:szCs w:val="21"/>
          <w:lang w:eastAsia="en-GB"/>
        </w:rPr>
        <w:t>Backlog,release</w:t>
      </w:r>
      <w:proofErr w:type="spellEnd"/>
      <w:r>
        <w:rPr>
          <w:rFonts w:ascii="Helvetica" w:eastAsia="Times New Roman" w:hAnsi="Helvetica" w:cs="Helvetica"/>
          <w:color w:val="4D575D"/>
          <w:kern w:val="0"/>
          <w:sz w:val="21"/>
          <w:szCs w:val="21"/>
          <w:lang w:eastAsia="en-GB"/>
        </w:rPr>
        <w:t xml:space="preserve"> plan, and Scrum board with tasks in various states.</w:t>
      </w:r>
    </w:p>
    <w:p w14:paraId="2C9842DA" w14:textId="77777777" w:rsidR="00E36FF4" w:rsidRDefault="00000000">
      <w:pPr>
        <w:shd w:val="clear" w:color="auto" w:fill="FFFFFF"/>
        <w:spacing w:after="150" w:line="240" w:lineRule="auto"/>
        <w:rPr>
          <w:rFonts w:ascii="Helvetica" w:eastAsia="Times New Roman" w:hAnsi="Helvetica" w:cs="Helvetica"/>
          <w:color w:val="4D575D"/>
          <w:kern w:val="0"/>
          <w:sz w:val="21"/>
          <w:szCs w:val="21"/>
          <w:lang w:eastAsia="en-GB"/>
        </w:rPr>
      </w:pPr>
      <w:r>
        <w:rPr>
          <w:rFonts w:ascii="Helvetica" w:eastAsia="Times New Roman" w:hAnsi="Helvetica" w:cs="Helvetica"/>
          <w:color w:val="4D575D"/>
          <w:kern w:val="0"/>
          <w:sz w:val="21"/>
          <w:szCs w:val="21"/>
          <w:lang w:eastAsia="en-GB"/>
        </w:rPr>
        <w:t> </w:t>
      </w:r>
    </w:p>
    <w:p w14:paraId="2C9842DB" w14:textId="77777777" w:rsidR="00E36FF4" w:rsidRDefault="00000000">
      <w:pPr>
        <w:shd w:val="clear" w:color="auto" w:fill="FFFFFF"/>
        <w:spacing w:after="150" w:line="240" w:lineRule="auto"/>
        <w:rPr>
          <w:rFonts w:ascii="Helvetica" w:eastAsia="Times New Roman" w:hAnsi="Helvetica" w:cs="Helvetica"/>
          <w:color w:val="4D575D"/>
          <w:kern w:val="0"/>
          <w:sz w:val="21"/>
          <w:szCs w:val="21"/>
          <w:lang w:eastAsia="en-GB"/>
        </w:rPr>
      </w:pPr>
      <w:r>
        <w:rPr>
          <w:rFonts w:ascii="Helvetica" w:eastAsia="Times New Roman" w:hAnsi="Helvetica" w:cs="Helvetica"/>
          <w:color w:val="4D575D"/>
          <w:kern w:val="0"/>
          <w:sz w:val="21"/>
          <w:szCs w:val="21"/>
          <w:lang w:eastAsia="en-GB"/>
        </w:rPr>
        <w:t> </w:t>
      </w:r>
    </w:p>
    <w:p w14:paraId="2C9842DC" w14:textId="77777777" w:rsidR="00E36FF4" w:rsidRDefault="00000000">
      <w:pPr>
        <w:shd w:val="clear" w:color="auto" w:fill="FFFFFF"/>
        <w:spacing w:after="150" w:line="240" w:lineRule="auto"/>
        <w:rPr>
          <w:rFonts w:ascii="Helvetica" w:eastAsia="Times New Roman" w:hAnsi="Helvetica" w:cs="Helvetica"/>
          <w:color w:val="4D575D"/>
          <w:kern w:val="0"/>
          <w:sz w:val="21"/>
          <w:szCs w:val="21"/>
          <w:lang w:eastAsia="en-GB"/>
        </w:rPr>
      </w:pPr>
      <w:r>
        <w:rPr>
          <w:rFonts w:ascii="Helvetica" w:eastAsia="Times New Roman" w:hAnsi="Helvetica" w:cs="Helvetica"/>
          <w:color w:val="4D575D"/>
          <w:kern w:val="0"/>
          <w:sz w:val="21"/>
          <w:szCs w:val="21"/>
          <w:lang w:eastAsia="en-GB"/>
        </w:rPr>
        <w:t> </w:t>
      </w:r>
    </w:p>
    <w:p w14:paraId="2C9842DD" w14:textId="77777777" w:rsidR="00E36FF4" w:rsidRDefault="00000000">
      <w:pPr>
        <w:shd w:val="clear" w:color="auto" w:fill="FFFFFF"/>
        <w:spacing w:after="150" w:line="240" w:lineRule="auto"/>
        <w:rPr>
          <w:rFonts w:ascii="Helvetica" w:eastAsia="Times New Roman" w:hAnsi="Helvetica" w:cs="Helvetica"/>
          <w:color w:val="4D575D"/>
          <w:kern w:val="0"/>
          <w:sz w:val="21"/>
          <w:szCs w:val="21"/>
          <w:lang w:eastAsia="en-GB"/>
        </w:rPr>
      </w:pPr>
      <w:r>
        <w:rPr>
          <w:rFonts w:ascii="Helvetica" w:eastAsia="Times New Roman" w:hAnsi="Helvetica" w:cs="Helvetica"/>
          <w:color w:val="4D575D"/>
          <w:kern w:val="0"/>
          <w:sz w:val="21"/>
          <w:szCs w:val="21"/>
          <w:lang w:eastAsia="en-GB"/>
        </w:rPr>
        <w:t>.</w:t>
      </w:r>
    </w:p>
    <w:p w14:paraId="2C9842DE" w14:textId="77777777" w:rsidR="00E36FF4" w:rsidRDefault="00E36FF4"/>
    <w:sectPr w:rsidR="00E36FF4">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F8C87" w14:textId="77777777" w:rsidR="00187939" w:rsidRDefault="00187939">
      <w:pPr>
        <w:spacing w:after="0" w:line="240" w:lineRule="auto"/>
      </w:pPr>
      <w:r>
        <w:separator/>
      </w:r>
    </w:p>
  </w:endnote>
  <w:endnote w:type="continuationSeparator" w:id="0">
    <w:p w14:paraId="605EB97E" w14:textId="77777777" w:rsidR="00187939" w:rsidRDefault="00187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6875A" w14:textId="77777777" w:rsidR="00187939" w:rsidRDefault="00187939">
      <w:pPr>
        <w:spacing w:after="0" w:line="240" w:lineRule="auto"/>
      </w:pPr>
      <w:r>
        <w:rPr>
          <w:color w:val="000000"/>
        </w:rPr>
        <w:separator/>
      </w:r>
    </w:p>
  </w:footnote>
  <w:footnote w:type="continuationSeparator" w:id="0">
    <w:p w14:paraId="0B39013C" w14:textId="77777777" w:rsidR="00187939" w:rsidRDefault="001879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C7533"/>
    <w:multiLevelType w:val="multilevel"/>
    <w:tmpl w:val="CA3E58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54014C9"/>
    <w:multiLevelType w:val="multilevel"/>
    <w:tmpl w:val="52C8536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8179586">
    <w:abstractNumId w:val="1"/>
  </w:num>
  <w:num w:numId="2" w16cid:durableId="1743719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36FF4"/>
    <w:rsid w:val="00187939"/>
    <w:rsid w:val="002A2FAE"/>
    <w:rsid w:val="00E36FF4"/>
    <w:rsid w:val="00F616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98429E"/>
  <w15:docId w15:val="{ED086F80-035F-48C7-A050-DB006EC3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2853</Characters>
  <Application>Microsoft Office Word</Application>
  <DocSecurity>0</DocSecurity>
  <Lines>61</Lines>
  <Paragraphs>41</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Asmath Shaik</dc:creator>
  <dc:description/>
  <cp:lastModifiedBy>Asmath Shaik</cp:lastModifiedBy>
  <cp:revision>3</cp:revision>
  <dcterms:created xsi:type="dcterms:W3CDTF">2023-11-24T12:08:00Z</dcterms:created>
  <dcterms:modified xsi:type="dcterms:W3CDTF">2023-11-24T12:08:00Z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6282f8b5-4e33-47ac-8779-e6f233a43e54</vt:lpwstr>
  </property>
</Properties>
</file>