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09B60">
      <w:pPr>
        <w:spacing w:after="200"/>
        <w:ind w:firstLine="2340" w:firstLineChars="450"/>
      </w:pPr>
      <w:r>
        <w:rPr>
          <w:rFonts w:ascii="Calibri" w:hAnsi="Calibri" w:eastAsia="Calibri" w:cs="Calibri"/>
          <w:color w:val="2F5496"/>
          <w:sz w:val="52"/>
          <w:szCs w:val="52"/>
        </w:rPr>
        <w:t>Project Documentation</w:t>
      </w:r>
    </w:p>
    <w:p w14:paraId="7CC5A8DC">
      <w:pPr>
        <w:spacing w:after="100" w:line="276" w:lineRule="auto"/>
      </w:pPr>
      <w:r>
        <w:rPr>
          <w:rFonts w:ascii="Calibri" w:hAnsi="Calibri" w:eastAsia="Calibri" w:cs="Calibri"/>
          <w:b/>
          <w:bCs/>
          <w:sz w:val="22"/>
        </w:rPr>
        <w:t>1.  Project Title     : AUTO TICKET CLASSIFICATION USING FLOW DESIGNER</w:t>
      </w:r>
    </w:p>
    <w:p w14:paraId="45EBEAD8">
      <w:pPr>
        <w:spacing w:after="100" w:line="276" w:lineRule="auto"/>
      </w:pPr>
      <w:r>
        <w:rPr>
          <w:rFonts w:ascii="Calibri" w:hAnsi="Calibri" w:eastAsia="Calibri" w:cs="Calibri"/>
          <w:b/>
          <w:bCs/>
          <w:sz w:val="22"/>
        </w:rPr>
        <w:t xml:space="preserve">     Team ID            : </w:t>
      </w:r>
      <w:r>
        <w:rPr>
          <w:rFonts w:ascii="Calibri" w:hAnsi="Calibri" w:eastAsia="Calibri" w:cs="Calibri"/>
          <w:sz w:val="22"/>
        </w:rPr>
        <w:t>SWTID-2026-6043</w:t>
      </w:r>
    </w:p>
    <w:p w14:paraId="069D421B">
      <w:pPr>
        <w:spacing w:after="100" w:line="276" w:lineRule="auto"/>
      </w:pPr>
      <w:r>
        <w:rPr>
          <w:rFonts w:ascii="Calibri" w:hAnsi="Calibri" w:eastAsia="Calibri" w:cs="Calibri"/>
          <w:b/>
          <w:bCs/>
          <w:sz w:val="22"/>
        </w:rPr>
        <w:t xml:space="preserve">     Team Leader    : </w:t>
      </w:r>
      <w:r>
        <w:rPr>
          <w:rFonts w:ascii="Calibri" w:hAnsi="Calibri" w:eastAsia="Calibri" w:cs="Calibri"/>
          <w:sz w:val="22"/>
        </w:rPr>
        <w:t>ASMIRATHI S</w:t>
      </w:r>
    </w:p>
    <w:p w14:paraId="59FDACEB">
      <w:pPr>
        <w:spacing w:after="100" w:line="276" w:lineRule="auto"/>
        <w:rPr>
          <w:rFonts w:ascii="Calibri" w:hAnsi="Calibri" w:eastAsia="Calibri" w:cs="Calibri"/>
          <w:sz w:val="22"/>
        </w:rPr>
      </w:pPr>
      <w:r>
        <w:rPr>
          <w:rFonts w:ascii="Calibri" w:hAnsi="Calibri" w:eastAsia="Calibri" w:cs="Calibri"/>
          <w:sz w:val="22"/>
        </w:rPr>
        <w:t xml:space="preserve">     Leader Mail ID : </w:t>
      </w:r>
      <w:r>
        <w:fldChar w:fldCharType="begin"/>
      </w:r>
      <w:r>
        <w:instrText xml:space="preserve"> HYPERLINK "mailto:202400063@sigc.edu" </w:instrText>
      </w:r>
      <w:r>
        <w:fldChar w:fldCharType="separate"/>
      </w:r>
      <w:r>
        <w:rPr>
          <w:rStyle w:val="14"/>
          <w:rFonts w:ascii="Calibri" w:hAnsi="Calibri" w:eastAsia="Calibri" w:cs="Calibri"/>
          <w:sz w:val="22"/>
        </w:rPr>
        <w:t>202400063@sigc.edu</w:t>
      </w:r>
      <w:r>
        <w:rPr>
          <w:rStyle w:val="14"/>
          <w:rFonts w:ascii="Calibri" w:hAnsi="Calibri" w:eastAsia="Calibri" w:cs="Calibri"/>
          <w:sz w:val="22"/>
        </w:rPr>
        <w:fldChar w:fldCharType="end"/>
      </w:r>
    </w:p>
    <w:p w14:paraId="73DFAC87">
      <w:pPr>
        <w:spacing w:after="100" w:line="276" w:lineRule="auto"/>
      </w:pPr>
      <w:r>
        <w:rPr>
          <w:rFonts w:ascii="Calibri" w:hAnsi="Calibri" w:eastAsia="Calibri" w:cs="Calibri"/>
          <w:b/>
          <w:bCs/>
          <w:sz w:val="22"/>
        </w:rPr>
        <w:t xml:space="preserve">     Team Members :</w:t>
      </w:r>
    </w:p>
    <w:p w14:paraId="66EAAC3B">
      <w:pPr>
        <w:pStyle w:val="16"/>
        <w:numPr>
          <w:ilvl w:val="0"/>
          <w:numId w:val="1"/>
        </w:numPr>
        <w:spacing w:after="60"/>
      </w:pPr>
      <w:r>
        <w:rPr>
          <w:rFonts w:ascii="Calibri" w:hAnsi="Calibri" w:eastAsia="Calibri" w:cs="Calibri"/>
          <w:sz w:val="22"/>
        </w:rPr>
        <w:t xml:space="preserve">ABIRAMI G   - </w:t>
      </w:r>
      <w:r>
        <w:fldChar w:fldCharType="begin"/>
      </w:r>
      <w:r>
        <w:instrText xml:space="preserve"> HYPERLINK "mailto:202400311@sigc.edu" </w:instrText>
      </w:r>
      <w:r>
        <w:fldChar w:fldCharType="separate"/>
      </w:r>
      <w:r>
        <w:rPr>
          <w:rStyle w:val="14"/>
          <w:rFonts w:ascii="Calibri" w:hAnsi="Calibri" w:eastAsia="Calibri" w:cs="Calibri"/>
          <w:sz w:val="22"/>
        </w:rPr>
        <w:t>202400311@sigc.edu</w:t>
      </w:r>
      <w:r>
        <w:rPr>
          <w:rStyle w:val="14"/>
          <w:rFonts w:ascii="Calibri" w:hAnsi="Calibri" w:eastAsia="Calibri" w:cs="Calibri"/>
          <w:sz w:val="22"/>
        </w:rPr>
        <w:fldChar w:fldCharType="end"/>
      </w:r>
      <w:r>
        <w:rPr>
          <w:rFonts w:ascii="Calibri" w:hAnsi="Calibri" w:eastAsia="Calibri" w:cs="Calibri"/>
          <w:sz w:val="22"/>
        </w:rPr>
        <w:t xml:space="preserve">   </w:t>
      </w:r>
    </w:p>
    <w:p w14:paraId="53DE3092">
      <w:pPr>
        <w:pStyle w:val="16"/>
        <w:numPr>
          <w:ilvl w:val="0"/>
          <w:numId w:val="1"/>
        </w:numPr>
        <w:spacing w:after="60"/>
      </w:pPr>
      <w:r>
        <w:rPr>
          <w:rFonts w:ascii="Calibri" w:hAnsi="Calibri" w:eastAsia="Calibri" w:cs="Calibri"/>
          <w:sz w:val="22"/>
        </w:rPr>
        <w:t xml:space="preserve">BAVANA SRI S </w:t>
      </w:r>
      <w:r>
        <w:fldChar w:fldCharType="begin"/>
      </w:r>
      <w:r>
        <w:instrText xml:space="preserve"> HYPERLINK "mailto:-202400881@sigc.edu" </w:instrText>
      </w:r>
      <w:r>
        <w:fldChar w:fldCharType="separate"/>
      </w:r>
      <w:r>
        <w:rPr>
          <w:rStyle w:val="14"/>
          <w:rFonts w:ascii="Calibri" w:hAnsi="Calibri" w:eastAsia="Calibri" w:cs="Calibri"/>
          <w:sz w:val="22"/>
        </w:rPr>
        <w:t>-202400881@sigc.edu</w:t>
      </w:r>
      <w:r>
        <w:rPr>
          <w:rStyle w:val="14"/>
          <w:rFonts w:ascii="Calibri" w:hAnsi="Calibri" w:eastAsia="Calibri" w:cs="Calibri"/>
          <w:sz w:val="22"/>
        </w:rPr>
        <w:fldChar w:fldCharType="end"/>
      </w:r>
      <w:r>
        <w:rPr>
          <w:rFonts w:ascii="Calibri" w:hAnsi="Calibri" w:eastAsia="Calibri" w:cs="Calibri"/>
          <w:sz w:val="22"/>
        </w:rPr>
        <w:t xml:space="preserve">   </w:t>
      </w:r>
    </w:p>
    <w:p w14:paraId="0DFA226A">
      <w:pPr>
        <w:pStyle w:val="16"/>
        <w:numPr>
          <w:ilvl w:val="0"/>
          <w:numId w:val="1"/>
        </w:numPr>
        <w:spacing w:after="60"/>
      </w:pPr>
      <w:r>
        <w:rPr>
          <w:rFonts w:ascii="Calibri" w:hAnsi="Calibri" w:eastAsia="Calibri" w:cs="Calibri"/>
          <w:sz w:val="22"/>
        </w:rPr>
        <w:t xml:space="preserve">ELAKKIYA S   -   </w:t>
      </w:r>
      <w:r>
        <w:fldChar w:fldCharType="begin"/>
      </w:r>
      <w:r>
        <w:instrText xml:space="preserve"> HYPERLINK "mailto:202400361@sigc.edu" </w:instrText>
      </w:r>
      <w:r>
        <w:fldChar w:fldCharType="separate"/>
      </w:r>
      <w:r>
        <w:rPr>
          <w:rStyle w:val="14"/>
          <w:rFonts w:ascii="Calibri" w:hAnsi="Calibri" w:eastAsia="Calibri" w:cs="Calibri"/>
          <w:sz w:val="22"/>
        </w:rPr>
        <w:t>202400361@sigc.edu</w:t>
      </w:r>
      <w:r>
        <w:rPr>
          <w:rStyle w:val="14"/>
          <w:rFonts w:ascii="Calibri" w:hAnsi="Calibri" w:eastAsia="Calibri" w:cs="Calibri"/>
          <w:sz w:val="22"/>
        </w:rPr>
        <w:fldChar w:fldCharType="end"/>
      </w:r>
      <w:r>
        <w:rPr>
          <w:rFonts w:ascii="Calibri" w:hAnsi="Calibri" w:eastAsia="Calibri" w:cs="Calibri"/>
          <w:sz w:val="22"/>
        </w:rPr>
        <w:t xml:space="preserve">  </w:t>
      </w:r>
    </w:p>
    <w:p w14:paraId="5006FA06">
      <w:pPr>
        <w:keepNext/>
        <w:spacing w:before="240" w:after="100"/>
      </w:pPr>
      <w:r>
        <w:rPr>
          <w:rFonts w:ascii="Calibri" w:hAnsi="Calibri" w:eastAsia="Calibri" w:cs="Calibri"/>
          <w:b/>
          <w:bCs/>
          <w:sz w:val="26"/>
          <w:szCs w:val="26"/>
        </w:rPr>
        <w:t>2. Abstract :</w:t>
      </w:r>
    </w:p>
    <w:p w14:paraId="36B296E4">
      <w:pPr>
        <w:spacing w:after="100" w:line="276" w:lineRule="auto"/>
        <w:ind w:firstLine="360"/>
        <w:jc w:val="both"/>
      </w:pPr>
      <w:r>
        <w:rPr>
          <w:rFonts w:ascii="Calibri" w:hAnsi="Calibri" w:eastAsia="Calibri" w:cs="Calibri"/>
          <w:sz w:val="22"/>
        </w:rPr>
        <w:t>Educational institutions receive many IT support requests every day, such as Wi-Fi failures, projector problems, forgotten passwords and slow computers. Classifying each ticket by hand delays the response and often leads to wrong categories. The proposed Auto Ticket Classification system uses Service Now Flow Designer to read the short description of a newly created ticket, identify keywords, and automatically assign the correct Category and Subcategory. An email confirmation is then sent to the caller. The solution is completely no-code, easy to maintain and reduces the manual effort of IT staff.</w:t>
      </w:r>
    </w:p>
    <w:p w14:paraId="7C537314">
      <w:pPr>
        <w:keepNext/>
        <w:spacing w:before="240" w:after="100"/>
      </w:pPr>
      <w:r>
        <w:rPr>
          <w:rFonts w:ascii="Calibri" w:hAnsi="Calibri" w:eastAsia="Calibri" w:cs="Calibri"/>
          <w:b/>
          <w:bCs/>
          <w:sz w:val="26"/>
          <w:szCs w:val="26"/>
        </w:rPr>
        <w:t>3. INTRODUCTION :</w:t>
      </w:r>
    </w:p>
    <w:p w14:paraId="2872C6B2">
      <w:pPr>
        <w:spacing w:after="100" w:line="276" w:lineRule="auto"/>
        <w:ind w:firstLine="360"/>
        <w:jc w:val="both"/>
      </w:pPr>
      <w:r>
        <w:rPr>
          <w:rFonts w:ascii="Calibri" w:hAnsi="Calibri" w:eastAsia="Calibri" w:cs="Calibri"/>
          <w:sz w:val="22"/>
        </w:rPr>
        <w:t>ServiceNow is a cloud-based platform used to manage IT service requests, incidents and workflows. Flow Designer is its no-code automation tool, which lets developers build automated processes using triggers, conditions and actions. In this project, a custom table named Incident Workflow stores the school IT tickets, and a flow named Auto Classify School IT Tickets runs each time a new ticket is created. The flow checks the ticket text and updates the record without any human intervention.</w:t>
      </w:r>
    </w:p>
    <w:p w14:paraId="563D5B07">
      <w:pPr>
        <w:keepNext/>
        <w:spacing w:before="240" w:after="100"/>
      </w:pPr>
      <w:r>
        <w:rPr>
          <w:rFonts w:ascii="Calibri" w:hAnsi="Calibri" w:eastAsia="Calibri" w:cs="Calibri"/>
          <w:b/>
          <w:bCs/>
          <w:sz w:val="26"/>
          <w:szCs w:val="26"/>
        </w:rPr>
        <w:t>4. Problem Statement :</w:t>
      </w:r>
    </w:p>
    <w:p w14:paraId="0AD9F682">
      <w:pPr>
        <w:spacing w:after="100" w:line="276" w:lineRule="auto"/>
        <w:ind w:firstLine="360"/>
        <w:jc w:val="both"/>
      </w:pPr>
      <w:r>
        <w:rPr>
          <w:rFonts w:ascii="Calibri" w:hAnsi="Calibri" w:eastAsia="Calibri" w:cs="Calibri"/>
          <w:sz w:val="22"/>
        </w:rPr>
        <w:t>The school IT helpdesk receives multiple incident requests daily from students and teachers. IT staff must manually review every request, choose the category and subcategory, and inform the caller that the ticket was created. This process is time-consuming, error-prone and not scalable as the number of requests grows. A system is needed that classifies tickets automatically at the time of creation.</w:t>
      </w:r>
    </w:p>
    <w:p w14:paraId="66D2A055">
      <w:pPr>
        <w:keepNext/>
        <w:spacing w:before="240" w:after="100"/>
      </w:pPr>
      <w:r>
        <w:rPr>
          <w:rFonts w:ascii="Calibri" w:hAnsi="Calibri" w:eastAsia="Calibri" w:cs="Calibri"/>
          <w:b/>
          <w:bCs/>
          <w:sz w:val="26"/>
          <w:szCs w:val="26"/>
        </w:rPr>
        <w:t>5. Objectives :</w:t>
      </w:r>
    </w:p>
    <w:p w14:paraId="395DC52E">
      <w:pPr>
        <w:pStyle w:val="16"/>
        <w:numPr>
          <w:ilvl w:val="0"/>
          <w:numId w:val="1"/>
        </w:numPr>
        <w:spacing w:after="60"/>
      </w:pPr>
      <w:r>
        <w:rPr>
          <w:rFonts w:ascii="Calibri" w:hAnsi="Calibri" w:eastAsia="Calibri" w:cs="Calibri"/>
          <w:sz w:val="22"/>
        </w:rPr>
        <w:t>Automatically classify incidents at the time of creation.</w:t>
      </w:r>
    </w:p>
    <w:p w14:paraId="5D62498E">
      <w:pPr>
        <w:pStyle w:val="16"/>
        <w:numPr>
          <w:ilvl w:val="0"/>
          <w:numId w:val="1"/>
        </w:numPr>
        <w:spacing w:after="60"/>
      </w:pPr>
      <w:r>
        <w:rPr>
          <w:rFonts w:ascii="Calibri" w:hAnsi="Calibri" w:eastAsia="Calibri" w:cs="Calibri"/>
          <w:sz w:val="22"/>
        </w:rPr>
        <w:t>Reduce the manual effort of IT agents.</w:t>
      </w:r>
    </w:p>
    <w:p w14:paraId="1EACB03E">
      <w:pPr>
        <w:pStyle w:val="16"/>
        <w:numPr>
          <w:ilvl w:val="0"/>
          <w:numId w:val="1"/>
        </w:numPr>
        <w:spacing w:after="60"/>
      </w:pPr>
      <w:r>
        <w:rPr>
          <w:rFonts w:ascii="Calibri" w:hAnsi="Calibri" w:eastAsia="Calibri" w:cs="Calibri"/>
          <w:sz w:val="22"/>
        </w:rPr>
        <w:t>Improve ticket routing efficiency.</w:t>
      </w:r>
    </w:p>
    <w:p w14:paraId="61F20453">
      <w:pPr>
        <w:pStyle w:val="16"/>
        <w:numPr>
          <w:ilvl w:val="0"/>
          <w:numId w:val="1"/>
        </w:numPr>
        <w:spacing w:after="60"/>
      </w:pPr>
      <w:r>
        <w:rPr>
          <w:rFonts w:ascii="Calibri" w:hAnsi="Calibri" w:eastAsia="Calibri" w:cs="Calibri"/>
          <w:sz w:val="22"/>
        </w:rPr>
        <w:t>Assign Category and Subcategory using dependent choice logic.</w:t>
      </w:r>
    </w:p>
    <w:p w14:paraId="1C9CE123">
      <w:pPr>
        <w:pStyle w:val="16"/>
        <w:numPr>
          <w:ilvl w:val="0"/>
          <w:numId w:val="1"/>
        </w:numPr>
        <w:spacing w:after="60"/>
      </w:pPr>
      <w:r>
        <w:rPr>
          <w:rFonts w:ascii="Calibri" w:hAnsi="Calibri" w:eastAsia="Calibri" w:cs="Calibri"/>
          <w:sz w:val="22"/>
        </w:rPr>
        <w:t>Notify the caller by email after ticket submission.</w:t>
      </w:r>
    </w:p>
    <w:p w14:paraId="4975AE4B">
      <w:pPr>
        <w:pStyle w:val="16"/>
        <w:numPr>
          <w:ilvl w:val="0"/>
          <w:numId w:val="1"/>
        </w:numPr>
        <w:spacing w:after="60"/>
      </w:pPr>
      <w:r>
        <w:rPr>
          <w:rFonts w:ascii="Calibri" w:hAnsi="Calibri" w:eastAsia="Calibri" w:cs="Calibri"/>
          <w:sz w:val="22"/>
        </w:rPr>
        <w:t>Implement a no-code, easily maintainable solution.</w:t>
      </w:r>
    </w:p>
    <w:p w14:paraId="42AC3E06">
      <w:pPr>
        <w:keepNext/>
        <w:spacing w:before="240" w:after="100"/>
      </w:pPr>
      <w:r>
        <w:rPr>
          <w:rFonts w:ascii="Calibri" w:hAnsi="Calibri" w:eastAsia="Calibri" w:cs="Calibri"/>
          <w:b/>
          <w:bCs/>
          <w:sz w:val="26"/>
          <w:szCs w:val="26"/>
        </w:rPr>
        <w:t>6. Existing Systems :</w:t>
      </w:r>
    </w:p>
    <w:p w14:paraId="64D450A8">
      <w:pPr>
        <w:spacing w:after="100" w:line="276" w:lineRule="auto"/>
        <w:ind w:firstLine="360"/>
        <w:jc w:val="both"/>
      </w:pPr>
      <w:r>
        <w:rPr>
          <w:rFonts w:ascii="Calibri" w:hAnsi="Calibri" w:eastAsia="Calibri" w:cs="Calibri"/>
          <w:sz w:val="22"/>
        </w:rPr>
        <w:t>In the existing approach, the student or teacher raises a ticket and an IT staff member reads it, selects the category and subcategory manually, and then informs the caller. The quality of classification depends on the person handling the ticket.</w:t>
      </w:r>
    </w:p>
    <w:p w14:paraId="40272D20">
      <w:pPr>
        <w:keepNext/>
        <w:spacing w:before="120"/>
      </w:pPr>
      <w:r>
        <w:rPr>
          <w:rFonts w:ascii="Calibri" w:hAnsi="Calibri" w:eastAsia="Calibri" w:cs="Calibri"/>
          <w:b/>
          <w:bCs/>
          <w:sz w:val="22"/>
        </w:rPr>
        <w:t>Limitations</w:t>
      </w:r>
    </w:p>
    <w:p w14:paraId="39FAF446">
      <w:pPr>
        <w:pStyle w:val="16"/>
        <w:numPr>
          <w:ilvl w:val="0"/>
          <w:numId w:val="1"/>
        </w:numPr>
        <w:spacing w:after="60"/>
      </w:pPr>
      <w:r>
        <w:rPr>
          <w:rFonts w:ascii="Calibri" w:hAnsi="Calibri" w:eastAsia="Calibri" w:cs="Calibri"/>
          <w:sz w:val="22"/>
        </w:rPr>
        <w:t>Time-consuming manual review.</w:t>
      </w:r>
    </w:p>
    <w:p w14:paraId="6B79FE7D">
      <w:pPr>
        <w:pStyle w:val="16"/>
        <w:numPr>
          <w:ilvl w:val="0"/>
          <w:numId w:val="1"/>
        </w:numPr>
        <w:spacing w:after="60"/>
      </w:pPr>
      <w:r>
        <w:rPr>
          <w:rFonts w:ascii="Calibri" w:hAnsi="Calibri" w:eastAsia="Calibri" w:cs="Calibri"/>
          <w:sz w:val="22"/>
        </w:rPr>
        <w:t>Inconsistent or wrong categories.</w:t>
      </w:r>
    </w:p>
    <w:p w14:paraId="4224F22D">
      <w:pPr>
        <w:pStyle w:val="16"/>
        <w:numPr>
          <w:ilvl w:val="0"/>
          <w:numId w:val="1"/>
        </w:numPr>
        <w:spacing w:after="60"/>
      </w:pPr>
      <w:r>
        <w:rPr>
          <w:rFonts w:ascii="Calibri" w:hAnsi="Calibri" w:eastAsia="Calibri" w:cs="Calibri"/>
          <w:sz w:val="22"/>
        </w:rPr>
        <w:t>Delay in ticket routing and response.</w:t>
      </w:r>
    </w:p>
    <w:p w14:paraId="1E6B906D">
      <w:pPr>
        <w:pStyle w:val="16"/>
        <w:numPr>
          <w:ilvl w:val="0"/>
          <w:numId w:val="1"/>
        </w:numPr>
        <w:spacing w:after="60"/>
      </w:pPr>
      <w:r>
        <w:rPr>
          <w:rFonts w:ascii="Calibri" w:hAnsi="Calibri" w:eastAsia="Calibri" w:cs="Calibri"/>
          <w:sz w:val="22"/>
        </w:rPr>
        <w:t>Not scalable for a large number of tickets.</w:t>
      </w:r>
    </w:p>
    <w:p w14:paraId="1F90648A">
      <w:pPr>
        <w:pStyle w:val="16"/>
        <w:numPr>
          <w:ilvl w:val="0"/>
          <w:numId w:val="1"/>
        </w:numPr>
        <w:spacing w:after="60"/>
      </w:pPr>
      <w:r>
        <w:rPr>
          <w:rFonts w:ascii="Calibri" w:hAnsi="Calibri" w:eastAsia="Calibri" w:cs="Calibri"/>
          <w:sz w:val="22"/>
        </w:rPr>
        <w:t>No automatic confirmation to the caller.</w:t>
      </w:r>
    </w:p>
    <w:p w14:paraId="016DCBCB">
      <w:pPr>
        <w:keepNext/>
        <w:spacing w:before="240" w:after="100"/>
      </w:pPr>
      <w:r>
        <w:rPr>
          <w:rFonts w:ascii="Calibri" w:hAnsi="Calibri" w:eastAsia="Calibri" w:cs="Calibri"/>
          <w:b/>
          <w:bCs/>
          <w:sz w:val="26"/>
          <w:szCs w:val="26"/>
        </w:rPr>
        <w:t>7. Proposed System :</w:t>
      </w:r>
    </w:p>
    <w:p w14:paraId="6C2FCD10">
      <w:pPr>
        <w:spacing w:after="100" w:line="276" w:lineRule="auto"/>
        <w:ind w:firstLine="360"/>
        <w:jc w:val="both"/>
      </w:pPr>
      <w:r>
        <w:rPr>
          <w:rFonts w:ascii="Calibri" w:hAnsi="Calibri" w:eastAsia="Calibri" w:cs="Calibri"/>
          <w:sz w:val="22"/>
        </w:rPr>
        <w:t>The proposed system automates classification using Flow Designer. The user only enters the Caller and the Short Description. When the record is created, the flow is triggered and checks the Short Description for keywords such as Wi-Fi, Network, Projector, Forgot Password and Slow Computer. Based on the match, an Update Record action sets the Category and Subcategory. Finally, a Send Email action informs the caller that the request has been submitted.</w:t>
      </w:r>
    </w:p>
    <w:p w14:paraId="00DAC000">
      <w:pPr>
        <w:keepNext/>
        <w:spacing w:before="240" w:after="100"/>
      </w:pPr>
      <w:r>
        <w:rPr>
          <w:rFonts w:ascii="Calibri" w:hAnsi="Calibri" w:eastAsia="Calibri" w:cs="Calibri"/>
          <w:b/>
          <w:bCs/>
          <w:sz w:val="26"/>
          <w:szCs w:val="26"/>
        </w:rPr>
        <w:t>8. System Architecture :</w:t>
      </w:r>
    </w:p>
    <w:p w14:paraId="63046F47">
      <w:pPr>
        <w:spacing w:after="100" w:line="276" w:lineRule="auto"/>
      </w:pPr>
      <w:r>
        <w:rPr>
          <w:rFonts w:ascii="Calibri" w:hAnsi="Calibri" w:eastAsia="Calibri" w:cs="Calibri"/>
          <w:sz w:val="22"/>
        </w:rPr>
        <w:t>The system follows an automated processing pipeline:</w:t>
      </w:r>
    </w:p>
    <w:p w14:paraId="3C2DE83C">
      <w:pPr>
        <w:spacing w:after="40"/>
        <w:jc w:val="center"/>
      </w:pPr>
      <w:r>
        <w:rPr>
          <w:rFonts w:ascii="Calibri" w:hAnsi="Calibri" w:eastAsia="Calibri" w:cs="Calibri"/>
          <w:b/>
          <w:bCs/>
          <w:sz w:val="22"/>
        </w:rPr>
        <w:t>New Ticket Created</w:t>
      </w:r>
    </w:p>
    <w:p w14:paraId="48332B40">
      <w:pPr>
        <w:spacing w:after="20"/>
        <w:jc w:val="center"/>
      </w:pPr>
      <w:r>
        <w:rPr>
          <w:rFonts w:ascii="Calibri" w:hAnsi="Calibri" w:eastAsia="Calibri" w:cs="Calibri"/>
          <w:b/>
          <w:bCs/>
          <w:sz w:val="26"/>
          <w:szCs w:val="26"/>
        </w:rPr>
        <w:t>↓</w:t>
      </w:r>
    </w:p>
    <w:p w14:paraId="6E0F0DD7">
      <w:pPr>
        <w:spacing w:after="40"/>
        <w:jc w:val="center"/>
      </w:pPr>
      <w:r>
        <w:rPr>
          <w:rFonts w:ascii="Calibri" w:hAnsi="Calibri" w:eastAsia="Calibri" w:cs="Calibri"/>
          <w:b/>
          <w:bCs/>
          <w:sz w:val="22"/>
        </w:rPr>
        <w:t>Flow Trigger (Record Created)</w:t>
      </w:r>
    </w:p>
    <w:p w14:paraId="5292D7E8">
      <w:pPr>
        <w:spacing w:after="20"/>
        <w:jc w:val="center"/>
      </w:pPr>
      <w:r>
        <w:rPr>
          <w:rFonts w:ascii="Calibri" w:hAnsi="Calibri" w:eastAsia="Calibri" w:cs="Calibri"/>
          <w:b/>
          <w:bCs/>
          <w:sz w:val="26"/>
          <w:szCs w:val="26"/>
        </w:rPr>
        <w:t>↓</w:t>
      </w:r>
    </w:p>
    <w:p w14:paraId="6671C136">
      <w:pPr>
        <w:spacing w:after="40"/>
        <w:jc w:val="center"/>
      </w:pPr>
      <w:r>
        <w:rPr>
          <w:rFonts w:ascii="Calibri" w:hAnsi="Calibri" w:eastAsia="Calibri" w:cs="Calibri"/>
          <w:b/>
          <w:bCs/>
          <w:sz w:val="22"/>
        </w:rPr>
        <w:t>Keyword Check (If / Else-If)</w:t>
      </w:r>
    </w:p>
    <w:p w14:paraId="350E1DF8">
      <w:pPr>
        <w:spacing w:after="20"/>
        <w:jc w:val="center"/>
      </w:pPr>
      <w:r>
        <w:rPr>
          <w:rFonts w:ascii="Calibri" w:hAnsi="Calibri" w:eastAsia="Calibri" w:cs="Calibri"/>
          <w:b/>
          <w:bCs/>
          <w:sz w:val="26"/>
          <w:szCs w:val="26"/>
        </w:rPr>
        <w:t>↓</w:t>
      </w:r>
    </w:p>
    <w:p w14:paraId="79A07567">
      <w:pPr>
        <w:spacing w:after="40"/>
        <w:jc w:val="center"/>
      </w:pPr>
      <w:r>
        <w:rPr>
          <w:rFonts w:ascii="Calibri" w:hAnsi="Calibri" w:eastAsia="Calibri" w:cs="Calibri"/>
          <w:b/>
          <w:bCs/>
          <w:sz w:val="22"/>
        </w:rPr>
        <w:t>Update Record (Category &amp; Subcategory)</w:t>
      </w:r>
    </w:p>
    <w:p w14:paraId="1BC4E71B">
      <w:pPr>
        <w:spacing w:after="20"/>
        <w:jc w:val="center"/>
      </w:pPr>
      <w:r>
        <w:rPr>
          <w:rFonts w:ascii="Calibri" w:hAnsi="Calibri" w:eastAsia="Calibri" w:cs="Calibri"/>
          <w:b/>
          <w:bCs/>
          <w:sz w:val="26"/>
          <w:szCs w:val="26"/>
        </w:rPr>
        <w:t>↓</w:t>
      </w:r>
    </w:p>
    <w:p w14:paraId="6BE2C5DB">
      <w:pPr>
        <w:spacing w:after="40"/>
        <w:jc w:val="center"/>
      </w:pPr>
      <w:r>
        <w:rPr>
          <w:rFonts w:ascii="Calibri" w:hAnsi="Calibri" w:eastAsia="Calibri" w:cs="Calibri"/>
          <w:b/>
          <w:bCs/>
          <w:sz w:val="22"/>
        </w:rPr>
        <w:t>Send Email to Caller</w:t>
      </w:r>
    </w:p>
    <w:p w14:paraId="75CD5499">
      <w:pPr>
        <w:spacing w:before="120"/>
      </w:pPr>
      <w:r>
        <w:rPr>
          <w:rFonts w:ascii="Calibri" w:hAnsi="Calibri" w:eastAsia="Calibri" w:cs="Calibri"/>
          <w:sz w:val="22"/>
        </w:rPr>
        <w:t>The request passes through three major stages:</w:t>
      </w:r>
    </w:p>
    <w:p w14:paraId="61335D1A">
      <w:pPr>
        <w:pStyle w:val="16"/>
        <w:numPr>
          <w:ilvl w:val="0"/>
          <w:numId w:val="2"/>
        </w:numPr>
        <w:spacing w:after="60"/>
      </w:pPr>
      <w:r>
        <w:rPr>
          <w:rFonts w:ascii="Calibri" w:hAnsi="Calibri" w:eastAsia="Calibri" w:cs="Calibri"/>
          <w:sz w:val="22"/>
        </w:rPr>
        <w:t>Trigger – Starts the flow when a record is created in the Incident Workflow table.</w:t>
      </w:r>
    </w:p>
    <w:p w14:paraId="0A87A177">
      <w:pPr>
        <w:pStyle w:val="16"/>
        <w:numPr>
          <w:ilvl w:val="0"/>
          <w:numId w:val="2"/>
        </w:numPr>
        <w:spacing w:after="60"/>
      </w:pPr>
      <w:r>
        <w:rPr>
          <w:rFonts w:ascii="Calibri" w:hAnsi="Calibri" w:eastAsia="Calibri" w:cs="Calibri"/>
          <w:sz w:val="22"/>
        </w:rPr>
        <w:t>Condition Check – Compares the Short Description with predefined keywords.</w:t>
      </w:r>
    </w:p>
    <w:p w14:paraId="1049FEBE">
      <w:pPr>
        <w:pStyle w:val="16"/>
        <w:numPr>
          <w:ilvl w:val="0"/>
          <w:numId w:val="2"/>
        </w:numPr>
        <w:spacing w:after="60"/>
      </w:pPr>
      <w:r>
        <w:rPr>
          <w:rFonts w:ascii="Calibri" w:hAnsi="Calibri" w:eastAsia="Calibri" w:cs="Calibri"/>
          <w:sz w:val="22"/>
        </w:rPr>
        <w:t>Action – Updates the record and sends the confirmation email.</w:t>
      </w:r>
    </w:p>
    <w:p w14:paraId="01BE6E75">
      <w:pPr>
        <w:keepNext/>
        <w:spacing w:before="240" w:after="100"/>
      </w:pPr>
      <w:r>
        <w:rPr>
          <w:rFonts w:ascii="Calibri" w:hAnsi="Calibri" w:eastAsia="Calibri" w:cs="Calibri"/>
          <w:b/>
          <w:bCs/>
          <w:sz w:val="26"/>
          <w:szCs w:val="26"/>
        </w:rPr>
        <w:t>9. System Execution Flow :</w:t>
      </w:r>
    </w:p>
    <w:p w14:paraId="01A03129">
      <w:pPr>
        <w:pStyle w:val="16"/>
        <w:numPr>
          <w:ilvl w:val="0"/>
          <w:numId w:val="2"/>
        </w:numPr>
        <w:spacing w:after="60"/>
      </w:pPr>
      <w:r>
        <w:rPr>
          <w:rFonts w:ascii="Calibri" w:hAnsi="Calibri" w:eastAsia="Calibri" w:cs="Calibri"/>
          <w:b/>
          <w:bCs/>
          <w:sz w:val="22"/>
        </w:rPr>
        <w:t>Step 1 – Ticket Creation :</w:t>
      </w:r>
    </w:p>
    <w:p w14:paraId="798A9D47">
      <w:pPr>
        <w:spacing w:after="100"/>
        <w:ind w:left="720"/>
      </w:pPr>
      <w:r>
        <w:rPr>
          <w:rFonts w:ascii="Calibri" w:hAnsi="Calibri" w:eastAsia="Calibri" w:cs="Calibri"/>
          <w:sz w:val="22"/>
        </w:rPr>
        <w:t>The user creates a ticket by entering the Caller and Short Description.</w:t>
      </w:r>
    </w:p>
    <w:p w14:paraId="55C0A426">
      <w:pPr>
        <w:pStyle w:val="16"/>
        <w:numPr>
          <w:ilvl w:val="0"/>
          <w:numId w:val="2"/>
        </w:numPr>
        <w:spacing w:after="60"/>
      </w:pPr>
      <w:r>
        <w:rPr>
          <w:rFonts w:ascii="Calibri" w:hAnsi="Calibri" w:eastAsia="Calibri" w:cs="Calibri"/>
          <w:b/>
          <w:bCs/>
          <w:sz w:val="22"/>
        </w:rPr>
        <w:t>Step 2 – Flow Trigger :</w:t>
      </w:r>
    </w:p>
    <w:p w14:paraId="5A661A19">
      <w:pPr>
        <w:spacing w:after="100"/>
        <w:ind w:left="720"/>
      </w:pPr>
      <w:r>
        <w:rPr>
          <w:rFonts w:ascii="Calibri" w:hAnsi="Calibri" w:eastAsia="Calibri" w:cs="Calibri"/>
          <w:sz w:val="22"/>
        </w:rPr>
        <w:t>The flow Auto Classify School IT Tickets starts when the record is created and the Category is empty.</w:t>
      </w:r>
    </w:p>
    <w:p w14:paraId="1A041830">
      <w:pPr>
        <w:pStyle w:val="16"/>
        <w:numPr>
          <w:ilvl w:val="0"/>
          <w:numId w:val="2"/>
        </w:numPr>
        <w:spacing w:after="60"/>
      </w:pPr>
      <w:r>
        <w:rPr>
          <w:rFonts w:ascii="Calibri" w:hAnsi="Calibri" w:eastAsia="Calibri" w:cs="Calibri"/>
          <w:b/>
          <w:bCs/>
          <w:sz w:val="22"/>
        </w:rPr>
        <w:t>Step 3 – Keyword Evaluation :</w:t>
      </w:r>
    </w:p>
    <w:p w14:paraId="2A209A84">
      <w:pPr>
        <w:spacing w:after="100"/>
        <w:ind w:left="720"/>
      </w:pPr>
      <w:r>
        <w:rPr>
          <w:rFonts w:ascii="Calibri" w:hAnsi="Calibri" w:eastAsia="Calibri" w:cs="Calibri"/>
          <w:sz w:val="22"/>
        </w:rPr>
        <w:t>The If / Else-If conditions check the Short Description for the required keywords.</w:t>
      </w:r>
    </w:p>
    <w:p w14:paraId="3FD492D2">
      <w:pPr>
        <w:pStyle w:val="16"/>
        <w:numPr>
          <w:ilvl w:val="0"/>
          <w:numId w:val="2"/>
        </w:numPr>
        <w:spacing w:after="60"/>
      </w:pPr>
      <w:r>
        <w:rPr>
          <w:rFonts w:ascii="Calibri" w:hAnsi="Calibri" w:eastAsia="Calibri" w:cs="Calibri"/>
          <w:b/>
          <w:bCs/>
          <w:sz w:val="22"/>
        </w:rPr>
        <w:t>Step 4 – Record Update :</w:t>
      </w:r>
    </w:p>
    <w:p w14:paraId="59114619">
      <w:pPr>
        <w:spacing w:after="100"/>
        <w:ind w:left="720"/>
      </w:pPr>
      <w:r>
        <w:rPr>
          <w:rFonts w:ascii="Calibri" w:hAnsi="Calibri" w:eastAsia="Calibri" w:cs="Calibri"/>
          <w:sz w:val="22"/>
        </w:rPr>
        <w:t>The matching branch updates the Category and Subcategory.</w:t>
      </w:r>
    </w:p>
    <w:p w14:paraId="06BB15B0">
      <w:pPr>
        <w:pStyle w:val="16"/>
        <w:numPr>
          <w:ilvl w:val="0"/>
          <w:numId w:val="2"/>
        </w:numPr>
        <w:spacing w:after="60"/>
      </w:pPr>
      <w:r>
        <w:rPr>
          <w:rFonts w:ascii="Calibri" w:hAnsi="Calibri" w:eastAsia="Calibri" w:cs="Calibri"/>
          <w:b/>
          <w:bCs/>
          <w:sz w:val="22"/>
        </w:rPr>
        <w:t>Step 5 – Email Notification :</w:t>
      </w:r>
    </w:p>
    <w:p w14:paraId="523BA3EE">
      <w:pPr>
        <w:spacing w:after="100"/>
        <w:ind w:left="720"/>
      </w:pPr>
      <w:r>
        <w:rPr>
          <w:rFonts w:ascii="Calibri" w:hAnsi="Calibri" w:eastAsia="Calibri" w:cs="Calibri"/>
          <w:sz w:val="22"/>
        </w:rPr>
        <w:t>A confirmation email is sent to the Caller.</w:t>
      </w:r>
    </w:p>
    <w:p w14:paraId="550CB4A1">
      <w:pPr>
        <w:keepNext/>
        <w:spacing w:before="240" w:after="100"/>
      </w:pPr>
      <w:r>
        <w:rPr>
          <w:rFonts w:ascii="Calibri" w:hAnsi="Calibri" w:eastAsia="Calibri" w:cs="Calibri"/>
          <w:b/>
          <w:bCs/>
          <w:sz w:val="26"/>
          <w:szCs w:val="26"/>
        </w:rPr>
        <w:t>10. Methodology :</w:t>
      </w:r>
    </w:p>
    <w:p w14:paraId="637A7627">
      <w:pPr>
        <w:keepNext/>
        <w:spacing w:after="100" w:line="276" w:lineRule="auto"/>
      </w:pPr>
      <w:r>
        <w:rPr>
          <w:rFonts w:ascii="Calibri" w:hAnsi="Calibri" w:eastAsia="Calibri" w:cs="Calibri"/>
          <w:sz w:val="22"/>
        </w:rPr>
        <w:t>The project was implemented in the following phases:</w:t>
      </w:r>
    </w:p>
    <w:p w14:paraId="6C13A50F">
      <w:pPr>
        <w:pStyle w:val="16"/>
        <w:numPr>
          <w:ilvl w:val="0"/>
          <w:numId w:val="1"/>
        </w:numPr>
        <w:spacing w:after="60"/>
      </w:pPr>
      <w:r>
        <w:rPr>
          <w:rFonts w:ascii="Calibri" w:hAnsi="Calibri" w:eastAsia="Calibri" w:cs="Calibri"/>
          <w:b/>
          <w:bCs/>
          <w:sz w:val="22"/>
        </w:rPr>
        <w:t xml:space="preserve">Update Set – </w:t>
      </w:r>
      <w:r>
        <w:rPr>
          <w:rFonts w:ascii="Calibri" w:hAnsi="Calibri" w:eastAsia="Calibri" w:cs="Calibri"/>
          <w:sz w:val="22"/>
        </w:rPr>
        <w:t>A local Update Set named Project Update Set (Application: Global) was created and made current to track all changes.</w:t>
      </w:r>
    </w:p>
    <w:p w14:paraId="48B02A0F">
      <w:pPr>
        <w:pStyle w:val="16"/>
        <w:numPr>
          <w:ilvl w:val="0"/>
          <w:numId w:val="1"/>
        </w:numPr>
        <w:spacing w:after="60"/>
      </w:pPr>
      <w:r>
        <w:rPr>
          <w:rFonts w:ascii="Calibri" w:hAnsi="Calibri" w:eastAsia="Calibri" w:cs="Calibri"/>
          <w:b/>
          <w:bCs/>
          <w:sz w:val="22"/>
        </w:rPr>
        <w:t xml:space="preserve">Custom Table – </w:t>
      </w:r>
      <w:r>
        <w:rPr>
          <w:rFonts w:ascii="Calibri" w:hAnsi="Calibri" w:eastAsia="Calibri" w:cs="Calibri"/>
          <w:sz w:val="22"/>
        </w:rPr>
        <w:t>The table Incident Workflow (u_incident_workflow) was created with Auto Number enabled.</w:t>
      </w:r>
    </w:p>
    <w:p w14:paraId="294A53CC">
      <w:pPr>
        <w:pStyle w:val="16"/>
        <w:numPr>
          <w:ilvl w:val="0"/>
          <w:numId w:val="1"/>
        </w:numPr>
        <w:spacing w:after="60"/>
      </w:pPr>
      <w:r>
        <w:rPr>
          <w:rFonts w:ascii="Calibri" w:hAnsi="Calibri" w:eastAsia="Calibri" w:cs="Calibri"/>
          <w:b/>
          <w:bCs/>
          <w:sz w:val="22"/>
        </w:rPr>
        <w:t xml:space="preserve">Fields – </w:t>
      </w:r>
      <w:r>
        <w:rPr>
          <w:rFonts w:ascii="Calibri" w:hAnsi="Calibri" w:eastAsia="Calibri" w:cs="Calibri"/>
          <w:sz w:val="22"/>
        </w:rPr>
        <w:t>Number, Caller, Category, Subcategory, Short Description, Description, State, Assigned Group and Assigned to were added through Form Design.</w:t>
      </w:r>
    </w:p>
    <w:p w14:paraId="237D847D">
      <w:pPr>
        <w:pStyle w:val="16"/>
        <w:numPr>
          <w:ilvl w:val="0"/>
          <w:numId w:val="1"/>
        </w:numPr>
        <w:spacing w:after="60"/>
      </w:pPr>
      <w:r>
        <w:rPr>
          <w:rFonts w:ascii="Calibri" w:hAnsi="Calibri" w:eastAsia="Calibri" w:cs="Calibri"/>
          <w:b/>
          <w:bCs/>
          <w:sz w:val="22"/>
        </w:rPr>
        <w:t xml:space="preserve">Dependency – </w:t>
      </w:r>
      <w:r>
        <w:rPr>
          <w:rFonts w:ascii="Calibri" w:hAnsi="Calibri" w:eastAsia="Calibri" w:cs="Calibri"/>
          <w:sz w:val="22"/>
        </w:rPr>
        <w:t>Subcategory was made dependent on Category using Configure Dictionary.</w:t>
      </w:r>
    </w:p>
    <w:p w14:paraId="21507EE9">
      <w:pPr>
        <w:pStyle w:val="16"/>
        <w:numPr>
          <w:ilvl w:val="0"/>
          <w:numId w:val="1"/>
        </w:numPr>
        <w:spacing w:after="60"/>
      </w:pPr>
      <w:r>
        <w:rPr>
          <w:rFonts w:ascii="Calibri" w:hAnsi="Calibri" w:eastAsia="Calibri" w:cs="Calibri"/>
          <w:b/>
          <w:bCs/>
          <w:sz w:val="22"/>
        </w:rPr>
        <w:t xml:space="preserve">Flow – </w:t>
      </w:r>
      <w:r>
        <w:rPr>
          <w:rFonts w:ascii="Calibri" w:hAnsi="Calibri" w:eastAsia="Calibri" w:cs="Calibri"/>
          <w:sz w:val="22"/>
        </w:rPr>
        <w:t>The flow uses the trigger Record Created on the Incident Workflow table with the condition Category is Empty.</w:t>
      </w:r>
    </w:p>
    <w:p w14:paraId="28217FC5">
      <w:pPr>
        <w:spacing w:before="120"/>
      </w:pPr>
      <w:r>
        <w:rPr>
          <w:rFonts w:ascii="Calibri" w:hAnsi="Calibri" w:eastAsia="Calibri" w:cs="Calibri"/>
          <w:sz w:val="22"/>
        </w:rPr>
        <w:t>Classification rules used in the flow:</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700"/>
        <w:gridCol w:w="2700"/>
      </w:tblGrid>
      <w:tr w14:paraId="5C15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6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282F7B37">
            <w:r>
              <w:rPr>
                <w:rFonts w:ascii="Calibri" w:hAnsi="Calibri" w:eastAsia="Calibri" w:cs="Calibri"/>
                <w:b/>
                <w:bCs/>
                <w:sz w:val="22"/>
              </w:rPr>
              <w:t>If Short Description contains</w:t>
            </w:r>
          </w:p>
        </w:tc>
        <w:tc>
          <w:tcPr>
            <w:tcW w:w="27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4096ADDE">
            <w:pPr>
              <w:jc w:val="center"/>
            </w:pPr>
            <w:r>
              <w:rPr>
                <w:rFonts w:ascii="Calibri" w:hAnsi="Calibri" w:eastAsia="Calibri" w:cs="Calibri"/>
                <w:b/>
                <w:bCs/>
                <w:sz w:val="22"/>
              </w:rPr>
              <w:t>Category</w:t>
            </w:r>
          </w:p>
        </w:tc>
        <w:tc>
          <w:tcPr>
            <w:tcW w:w="27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6F990306">
            <w:pPr>
              <w:jc w:val="center"/>
            </w:pPr>
            <w:r>
              <w:rPr>
                <w:rFonts w:ascii="Calibri" w:hAnsi="Calibri" w:eastAsia="Calibri" w:cs="Calibri"/>
                <w:b/>
                <w:bCs/>
                <w:sz w:val="22"/>
              </w:rPr>
              <w:t>Subcategory</w:t>
            </w:r>
          </w:p>
        </w:tc>
      </w:tr>
      <w:tr w14:paraId="0533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144DA2E">
            <w:r>
              <w:rPr>
                <w:rFonts w:ascii="Calibri" w:hAnsi="Calibri" w:eastAsia="Calibri" w:cs="Calibri"/>
                <w:b/>
                <w:bCs/>
                <w:sz w:val="22"/>
              </w:rPr>
              <w:t>Wi-Fi or Network</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972F844">
            <w:pPr>
              <w:jc w:val="center"/>
            </w:pPr>
            <w:r>
              <w:rPr>
                <w:rFonts w:ascii="Calibri" w:hAnsi="Calibri" w:eastAsia="Calibri" w:cs="Calibri"/>
                <w:sz w:val="22"/>
              </w:rPr>
              <w:t>Network</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AAB3593">
            <w:pPr>
              <w:jc w:val="center"/>
            </w:pPr>
            <w:r>
              <w:rPr>
                <w:rFonts w:ascii="Calibri" w:hAnsi="Calibri" w:eastAsia="Calibri" w:cs="Calibri"/>
                <w:sz w:val="22"/>
              </w:rPr>
              <w:t>Wi-Fi</w:t>
            </w:r>
          </w:p>
        </w:tc>
      </w:tr>
      <w:tr w14:paraId="2619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5455B3E">
            <w:r>
              <w:rPr>
                <w:rFonts w:ascii="Calibri" w:hAnsi="Calibri" w:eastAsia="Calibri" w:cs="Calibri"/>
                <w:b/>
                <w:bCs/>
                <w:sz w:val="22"/>
              </w:rPr>
              <w:t>Projector</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0CA13D2">
            <w:pPr>
              <w:jc w:val="center"/>
            </w:pPr>
            <w:r>
              <w:rPr>
                <w:rFonts w:ascii="Calibri" w:hAnsi="Calibri" w:eastAsia="Calibri" w:cs="Calibri"/>
                <w:sz w:val="22"/>
              </w:rPr>
              <w:t>Hardware</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03671EE8">
            <w:pPr>
              <w:jc w:val="center"/>
            </w:pPr>
            <w:r>
              <w:rPr>
                <w:rFonts w:ascii="Calibri" w:hAnsi="Calibri" w:eastAsia="Calibri" w:cs="Calibri"/>
                <w:sz w:val="22"/>
              </w:rPr>
              <w:t>Projector</w:t>
            </w:r>
          </w:p>
        </w:tc>
      </w:tr>
      <w:tr w14:paraId="0B7E9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767FF0D">
            <w:r>
              <w:rPr>
                <w:rFonts w:ascii="Calibri" w:hAnsi="Calibri" w:eastAsia="Calibri" w:cs="Calibri"/>
                <w:b/>
                <w:bCs/>
                <w:sz w:val="22"/>
              </w:rPr>
              <w:t>Forgot Password</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BB07A47">
            <w:pPr>
              <w:jc w:val="center"/>
            </w:pPr>
            <w:r>
              <w:rPr>
                <w:rFonts w:ascii="Calibri" w:hAnsi="Calibri" w:eastAsia="Calibri" w:cs="Calibri"/>
                <w:sz w:val="22"/>
              </w:rPr>
              <w:t>Access</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C4FC67E">
            <w:pPr>
              <w:jc w:val="center"/>
            </w:pPr>
            <w:r>
              <w:rPr>
                <w:rFonts w:ascii="Calibri" w:hAnsi="Calibri" w:eastAsia="Calibri" w:cs="Calibri"/>
                <w:sz w:val="22"/>
              </w:rPr>
              <w:t>Forgot Password</w:t>
            </w:r>
          </w:p>
        </w:tc>
      </w:tr>
      <w:tr w14:paraId="411A4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318B669">
            <w:r>
              <w:rPr>
                <w:rFonts w:ascii="Calibri" w:hAnsi="Calibri" w:eastAsia="Calibri" w:cs="Calibri"/>
                <w:b/>
                <w:bCs/>
                <w:sz w:val="22"/>
              </w:rPr>
              <w:t>Slow Computer</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61AA107">
            <w:pPr>
              <w:jc w:val="center"/>
            </w:pPr>
            <w:r>
              <w:rPr>
                <w:rFonts w:ascii="Calibri" w:hAnsi="Calibri" w:eastAsia="Calibri" w:cs="Calibri"/>
                <w:sz w:val="22"/>
              </w:rPr>
              <w:t>Performance</w:t>
            </w:r>
          </w:p>
        </w:tc>
        <w:tc>
          <w:tcPr>
            <w:tcW w:w="27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6A05CF0">
            <w:pPr>
              <w:jc w:val="center"/>
            </w:pPr>
            <w:r>
              <w:rPr>
                <w:rFonts w:ascii="Calibri" w:hAnsi="Calibri" w:eastAsia="Calibri" w:cs="Calibri"/>
                <w:sz w:val="22"/>
              </w:rPr>
              <w:t>Slow Computer</w:t>
            </w:r>
          </w:p>
        </w:tc>
      </w:tr>
    </w:tbl>
    <w:p w14:paraId="27985C39">
      <w:pPr>
        <w:spacing w:after="60"/>
      </w:pPr>
    </w:p>
    <w:p w14:paraId="1B16CB14">
      <w:pPr>
        <w:spacing w:before="120"/>
      </w:pPr>
      <w:r>
        <w:rPr>
          <w:rFonts w:ascii="Calibri" w:hAnsi="Calibri" w:eastAsia="Calibri" w:cs="Calibri"/>
          <w:sz w:val="22"/>
        </w:rPr>
        <w:t>Table fields used:</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600"/>
      </w:tblGrid>
      <w:tr w14:paraId="7F7F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4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547985F9">
            <w:r>
              <w:rPr>
                <w:rFonts w:ascii="Calibri" w:hAnsi="Calibri" w:eastAsia="Calibri" w:cs="Calibri"/>
                <w:b/>
                <w:bCs/>
                <w:sz w:val="22"/>
              </w:rPr>
              <w:t>Field Label</w:t>
            </w:r>
          </w:p>
        </w:tc>
        <w:tc>
          <w:tcPr>
            <w:tcW w:w="20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551574C7">
            <w:pPr>
              <w:jc w:val="center"/>
            </w:pPr>
            <w:r>
              <w:rPr>
                <w:rFonts w:ascii="Calibri" w:hAnsi="Calibri" w:eastAsia="Calibri" w:cs="Calibri"/>
                <w:b/>
                <w:bCs/>
                <w:sz w:val="22"/>
              </w:rPr>
              <w:t>Type</w:t>
            </w:r>
          </w:p>
        </w:tc>
        <w:tc>
          <w:tcPr>
            <w:tcW w:w="46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332DCF89">
            <w:pPr>
              <w:jc w:val="center"/>
            </w:pPr>
            <w:r>
              <w:rPr>
                <w:rFonts w:ascii="Calibri" w:hAnsi="Calibri" w:eastAsia="Calibri" w:cs="Calibri"/>
                <w:b/>
                <w:bCs/>
                <w:sz w:val="22"/>
              </w:rPr>
              <w:t>Reference / Choice</w:t>
            </w:r>
          </w:p>
        </w:tc>
      </w:tr>
      <w:tr w14:paraId="27CE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8A0C271">
            <w:r>
              <w:rPr>
                <w:rFonts w:ascii="Calibri" w:hAnsi="Calibri" w:eastAsia="Calibri" w:cs="Calibri"/>
                <w:b/>
                <w:bCs/>
                <w:sz w:val="22"/>
              </w:rPr>
              <w:t>Number</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A505AB8">
            <w:pPr>
              <w:jc w:val="center"/>
            </w:pPr>
            <w:r>
              <w:rPr>
                <w:rFonts w:ascii="Calibri" w:hAnsi="Calibri" w:eastAsia="Calibri" w:cs="Calibri"/>
                <w:sz w:val="22"/>
              </w:rPr>
              <w:t>Auto Number</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67B50D5F">
            <w:pPr>
              <w:jc w:val="center"/>
            </w:pPr>
            <w:r>
              <w:rPr>
                <w:rFonts w:ascii="Calibri" w:hAnsi="Calibri" w:eastAsia="Calibri" w:cs="Calibri"/>
                <w:sz w:val="22"/>
              </w:rPr>
              <w:t>—</w:t>
            </w:r>
          </w:p>
        </w:tc>
      </w:tr>
      <w:tr w14:paraId="583D8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8B84A88">
            <w:r>
              <w:rPr>
                <w:rFonts w:ascii="Calibri" w:hAnsi="Calibri" w:eastAsia="Calibri" w:cs="Calibri"/>
                <w:b/>
                <w:bCs/>
                <w:sz w:val="22"/>
              </w:rPr>
              <w:t>Caller</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61102E2D">
            <w:pPr>
              <w:jc w:val="center"/>
            </w:pPr>
            <w:r>
              <w:rPr>
                <w:rFonts w:ascii="Calibri" w:hAnsi="Calibri" w:eastAsia="Calibri" w:cs="Calibri"/>
                <w:sz w:val="22"/>
              </w:rPr>
              <w:t>Reference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4C86E55">
            <w:pPr>
              <w:jc w:val="center"/>
            </w:pPr>
            <w:r>
              <w:rPr>
                <w:rFonts w:ascii="Calibri" w:hAnsi="Calibri" w:eastAsia="Calibri" w:cs="Calibri"/>
                <w:sz w:val="22"/>
              </w:rPr>
              <w:t>sys_user</w:t>
            </w:r>
          </w:p>
        </w:tc>
      </w:tr>
      <w:tr w14:paraId="4C35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AA2D3A8">
            <w:r>
              <w:rPr>
                <w:rFonts w:ascii="Calibri" w:hAnsi="Calibri" w:eastAsia="Calibri" w:cs="Calibri"/>
                <w:b/>
                <w:bCs/>
                <w:sz w:val="22"/>
              </w:rPr>
              <w:t>Category</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639EA986">
            <w:pPr>
              <w:jc w:val="center"/>
            </w:pPr>
            <w:r>
              <w:rPr>
                <w:rFonts w:ascii="Calibri" w:hAnsi="Calibri" w:eastAsia="Calibri" w:cs="Calibri"/>
                <w:sz w:val="22"/>
              </w:rPr>
              <w:t>Choice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8DA5D2F">
            <w:pPr>
              <w:jc w:val="center"/>
            </w:pPr>
            <w:r>
              <w:rPr>
                <w:rFonts w:ascii="Calibri" w:hAnsi="Calibri" w:eastAsia="Calibri" w:cs="Calibri"/>
                <w:sz w:val="22"/>
              </w:rPr>
              <w:t>Network, Hardware, Access, Performance</w:t>
            </w:r>
          </w:p>
        </w:tc>
      </w:tr>
      <w:tr w14:paraId="79BE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39FAD32">
            <w:r>
              <w:rPr>
                <w:rFonts w:ascii="Calibri" w:hAnsi="Calibri" w:eastAsia="Calibri" w:cs="Calibri"/>
                <w:b/>
                <w:bCs/>
                <w:sz w:val="22"/>
              </w:rPr>
              <w:t>Subcategory</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FC42F5A">
            <w:pPr>
              <w:jc w:val="center"/>
            </w:pPr>
            <w:r>
              <w:rPr>
                <w:rFonts w:ascii="Calibri" w:hAnsi="Calibri" w:eastAsia="Calibri" w:cs="Calibri"/>
                <w:sz w:val="22"/>
              </w:rPr>
              <w:t>Choice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045987E2">
            <w:pPr>
              <w:jc w:val="center"/>
            </w:pPr>
            <w:r>
              <w:rPr>
                <w:rFonts w:ascii="Calibri" w:hAnsi="Calibri" w:eastAsia="Calibri" w:cs="Calibri"/>
                <w:sz w:val="22"/>
              </w:rPr>
              <w:t>Wi-Fi, Projector, Forgot Password, Slow Computer</w:t>
            </w:r>
          </w:p>
        </w:tc>
      </w:tr>
      <w:tr w14:paraId="7815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28F1429">
            <w:r>
              <w:rPr>
                <w:rFonts w:ascii="Calibri" w:hAnsi="Calibri" w:eastAsia="Calibri" w:cs="Calibri"/>
                <w:b/>
                <w:bCs/>
                <w:sz w:val="22"/>
              </w:rPr>
              <w:t>Short Description</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6605358B">
            <w:pPr>
              <w:jc w:val="center"/>
            </w:pPr>
            <w:r>
              <w:rPr>
                <w:rFonts w:ascii="Calibri" w:hAnsi="Calibri" w:eastAsia="Calibri" w:cs="Calibri"/>
                <w:sz w:val="22"/>
              </w:rPr>
              <w:t>String</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70E40EBA">
            <w:pPr>
              <w:jc w:val="center"/>
            </w:pPr>
            <w:r>
              <w:rPr>
                <w:rFonts w:ascii="Calibri" w:hAnsi="Calibri" w:eastAsia="Calibri" w:cs="Calibri"/>
                <w:sz w:val="22"/>
              </w:rPr>
              <w:t>—</w:t>
            </w:r>
          </w:p>
        </w:tc>
      </w:tr>
      <w:tr w14:paraId="378CC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7CE745A8">
            <w:r>
              <w:rPr>
                <w:rFonts w:ascii="Calibri" w:hAnsi="Calibri" w:eastAsia="Calibri" w:cs="Calibri"/>
                <w:b/>
                <w:bCs/>
                <w:sz w:val="22"/>
              </w:rPr>
              <w:t>Description</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F683D2F">
            <w:pPr>
              <w:jc w:val="center"/>
            </w:pPr>
            <w:r>
              <w:rPr>
                <w:rFonts w:ascii="Calibri" w:hAnsi="Calibri" w:eastAsia="Calibri" w:cs="Calibri"/>
                <w:sz w:val="22"/>
              </w:rPr>
              <w:t>String</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6D00175A">
            <w:pPr>
              <w:jc w:val="center"/>
            </w:pPr>
            <w:r>
              <w:rPr>
                <w:rFonts w:ascii="Calibri" w:hAnsi="Calibri" w:eastAsia="Calibri" w:cs="Calibri"/>
                <w:sz w:val="22"/>
              </w:rPr>
              <w:t>—</w:t>
            </w:r>
          </w:p>
        </w:tc>
      </w:tr>
      <w:tr w14:paraId="5201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F6359D3">
            <w:r>
              <w:rPr>
                <w:rFonts w:ascii="Calibri" w:hAnsi="Calibri" w:eastAsia="Calibri" w:cs="Calibri"/>
                <w:b/>
                <w:bCs/>
                <w:sz w:val="22"/>
              </w:rPr>
              <w:t>State</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179CAB9">
            <w:pPr>
              <w:jc w:val="center"/>
            </w:pPr>
            <w:r>
              <w:rPr>
                <w:rFonts w:ascii="Calibri" w:hAnsi="Calibri" w:eastAsia="Calibri" w:cs="Calibri"/>
                <w:sz w:val="22"/>
              </w:rPr>
              <w:t>Choice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0862D13C">
            <w:pPr>
              <w:jc w:val="center"/>
            </w:pPr>
            <w:r>
              <w:rPr>
                <w:rFonts w:ascii="Calibri" w:hAnsi="Calibri" w:eastAsia="Calibri" w:cs="Calibri"/>
                <w:sz w:val="22"/>
              </w:rPr>
              <w:t>New, In progress, On hold, Resolved, Closed</w:t>
            </w:r>
          </w:p>
        </w:tc>
      </w:tr>
      <w:tr w14:paraId="3824B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2EB1790">
            <w:r>
              <w:rPr>
                <w:rFonts w:ascii="Calibri" w:hAnsi="Calibri" w:eastAsia="Calibri" w:cs="Calibri"/>
                <w:b/>
                <w:bCs/>
                <w:sz w:val="22"/>
              </w:rPr>
              <w:t>Assigned Group</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FF3A3EA">
            <w:pPr>
              <w:jc w:val="center"/>
            </w:pPr>
            <w:r>
              <w:rPr>
                <w:rFonts w:ascii="Calibri" w:hAnsi="Calibri" w:eastAsia="Calibri" w:cs="Calibri"/>
                <w:sz w:val="22"/>
              </w:rPr>
              <w:t>Reference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0E40F1E">
            <w:pPr>
              <w:jc w:val="center"/>
            </w:pPr>
            <w:r>
              <w:rPr>
                <w:rFonts w:ascii="Calibri" w:hAnsi="Calibri" w:eastAsia="Calibri" w:cs="Calibri"/>
                <w:sz w:val="22"/>
              </w:rPr>
              <w:t>sys_user_group</w:t>
            </w:r>
          </w:p>
        </w:tc>
      </w:tr>
      <w:tr w14:paraId="10111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7313EC96">
            <w:r>
              <w:rPr>
                <w:rFonts w:ascii="Calibri" w:hAnsi="Calibri" w:eastAsia="Calibri" w:cs="Calibri"/>
                <w:b/>
                <w:bCs/>
                <w:sz w:val="22"/>
              </w:rPr>
              <w:t>Assigned to</w:t>
            </w:r>
          </w:p>
        </w:tc>
        <w:tc>
          <w:tcPr>
            <w:tcW w:w="2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E681A25">
            <w:pPr>
              <w:jc w:val="center"/>
            </w:pPr>
            <w:r>
              <w:rPr>
                <w:rFonts w:ascii="Calibri" w:hAnsi="Calibri" w:eastAsia="Calibri" w:cs="Calibri"/>
                <w:sz w:val="22"/>
              </w:rPr>
              <w:t>Reference</w:t>
            </w:r>
          </w:p>
        </w:tc>
        <w:tc>
          <w:tcPr>
            <w:tcW w:w="4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ABFEDC2">
            <w:pPr>
              <w:jc w:val="center"/>
            </w:pPr>
            <w:r>
              <w:rPr>
                <w:rFonts w:ascii="Calibri" w:hAnsi="Calibri" w:eastAsia="Calibri" w:cs="Calibri"/>
                <w:sz w:val="22"/>
              </w:rPr>
              <w:t>sys_user</w:t>
            </w:r>
          </w:p>
        </w:tc>
      </w:tr>
    </w:tbl>
    <w:p w14:paraId="79A0D39A">
      <w:pPr>
        <w:keepNext/>
        <w:spacing w:before="240" w:after="100"/>
      </w:pPr>
      <w:r>
        <w:rPr>
          <w:rFonts w:ascii="Calibri" w:hAnsi="Calibri" w:eastAsia="Calibri" w:cs="Calibri"/>
          <w:b/>
          <w:bCs/>
          <w:sz w:val="26"/>
          <w:szCs w:val="26"/>
        </w:rPr>
        <w:t>11. Key Features :</w:t>
      </w:r>
    </w:p>
    <w:p w14:paraId="29E2ACD7">
      <w:pPr>
        <w:pStyle w:val="16"/>
        <w:numPr>
          <w:ilvl w:val="0"/>
          <w:numId w:val="2"/>
        </w:numPr>
        <w:spacing w:after="60"/>
      </w:pPr>
      <w:r>
        <w:rPr>
          <w:rFonts w:ascii="Calibri" w:hAnsi="Calibri" w:eastAsia="Calibri" w:cs="Calibri"/>
          <w:b/>
          <w:bCs/>
          <w:sz w:val="22"/>
        </w:rPr>
        <w:t>Automatic Classification</w:t>
      </w:r>
    </w:p>
    <w:p w14:paraId="780D6B2D">
      <w:pPr>
        <w:spacing w:after="100"/>
        <w:ind w:left="720"/>
      </w:pPr>
      <w:r>
        <w:rPr>
          <w:rFonts w:ascii="Calibri" w:hAnsi="Calibri" w:eastAsia="Calibri" w:cs="Calibri"/>
          <w:sz w:val="22"/>
        </w:rPr>
        <w:t>Category and Subcategory are set without manual selection.</w:t>
      </w:r>
    </w:p>
    <w:p w14:paraId="35D58A98">
      <w:pPr>
        <w:pStyle w:val="16"/>
        <w:numPr>
          <w:ilvl w:val="0"/>
          <w:numId w:val="2"/>
        </w:numPr>
        <w:spacing w:after="60"/>
      </w:pPr>
      <w:r>
        <w:rPr>
          <w:rFonts w:ascii="Calibri" w:hAnsi="Calibri" w:eastAsia="Calibri" w:cs="Calibri"/>
          <w:b/>
          <w:bCs/>
          <w:sz w:val="22"/>
        </w:rPr>
        <w:t>Dependent Choices</w:t>
      </w:r>
    </w:p>
    <w:p w14:paraId="5C32BCC3">
      <w:pPr>
        <w:spacing w:after="100"/>
        <w:ind w:left="720"/>
      </w:pPr>
      <w:r>
        <w:rPr>
          <w:rFonts w:ascii="Calibri" w:hAnsi="Calibri" w:eastAsia="Calibri" w:cs="Calibri"/>
          <w:sz w:val="22"/>
        </w:rPr>
        <w:t>Available Subcategory options depend on the selected Category.</w:t>
      </w:r>
    </w:p>
    <w:p w14:paraId="218072FD">
      <w:pPr>
        <w:pStyle w:val="16"/>
        <w:numPr>
          <w:ilvl w:val="0"/>
          <w:numId w:val="2"/>
        </w:numPr>
        <w:spacing w:after="60"/>
      </w:pPr>
      <w:r>
        <w:rPr>
          <w:rFonts w:ascii="Calibri" w:hAnsi="Calibri" w:eastAsia="Calibri" w:cs="Calibri"/>
          <w:b/>
          <w:bCs/>
          <w:sz w:val="22"/>
        </w:rPr>
        <w:t>Email Notification</w:t>
      </w:r>
    </w:p>
    <w:p w14:paraId="57C807D6">
      <w:pPr>
        <w:spacing w:after="100"/>
        <w:ind w:left="720"/>
      </w:pPr>
      <w:r>
        <w:rPr>
          <w:rFonts w:ascii="Calibri" w:hAnsi="Calibri" w:eastAsia="Calibri" w:cs="Calibri"/>
          <w:sz w:val="22"/>
        </w:rPr>
        <w:t>The caller receives an instant confirmation after submission.</w:t>
      </w:r>
    </w:p>
    <w:p w14:paraId="2FE171DD">
      <w:pPr>
        <w:pStyle w:val="16"/>
        <w:numPr>
          <w:ilvl w:val="0"/>
          <w:numId w:val="2"/>
        </w:numPr>
        <w:spacing w:after="60"/>
      </w:pPr>
      <w:r>
        <w:rPr>
          <w:rFonts w:ascii="Calibri" w:hAnsi="Calibri" w:eastAsia="Calibri" w:cs="Calibri"/>
          <w:b/>
          <w:bCs/>
          <w:sz w:val="22"/>
        </w:rPr>
        <w:t>No-Code Solution</w:t>
      </w:r>
    </w:p>
    <w:p w14:paraId="76D9EBF2">
      <w:pPr>
        <w:spacing w:after="100"/>
        <w:ind w:left="720"/>
      </w:pPr>
      <w:r>
        <w:rPr>
          <w:rFonts w:ascii="Calibri" w:hAnsi="Calibri" w:eastAsia="Calibri" w:cs="Calibri"/>
          <w:sz w:val="22"/>
        </w:rPr>
        <w:t>Built entirely with Flow Designer, so it is easy to maintain and scale.</w:t>
      </w:r>
    </w:p>
    <w:p w14:paraId="213D99C1">
      <w:pPr>
        <w:keepNext/>
        <w:spacing w:before="240" w:after="100"/>
      </w:pPr>
      <w:r>
        <w:rPr>
          <w:rFonts w:ascii="Calibri" w:hAnsi="Calibri" w:eastAsia="Calibri" w:cs="Calibri"/>
          <w:b/>
          <w:bCs/>
          <w:sz w:val="26"/>
          <w:szCs w:val="26"/>
        </w:rPr>
        <w:t>12. Hardware Requirements :</w:t>
      </w:r>
    </w:p>
    <w:p w14:paraId="534037E3">
      <w:pPr>
        <w:pStyle w:val="16"/>
        <w:numPr>
          <w:ilvl w:val="0"/>
          <w:numId w:val="1"/>
        </w:numPr>
        <w:spacing w:after="60"/>
      </w:pPr>
      <w:r>
        <w:rPr>
          <w:rFonts w:ascii="Calibri" w:hAnsi="Calibri" w:eastAsia="Calibri" w:cs="Calibri"/>
          <w:sz w:val="22"/>
        </w:rPr>
        <w:t>Computer with a minimum of Intel Core i3 processor</w:t>
      </w:r>
    </w:p>
    <w:p w14:paraId="61ACD0D6">
      <w:pPr>
        <w:pStyle w:val="16"/>
        <w:numPr>
          <w:ilvl w:val="0"/>
          <w:numId w:val="1"/>
        </w:numPr>
        <w:spacing w:after="60"/>
      </w:pPr>
      <w:r>
        <w:rPr>
          <w:rFonts w:ascii="Calibri" w:hAnsi="Calibri" w:eastAsia="Calibri" w:cs="Calibri"/>
          <w:sz w:val="22"/>
        </w:rPr>
        <w:t>Minimum 8 GB RAM</w:t>
      </w:r>
    </w:p>
    <w:p w14:paraId="3DD4859F">
      <w:pPr>
        <w:pStyle w:val="16"/>
        <w:numPr>
          <w:ilvl w:val="0"/>
          <w:numId w:val="1"/>
        </w:numPr>
        <w:spacing w:after="60"/>
      </w:pPr>
      <w:r>
        <w:rPr>
          <w:rFonts w:ascii="Calibri" w:hAnsi="Calibri" w:eastAsia="Calibri" w:cs="Calibri"/>
          <w:sz w:val="22"/>
        </w:rPr>
        <w:t>Stable internet connection</w:t>
      </w:r>
    </w:p>
    <w:p w14:paraId="1D170379">
      <w:pPr>
        <w:keepNext/>
        <w:spacing w:before="240" w:after="100"/>
      </w:pPr>
      <w:r>
        <w:rPr>
          <w:rFonts w:ascii="Calibri" w:hAnsi="Calibri" w:eastAsia="Calibri" w:cs="Calibri"/>
          <w:b/>
          <w:bCs/>
          <w:sz w:val="26"/>
          <w:szCs w:val="26"/>
        </w:rPr>
        <w:t>13. Software Requirements :</w:t>
      </w:r>
    </w:p>
    <w:p w14:paraId="16ED0337">
      <w:pPr>
        <w:pStyle w:val="16"/>
        <w:numPr>
          <w:ilvl w:val="0"/>
          <w:numId w:val="1"/>
        </w:numPr>
        <w:spacing w:after="60"/>
      </w:pPr>
      <w:r>
        <w:rPr>
          <w:rFonts w:ascii="Calibri" w:hAnsi="Calibri" w:eastAsia="Calibri" w:cs="Calibri"/>
          <w:sz w:val="22"/>
        </w:rPr>
        <w:t>ServiceNow Personal Developer Instance (PDI)</w:t>
      </w:r>
    </w:p>
    <w:p w14:paraId="1DA108AF">
      <w:pPr>
        <w:pStyle w:val="16"/>
        <w:numPr>
          <w:ilvl w:val="0"/>
          <w:numId w:val="1"/>
        </w:numPr>
        <w:spacing w:after="60"/>
      </w:pPr>
      <w:r>
        <w:rPr>
          <w:rFonts w:ascii="Calibri" w:hAnsi="Calibri" w:eastAsia="Calibri" w:cs="Calibri"/>
          <w:sz w:val="22"/>
        </w:rPr>
        <w:t>ServiceNow Flow Designer / Workflow Studio</w:t>
      </w:r>
    </w:p>
    <w:p w14:paraId="45D6E1CA">
      <w:pPr>
        <w:pStyle w:val="16"/>
        <w:numPr>
          <w:ilvl w:val="0"/>
          <w:numId w:val="1"/>
        </w:numPr>
        <w:spacing w:after="60"/>
      </w:pPr>
      <w:r>
        <w:rPr>
          <w:rFonts w:ascii="Calibri" w:hAnsi="Calibri" w:eastAsia="Calibri" w:cs="Calibri"/>
          <w:sz w:val="22"/>
        </w:rPr>
        <w:t>Web browser (Google Chrome)</w:t>
      </w:r>
    </w:p>
    <w:p w14:paraId="5FA0CF68">
      <w:pPr>
        <w:keepNext/>
        <w:spacing w:before="240" w:after="100"/>
      </w:pPr>
      <w:r>
        <w:rPr>
          <w:rFonts w:ascii="Calibri" w:hAnsi="Calibri" w:eastAsia="Calibri" w:cs="Calibri"/>
          <w:b/>
          <w:bCs/>
          <w:sz w:val="26"/>
          <w:szCs w:val="26"/>
        </w:rPr>
        <w:t>14. System Comparison :</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3600"/>
      </w:tblGrid>
      <w:tr w14:paraId="7973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4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3741BE7F">
            <w:r>
              <w:rPr>
                <w:rFonts w:ascii="Calibri" w:hAnsi="Calibri" w:eastAsia="Calibri" w:cs="Calibri"/>
                <w:b/>
                <w:bCs/>
                <w:sz w:val="22"/>
              </w:rPr>
              <w:t>Feature</w:t>
            </w:r>
          </w:p>
        </w:tc>
        <w:tc>
          <w:tcPr>
            <w:tcW w:w="30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7035CF52">
            <w:pPr>
              <w:jc w:val="center"/>
            </w:pPr>
            <w:r>
              <w:rPr>
                <w:rFonts w:ascii="Calibri" w:hAnsi="Calibri" w:eastAsia="Calibri" w:cs="Calibri"/>
                <w:b/>
                <w:bCs/>
                <w:sz w:val="22"/>
              </w:rPr>
              <w:t>Manual Classification</w:t>
            </w:r>
          </w:p>
        </w:tc>
        <w:tc>
          <w:tcPr>
            <w:tcW w:w="3600" w:type="dxa"/>
            <w:tcBorders>
              <w:top w:val="single" w:color="808080" w:sz="6" w:space="0"/>
              <w:left w:val="single" w:color="808080" w:sz="6" w:space="0"/>
              <w:bottom w:val="single" w:color="808080" w:sz="6" w:space="0"/>
              <w:right w:val="single" w:color="808080" w:sz="6" w:space="0"/>
            </w:tcBorders>
            <w:shd w:val="clear" w:color="auto" w:fill="D9E2F3"/>
            <w:tcMar>
              <w:top w:w="80" w:type="dxa"/>
              <w:left w:w="120" w:type="dxa"/>
              <w:bottom w:w="80" w:type="dxa"/>
              <w:right w:w="120" w:type="dxa"/>
            </w:tcMar>
          </w:tcPr>
          <w:p w14:paraId="5B5F7E0A">
            <w:pPr>
              <w:jc w:val="center"/>
            </w:pPr>
            <w:r>
              <w:rPr>
                <w:rFonts w:ascii="Calibri" w:hAnsi="Calibri" w:eastAsia="Calibri" w:cs="Calibri"/>
                <w:b/>
                <w:bCs/>
                <w:sz w:val="22"/>
              </w:rPr>
              <w:t>Auto Classification (Flow Designer)</w:t>
            </w:r>
          </w:p>
        </w:tc>
      </w:tr>
      <w:tr w14:paraId="0369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5273E0A5">
            <w:r>
              <w:rPr>
                <w:rFonts w:ascii="Calibri" w:hAnsi="Calibri" w:eastAsia="Calibri" w:cs="Calibri"/>
                <w:b/>
                <w:bCs/>
                <w:sz w:val="22"/>
              </w:rPr>
              <w:t>Classification</w:t>
            </w:r>
          </w:p>
        </w:tc>
        <w:tc>
          <w:tcPr>
            <w:tcW w:w="3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27DE94A">
            <w:pPr>
              <w:jc w:val="center"/>
            </w:pPr>
            <w:r>
              <w:rPr>
                <w:rFonts w:ascii="Calibri" w:hAnsi="Calibri" w:eastAsia="Calibri" w:cs="Calibri"/>
                <w:sz w:val="22"/>
              </w:rPr>
              <w:t>Done by IT staff</w:t>
            </w:r>
          </w:p>
        </w:tc>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736BA36E">
            <w:pPr>
              <w:jc w:val="center"/>
            </w:pPr>
            <w:r>
              <w:rPr>
                <w:rFonts w:ascii="Calibri" w:hAnsi="Calibri" w:eastAsia="Calibri" w:cs="Calibri"/>
                <w:sz w:val="22"/>
              </w:rPr>
              <w:t>Done automatically</w:t>
            </w:r>
          </w:p>
        </w:tc>
      </w:tr>
      <w:tr w14:paraId="3B0D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09336233">
            <w:r>
              <w:rPr>
                <w:rFonts w:ascii="Calibri" w:hAnsi="Calibri" w:eastAsia="Calibri" w:cs="Calibri"/>
                <w:b/>
                <w:bCs/>
                <w:sz w:val="22"/>
              </w:rPr>
              <w:t>Speed</w:t>
            </w:r>
          </w:p>
        </w:tc>
        <w:tc>
          <w:tcPr>
            <w:tcW w:w="3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34AE532">
            <w:pPr>
              <w:jc w:val="center"/>
            </w:pPr>
            <w:r>
              <w:rPr>
                <w:rFonts w:ascii="Calibri" w:hAnsi="Calibri" w:eastAsia="Calibri" w:cs="Calibri"/>
                <w:sz w:val="22"/>
              </w:rPr>
              <w:t>Slow</w:t>
            </w:r>
          </w:p>
        </w:tc>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B475827">
            <w:pPr>
              <w:jc w:val="center"/>
            </w:pPr>
            <w:r>
              <w:rPr>
                <w:rFonts w:ascii="Calibri" w:hAnsi="Calibri" w:eastAsia="Calibri" w:cs="Calibri"/>
                <w:sz w:val="22"/>
              </w:rPr>
              <w:t>Instant</w:t>
            </w:r>
          </w:p>
        </w:tc>
      </w:tr>
      <w:tr w14:paraId="426E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28E2AF3">
            <w:r>
              <w:rPr>
                <w:rFonts w:ascii="Calibri" w:hAnsi="Calibri" w:eastAsia="Calibri" w:cs="Calibri"/>
                <w:b/>
                <w:bCs/>
                <w:sz w:val="22"/>
              </w:rPr>
              <w:t>Accuracy</w:t>
            </w:r>
          </w:p>
        </w:tc>
        <w:tc>
          <w:tcPr>
            <w:tcW w:w="3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73126C6A">
            <w:pPr>
              <w:jc w:val="center"/>
            </w:pPr>
            <w:r>
              <w:rPr>
                <w:rFonts w:ascii="Calibri" w:hAnsi="Calibri" w:eastAsia="Calibri" w:cs="Calibri"/>
                <w:sz w:val="22"/>
              </w:rPr>
              <w:t>Prone to human error</w:t>
            </w:r>
          </w:p>
        </w:tc>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4D60AEE">
            <w:pPr>
              <w:jc w:val="center"/>
            </w:pPr>
            <w:r>
              <w:rPr>
                <w:rFonts w:ascii="Calibri" w:hAnsi="Calibri" w:eastAsia="Calibri" w:cs="Calibri"/>
                <w:sz w:val="22"/>
              </w:rPr>
              <w:t>Consistent</w:t>
            </w:r>
          </w:p>
        </w:tc>
      </w:tr>
      <w:tr w14:paraId="2903E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5CEB483">
            <w:r>
              <w:rPr>
                <w:rFonts w:ascii="Calibri" w:hAnsi="Calibri" w:eastAsia="Calibri" w:cs="Calibri"/>
                <w:b/>
                <w:bCs/>
                <w:sz w:val="22"/>
              </w:rPr>
              <w:t>User Notification</w:t>
            </w:r>
          </w:p>
        </w:tc>
        <w:tc>
          <w:tcPr>
            <w:tcW w:w="3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35EFB984">
            <w:pPr>
              <w:jc w:val="center"/>
            </w:pPr>
            <w:r>
              <w:rPr>
                <w:rFonts w:ascii="Calibri" w:hAnsi="Calibri" w:eastAsia="Calibri" w:cs="Calibri"/>
                <w:sz w:val="22"/>
              </w:rPr>
              <w:t>Manual</w:t>
            </w:r>
          </w:p>
        </w:tc>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48ACD212">
            <w:pPr>
              <w:jc w:val="center"/>
            </w:pPr>
            <w:r>
              <w:rPr>
                <w:rFonts w:ascii="Calibri" w:hAnsi="Calibri" w:eastAsia="Calibri" w:cs="Calibri"/>
                <w:sz w:val="22"/>
              </w:rPr>
              <w:t>Automatic email</w:t>
            </w:r>
          </w:p>
        </w:tc>
      </w:tr>
      <w:tr w14:paraId="4AEB6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153E0227">
            <w:r>
              <w:rPr>
                <w:rFonts w:ascii="Calibri" w:hAnsi="Calibri" w:eastAsia="Calibri" w:cs="Calibri"/>
                <w:b/>
                <w:bCs/>
                <w:sz w:val="22"/>
              </w:rPr>
              <w:t>Scalability</w:t>
            </w:r>
          </w:p>
        </w:tc>
        <w:tc>
          <w:tcPr>
            <w:tcW w:w="30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06E548CB">
            <w:pPr>
              <w:jc w:val="center"/>
            </w:pPr>
            <w:r>
              <w:rPr>
                <w:rFonts w:ascii="Calibri" w:hAnsi="Calibri" w:eastAsia="Calibri" w:cs="Calibri"/>
                <w:sz w:val="22"/>
              </w:rPr>
              <w:t>Low</w:t>
            </w:r>
          </w:p>
        </w:tc>
        <w:tc>
          <w:tcPr>
            <w:tcW w:w="3600" w:type="dxa"/>
            <w:tcBorders>
              <w:top w:val="single" w:color="808080" w:sz="6" w:space="0"/>
              <w:left w:val="single" w:color="808080" w:sz="6" w:space="0"/>
              <w:bottom w:val="single" w:color="808080" w:sz="6" w:space="0"/>
              <w:right w:val="single" w:color="808080" w:sz="6" w:space="0"/>
            </w:tcBorders>
            <w:tcMar>
              <w:top w:w="80" w:type="dxa"/>
              <w:left w:w="120" w:type="dxa"/>
              <w:bottom w:w="80" w:type="dxa"/>
              <w:right w:w="120" w:type="dxa"/>
            </w:tcMar>
          </w:tcPr>
          <w:p w14:paraId="2526572F">
            <w:pPr>
              <w:jc w:val="center"/>
            </w:pPr>
            <w:r>
              <w:rPr>
                <w:rFonts w:ascii="Calibri" w:hAnsi="Calibri" w:eastAsia="Calibri" w:cs="Calibri"/>
                <w:sz w:val="22"/>
              </w:rPr>
              <w:t>High</w:t>
            </w:r>
          </w:p>
        </w:tc>
      </w:tr>
    </w:tbl>
    <w:p w14:paraId="4494A857">
      <w:pPr>
        <w:keepNext/>
        <w:spacing w:before="240" w:after="100"/>
      </w:pPr>
      <w:r>
        <w:rPr>
          <w:rFonts w:ascii="Calibri" w:hAnsi="Calibri" w:eastAsia="Calibri" w:cs="Calibri"/>
          <w:b/>
          <w:bCs/>
          <w:sz w:val="26"/>
          <w:szCs w:val="26"/>
        </w:rPr>
        <w:t>15. Advantages :</w:t>
      </w:r>
    </w:p>
    <w:p w14:paraId="160AE2E8">
      <w:pPr>
        <w:pStyle w:val="16"/>
        <w:numPr>
          <w:ilvl w:val="0"/>
          <w:numId w:val="1"/>
        </w:numPr>
        <w:spacing w:after="60"/>
      </w:pPr>
      <w:r>
        <w:rPr>
          <w:rFonts w:ascii="Calibri" w:hAnsi="Calibri" w:eastAsia="Calibri" w:cs="Calibri"/>
          <w:sz w:val="22"/>
        </w:rPr>
        <w:t>Saves time and reduces manual effort.</w:t>
      </w:r>
    </w:p>
    <w:p w14:paraId="3AAF94D4">
      <w:pPr>
        <w:pStyle w:val="16"/>
        <w:numPr>
          <w:ilvl w:val="0"/>
          <w:numId w:val="1"/>
        </w:numPr>
        <w:spacing w:after="60"/>
      </w:pPr>
      <w:r>
        <w:rPr>
          <w:rFonts w:ascii="Calibri" w:hAnsi="Calibri" w:eastAsia="Calibri" w:cs="Calibri"/>
          <w:sz w:val="22"/>
        </w:rPr>
        <w:t>Gives consistent and accurate classification.</w:t>
      </w:r>
    </w:p>
    <w:p w14:paraId="7CED6BD8">
      <w:pPr>
        <w:pStyle w:val="16"/>
        <w:numPr>
          <w:ilvl w:val="0"/>
          <w:numId w:val="1"/>
        </w:numPr>
        <w:spacing w:after="60"/>
      </w:pPr>
      <w:r>
        <w:rPr>
          <w:rFonts w:ascii="Calibri" w:hAnsi="Calibri" w:eastAsia="Calibri" w:cs="Calibri"/>
          <w:sz w:val="22"/>
        </w:rPr>
        <w:t>Speeds up ticket routing.</w:t>
      </w:r>
    </w:p>
    <w:p w14:paraId="3B4F2DB6">
      <w:pPr>
        <w:pStyle w:val="16"/>
        <w:numPr>
          <w:ilvl w:val="0"/>
          <w:numId w:val="1"/>
        </w:numPr>
        <w:spacing w:after="60"/>
      </w:pPr>
      <w:r>
        <w:rPr>
          <w:rFonts w:ascii="Calibri" w:hAnsi="Calibri" w:eastAsia="Calibri" w:cs="Calibri"/>
          <w:sz w:val="22"/>
        </w:rPr>
        <w:t>Keeps users informed with automatic emails.</w:t>
      </w:r>
    </w:p>
    <w:p w14:paraId="67997CDA">
      <w:pPr>
        <w:pStyle w:val="16"/>
        <w:numPr>
          <w:ilvl w:val="0"/>
          <w:numId w:val="1"/>
        </w:numPr>
        <w:spacing w:after="60"/>
      </w:pPr>
      <w:r>
        <w:rPr>
          <w:rFonts w:ascii="Calibri" w:hAnsi="Calibri" w:eastAsia="Calibri" w:cs="Calibri"/>
          <w:sz w:val="22"/>
        </w:rPr>
        <w:t>No coding required and easy to maintain.</w:t>
      </w:r>
    </w:p>
    <w:p w14:paraId="065799F4">
      <w:pPr>
        <w:keepNext/>
        <w:spacing w:before="240" w:after="100"/>
      </w:pPr>
      <w:r>
        <w:rPr>
          <w:rFonts w:ascii="Calibri" w:hAnsi="Calibri" w:eastAsia="Calibri" w:cs="Calibri"/>
          <w:b/>
          <w:bCs/>
          <w:sz w:val="26"/>
          <w:szCs w:val="26"/>
        </w:rPr>
        <w:t>16. Future Scope :</w:t>
      </w:r>
    </w:p>
    <w:p w14:paraId="69B9E88D">
      <w:pPr>
        <w:spacing w:after="100" w:line="276" w:lineRule="auto"/>
      </w:pPr>
      <w:r>
        <w:rPr>
          <w:rFonts w:ascii="Calibri" w:hAnsi="Calibri" w:eastAsia="Calibri" w:cs="Calibri"/>
          <w:sz w:val="22"/>
        </w:rPr>
        <w:t>The project can be enhanced with:</w:t>
      </w:r>
    </w:p>
    <w:p w14:paraId="1C1B4AEF">
      <w:pPr>
        <w:pStyle w:val="16"/>
        <w:numPr>
          <w:ilvl w:val="0"/>
          <w:numId w:val="2"/>
        </w:numPr>
        <w:spacing w:after="60"/>
      </w:pPr>
      <w:r>
        <w:rPr>
          <w:rFonts w:ascii="Calibri" w:hAnsi="Calibri" w:eastAsia="Calibri" w:cs="Calibri"/>
          <w:sz w:val="22"/>
        </w:rPr>
        <w:t>Auto-Assignment – Assign tickets automatically to the correct support group.</w:t>
      </w:r>
    </w:p>
    <w:p w14:paraId="5E1660E7">
      <w:pPr>
        <w:pStyle w:val="16"/>
        <w:numPr>
          <w:ilvl w:val="0"/>
          <w:numId w:val="2"/>
        </w:numPr>
        <w:spacing w:after="60"/>
      </w:pPr>
      <w:r>
        <w:rPr>
          <w:rFonts w:ascii="Calibri" w:hAnsi="Calibri" w:eastAsia="Calibri" w:cs="Calibri"/>
          <w:sz w:val="22"/>
        </w:rPr>
        <w:t>Priority Setting – Set ticket priority based on the issue type.</w:t>
      </w:r>
    </w:p>
    <w:p w14:paraId="1B9072F5">
      <w:pPr>
        <w:pStyle w:val="16"/>
        <w:numPr>
          <w:ilvl w:val="0"/>
          <w:numId w:val="2"/>
        </w:numPr>
        <w:spacing w:after="60"/>
      </w:pPr>
      <w:r>
        <w:rPr>
          <w:rFonts w:ascii="Calibri" w:hAnsi="Calibri" w:eastAsia="Calibri" w:cs="Calibri"/>
          <w:sz w:val="22"/>
        </w:rPr>
        <w:t>More Categories – Add more keywords and categories for other IT problems.</w:t>
      </w:r>
    </w:p>
    <w:p w14:paraId="0F96F035">
      <w:pPr>
        <w:pStyle w:val="16"/>
        <w:numPr>
          <w:ilvl w:val="0"/>
          <w:numId w:val="2"/>
        </w:numPr>
        <w:spacing w:after="60"/>
      </w:pPr>
      <w:r>
        <w:rPr>
          <w:rFonts w:ascii="Calibri" w:hAnsi="Calibri" w:eastAsia="Calibri" w:cs="Calibri"/>
          <w:sz w:val="22"/>
        </w:rPr>
        <w:t>AI-Based Classification – Use machine learning to understand the ticket text instead of fixed keywords.</w:t>
      </w:r>
    </w:p>
    <w:p w14:paraId="2C89D482">
      <w:pPr>
        <w:pageBreakBefore/>
        <w:spacing w:after="100"/>
      </w:pPr>
      <w:r>
        <w:rPr>
          <w:rFonts w:ascii="Calibri" w:hAnsi="Calibri" w:eastAsia="Calibri" w:cs="Calibri"/>
          <w:b/>
          <w:bCs/>
          <w:sz w:val="26"/>
          <w:szCs w:val="26"/>
        </w:rPr>
        <w:t>Output Screen :</w:t>
      </w:r>
    </w:p>
    <w:p w14:paraId="3EAA3BFE">
      <w:pPr>
        <w:keepNext/>
        <w:spacing w:before="120" w:after="40"/>
        <w:jc w:val="center"/>
      </w:pPr>
      <w:r>
        <w:drawing>
          <wp:inline distT="0" distB="0" distL="0" distR="0">
            <wp:extent cx="4762500" cy="1895475"/>
            <wp:effectExtent l="0" t="0" r="0" b="0"/>
            <wp:docPr id="1" name="Fig 1: Incident Workflow table with Auto Number enabled" descr="Fig 1: Incident Workflow table with Auto Number enabled" title="Fig 1: Incident Workflow table with Auto Number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1: Incident Workflow table with Auto Number enabled" descr="Fig 1: Incident Workflow table with Auto Number enabled" title="Fig 1: Incident Workflow table with Auto Number enabled"/>
                    <pic:cNvPicPr>
                      <a:picLocks noChangeAspect="1" noChangeArrowheads="1"/>
                    </pic:cNvPicPr>
                  </pic:nvPicPr>
                  <pic:blipFill>
                    <a:blip r:embed="rId4"/>
                    <a:srcRect/>
                    <a:stretch>
                      <a:fillRect/>
                    </a:stretch>
                  </pic:blipFill>
                  <pic:spPr>
                    <a:xfrm>
                      <a:off x="0" y="0"/>
                      <a:ext cx="4762500" cy="1895475"/>
                    </a:xfrm>
                    <a:prstGeom prst="rect">
                      <a:avLst/>
                    </a:prstGeom>
                  </pic:spPr>
                </pic:pic>
              </a:graphicData>
            </a:graphic>
          </wp:inline>
        </w:drawing>
      </w:r>
    </w:p>
    <w:p w14:paraId="23CC6507">
      <w:pPr>
        <w:spacing w:after="160"/>
        <w:jc w:val="center"/>
      </w:pPr>
      <w:r>
        <w:rPr>
          <w:rFonts w:ascii="Calibri" w:hAnsi="Calibri" w:eastAsia="Calibri" w:cs="Calibri"/>
          <w:i/>
          <w:iCs/>
          <w:sz w:val="20"/>
          <w:szCs w:val="20"/>
        </w:rPr>
        <w:t>Fig 1: Incident Workflow table with Auto Number enabled</w:t>
      </w:r>
    </w:p>
    <w:p w14:paraId="734C8AA4">
      <w:pPr>
        <w:keepNext/>
        <w:spacing w:before="120" w:after="40"/>
        <w:jc w:val="center"/>
      </w:pPr>
      <w:r>
        <w:drawing>
          <wp:inline distT="0" distB="0" distL="0" distR="0">
            <wp:extent cx="4762500" cy="1905000"/>
            <wp:effectExtent l="0" t="0" r="0" b="0"/>
            <wp:docPr id="2" name="Fig 2: Send Email action in the flow" descr="Fig 2: Send Email action in the flow" title="Fig 2: Send Email action in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2: Send Email action in the flow" descr="Fig 2: Send Email action in the flow" title="Fig 2: Send Email action in the flow"/>
                    <pic:cNvPicPr>
                      <a:picLocks noChangeAspect="1" noChangeArrowheads="1"/>
                    </pic:cNvPicPr>
                  </pic:nvPicPr>
                  <pic:blipFill>
                    <a:blip r:embed="rId5"/>
                    <a:srcRect/>
                    <a:stretch>
                      <a:fillRect/>
                    </a:stretch>
                  </pic:blipFill>
                  <pic:spPr>
                    <a:xfrm>
                      <a:off x="0" y="0"/>
                      <a:ext cx="4762500" cy="1905000"/>
                    </a:xfrm>
                    <a:prstGeom prst="rect">
                      <a:avLst/>
                    </a:prstGeom>
                  </pic:spPr>
                </pic:pic>
              </a:graphicData>
            </a:graphic>
          </wp:inline>
        </w:drawing>
      </w:r>
    </w:p>
    <w:p w14:paraId="5A6FB242">
      <w:pPr>
        <w:spacing w:after="160"/>
        <w:jc w:val="center"/>
      </w:pPr>
      <w:r>
        <w:rPr>
          <w:rFonts w:ascii="Calibri" w:hAnsi="Calibri" w:eastAsia="Calibri" w:cs="Calibri"/>
          <w:i/>
          <w:iCs/>
          <w:sz w:val="20"/>
          <w:szCs w:val="20"/>
        </w:rPr>
        <w:t>Fig 2: Send Email action in the flow</w:t>
      </w:r>
    </w:p>
    <w:p w14:paraId="0A167169">
      <w:pPr>
        <w:keepNext/>
        <w:spacing w:before="120" w:after="40"/>
        <w:jc w:val="center"/>
      </w:pPr>
      <w:r>
        <w:drawing>
          <wp:inline distT="0" distB="0" distL="0" distR="0">
            <wp:extent cx="4762500" cy="1733550"/>
            <wp:effectExtent l="0" t="0" r="0" b="0"/>
            <wp:docPr id="3" name="Fig 3: Test ticket – &quot;Wi-Fi not working in library&quot;" descr="Fig 3: Test ticket – &quot;Wi-Fi not working in library&quot;" title="Fig 3: Test ticket – &quot;Wi-Fi not working in librar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 3: Test ticket – &quot;Wi-Fi not working in library&quot;" descr="Fig 3: Test ticket – &quot;Wi-Fi not working in library&quot;" title="Fig 3: Test ticket – &quot;Wi-Fi not working in library&quot;"/>
                    <pic:cNvPicPr>
                      <a:picLocks noChangeAspect="1" noChangeArrowheads="1"/>
                    </pic:cNvPicPr>
                  </pic:nvPicPr>
                  <pic:blipFill>
                    <a:blip r:embed="rId6"/>
                    <a:srcRect/>
                    <a:stretch>
                      <a:fillRect/>
                    </a:stretch>
                  </pic:blipFill>
                  <pic:spPr>
                    <a:xfrm>
                      <a:off x="0" y="0"/>
                      <a:ext cx="4762500" cy="1733550"/>
                    </a:xfrm>
                    <a:prstGeom prst="rect">
                      <a:avLst/>
                    </a:prstGeom>
                  </pic:spPr>
                </pic:pic>
              </a:graphicData>
            </a:graphic>
          </wp:inline>
        </w:drawing>
      </w:r>
    </w:p>
    <w:p w14:paraId="1A097E0C">
      <w:pPr>
        <w:spacing w:after="160"/>
        <w:jc w:val="center"/>
      </w:pPr>
      <w:r>
        <w:rPr>
          <w:rFonts w:ascii="Calibri" w:hAnsi="Calibri" w:eastAsia="Calibri" w:cs="Calibri"/>
          <w:i/>
          <w:iCs/>
          <w:sz w:val="20"/>
          <w:szCs w:val="20"/>
        </w:rPr>
        <w:t>Fig 3: Test ticket – "Wi-Fi not working in library"</w:t>
      </w:r>
    </w:p>
    <w:p w14:paraId="79354EF9">
      <w:pPr>
        <w:keepNext/>
        <w:spacing w:before="120" w:after="40"/>
        <w:jc w:val="center"/>
      </w:pPr>
      <w:r>
        <w:drawing>
          <wp:inline distT="0" distB="0" distL="0" distR="0">
            <wp:extent cx="4762500" cy="1733550"/>
            <wp:effectExtent l="0" t="0" r="0" b="0"/>
            <wp:docPr id="4" name="Fig 4: Flow execution details – Test Run Completed" descr="Fig 4: Flow execution details – Test Run Completed" title="Fig 4: Flow execution details – Test Run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 4: Flow execution details – Test Run Completed" descr="Fig 4: Flow execution details – Test Run Completed" title="Fig 4: Flow execution details – Test Run Completed"/>
                    <pic:cNvPicPr>
                      <a:picLocks noChangeAspect="1" noChangeArrowheads="1"/>
                    </pic:cNvPicPr>
                  </pic:nvPicPr>
                  <pic:blipFill>
                    <a:blip r:embed="rId7"/>
                    <a:srcRect/>
                    <a:stretch>
                      <a:fillRect/>
                    </a:stretch>
                  </pic:blipFill>
                  <pic:spPr>
                    <a:xfrm>
                      <a:off x="0" y="0"/>
                      <a:ext cx="4762500" cy="1733550"/>
                    </a:xfrm>
                    <a:prstGeom prst="rect">
                      <a:avLst/>
                    </a:prstGeom>
                  </pic:spPr>
                </pic:pic>
              </a:graphicData>
            </a:graphic>
          </wp:inline>
        </w:drawing>
      </w:r>
    </w:p>
    <w:p w14:paraId="0D23A4A4">
      <w:pPr>
        <w:spacing w:after="160"/>
        <w:jc w:val="center"/>
      </w:pPr>
      <w:r>
        <w:rPr>
          <w:rFonts w:ascii="Calibri" w:hAnsi="Calibri" w:eastAsia="Calibri" w:cs="Calibri"/>
          <w:i/>
          <w:iCs/>
          <w:sz w:val="20"/>
          <w:szCs w:val="20"/>
        </w:rPr>
        <w:t>Fig 4: Flow execution details – Test Run Completed</w:t>
      </w:r>
    </w:p>
    <w:p w14:paraId="2B6FD68F">
      <w:pPr>
        <w:keepNext/>
        <w:spacing w:before="240" w:after="100"/>
      </w:pPr>
      <w:r>
        <w:rPr>
          <w:rFonts w:ascii="Calibri" w:hAnsi="Calibri" w:eastAsia="Calibri" w:cs="Calibri"/>
          <w:b/>
          <w:bCs/>
          <w:sz w:val="26"/>
          <w:szCs w:val="26"/>
        </w:rPr>
        <w:t>17. Conclusion :</w:t>
      </w:r>
    </w:p>
    <w:p w14:paraId="7C870184">
      <w:pPr>
        <w:spacing w:after="100" w:line="276" w:lineRule="auto"/>
        <w:ind w:firstLine="360"/>
        <w:jc w:val="both"/>
      </w:pPr>
      <w:r>
        <w:rPr>
          <w:rFonts w:ascii="Calibri" w:hAnsi="Calibri" w:eastAsia="Calibri" w:cs="Calibri"/>
          <w:sz w:val="22"/>
        </w:rPr>
        <w:t>The Auto Ticket Classification system automatically assigns the Category and Subcategory of school IT tickets using ServiceNow Flow Designer and informs the caller by email. Testing with the ticket "Wi-Fi not working in library" confirmed that the Wi-Fi condition evaluated true, the record was updated and the flow completed successfully. The solution reduces manual work, avoids classification errors and provides faster support in a maintainable, no-code way.</w:t>
      </w:r>
    </w:p>
    <w:p w14:paraId="62520F6D">
      <w:pPr>
        <w:keepNext/>
        <w:spacing w:before="240" w:after="100"/>
      </w:pPr>
      <w:r>
        <w:rPr>
          <w:rFonts w:ascii="Calibri" w:hAnsi="Calibri" w:eastAsia="Calibri" w:cs="Calibri"/>
          <w:b/>
          <w:bCs/>
          <w:sz w:val="26"/>
          <w:szCs w:val="26"/>
        </w:rPr>
        <w:t>18. Reference :</w:t>
      </w:r>
    </w:p>
    <w:p w14:paraId="0126A6C9">
      <w:pPr>
        <w:spacing w:after="100" w:line="276" w:lineRule="auto"/>
        <w:rPr>
          <w:rFonts w:ascii="Calibri" w:hAnsi="Calibri" w:eastAsia="Calibri" w:cs="Calibri"/>
          <w:b/>
          <w:bCs/>
          <w:sz w:val="22"/>
        </w:rPr>
      </w:pPr>
      <w:r>
        <w:rPr>
          <w:rFonts w:ascii="Calibri" w:hAnsi="Calibri" w:eastAsia="Calibri" w:cs="Calibri"/>
          <w:b/>
          <w:bCs/>
          <w:sz w:val="22"/>
        </w:rPr>
        <w:t>Demo Video Link :</w:t>
      </w:r>
      <w:r>
        <w:rPr>
          <w:rFonts w:ascii="Calibri" w:hAnsi="Calibri" w:eastAsia="Calibri" w:cs="Calibri"/>
          <w:b w:val="0"/>
          <w:bCs w:val="0"/>
          <w:color w:val="558ED5" w:themeColor="text2" w:themeTint="99"/>
          <w:sz w:val="22"/>
          <w14:textFill>
            <w14:solidFill>
              <w14:schemeClr w14:val="tx2">
                <w14:lumMod w14:val="60000"/>
                <w14:lumOff w14:val="40000"/>
              </w14:schemeClr>
            </w14:solidFill>
          </w14:textFill>
        </w:rPr>
        <w:t xml:space="preserve"> </w:t>
      </w:r>
      <w:r>
        <w:rPr>
          <w:rFonts w:hint="default" w:ascii="Calibri" w:hAnsi="Calibri" w:eastAsia="Calibri" w:cs="Calibri"/>
          <w:b w:val="0"/>
          <w:bCs w:val="0"/>
          <w:color w:val="558ED5" w:themeColor="text2" w:themeTint="99"/>
          <w:sz w:val="22"/>
          <w14:textFill>
            <w14:solidFill>
              <w14:schemeClr w14:val="tx2">
                <w14:lumMod w14:val="60000"/>
                <w14:lumOff w14:val="40000"/>
              </w14:schemeClr>
            </w14:solidFill>
          </w14:textFill>
        </w:rPr>
        <w:t>https://drive.google.com/file/d/1O_1vmVFEsnAYXNJPgQk76KfbUirm1-nS/view?usp=sharing</w:t>
      </w:r>
    </w:p>
    <w:p w14:paraId="42D92CDC">
      <w:pPr>
        <w:spacing w:after="100" w:line="276" w:lineRule="auto"/>
      </w:pPr>
      <w:r>
        <w:rPr>
          <w:rFonts w:ascii="Calibri" w:hAnsi="Calibri" w:eastAsia="Calibri" w:cs="Calibri"/>
          <w:b/>
          <w:bCs/>
          <w:sz w:val="22"/>
        </w:rPr>
        <w:t xml:space="preserve">Github Link : </w:t>
      </w:r>
      <w:r>
        <w:rPr>
          <w:rFonts w:hint="default" w:ascii="Calibri" w:hAnsi="Calibri" w:eastAsia="Calibri" w:cs="Calibri"/>
          <w:b w:val="0"/>
          <w:bCs w:val="0"/>
          <w:color w:val="558ED5" w:themeColor="text2" w:themeTint="99"/>
          <w:sz w:val="22"/>
          <w14:textFill>
            <w14:solidFill>
              <w14:schemeClr w14:val="tx2">
                <w14:lumMod w14:val="60000"/>
                <w14:lumOff w14:val="40000"/>
              </w14:schemeClr>
            </w14:solidFill>
          </w14:textFill>
        </w:rPr>
        <w:t>https://github.com/Asmirathi/Auto-Ticket-Classification-using-FLOW-DESIGNER/up</w:t>
      </w:r>
      <w:bookmarkStart w:id="0" w:name="_GoBack"/>
      <w:bookmarkEnd w:id="0"/>
      <w:r>
        <w:rPr>
          <w:rFonts w:hint="default" w:ascii="Calibri" w:hAnsi="Calibri" w:eastAsia="Calibri" w:cs="Calibri"/>
          <w:b w:val="0"/>
          <w:bCs w:val="0"/>
          <w:color w:val="558ED5" w:themeColor="text2" w:themeTint="99"/>
          <w:sz w:val="22"/>
          <w14:textFill>
            <w14:solidFill>
              <w14:schemeClr w14:val="tx2">
                <w14:lumMod w14:val="60000"/>
                <w14:lumOff w14:val="40000"/>
              </w14:schemeClr>
            </w14:solidFill>
          </w14:textFill>
        </w:rPr>
        <w:t>load/main</w:t>
      </w:r>
    </w:p>
    <w:sectPr>
      <w:pgSz w:w="11906" w:h="16838"/>
      <w:pgMar w:top="1200" w:right="1300" w:bottom="12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914"/>
    <w:rsid w:val="000E4AD4"/>
    <w:rsid w:val="008C3AA9"/>
    <w:rsid w:val="00B17914"/>
    <w:rsid w:val="00D72B04"/>
    <w:rsid w:val="159F73A3"/>
    <w:rsid w:val="16C81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lang w:val="en-IN" w:eastAsia="en-IN" w:bidi="ar-SA"/>
    </w:rPr>
  </w:style>
  <w:style w:type="paragraph" w:styleId="2">
    <w:name w:val="heading 1"/>
    <w:next w:val="1"/>
    <w:qFormat/>
    <w:uiPriority w:val="0"/>
    <w:pPr>
      <w:outlineLvl w:val="0"/>
    </w:pPr>
    <w:rPr>
      <w:rFonts w:asciiTheme="minorHAnsi" w:hAnsiTheme="minorHAnsi" w:eastAsiaTheme="minorEastAsia" w:cstheme="minorBidi"/>
      <w:color w:val="2E74B5"/>
      <w:sz w:val="32"/>
      <w:szCs w:val="32"/>
      <w:lang w:val="en-IN" w:eastAsia="en-IN" w:bidi="ar-SA"/>
    </w:rPr>
  </w:style>
  <w:style w:type="paragraph" w:styleId="3">
    <w:name w:val="heading 2"/>
    <w:next w:val="1"/>
    <w:qFormat/>
    <w:uiPriority w:val="0"/>
    <w:pPr>
      <w:outlineLvl w:val="1"/>
    </w:pPr>
    <w:rPr>
      <w:rFonts w:asciiTheme="minorHAnsi" w:hAnsiTheme="minorHAnsi" w:eastAsiaTheme="minorEastAsia" w:cstheme="minorBidi"/>
      <w:color w:val="2E74B5"/>
      <w:sz w:val="26"/>
      <w:szCs w:val="26"/>
      <w:lang w:val="en-IN" w:eastAsia="en-IN" w:bidi="ar-SA"/>
    </w:rPr>
  </w:style>
  <w:style w:type="paragraph" w:styleId="4">
    <w:name w:val="heading 3"/>
    <w:next w:val="1"/>
    <w:qFormat/>
    <w:uiPriority w:val="0"/>
    <w:pPr>
      <w:outlineLvl w:val="2"/>
    </w:pPr>
    <w:rPr>
      <w:rFonts w:asciiTheme="minorHAnsi" w:hAnsiTheme="minorHAnsi" w:eastAsiaTheme="minorEastAsia" w:cstheme="minorBidi"/>
      <w:color w:val="1F4D78"/>
      <w:sz w:val="24"/>
      <w:szCs w:val="24"/>
      <w:lang w:val="en-IN" w:eastAsia="en-IN" w:bidi="ar-SA"/>
    </w:rPr>
  </w:style>
  <w:style w:type="paragraph" w:styleId="5">
    <w:name w:val="heading 4"/>
    <w:next w:val="1"/>
    <w:qFormat/>
    <w:uiPriority w:val="0"/>
    <w:pPr>
      <w:outlineLvl w:val="3"/>
    </w:pPr>
    <w:rPr>
      <w:rFonts w:asciiTheme="minorHAnsi" w:hAnsiTheme="minorHAnsi" w:eastAsiaTheme="minorEastAsia" w:cstheme="minorBidi"/>
      <w:i/>
      <w:iCs/>
      <w:color w:val="2E74B5"/>
      <w:sz w:val="21"/>
      <w:szCs w:val="22"/>
      <w:lang w:val="en-IN" w:eastAsia="en-IN" w:bidi="ar-SA"/>
    </w:rPr>
  </w:style>
  <w:style w:type="paragraph" w:styleId="6">
    <w:name w:val="heading 5"/>
    <w:next w:val="1"/>
    <w:qFormat/>
    <w:uiPriority w:val="0"/>
    <w:pPr>
      <w:outlineLvl w:val="4"/>
    </w:pPr>
    <w:rPr>
      <w:rFonts w:asciiTheme="minorHAnsi" w:hAnsiTheme="minorHAnsi" w:eastAsiaTheme="minorEastAsia" w:cstheme="minorBidi"/>
      <w:color w:val="2E74B5"/>
      <w:sz w:val="21"/>
      <w:szCs w:val="22"/>
      <w:lang w:val="en-IN" w:eastAsia="en-IN" w:bidi="ar-SA"/>
    </w:rPr>
  </w:style>
  <w:style w:type="paragraph" w:styleId="7">
    <w:name w:val="heading 6"/>
    <w:next w:val="1"/>
    <w:qFormat/>
    <w:uiPriority w:val="0"/>
    <w:pPr>
      <w:outlineLvl w:val="5"/>
    </w:pPr>
    <w:rPr>
      <w:rFonts w:asciiTheme="minorHAnsi" w:hAnsiTheme="minorHAnsi" w:eastAsiaTheme="minorEastAsia" w:cstheme="minorBidi"/>
      <w:color w:val="1F4D78"/>
      <w:sz w:val="21"/>
      <w:szCs w:val="22"/>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rPr>
      <w:rFonts w:asciiTheme="minorHAnsi" w:hAnsiTheme="minorHAnsi" w:eastAsiaTheme="minorEastAsia" w:cstheme="minorBidi"/>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rPr>
      <w:rFonts w:asciiTheme="minorHAnsi" w:hAnsiTheme="minorHAnsi" w:eastAsiaTheme="minorEastAsia" w:cstheme="minorBidi"/>
      <w:lang w:val="en-IN" w:eastAsia="en-IN" w:bidi="ar-SA"/>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lang w:val="en-IN" w:eastAsia="en-IN" w:bidi="ar-SA"/>
    </w:rPr>
  </w:style>
  <w:style w:type="paragraph" w:styleId="16">
    <w:name w:val="List Paragraph"/>
    <w:qFormat/>
    <w:uiPriority w:val="0"/>
    <w:rPr>
      <w:rFonts w:asciiTheme="minorHAnsi" w:hAnsiTheme="minorHAnsi" w:eastAsiaTheme="minorEastAsia" w:cstheme="minorBidi"/>
      <w:sz w:val="21"/>
      <w:szCs w:val="22"/>
      <w:lang w:val="en-IN" w:eastAsia="en-IN" w:bidi="ar-SA"/>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character" w:customStyle="1" w:styleId="19">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1155</Words>
  <Characters>6451</Characters>
  <Lines>55</Lines>
  <Paragraphs>15</Paragraphs>
  <TotalTime>8</TotalTime>
  <ScaleCrop>false</ScaleCrop>
  <LinksUpToDate>false</LinksUpToDate>
  <CharactersWithSpaces>7491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2026-09-28T13:26:00Z</dcterms:created>
  <dc:creator>Un-named</dc:creator>
  <cp:lastModifiedBy>Asmirathikannan</cp:lastModifiedBy>
  <dcterms:modified xsi:type="dcterms:W3CDTF">2026-09-28T14:28:59Z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eyJoZGlkIjoiNDkzNTRlMTMxZmUwN2QyMzIyYzQ5ZTkyNzEzNWNkYTAiLCJ1c2VySWQiOiI1Njc2Njc3NTAxMjQifQ==</vt:lpwstr>
  </property>
  <property fmtid="{D5CDD505-2E9C-101B-9397-08002B2CF9AE}" pid="3" name="KSOProductBuildVer">
    <vt:lpwstr>1033-12.1.0.28485</vt:lpwstr>
  </property>
  <property fmtid="{D5CDD505-2E9C-101B-9397-08002B2CF9AE}" pid="4" name="ICV">
    <vt:lpwstr>704B4ED199464FFBA80CEDE8523ACA46_13</vt:lpwstr>
  </property>
</Properties>
</file>