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3B965" w14:textId="12929B63" w:rsidR="00415502" w:rsidRDefault="00D3741A" w:rsidP="00415502">
      <w:pPr>
        <w:spacing w:after="30"/>
      </w:pPr>
      <w:r>
        <w:t>NAME:</w:t>
      </w:r>
      <w:r w:rsidR="001C4E7E">
        <w:t xml:space="preserve"> </w:t>
      </w:r>
      <w:r w:rsidR="00415502">
        <w:t>ASMITA SHELKE</w:t>
      </w:r>
    </w:p>
    <w:p w14:paraId="64660BF2" w14:textId="39E532B5" w:rsidR="001C4E7E" w:rsidRDefault="001C4E7E" w:rsidP="00415502">
      <w:pPr>
        <w:spacing w:after="30"/>
      </w:pPr>
    </w:p>
    <w:p w14:paraId="1594945A" w14:textId="67D0B491" w:rsidR="001C4E7E" w:rsidRPr="001C4E7E" w:rsidRDefault="001C4E7E" w:rsidP="001C4E7E">
      <w:pPr>
        <w:spacing w:after="30"/>
        <w:rPr>
          <w:b/>
          <w:bCs/>
          <w:u w:val="single"/>
        </w:rPr>
      </w:pPr>
      <w:r>
        <w:tab/>
      </w:r>
      <w:r>
        <w:tab/>
      </w:r>
      <w:r>
        <w:tab/>
      </w:r>
      <w:r>
        <w:tab/>
        <w:t xml:space="preserve"> </w:t>
      </w:r>
      <w:r w:rsidRPr="001C4E7E">
        <w:rPr>
          <w:b/>
          <w:bCs/>
          <w:sz w:val="28"/>
          <w:szCs w:val="28"/>
          <w:u w:val="single"/>
        </w:rPr>
        <w:t>ASSIGNMENT NO 2</w:t>
      </w:r>
    </w:p>
    <w:p w14:paraId="4FAC0140" w14:textId="14B8CA6C" w:rsidR="00736471" w:rsidRDefault="00736471" w:rsidP="00415502">
      <w:pPr>
        <w:spacing w:after="30"/>
      </w:pPr>
    </w:p>
    <w:p w14:paraId="103A405E" w14:textId="5903D07B" w:rsidR="00736471" w:rsidRDefault="00736471" w:rsidP="00415502">
      <w:pPr>
        <w:spacing w:after="30"/>
      </w:pPr>
      <w:r>
        <w:t xml:space="preserve">There are two datasets provided, the waveforms.csv contain 65 instances of rotational acceleration (RA), rotational velocity (RV), linear acceleration (LA). Whereas the times.csv contain the time values time linear (TL) and time rotational (TR). </w:t>
      </w:r>
    </w:p>
    <w:p w14:paraId="0261DFF2" w14:textId="4A598065" w:rsidR="00736471" w:rsidRDefault="00736471" w:rsidP="00415502">
      <w:pPr>
        <w:spacing w:after="30"/>
      </w:pPr>
      <w:r>
        <w:t xml:space="preserve">After performing the step 2 of the problem statement, we get 65 instances of graph. </w:t>
      </w:r>
      <w:r w:rsidR="00E47266">
        <w:t xml:space="preserve">For </w:t>
      </w:r>
      <w:r w:rsidR="00D3741A">
        <w:t>instance,</w:t>
      </w:r>
      <w:r w:rsidR="00E47266">
        <w:t xml:space="preserve"> 7, it is visible that the fluctuations of the three graphs are similar to each other, </w:t>
      </w:r>
      <w:proofErr w:type="gramStart"/>
      <w:r w:rsidR="00E47266">
        <w:t>i.e</w:t>
      </w:r>
      <w:r w:rsidR="00FD69A5">
        <w:t>.</w:t>
      </w:r>
      <w:proofErr w:type="gramEnd"/>
      <w:r w:rsidR="00E47266">
        <w:t xml:space="preserve"> when there is a rise in linear acceleration graph, we can observe a rise for rotational velocity and rotational acceleration as well.</w:t>
      </w:r>
    </w:p>
    <w:p w14:paraId="4D4513DD" w14:textId="6E17DA54" w:rsidR="00E47266" w:rsidRDefault="00E47266" w:rsidP="00415502">
      <w:pPr>
        <w:spacing w:after="30"/>
      </w:pPr>
    </w:p>
    <w:p w14:paraId="241FA893" w14:textId="2CF35507" w:rsidR="00E47266" w:rsidRDefault="00E47266" w:rsidP="00415502">
      <w:pPr>
        <w:spacing w:after="30"/>
      </w:pPr>
      <w:r>
        <w:tab/>
      </w:r>
      <w:r>
        <w:tab/>
      </w:r>
      <w:r>
        <w:tab/>
      </w:r>
      <w:r w:rsidRPr="00E47266">
        <w:rPr>
          <w:noProof/>
        </w:rPr>
        <w:drawing>
          <wp:inline distT="0" distB="0" distL="0" distR="0" wp14:anchorId="3B3E1178" wp14:editId="6EE3B6E2">
            <wp:extent cx="3445662" cy="2736980"/>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3465408" cy="2752665"/>
                    </a:xfrm>
                    <a:prstGeom prst="rect">
                      <a:avLst/>
                    </a:prstGeom>
                  </pic:spPr>
                </pic:pic>
              </a:graphicData>
            </a:graphic>
          </wp:inline>
        </w:drawing>
      </w:r>
    </w:p>
    <w:p w14:paraId="0E11BC4C" w14:textId="3778518F" w:rsidR="00E47266" w:rsidRDefault="00E47266" w:rsidP="00415502">
      <w:pPr>
        <w:spacing w:after="30"/>
      </w:pPr>
      <w:r>
        <w:tab/>
      </w:r>
      <w:r>
        <w:tab/>
      </w:r>
      <w:r>
        <w:tab/>
      </w:r>
      <w:r>
        <w:tab/>
      </w:r>
      <w:r>
        <w:tab/>
      </w:r>
      <w:r>
        <w:tab/>
        <w:t>Fig 1. Instance 7</w:t>
      </w:r>
    </w:p>
    <w:p w14:paraId="1DDDAAE6" w14:textId="5BF20C20" w:rsidR="00E47266" w:rsidRDefault="00E47266" w:rsidP="00415502">
      <w:pPr>
        <w:spacing w:after="30"/>
      </w:pPr>
    </w:p>
    <w:p w14:paraId="6FC807E8" w14:textId="60BD0C02" w:rsidR="00E47266" w:rsidRDefault="00E47266" w:rsidP="00415502">
      <w:pPr>
        <w:spacing w:after="30"/>
      </w:pPr>
      <w:r>
        <w:t>When we compare instance 5</w:t>
      </w:r>
      <w:r w:rsidR="004A2143">
        <w:t>2</w:t>
      </w:r>
      <w:r>
        <w:t>, we can observe that the fluctuations in the graph are different. When there is a</w:t>
      </w:r>
      <w:r w:rsidR="00360F52">
        <w:t xml:space="preserve"> decrease </w:t>
      </w:r>
      <w:r>
        <w:t xml:space="preserve">in the linear acceleration graph, the rotational velocity is constant whereas rotational acceleration shows </w:t>
      </w:r>
      <w:proofErr w:type="spellStart"/>
      <w:proofErr w:type="gramStart"/>
      <w:r>
        <w:t>a</w:t>
      </w:r>
      <w:proofErr w:type="spellEnd"/>
      <w:proofErr w:type="gramEnd"/>
      <w:r>
        <w:t xml:space="preserve"> </w:t>
      </w:r>
      <w:r w:rsidR="00360F52">
        <w:t>increase</w:t>
      </w:r>
      <w:r>
        <w:t xml:space="preserve"> in the graph. This means all the three graphs are acting differently for instance 5</w:t>
      </w:r>
      <w:r w:rsidR="004A2143">
        <w:t>2</w:t>
      </w:r>
      <w:r>
        <w:t xml:space="preserve">. </w:t>
      </w:r>
    </w:p>
    <w:p w14:paraId="2040376D" w14:textId="5A9B0EA3" w:rsidR="00E47266" w:rsidRDefault="00E47266" w:rsidP="00415502">
      <w:pPr>
        <w:spacing w:after="30"/>
      </w:pPr>
    </w:p>
    <w:p w14:paraId="098D6C58" w14:textId="64A6A6F5" w:rsidR="00E47266" w:rsidRDefault="00E47266" w:rsidP="00415502">
      <w:pPr>
        <w:spacing w:after="30"/>
      </w:pPr>
      <w:r>
        <w:lastRenderedPageBreak/>
        <w:tab/>
      </w:r>
      <w:r>
        <w:tab/>
      </w:r>
      <w:r>
        <w:tab/>
      </w:r>
      <w:r w:rsidR="004A2143" w:rsidRPr="004A2143">
        <w:rPr>
          <w:noProof/>
        </w:rPr>
        <w:drawing>
          <wp:inline distT="0" distB="0" distL="0" distR="0" wp14:anchorId="33B367E6" wp14:editId="7056703A">
            <wp:extent cx="3134692" cy="2397967"/>
            <wp:effectExtent l="0" t="0" r="254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5"/>
                    <a:stretch>
                      <a:fillRect/>
                    </a:stretch>
                  </pic:blipFill>
                  <pic:spPr>
                    <a:xfrm>
                      <a:off x="0" y="0"/>
                      <a:ext cx="3158973" cy="2416541"/>
                    </a:xfrm>
                    <a:prstGeom prst="rect">
                      <a:avLst/>
                    </a:prstGeom>
                  </pic:spPr>
                </pic:pic>
              </a:graphicData>
            </a:graphic>
          </wp:inline>
        </w:drawing>
      </w:r>
    </w:p>
    <w:p w14:paraId="23BFEA94" w14:textId="1496F082" w:rsidR="001A6342" w:rsidRDefault="001A6342" w:rsidP="00415502">
      <w:pPr>
        <w:spacing w:after="30"/>
      </w:pPr>
    </w:p>
    <w:p w14:paraId="7D955C4D" w14:textId="2B12D3CB" w:rsidR="001A6342" w:rsidRDefault="001A6342" w:rsidP="00415502">
      <w:pPr>
        <w:spacing w:after="30"/>
      </w:pPr>
      <w:r>
        <w:t xml:space="preserve">We have calculated three features (min, mean and max) for linear acceleration, rotational acceleration, and rotational velocity. This gives us total of nine features. </w:t>
      </w:r>
    </w:p>
    <w:p w14:paraId="0C53D789" w14:textId="3C0A2134" w:rsidR="001A6342" w:rsidRDefault="001A6342" w:rsidP="00415502">
      <w:pPr>
        <w:spacing w:after="30"/>
      </w:pPr>
      <w:r>
        <w:t xml:space="preserve">Now we </w:t>
      </w:r>
      <w:r w:rsidR="00DC3D25">
        <w:t>must</w:t>
      </w:r>
      <w:r>
        <w:t xml:space="preserve"> determine the three best features out of these 9. Since the min values (MLA, MRA, MRV) of each feature is 0, we can just ignore it.</w:t>
      </w:r>
    </w:p>
    <w:p w14:paraId="7BFD1EE8" w14:textId="7C727F1D" w:rsidR="001A6342" w:rsidRDefault="001A6342" w:rsidP="00415502">
      <w:pPr>
        <w:spacing w:after="30"/>
      </w:pPr>
      <w:r>
        <w:t xml:space="preserve">Since the average (ALA, ARA, ARV) contains mean of all the instances, the data will be approximate, and not distinct. Hence it cannot be used as a feature to distinguish from each other. </w:t>
      </w:r>
    </w:p>
    <w:p w14:paraId="4F8375F8" w14:textId="0D0B605A" w:rsidR="001A6342" w:rsidRDefault="001A6342" w:rsidP="00415502">
      <w:pPr>
        <w:spacing w:after="30"/>
      </w:pPr>
      <w:r>
        <w:t xml:space="preserve">Three features which are important are PRA, PLA, PRV. These features give us the maximum values. Hence in a dataset, we will understand the maximum values for each feature. </w:t>
      </w:r>
    </w:p>
    <w:p w14:paraId="087C10ED" w14:textId="1AA1F85E" w:rsidR="00500975" w:rsidRDefault="00500975" w:rsidP="00415502">
      <w:pPr>
        <w:spacing w:after="30"/>
      </w:pPr>
    </w:p>
    <w:p w14:paraId="52C1DE54" w14:textId="28C54EBE" w:rsidR="00500975" w:rsidRDefault="00500975" w:rsidP="00415502">
      <w:pPr>
        <w:spacing w:after="30"/>
      </w:pPr>
      <w:r>
        <w:tab/>
      </w:r>
      <w:r>
        <w:tab/>
      </w:r>
      <w:r>
        <w:tab/>
      </w:r>
      <w:r w:rsidR="001C4E7E" w:rsidRPr="001C4E7E">
        <w:rPr>
          <w:noProof/>
        </w:rPr>
        <w:drawing>
          <wp:inline distT="0" distB="0" distL="0" distR="0" wp14:anchorId="00499C80" wp14:editId="15DD98D4">
            <wp:extent cx="3331029" cy="2500143"/>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a:stretch>
                      <a:fillRect/>
                    </a:stretch>
                  </pic:blipFill>
                  <pic:spPr>
                    <a:xfrm>
                      <a:off x="0" y="0"/>
                      <a:ext cx="3368206" cy="2528047"/>
                    </a:xfrm>
                    <a:prstGeom prst="rect">
                      <a:avLst/>
                    </a:prstGeom>
                  </pic:spPr>
                </pic:pic>
              </a:graphicData>
            </a:graphic>
          </wp:inline>
        </w:drawing>
      </w:r>
    </w:p>
    <w:p w14:paraId="1F4A1FD7" w14:textId="06C87F05" w:rsidR="00500975" w:rsidRDefault="00500975" w:rsidP="00415502">
      <w:pPr>
        <w:spacing w:after="30"/>
      </w:pPr>
    </w:p>
    <w:p w14:paraId="54BDA307" w14:textId="1303C22B" w:rsidR="00500975" w:rsidRDefault="00500975" w:rsidP="00415502">
      <w:pPr>
        <w:spacing w:after="30"/>
      </w:pPr>
      <w:r>
        <w:lastRenderedPageBreak/>
        <w:tab/>
      </w:r>
      <w:r>
        <w:tab/>
      </w:r>
      <w:r>
        <w:tab/>
      </w:r>
      <w:r w:rsidR="001C4E7E" w:rsidRPr="001C4E7E">
        <w:rPr>
          <w:noProof/>
        </w:rPr>
        <w:drawing>
          <wp:inline distT="0" distB="0" distL="0" distR="0" wp14:anchorId="26E4B9C0" wp14:editId="331FBC1D">
            <wp:extent cx="3271672" cy="2491273"/>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3344712" cy="2546891"/>
                    </a:xfrm>
                    <a:prstGeom prst="rect">
                      <a:avLst/>
                    </a:prstGeom>
                  </pic:spPr>
                </pic:pic>
              </a:graphicData>
            </a:graphic>
          </wp:inline>
        </w:drawing>
      </w:r>
    </w:p>
    <w:p w14:paraId="20402006" w14:textId="7DDB4956" w:rsidR="00500975" w:rsidRDefault="00500975" w:rsidP="00415502">
      <w:pPr>
        <w:spacing w:after="30"/>
      </w:pPr>
    </w:p>
    <w:p w14:paraId="60995F14" w14:textId="6BCEB2BB" w:rsidR="00500975" w:rsidRDefault="00500975" w:rsidP="00415502">
      <w:pPr>
        <w:spacing w:after="30"/>
      </w:pPr>
      <w:r>
        <w:tab/>
      </w:r>
      <w:r>
        <w:tab/>
      </w:r>
      <w:r>
        <w:tab/>
      </w:r>
      <w:r w:rsidR="001C4E7E" w:rsidRPr="001C4E7E">
        <w:rPr>
          <w:noProof/>
        </w:rPr>
        <w:drawing>
          <wp:inline distT="0" distB="0" distL="0" distR="0" wp14:anchorId="2789BEF9" wp14:editId="49763082">
            <wp:extent cx="3271520" cy="2492943"/>
            <wp:effectExtent l="0" t="0" r="508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8"/>
                    <a:stretch>
                      <a:fillRect/>
                    </a:stretch>
                  </pic:blipFill>
                  <pic:spPr>
                    <a:xfrm>
                      <a:off x="0" y="0"/>
                      <a:ext cx="3311795" cy="2523633"/>
                    </a:xfrm>
                    <a:prstGeom prst="rect">
                      <a:avLst/>
                    </a:prstGeom>
                  </pic:spPr>
                </pic:pic>
              </a:graphicData>
            </a:graphic>
          </wp:inline>
        </w:drawing>
      </w:r>
    </w:p>
    <w:p w14:paraId="034B76CC" w14:textId="01192F47" w:rsidR="00D438D5" w:rsidRDefault="00D438D5" w:rsidP="00415502">
      <w:pPr>
        <w:spacing w:after="30"/>
      </w:pPr>
    </w:p>
    <w:tbl>
      <w:tblPr>
        <w:tblStyle w:val="TableGrid"/>
        <w:tblW w:w="0" w:type="auto"/>
        <w:tblLook w:val="04A0" w:firstRow="1" w:lastRow="0" w:firstColumn="1" w:lastColumn="0" w:noHBand="0" w:noVBand="1"/>
      </w:tblPr>
      <w:tblGrid>
        <w:gridCol w:w="2515"/>
        <w:gridCol w:w="6835"/>
      </w:tblGrid>
      <w:tr w:rsidR="00D438D5" w14:paraId="4B0274C0" w14:textId="77777777" w:rsidTr="00D438D5">
        <w:tc>
          <w:tcPr>
            <w:tcW w:w="2515" w:type="dxa"/>
          </w:tcPr>
          <w:p w14:paraId="30C3335A" w14:textId="75020CDD" w:rsidR="00D438D5" w:rsidRDefault="00D438D5" w:rsidP="00415502">
            <w:pPr>
              <w:spacing w:after="30"/>
            </w:pPr>
            <w:r>
              <w:t xml:space="preserve">         Feature</w:t>
            </w:r>
          </w:p>
        </w:tc>
        <w:tc>
          <w:tcPr>
            <w:tcW w:w="6835" w:type="dxa"/>
          </w:tcPr>
          <w:p w14:paraId="4B95C063" w14:textId="42D1BEA0" w:rsidR="00D438D5" w:rsidRDefault="00D438D5" w:rsidP="00415502">
            <w:pPr>
              <w:spacing w:after="30"/>
            </w:pPr>
            <w:r>
              <w:t xml:space="preserve">         Instance Number of top 5 largest feature values</w:t>
            </w:r>
          </w:p>
        </w:tc>
      </w:tr>
      <w:tr w:rsidR="00D438D5" w14:paraId="5D090801" w14:textId="77777777" w:rsidTr="00D438D5">
        <w:tc>
          <w:tcPr>
            <w:tcW w:w="2515" w:type="dxa"/>
          </w:tcPr>
          <w:p w14:paraId="3845BAF9" w14:textId="7B9FC881" w:rsidR="00D438D5" w:rsidRDefault="00D438D5" w:rsidP="00415502">
            <w:pPr>
              <w:spacing w:after="30"/>
            </w:pPr>
            <w:r>
              <w:t>PLA</w:t>
            </w:r>
          </w:p>
        </w:tc>
        <w:tc>
          <w:tcPr>
            <w:tcW w:w="6835" w:type="dxa"/>
          </w:tcPr>
          <w:p w14:paraId="6622B866" w14:textId="7E88F035" w:rsidR="00D438D5" w:rsidRDefault="005C3F08" w:rsidP="00415502">
            <w:pPr>
              <w:spacing w:after="30"/>
            </w:pPr>
            <w:r>
              <w:t>8,9,11,19,20</w:t>
            </w:r>
          </w:p>
        </w:tc>
      </w:tr>
      <w:tr w:rsidR="00D438D5" w14:paraId="7346DD8E" w14:textId="77777777" w:rsidTr="00D438D5">
        <w:tc>
          <w:tcPr>
            <w:tcW w:w="2515" w:type="dxa"/>
          </w:tcPr>
          <w:p w14:paraId="3E84FE3B" w14:textId="13ACDF57" w:rsidR="00D438D5" w:rsidRDefault="00D438D5" w:rsidP="00415502">
            <w:pPr>
              <w:spacing w:after="30"/>
            </w:pPr>
            <w:r>
              <w:t>PRV</w:t>
            </w:r>
          </w:p>
        </w:tc>
        <w:tc>
          <w:tcPr>
            <w:tcW w:w="6835" w:type="dxa"/>
          </w:tcPr>
          <w:p w14:paraId="0F19FE8B" w14:textId="234A6A92" w:rsidR="00D438D5" w:rsidRDefault="005C3F08" w:rsidP="00415502">
            <w:pPr>
              <w:spacing w:after="30"/>
            </w:pPr>
            <w:r>
              <w:t>8,9,11,34,60</w:t>
            </w:r>
          </w:p>
        </w:tc>
      </w:tr>
      <w:tr w:rsidR="00D438D5" w14:paraId="05BBB363" w14:textId="77777777" w:rsidTr="00D438D5">
        <w:tc>
          <w:tcPr>
            <w:tcW w:w="2515" w:type="dxa"/>
          </w:tcPr>
          <w:p w14:paraId="00AE803C" w14:textId="454B655C" w:rsidR="00D438D5" w:rsidRDefault="00D438D5" w:rsidP="00415502">
            <w:pPr>
              <w:spacing w:after="30"/>
            </w:pPr>
            <w:r>
              <w:t>PRA</w:t>
            </w:r>
          </w:p>
        </w:tc>
        <w:tc>
          <w:tcPr>
            <w:tcW w:w="6835" w:type="dxa"/>
          </w:tcPr>
          <w:p w14:paraId="417A23C9" w14:textId="0289872B" w:rsidR="00D438D5" w:rsidRDefault="005C3F08" w:rsidP="00415502">
            <w:pPr>
              <w:spacing w:after="30"/>
            </w:pPr>
            <w:r>
              <w:t>8,9,11,19,20</w:t>
            </w:r>
          </w:p>
        </w:tc>
      </w:tr>
    </w:tbl>
    <w:p w14:paraId="3E376EFE" w14:textId="030603BB" w:rsidR="00D438D5" w:rsidRDefault="00D438D5" w:rsidP="00415502">
      <w:pPr>
        <w:spacing w:after="30"/>
      </w:pPr>
    </w:p>
    <w:p w14:paraId="18C9CEB0" w14:textId="6CA15EFD" w:rsidR="006A5437" w:rsidRDefault="006A5437" w:rsidP="00415502">
      <w:pPr>
        <w:spacing w:after="30"/>
      </w:pPr>
      <w:r>
        <w:t>The table above shows the best three features, and the instance number of top 5 largest feature values. Now to select the two most useful features, we compare the instances</w:t>
      </w:r>
      <w:r w:rsidR="00B2623F">
        <w:t xml:space="preserve"> of the</w:t>
      </w:r>
      <w:r w:rsidR="001C4E7E">
        <w:t xml:space="preserve"> three features</w:t>
      </w:r>
      <w:r>
        <w:t>. Since the instance</w:t>
      </w:r>
      <w:r w:rsidR="00B2623F">
        <w:t xml:space="preserve"> values</w:t>
      </w:r>
      <w:r>
        <w:t xml:space="preserve"> </w:t>
      </w:r>
      <w:r w:rsidR="00B2623F">
        <w:t>for</w:t>
      </w:r>
      <w:r>
        <w:t xml:space="preserve"> PLA and PRA are same, these features can be used to determine the instances with largest feature values.</w:t>
      </w:r>
    </w:p>
    <w:p w14:paraId="7E14E1C7" w14:textId="02267AAB" w:rsidR="006A5437" w:rsidRDefault="006A5437" w:rsidP="00415502">
      <w:pPr>
        <w:spacing w:after="30"/>
      </w:pPr>
    </w:p>
    <w:p w14:paraId="193CB0D7" w14:textId="3B177195" w:rsidR="006A5437" w:rsidRDefault="006A5437" w:rsidP="00415502">
      <w:pPr>
        <w:spacing w:after="30"/>
      </w:pPr>
      <w:r>
        <w:lastRenderedPageBreak/>
        <w:tab/>
      </w:r>
      <w:r>
        <w:tab/>
      </w:r>
      <w:r w:rsidRPr="006A5437">
        <w:rPr>
          <w:noProof/>
        </w:rPr>
        <w:drawing>
          <wp:inline distT="0" distB="0" distL="0" distR="0" wp14:anchorId="63473948" wp14:editId="32106C4C">
            <wp:extent cx="3601616" cy="2955393"/>
            <wp:effectExtent l="0" t="0" r="5715"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3638577" cy="2985723"/>
                    </a:xfrm>
                    <a:prstGeom prst="rect">
                      <a:avLst/>
                    </a:prstGeom>
                  </pic:spPr>
                </pic:pic>
              </a:graphicData>
            </a:graphic>
          </wp:inline>
        </w:drawing>
      </w:r>
    </w:p>
    <w:p w14:paraId="0D6D3008" w14:textId="5C806771" w:rsidR="006A5437" w:rsidRDefault="006A5437" w:rsidP="00415502">
      <w:pPr>
        <w:spacing w:after="30"/>
      </w:pPr>
    </w:p>
    <w:p w14:paraId="450D4400" w14:textId="2F5E3965" w:rsidR="006A5437" w:rsidRDefault="006A5437" w:rsidP="00415502">
      <w:pPr>
        <w:spacing w:after="30"/>
      </w:pPr>
      <w:r>
        <w:t xml:space="preserve">Above is a scatter plot for rotational acceleration vs linear acceleration. The five points are the extreme values. </w:t>
      </w:r>
    </w:p>
    <w:sectPr w:rsidR="006A5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71"/>
    <w:rsid w:val="000B3925"/>
    <w:rsid w:val="00143AA7"/>
    <w:rsid w:val="001A6342"/>
    <w:rsid w:val="001C4E7E"/>
    <w:rsid w:val="00360F52"/>
    <w:rsid w:val="00415502"/>
    <w:rsid w:val="004A2143"/>
    <w:rsid w:val="004A513F"/>
    <w:rsid w:val="00500975"/>
    <w:rsid w:val="005C3F08"/>
    <w:rsid w:val="006A5437"/>
    <w:rsid w:val="0070187F"/>
    <w:rsid w:val="00736471"/>
    <w:rsid w:val="00B2623F"/>
    <w:rsid w:val="00D0682F"/>
    <w:rsid w:val="00D3741A"/>
    <w:rsid w:val="00D438D5"/>
    <w:rsid w:val="00DC3D25"/>
    <w:rsid w:val="00E44634"/>
    <w:rsid w:val="00E47266"/>
    <w:rsid w:val="00FD69A5"/>
    <w:rsid w:val="00FE7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00E5D"/>
  <w15:chartTrackingRefBased/>
  <w15:docId w15:val="{6594F1F2-5ABF-794E-B5CD-4A777C6B5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38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Asmita Shelke (RIT Student)</dc:creator>
  <cp:keywords/>
  <dc:description/>
  <cp:lastModifiedBy>Asmita Shelke (RIT Student)</cp:lastModifiedBy>
  <cp:revision>5</cp:revision>
  <dcterms:created xsi:type="dcterms:W3CDTF">2022-01-27T02:40:00Z</dcterms:created>
  <dcterms:modified xsi:type="dcterms:W3CDTF">2022-01-27T23:22:00Z</dcterms:modified>
</cp:coreProperties>
</file>