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635" w:rsidRDefault="00017635" w:rsidP="001131CE">
      <w:pPr>
        <w:pStyle w:val="Heading1"/>
        <w:tabs>
          <w:tab w:val="left" w:pos="7650"/>
        </w:tabs>
        <w:spacing w:line="360" w:lineRule="auto"/>
      </w:pPr>
      <w:r>
        <w:t>CHAPTER I</w:t>
      </w:r>
    </w:p>
    <w:p w:rsidR="00017635" w:rsidRDefault="00017635" w:rsidP="00FE4D10">
      <w:pPr>
        <w:pStyle w:val="Heading1"/>
        <w:spacing w:line="360" w:lineRule="auto"/>
      </w:pPr>
      <w:r>
        <w:t>INTRODUCTION</w:t>
      </w:r>
    </w:p>
    <w:p w:rsidR="00017635" w:rsidRDefault="00017635" w:rsidP="00FE4D10">
      <w:pPr>
        <w:pStyle w:val="Heading2"/>
        <w:numPr>
          <w:ilvl w:val="1"/>
          <w:numId w:val="8"/>
        </w:numPr>
        <w:spacing w:line="360" w:lineRule="auto"/>
      </w:pPr>
      <w:r>
        <w:t>Background of the study</w:t>
      </w:r>
    </w:p>
    <w:p w:rsidR="004E26F8" w:rsidRDefault="00294F0E" w:rsidP="00FE4D10">
      <w:pPr>
        <w:spacing w:line="360" w:lineRule="auto"/>
      </w:pPr>
      <w:r>
        <w:t>The term "lending" is used by all banking and financial institutions</w:t>
      </w:r>
      <w:r w:rsidR="001D78A0">
        <w:t xml:space="preserve"> (BFIs) to describe the process by which they give money to other commercial banks and fin</w:t>
      </w:r>
      <w:r w:rsidR="009A0284">
        <w:t xml:space="preserve">ancial sectors, to </w:t>
      </w:r>
      <w:r w:rsidR="00F02FDD">
        <w:t>individuals, corporations, business-related groups, as well as to the gover</w:t>
      </w:r>
      <w:r w:rsidR="008D39E1">
        <w:t>nment when it is in need</w:t>
      </w:r>
      <w:r w:rsidR="00006EE4">
        <w:t xml:space="preserve"> </w:t>
      </w:r>
      <w:sdt>
        <w:sdtPr>
          <w:id w:val="903110381"/>
          <w:citation/>
        </w:sdtPr>
        <w:sdtContent>
          <w:r w:rsidR="00FD5D2E">
            <w:fldChar w:fldCharType="begin"/>
          </w:r>
          <w:r w:rsidR="00FD5D2E">
            <w:instrText xml:space="preserve"> CITATION Adh20 \l 1033 </w:instrText>
          </w:r>
          <w:r w:rsidR="00FD5D2E">
            <w:fldChar w:fldCharType="separate"/>
          </w:r>
          <w:r w:rsidR="00A2136F">
            <w:rPr>
              <w:noProof/>
            </w:rPr>
            <w:t>(Adhikari &amp; Jha, 2020)</w:t>
          </w:r>
          <w:r w:rsidR="00FD5D2E">
            <w:fldChar w:fldCharType="end"/>
          </w:r>
        </w:sdtContent>
      </w:sdt>
      <w:r w:rsidR="00FD5D2E">
        <w:t xml:space="preserve">. </w:t>
      </w:r>
      <w:r w:rsidR="000926B0" w:rsidRPr="000926B0">
        <w:t>Commercial banks' loan services play an essential part in thei</w:t>
      </w:r>
      <w:r w:rsidR="003B60D7">
        <w:t>r customers' short-term, medium</w:t>
      </w:r>
      <w:r w:rsidR="000926B0" w:rsidRPr="000926B0">
        <w:t>, and long-term financial goals. The banks offer loans and advances to their clients, including people, businesses, and governments, in accordance with official procedures. The customer invests the advance and loan in various business ventures. In general, it contributes to the rise in th</w:t>
      </w:r>
      <w:r w:rsidR="000926B0">
        <w:t>e nation's economic development (</w:t>
      </w:r>
      <w:proofErr w:type="spellStart"/>
      <w:r w:rsidR="000926B0">
        <w:t>O</w:t>
      </w:r>
      <w:r w:rsidR="004E26F8">
        <w:t>lokoyo</w:t>
      </w:r>
      <w:proofErr w:type="spellEnd"/>
      <w:r w:rsidR="004E26F8">
        <w:t>,</w:t>
      </w:r>
      <w:r w:rsidR="00F75464">
        <w:t xml:space="preserve"> </w:t>
      </w:r>
      <w:r w:rsidR="004E26F8">
        <w:t xml:space="preserve">2011). </w:t>
      </w:r>
      <w:r w:rsidR="004E26F8" w:rsidRPr="004E26F8">
        <w:t>The banks have acted as middlemen in the flow of the money.</w:t>
      </w:r>
      <w:r w:rsidR="004E26F8">
        <w:t xml:space="preserve"> </w:t>
      </w:r>
      <w:r w:rsidR="003B60D7" w:rsidRPr="003B60D7">
        <w:t>With regard to its impact on growth in developing nations, the ratio of surplus to deficit expendi</w:t>
      </w:r>
      <w:r w:rsidR="003B60D7">
        <w:t xml:space="preserve">ture units cannot be overstated </w:t>
      </w:r>
      <w:sdt>
        <w:sdtPr>
          <w:id w:val="-430740675"/>
          <w:citation/>
        </w:sdtPr>
        <w:sdtContent>
          <w:r w:rsidR="003B60D7">
            <w:fldChar w:fldCharType="begin"/>
          </w:r>
          <w:r w:rsidR="00BE1C7D">
            <w:instrText xml:space="preserve">CITATION Alh13 \l 1033 </w:instrText>
          </w:r>
          <w:r w:rsidR="003B60D7">
            <w:fldChar w:fldCharType="separate"/>
          </w:r>
          <w:r w:rsidR="00A2136F">
            <w:rPr>
              <w:noProof/>
            </w:rPr>
            <w:t>(Alhassan, Brobbey, &amp; Asamoah, 2013)</w:t>
          </w:r>
          <w:r w:rsidR="003B60D7">
            <w:fldChar w:fldCharType="end"/>
          </w:r>
        </w:sdtContent>
      </w:sdt>
      <w:r w:rsidR="003B60D7">
        <w:t xml:space="preserve">. </w:t>
      </w:r>
    </w:p>
    <w:p w:rsidR="003B60D7" w:rsidRDefault="008B07A7" w:rsidP="00FE4D10">
      <w:pPr>
        <w:spacing w:line="360" w:lineRule="auto"/>
      </w:pPr>
      <w:r>
        <w:t xml:space="preserve">Lending is not as simple as taking money and then just giving it back, it charges for borrowing money because lending has a cost to the lender </w:t>
      </w:r>
      <w:sdt>
        <w:sdtPr>
          <w:id w:val="-735551198"/>
          <w:citation/>
        </w:sdtPr>
        <w:sdtContent>
          <w:r>
            <w:fldChar w:fldCharType="begin"/>
          </w:r>
          <w:r>
            <w:instrText xml:space="preserve"> CITATION Cha12 \l 1033 </w:instrText>
          </w:r>
          <w:r>
            <w:fldChar w:fldCharType="separate"/>
          </w:r>
          <w:r w:rsidR="00A2136F">
            <w:rPr>
              <w:noProof/>
            </w:rPr>
            <w:t>(Charalambakis &amp; Psychoyios, 2012)</w:t>
          </w:r>
          <w:r>
            <w:fldChar w:fldCharType="end"/>
          </w:r>
        </w:sdtContent>
      </w:sdt>
      <w:r>
        <w:t xml:space="preserve">. </w:t>
      </w:r>
      <w:r w:rsidR="00397E89">
        <w:t xml:space="preserve">As bank lending is the source </w:t>
      </w:r>
      <w:r w:rsidR="00E14B33">
        <w:t xml:space="preserve">of generating </w:t>
      </w:r>
      <w:r w:rsidR="00397E89">
        <w:t xml:space="preserve">earnings </w:t>
      </w:r>
      <w:r w:rsidR="00E14B33">
        <w:t xml:space="preserve">and </w:t>
      </w:r>
      <w:r w:rsidR="00397E89">
        <w:t xml:space="preserve">it involves amount of risk, banks should aware to analyze the various determinants of bank lending behavior. The bank lending generate the sustainable profit and liquidity sources </w:t>
      </w:r>
      <w:sdt>
        <w:sdtPr>
          <w:id w:val="885611995"/>
          <w:citation/>
        </w:sdtPr>
        <w:sdtContent>
          <w:r w:rsidR="00397E89">
            <w:fldChar w:fldCharType="begin"/>
          </w:r>
          <w:r w:rsidR="00397E89">
            <w:instrText xml:space="preserve"> CITATION Tim19 \l 1033 </w:instrText>
          </w:r>
          <w:r w:rsidR="00397E89">
            <w:fldChar w:fldCharType="separate"/>
          </w:r>
          <w:r w:rsidR="00A2136F">
            <w:rPr>
              <w:noProof/>
            </w:rPr>
            <w:t>(Timsina, 2019)</w:t>
          </w:r>
          <w:r w:rsidR="00397E89">
            <w:fldChar w:fldCharType="end"/>
          </w:r>
        </w:sdtContent>
      </w:sdt>
      <w:r w:rsidR="00397E89">
        <w:t xml:space="preserve">. </w:t>
      </w:r>
      <w:r w:rsidR="00397E89" w:rsidRPr="00397E89">
        <w:t>The lending practices of banks have provided additional information into the sustainable environment and econom</w:t>
      </w:r>
      <w:r w:rsidR="00A35673">
        <w:t xml:space="preserve">ic growth of developing nations </w:t>
      </w:r>
      <w:sdt>
        <w:sdtPr>
          <w:id w:val="-1864280245"/>
          <w:citation/>
        </w:sdtPr>
        <w:sdtContent>
          <w:r w:rsidR="00A35673">
            <w:fldChar w:fldCharType="begin"/>
          </w:r>
          <w:r w:rsidR="00A35673">
            <w:instrText xml:space="preserve"> CITATION Alk17 \l 1033 </w:instrText>
          </w:r>
          <w:r w:rsidR="00A35673">
            <w:fldChar w:fldCharType="separate"/>
          </w:r>
          <w:r w:rsidR="00A2136F">
            <w:rPr>
              <w:noProof/>
            </w:rPr>
            <w:t>(Alkhazaleh, 2017)</w:t>
          </w:r>
          <w:r w:rsidR="00A35673">
            <w:fldChar w:fldCharType="end"/>
          </w:r>
        </w:sdtContent>
      </w:sdt>
      <w:r w:rsidR="00A35673">
        <w:t xml:space="preserve">. </w:t>
      </w:r>
    </w:p>
    <w:p w:rsidR="00A35673" w:rsidRDefault="00A35673" w:rsidP="00FE4D10">
      <w:pPr>
        <w:spacing w:line="360" w:lineRule="auto"/>
      </w:pPr>
      <w:r>
        <w:t>Lending is affected by different factors like interest rate, inflation, liquidity, exchange rate, capital and economic growth</w:t>
      </w:r>
      <w:sdt>
        <w:sdtPr>
          <w:id w:val="-542520629"/>
          <w:citation/>
        </w:sdtPr>
        <w:sdtContent>
          <w:r>
            <w:fldChar w:fldCharType="begin"/>
          </w:r>
          <w:r>
            <w:instrText xml:space="preserve"> CITATION Aki15 \l 1033 </w:instrText>
          </w:r>
          <w:r>
            <w:fldChar w:fldCharType="separate"/>
          </w:r>
          <w:r w:rsidR="00A2136F">
            <w:rPr>
              <w:noProof/>
            </w:rPr>
            <w:t xml:space="preserve"> (Akinlo &amp; Oni, 2015)</w:t>
          </w:r>
          <w:r>
            <w:fldChar w:fldCharType="end"/>
          </w:r>
        </w:sdtContent>
      </w:sdt>
      <w:r w:rsidR="00283D96">
        <w:t xml:space="preserve">. Thus, bank lending is determined by bank-specific factors and macro-economic factors, which include inflation, exchange rate, capital, economic growth, management efficiency and bank profitability </w:t>
      </w:r>
      <w:sdt>
        <w:sdtPr>
          <w:id w:val="-72440065"/>
          <w:citation/>
        </w:sdtPr>
        <w:sdtContent>
          <w:r w:rsidR="00283D96">
            <w:fldChar w:fldCharType="begin"/>
          </w:r>
          <w:r w:rsidR="00283D96">
            <w:instrText xml:space="preserve"> CITATION Kim17 \l 1033 </w:instrText>
          </w:r>
          <w:r w:rsidR="00283D96">
            <w:fldChar w:fldCharType="separate"/>
          </w:r>
          <w:r w:rsidR="00A2136F">
            <w:rPr>
              <w:noProof/>
            </w:rPr>
            <w:t>(Kim &amp; Sohn, 2017)</w:t>
          </w:r>
          <w:r w:rsidR="00283D96">
            <w:fldChar w:fldCharType="end"/>
          </w:r>
        </w:sdtContent>
      </w:sdt>
      <w:r w:rsidR="00283D96">
        <w:t xml:space="preserve">. </w:t>
      </w:r>
      <w:r w:rsidR="003C5544">
        <w:t xml:space="preserve">As </w:t>
      </w:r>
      <w:sdt>
        <w:sdtPr>
          <w:id w:val="-1578900216"/>
          <w:citation/>
        </w:sdtPr>
        <w:sdtContent>
          <w:r w:rsidR="003C5544">
            <w:fldChar w:fldCharType="begin"/>
          </w:r>
          <w:r w:rsidR="003C5544">
            <w:instrText xml:space="preserve"> CITATION Mou16 \l 1033 </w:instrText>
          </w:r>
          <w:r w:rsidR="003C5544">
            <w:fldChar w:fldCharType="separate"/>
          </w:r>
          <w:r w:rsidR="00A2136F">
            <w:rPr>
              <w:noProof/>
            </w:rPr>
            <w:t>(Moussa &amp; Chedia, 2016)</w:t>
          </w:r>
          <w:r w:rsidR="003C5544">
            <w:fldChar w:fldCharType="end"/>
          </w:r>
        </w:sdtContent>
      </w:sdt>
      <w:r w:rsidR="003C5544">
        <w:t xml:space="preserve"> have found, the lending is depends on the bank size, credit risk, interest rate and liquidity. </w:t>
      </w:r>
      <w:r w:rsidR="003C5544" w:rsidRPr="003C5544">
        <w:t>The factors that influence lending have been the subject of numerous national and international research.</w:t>
      </w:r>
    </w:p>
    <w:p w:rsidR="00333616" w:rsidRDefault="00370FDB" w:rsidP="00FE4D10">
      <w:pPr>
        <w:spacing w:line="360" w:lineRule="auto"/>
      </w:pPr>
      <w:r>
        <w:lastRenderedPageBreak/>
        <w:t>The lending activity is the heart of commercial bank’s banking business.</w:t>
      </w:r>
      <w:r w:rsidRPr="00370FDB">
        <w:t xml:space="preserve"> Commercial banks accept deposits from customers who have excess funds while also using those funds to provide loans to financially deficient entities.</w:t>
      </w:r>
      <w:r>
        <w:t xml:space="preserve"> </w:t>
      </w:r>
      <w:r w:rsidR="001D3DB8" w:rsidRPr="001D3DB8">
        <w:t>The primary source of income for banks is known as interest income, and it comes from the loans they make to their customers.</w:t>
      </w:r>
      <w:r w:rsidR="0068731A">
        <w:t xml:space="preserve"> </w:t>
      </w:r>
      <w:r w:rsidR="001D3DB8" w:rsidRPr="001D3DB8">
        <w:t>Therefore, banks would always be interested in providing loans and advances to their customers with the goal of profitability, regardless of t</w:t>
      </w:r>
      <w:r w:rsidR="0068731A">
        <w:t xml:space="preserve">he state of the economy </w:t>
      </w:r>
      <w:sdt>
        <w:sdtPr>
          <w:id w:val="592824396"/>
          <w:citation/>
        </w:sdtPr>
        <w:sdtContent>
          <w:r w:rsidR="0068731A">
            <w:fldChar w:fldCharType="begin"/>
          </w:r>
          <w:r w:rsidR="0068731A">
            <w:instrText xml:space="preserve">CITATION Che \l 1033 </w:instrText>
          </w:r>
          <w:r w:rsidR="0068731A">
            <w:fldChar w:fldCharType="separate"/>
          </w:r>
          <w:r w:rsidR="00A2136F">
            <w:rPr>
              <w:noProof/>
            </w:rPr>
            <w:t>(Cheboi, 2012)</w:t>
          </w:r>
          <w:r w:rsidR="0068731A">
            <w:fldChar w:fldCharType="end"/>
          </w:r>
        </w:sdtContent>
      </w:sdt>
      <w:r w:rsidR="006C00D7">
        <w:t>. T</w:t>
      </w:r>
      <w:r w:rsidR="00B1765D">
        <w:t>here</w:t>
      </w:r>
      <w:r w:rsidR="00333616" w:rsidRPr="00333616">
        <w:t xml:space="preserve"> a</w:t>
      </w:r>
      <w:r w:rsidR="006C1F49">
        <w:t>re two groups of customers</w:t>
      </w:r>
      <w:r w:rsidR="00B1765D">
        <w:t>,</w:t>
      </w:r>
      <w:r w:rsidR="006C1F49">
        <w:t xml:space="preserve"> which are</w:t>
      </w:r>
      <w:r w:rsidR="00FC4983">
        <w:t xml:space="preserve"> group</w:t>
      </w:r>
      <w:r w:rsidR="00333616" w:rsidRPr="00333616">
        <w:t xml:space="preserve"> of persons who have funds and others who do not. The group with surplus is better than the group without surplus. The two groups should constantly be in balance with one another. For this, the surplus group consistently makes the numerous financing options to the deficit group available.</w:t>
      </w:r>
      <w:r w:rsidR="00B1765D">
        <w:t xml:space="preserve"> Thus, direct financing can be done between the two groups of surplus and deficit groups so, the both parties are linked by the help of lending </w:t>
      </w:r>
      <w:r w:rsidR="00337A52">
        <w:t>practices</w:t>
      </w:r>
      <w:r w:rsidR="006C00D7">
        <w:t xml:space="preserve"> </w:t>
      </w:r>
      <w:sdt>
        <w:sdtPr>
          <w:id w:val="1903096102"/>
          <w:citation/>
        </w:sdtPr>
        <w:sdtContent>
          <w:r w:rsidR="006C00D7">
            <w:fldChar w:fldCharType="begin"/>
          </w:r>
          <w:r w:rsidR="006C00D7">
            <w:instrText xml:space="preserve"> CITATION Ach10 \l 1033 </w:instrText>
          </w:r>
          <w:r w:rsidR="006C00D7">
            <w:fldChar w:fldCharType="separate"/>
          </w:r>
          <w:r w:rsidR="00A2136F">
            <w:rPr>
              <w:noProof/>
            </w:rPr>
            <w:t>(Acha, 2010)</w:t>
          </w:r>
          <w:r w:rsidR="006C00D7">
            <w:fldChar w:fldCharType="end"/>
          </w:r>
        </w:sdtContent>
      </w:sdt>
      <w:r w:rsidR="006C00D7">
        <w:t>.</w:t>
      </w:r>
    </w:p>
    <w:p w:rsidR="0068731A" w:rsidRDefault="001C3CF0" w:rsidP="00FE4D10">
      <w:pPr>
        <w:spacing w:line="360" w:lineRule="auto"/>
      </w:pPr>
      <w:r w:rsidRPr="001C3CF0">
        <w:t>Without sufficient cash, investment activity, corporate growth, and industrial development would not be possible, and without sufficient funds, an economy would either</w:t>
      </w:r>
      <w:r w:rsidR="00C52ECB">
        <w:t xml:space="preserve"> freeze or, worse. Apparently, lending activity is the core business of commercial banks that provides the largest income proportion to the banks </w:t>
      </w:r>
      <w:sdt>
        <w:sdtPr>
          <w:id w:val="-1160538106"/>
          <w:citation/>
        </w:sdtPr>
        <w:sdtContent>
          <w:r w:rsidR="00C52ECB">
            <w:fldChar w:fldCharType="begin"/>
          </w:r>
          <w:r w:rsidR="00C52ECB">
            <w:instrText xml:space="preserve"> CITATION Isa19 \l 1033 </w:instrText>
          </w:r>
          <w:r w:rsidR="00C52ECB">
            <w:fldChar w:fldCharType="separate"/>
          </w:r>
          <w:r w:rsidR="00A2136F">
            <w:rPr>
              <w:noProof/>
            </w:rPr>
            <w:t>(Isa, Latif, Zaharum, Nasrul, &amp; Noh, 2019)</w:t>
          </w:r>
          <w:r w:rsidR="00C52ECB">
            <w:fldChar w:fldCharType="end"/>
          </w:r>
        </w:sdtContent>
      </w:sdt>
      <w:r w:rsidR="00C52ECB">
        <w:t xml:space="preserve">. </w:t>
      </w:r>
      <w:r w:rsidR="00B53F2B" w:rsidRPr="00B53F2B">
        <w:t>The strength and stability of the bank as well as the risk taken on by the creditors and depositors are indicated by the quality of a bank's credit. The primary cause of liquidity issues and bankruptcies worldwide is poor loan portfolio management. Even though credit expansion may increase investment and economic activity, too much credit expansion can threaten the financial system's stability by raising risk factor</w:t>
      </w:r>
      <w:r w:rsidR="00C56912">
        <w:t xml:space="preserve">s at the micro and macro levels </w:t>
      </w:r>
      <w:sdt>
        <w:sdtPr>
          <w:id w:val="1178621794"/>
          <w:citation/>
        </w:sdtPr>
        <w:sdtContent>
          <w:r w:rsidR="00C56912">
            <w:fldChar w:fldCharType="begin"/>
          </w:r>
          <w:r w:rsidR="00C56912">
            <w:instrText xml:space="preserve"> CITATION Iga11 \l 1033 </w:instrText>
          </w:r>
          <w:r w:rsidR="00C56912">
            <w:fldChar w:fldCharType="separate"/>
          </w:r>
          <w:r w:rsidR="00A2136F">
            <w:rPr>
              <w:noProof/>
            </w:rPr>
            <w:t>(Igan &amp; Pinheiro, 2011)</w:t>
          </w:r>
          <w:r w:rsidR="00C56912">
            <w:fldChar w:fldCharType="end"/>
          </w:r>
        </w:sdtContent>
      </w:sdt>
      <w:r w:rsidR="00C56912">
        <w:t xml:space="preserve">. </w:t>
      </w:r>
    </w:p>
    <w:p w:rsidR="00C56912" w:rsidRDefault="003570D8" w:rsidP="00FE4D10">
      <w:pPr>
        <w:spacing w:line="360" w:lineRule="auto"/>
      </w:pPr>
      <w:r>
        <w:t>One of the basic objective of</w:t>
      </w:r>
      <w:r w:rsidR="00E116BF">
        <w:t xml:space="preserve"> the</w:t>
      </w:r>
      <w:r>
        <w:t xml:space="preserve"> bank is to earn maximum profit by providing quality services to its customers. The difference between the interest rates of depositing and loan is the major source of income for banks. This study examines the factors influencing commercial bank loans and advances in Nepal</w:t>
      </w:r>
      <w:r w:rsidR="005444E8">
        <w:t>, including variables like bank size, total deposit, interest rate and cash reserve ratio</w:t>
      </w:r>
      <w:r w:rsidR="00E92AFB">
        <w:t xml:space="preserve">. </w:t>
      </w:r>
      <w:r w:rsidR="005444E8">
        <w:t>And also this study examines the relationship and effect of independent variables on lending policy of Nepalese commercial banks.</w:t>
      </w:r>
    </w:p>
    <w:p w:rsidR="00017635" w:rsidRDefault="00017635" w:rsidP="00FE4D10">
      <w:pPr>
        <w:pStyle w:val="Heading2"/>
        <w:numPr>
          <w:ilvl w:val="1"/>
          <w:numId w:val="8"/>
        </w:numPr>
        <w:spacing w:line="360" w:lineRule="auto"/>
      </w:pPr>
      <w:r>
        <w:lastRenderedPageBreak/>
        <w:t>Problem statement</w:t>
      </w:r>
    </w:p>
    <w:p w:rsidR="007B0B5A" w:rsidRDefault="007B4FAA" w:rsidP="00916327">
      <w:pPr>
        <w:spacing w:before="200" w:line="360" w:lineRule="auto"/>
        <w:rPr>
          <w:noProof/>
        </w:rPr>
      </w:pPr>
      <w:r>
        <w:t>The whole study focused</w:t>
      </w:r>
      <w:r w:rsidR="00DF17D3">
        <w:t xml:space="preserve"> on determinants of commercial banks' lending in Nepal. This study deals with the issues ongoing with the lending factors on the commercial banks when there is lending practices to different deprived sectors. The key challenges of the bank is to make resources available. Only financing can be achieved when resources are accessible. When approving a financing source, it is necessary to evaluate whether t</w:t>
      </w:r>
      <w:r w:rsidR="0046059C">
        <w:t>here is sufficient funds or not and</w:t>
      </w:r>
      <w:r w:rsidR="00DF17D3">
        <w:t xml:space="preserve"> whether they are properly utilized or not </w:t>
      </w:r>
      <w:sdt>
        <w:sdtPr>
          <w:id w:val="-1142340660"/>
          <w:citation/>
        </w:sdtPr>
        <w:sdtContent>
          <w:r w:rsidR="00DF17D3">
            <w:fldChar w:fldCharType="begin"/>
          </w:r>
          <w:r w:rsidR="00DF17D3">
            <w:instrText xml:space="preserve"> CITATION Adh20 \l 1033 </w:instrText>
          </w:r>
          <w:r w:rsidR="00DF17D3">
            <w:fldChar w:fldCharType="separate"/>
          </w:r>
          <w:r w:rsidR="00DF17D3">
            <w:rPr>
              <w:noProof/>
            </w:rPr>
            <w:t>(Adhikari &amp; Jha, 2020)</w:t>
          </w:r>
          <w:r w:rsidR="00DF17D3">
            <w:fldChar w:fldCharType="end"/>
          </w:r>
        </w:sdtContent>
      </w:sdt>
      <w:r w:rsidR="00DF17D3">
        <w:t xml:space="preserve">. While lending, interest rates should be focused and majority of the research work focuses on this. But there may be the problem of considering the accurate interest rates in lending procedure. </w:t>
      </w:r>
      <w:r w:rsidR="00DF17D3">
        <w:rPr>
          <w:noProof/>
        </w:rPr>
        <w:t>There may be various queries regarding the relationship of the lending policies of commercial banks which is loan and advance with deposit, bank size and interest rate. So, there may be various relationship of different dependent and independent variables which arises the queries.</w:t>
      </w:r>
    </w:p>
    <w:p w:rsidR="00916327" w:rsidRDefault="00916327" w:rsidP="00916327">
      <w:pPr>
        <w:spacing w:before="200" w:line="360" w:lineRule="auto"/>
      </w:pPr>
      <w:r>
        <w:rPr>
          <w:noProof/>
        </w:rPr>
        <w:t>Olokoyo (2011) found out positive relationship between total deposit, interest rate and loan and advance,</w:t>
      </w:r>
      <w:r>
        <w:t xml:space="preserve"> </w:t>
      </w:r>
      <w:sdt>
        <w:sdtPr>
          <w:id w:val="1421905596"/>
          <w:citation/>
        </w:sdtPr>
        <w:sdtContent>
          <w:r>
            <w:fldChar w:fldCharType="begin"/>
          </w:r>
          <w:r>
            <w:instrText xml:space="preserve"> CITATION Adz18 \l 1033 </w:instrText>
          </w:r>
          <w:r>
            <w:fldChar w:fldCharType="separate"/>
          </w:r>
          <w:r w:rsidR="00A2136F">
            <w:rPr>
              <w:noProof/>
            </w:rPr>
            <w:t>(Adzis, Sheng, &amp; Bakar, 2018)</w:t>
          </w:r>
          <w:r>
            <w:fldChar w:fldCharType="end"/>
          </w:r>
        </w:sdtContent>
      </w:sdt>
      <w:r>
        <w:t xml:space="preserve"> analyzed that </w:t>
      </w:r>
      <w:r w:rsidRPr="00E02D7F">
        <w:rPr>
          <w:szCs w:val="24"/>
        </w:rPr>
        <w:t xml:space="preserve">there </w:t>
      </w:r>
      <w:r w:rsidR="00FF28B6">
        <w:rPr>
          <w:szCs w:val="24"/>
        </w:rPr>
        <w:t xml:space="preserve">was </w:t>
      </w:r>
      <w:r w:rsidRPr="00E02D7F">
        <w:rPr>
          <w:szCs w:val="24"/>
        </w:rPr>
        <w:t>positive e</w:t>
      </w:r>
      <w:r>
        <w:rPr>
          <w:szCs w:val="24"/>
        </w:rPr>
        <w:t>ffect of bank size and total</w:t>
      </w:r>
      <w:r w:rsidRPr="00E02D7F">
        <w:rPr>
          <w:szCs w:val="24"/>
        </w:rPr>
        <w:t xml:space="preserve"> deposit on loan and advance</w:t>
      </w:r>
      <w:r>
        <w:rPr>
          <w:szCs w:val="24"/>
        </w:rPr>
        <w:t>,</w:t>
      </w:r>
      <w:r>
        <w:t xml:space="preserve"> and (</w:t>
      </w:r>
      <w:proofErr w:type="spellStart"/>
      <w:r>
        <w:t>Bhari</w:t>
      </w:r>
      <w:proofErr w:type="spellEnd"/>
      <w:r>
        <w:t>, 2023) researched that interest rate has a positive and insignificant impact on loan and advance.</w:t>
      </w:r>
      <w:r w:rsidR="002D573D">
        <w:t xml:space="preserve"> Thus, this study</w:t>
      </w:r>
      <w:r w:rsidR="00E71647">
        <w:t xml:space="preserve"> has</w:t>
      </w:r>
      <w:r>
        <w:t xml:space="preserve"> check</w:t>
      </w:r>
      <w:r w:rsidR="00E71647">
        <w:t>ed</w:t>
      </w:r>
      <w:r>
        <w:t xml:space="preserve"> whether bank size, interest rate and total deposit has positive relationship with loan and advance or not. Therefore, the </w:t>
      </w:r>
      <w:r w:rsidR="000E6298">
        <w:t>research has</w:t>
      </w:r>
      <w:r>
        <w:t xml:space="preserve"> directed towards answering the following questions:</w:t>
      </w:r>
    </w:p>
    <w:p w:rsidR="00916327" w:rsidRDefault="00916327" w:rsidP="00916327">
      <w:pPr>
        <w:pStyle w:val="ListParagraph"/>
        <w:numPr>
          <w:ilvl w:val="0"/>
          <w:numId w:val="15"/>
        </w:numPr>
        <w:spacing w:before="200" w:line="360" w:lineRule="auto"/>
        <w:contextualSpacing w:val="0"/>
      </w:pPr>
      <w:r>
        <w:t xml:space="preserve">Does the interest rate fluctuate over a certain period of time? </w:t>
      </w:r>
    </w:p>
    <w:p w:rsidR="00916327" w:rsidRDefault="00916327" w:rsidP="00916327">
      <w:pPr>
        <w:pStyle w:val="ListParagraph"/>
        <w:numPr>
          <w:ilvl w:val="0"/>
          <w:numId w:val="15"/>
        </w:numPr>
        <w:spacing w:before="200" w:line="360" w:lineRule="auto"/>
        <w:contextualSpacing w:val="0"/>
      </w:pPr>
      <w:r w:rsidRPr="00DB39E9">
        <w:t>How do bank size, total deposits, an</w:t>
      </w:r>
      <w:r>
        <w:t>d interest rates relate to loan and advance</w:t>
      </w:r>
      <w:r w:rsidRPr="00DB39E9">
        <w:t>?</w:t>
      </w:r>
    </w:p>
    <w:p w:rsidR="00916327" w:rsidRPr="00916327" w:rsidRDefault="00916327" w:rsidP="00916327">
      <w:pPr>
        <w:pStyle w:val="ListParagraph"/>
        <w:numPr>
          <w:ilvl w:val="0"/>
          <w:numId w:val="15"/>
        </w:numPr>
        <w:spacing w:before="200" w:line="360" w:lineRule="auto"/>
        <w:contextualSpacing w:val="0"/>
      </w:pPr>
      <w:r>
        <w:t>What is the impact of bank size, total deposit and interest rate on loan and advance?</w:t>
      </w:r>
    </w:p>
    <w:p w:rsidR="00017635" w:rsidRDefault="00017635" w:rsidP="00FE4D10">
      <w:pPr>
        <w:pStyle w:val="Heading2"/>
        <w:numPr>
          <w:ilvl w:val="1"/>
          <w:numId w:val="8"/>
        </w:numPr>
        <w:spacing w:line="360" w:lineRule="auto"/>
      </w:pPr>
      <w:r>
        <w:t>Objectives of the study</w:t>
      </w:r>
    </w:p>
    <w:p w:rsidR="00854F57" w:rsidRDefault="00854F57" w:rsidP="00FE4D10">
      <w:pPr>
        <w:spacing w:line="360" w:lineRule="auto"/>
      </w:pPr>
      <w:r>
        <w:t>For any study there has to be some objectives which highlight the purpose of doing the research</w:t>
      </w:r>
      <w:r w:rsidR="004C52B7">
        <w:t xml:space="preserve"> work. The major objective of the study is to determine the factors or determinants affecting loan and advance</w:t>
      </w:r>
      <w:r w:rsidR="00A30751">
        <w:t xml:space="preserve"> among the banks area</w:t>
      </w:r>
      <w:r w:rsidR="004C52B7">
        <w:t>. The specific purpose of the study are:</w:t>
      </w:r>
    </w:p>
    <w:p w:rsidR="00740849" w:rsidRDefault="00740849" w:rsidP="00740849">
      <w:pPr>
        <w:pStyle w:val="ListParagraph"/>
        <w:numPr>
          <w:ilvl w:val="0"/>
          <w:numId w:val="16"/>
        </w:numPr>
        <w:spacing w:before="200" w:line="360" w:lineRule="auto"/>
        <w:contextualSpacing w:val="0"/>
      </w:pPr>
      <w:r>
        <w:t>To examine the fluctuating interest rate of lending amount.</w:t>
      </w:r>
    </w:p>
    <w:p w:rsidR="00740849" w:rsidRDefault="00740849" w:rsidP="00740849">
      <w:pPr>
        <w:pStyle w:val="ListParagraph"/>
        <w:numPr>
          <w:ilvl w:val="0"/>
          <w:numId w:val="16"/>
        </w:numPr>
        <w:spacing w:before="200" w:line="360" w:lineRule="auto"/>
        <w:contextualSpacing w:val="0"/>
      </w:pPr>
      <w:r>
        <w:lastRenderedPageBreak/>
        <w:t>To examine the relationship of bank size, total deposit and interest rate with bank loan and advance.</w:t>
      </w:r>
    </w:p>
    <w:p w:rsidR="00740849" w:rsidRDefault="00740849" w:rsidP="00FE4D10">
      <w:pPr>
        <w:pStyle w:val="ListParagraph"/>
        <w:numPr>
          <w:ilvl w:val="0"/>
          <w:numId w:val="16"/>
        </w:numPr>
        <w:spacing w:before="200" w:line="360" w:lineRule="auto"/>
        <w:contextualSpacing w:val="0"/>
      </w:pPr>
      <w:r>
        <w:t>To explore the impact of bank size, total deposit, and interest rate on bank loan and advance.</w:t>
      </w:r>
    </w:p>
    <w:p w:rsidR="00017635" w:rsidRDefault="00017635" w:rsidP="00FE4D10">
      <w:pPr>
        <w:pStyle w:val="Heading2"/>
        <w:numPr>
          <w:ilvl w:val="1"/>
          <w:numId w:val="8"/>
        </w:numPr>
        <w:spacing w:line="360" w:lineRule="auto"/>
      </w:pPr>
      <w:r>
        <w:t>Hypothesis of the study</w:t>
      </w:r>
    </w:p>
    <w:p w:rsidR="00275BB0" w:rsidRPr="00275BB0" w:rsidRDefault="00854F57" w:rsidP="00FE4D10">
      <w:pPr>
        <w:spacing w:line="360" w:lineRule="auto"/>
      </w:pPr>
      <w:r>
        <w:t>The study was carried out based on certain hypothesis. With the help of hypothesis, the study is able to analyze the loan and advance with respect to various determining factors. Following are the hypothesis made in order to study loan and advance.</w:t>
      </w:r>
    </w:p>
    <w:p w:rsidR="00275BB0" w:rsidRDefault="00275BB0" w:rsidP="00FE4D10">
      <w:pPr>
        <w:spacing w:line="360" w:lineRule="auto"/>
      </w:pPr>
      <w:r>
        <w:t>Ho</w:t>
      </w:r>
      <w:r>
        <w:rPr>
          <w:vertAlign w:val="subscript"/>
        </w:rPr>
        <w:t>1</w:t>
      </w:r>
      <w:r>
        <w:t>: There is no significant relationship between bank size and loan and advance.</w:t>
      </w:r>
    </w:p>
    <w:p w:rsidR="00275BB0" w:rsidRPr="00275BB0" w:rsidRDefault="00275BB0" w:rsidP="00FE4D10">
      <w:pPr>
        <w:spacing w:line="360" w:lineRule="auto"/>
      </w:pPr>
      <w:r>
        <w:t>Ho</w:t>
      </w:r>
      <w:r>
        <w:rPr>
          <w:vertAlign w:val="subscript"/>
        </w:rPr>
        <w:t>2</w:t>
      </w:r>
      <w:r>
        <w:t>: There is no significant relationship between total deposit and loan and advance.</w:t>
      </w:r>
    </w:p>
    <w:p w:rsidR="00275BB0" w:rsidRPr="00275BB0" w:rsidRDefault="00275BB0" w:rsidP="00FE4D10">
      <w:pPr>
        <w:spacing w:line="360" w:lineRule="auto"/>
      </w:pPr>
      <w:r>
        <w:t>Ho</w:t>
      </w:r>
      <w:r>
        <w:rPr>
          <w:vertAlign w:val="subscript"/>
        </w:rPr>
        <w:t>3</w:t>
      </w:r>
      <w:r>
        <w:t>: There is no significant relationship between interest rate and loan and advance.</w:t>
      </w:r>
    </w:p>
    <w:p w:rsidR="00275BB0" w:rsidRDefault="00275BB0" w:rsidP="00FE4D10">
      <w:pPr>
        <w:spacing w:line="360" w:lineRule="auto"/>
      </w:pPr>
      <w:r>
        <w:t>Ho</w:t>
      </w:r>
      <w:r w:rsidR="0009234F">
        <w:rPr>
          <w:vertAlign w:val="subscript"/>
        </w:rPr>
        <w:t>4</w:t>
      </w:r>
      <w:r>
        <w:t>: There is no significant impact between bank size and loan and advance.</w:t>
      </w:r>
    </w:p>
    <w:p w:rsidR="00275BB0" w:rsidRPr="00275BB0" w:rsidRDefault="00275BB0" w:rsidP="00FE4D10">
      <w:pPr>
        <w:spacing w:line="360" w:lineRule="auto"/>
      </w:pPr>
      <w:r>
        <w:t>Ho</w:t>
      </w:r>
      <w:r w:rsidR="0009234F">
        <w:rPr>
          <w:vertAlign w:val="subscript"/>
        </w:rPr>
        <w:t>5</w:t>
      </w:r>
      <w:r>
        <w:t>: There is no significant impact between total deposit and loan and advance.</w:t>
      </w:r>
    </w:p>
    <w:p w:rsidR="00275BB0" w:rsidRPr="00275BB0" w:rsidRDefault="00275BB0" w:rsidP="00456DEF">
      <w:pPr>
        <w:tabs>
          <w:tab w:val="right" w:pos="8307"/>
        </w:tabs>
        <w:spacing w:line="360" w:lineRule="auto"/>
      </w:pPr>
      <w:r>
        <w:t>Ho</w:t>
      </w:r>
      <w:r w:rsidR="0009234F">
        <w:rPr>
          <w:vertAlign w:val="subscript"/>
        </w:rPr>
        <w:t>6</w:t>
      </w:r>
      <w:r>
        <w:t>: There is no significant impact between interest rate and loan and advance.</w:t>
      </w:r>
      <w:r w:rsidR="00456DEF">
        <w:tab/>
      </w:r>
    </w:p>
    <w:p w:rsidR="00017635" w:rsidRDefault="00017635" w:rsidP="00FE4D10">
      <w:pPr>
        <w:pStyle w:val="Heading2"/>
        <w:numPr>
          <w:ilvl w:val="1"/>
          <w:numId w:val="8"/>
        </w:numPr>
        <w:spacing w:line="360" w:lineRule="auto"/>
      </w:pPr>
      <w:r>
        <w:t>Rationale of the study</w:t>
      </w:r>
    </w:p>
    <w:p w:rsidR="00B33017" w:rsidRDefault="00830C4C" w:rsidP="00FE4D10">
      <w:pPr>
        <w:spacing w:line="360" w:lineRule="auto"/>
      </w:pPr>
      <w:r w:rsidRPr="00830C4C">
        <w:t>One of the fundamental tasks on which the entire banking industry is built is lending. Less research, journals, and articles are available in the lending practices of commercial banks in the context of Nepal. There aren't many studies on commercial banks' lend</w:t>
      </w:r>
      <w:r>
        <w:t>ing policies in general.</w:t>
      </w:r>
      <w:r w:rsidR="00B33017">
        <w:t xml:space="preserve"> </w:t>
      </w:r>
      <w:r>
        <w:t>It is being well known fact that the financial institution can affect the economic conditions of the whole country that effort is made to highlight the lending p</w:t>
      </w:r>
      <w:r w:rsidR="00B33017">
        <w:t>olicies of the commercial banks. This study provide information to management of the bank that would help them to take corrective action.</w:t>
      </w:r>
    </w:p>
    <w:p w:rsidR="00F641EE" w:rsidRDefault="00F641EE" w:rsidP="00FE4D10">
      <w:pPr>
        <w:spacing w:line="360" w:lineRule="auto"/>
      </w:pPr>
      <w:r>
        <w:t>The study work as a framework for the scholars to understand the bank loan and advance. This research study aid future researchers in giving a standard and synchronized way of making their work accessible. The significance of the study are:</w:t>
      </w:r>
    </w:p>
    <w:p w:rsidR="00995F4D" w:rsidRDefault="00995F4D" w:rsidP="00995F4D">
      <w:pPr>
        <w:numPr>
          <w:ilvl w:val="0"/>
          <w:numId w:val="13"/>
        </w:numPr>
        <w:spacing w:before="200" w:line="360" w:lineRule="auto"/>
        <w:ind w:left="360"/>
      </w:pPr>
      <w:r>
        <w:t>This study will provide a useful feedback for academic institution, bank employee, trainees and financial person concerned with commercial bank.</w:t>
      </w:r>
    </w:p>
    <w:p w:rsidR="00F641EE" w:rsidRDefault="00F641EE" w:rsidP="00995F4D">
      <w:pPr>
        <w:numPr>
          <w:ilvl w:val="0"/>
          <w:numId w:val="13"/>
        </w:numPr>
        <w:spacing w:before="200" w:line="360" w:lineRule="auto"/>
        <w:ind w:left="360"/>
      </w:pPr>
      <w:r>
        <w:lastRenderedPageBreak/>
        <w:t xml:space="preserve">This study will be a useful reference for the researcher who would </w:t>
      </w:r>
      <w:r w:rsidR="00117069">
        <w:t>plan to make any related study precisely.</w:t>
      </w:r>
      <w:r>
        <w:t xml:space="preserve"> </w:t>
      </w:r>
    </w:p>
    <w:p w:rsidR="00017635" w:rsidRDefault="00017635" w:rsidP="00FE4D10">
      <w:pPr>
        <w:pStyle w:val="Heading2"/>
        <w:numPr>
          <w:ilvl w:val="1"/>
          <w:numId w:val="8"/>
        </w:numPr>
        <w:spacing w:line="360" w:lineRule="auto"/>
      </w:pPr>
      <w:r>
        <w:t>Limitations of the study</w:t>
      </w:r>
    </w:p>
    <w:p w:rsidR="00272C4A" w:rsidRDefault="006F6CDC" w:rsidP="00FE4D10">
      <w:pPr>
        <w:spacing w:line="360" w:lineRule="auto"/>
      </w:pPr>
      <w:r w:rsidRPr="006F6CDC">
        <w:t>The study's limits are those aspects of design or technique that impacted or influenced the interpretation of your research findings. Study limitations are the constraints placed on the ability to generalize from the results, to further describe applications to practice, and/or to the utility of findings as a result of the ways in which you initially chose to design the study, or the method used to establish internal and external validity, or as a result of unanticipated challenges that emerged during the study.</w:t>
      </w:r>
      <w:r>
        <w:t xml:space="preserve"> The following are the major limitations of the study:</w:t>
      </w:r>
    </w:p>
    <w:p w:rsidR="006F6CDC" w:rsidRDefault="002C5455" w:rsidP="00FE4D10">
      <w:pPr>
        <w:pStyle w:val="ListParagraph"/>
        <w:numPr>
          <w:ilvl w:val="0"/>
          <w:numId w:val="11"/>
        </w:numPr>
        <w:spacing w:line="360" w:lineRule="auto"/>
        <w:ind w:left="360"/>
      </w:pPr>
      <w:r>
        <w:t>This study is mainly b</w:t>
      </w:r>
      <w:r w:rsidR="00594303">
        <w:t>ased on secondary data which are collected from banks.</w:t>
      </w:r>
    </w:p>
    <w:p w:rsidR="006F6CDC" w:rsidRDefault="006F6CDC" w:rsidP="00FE4D10">
      <w:pPr>
        <w:pStyle w:val="ListParagraph"/>
        <w:numPr>
          <w:ilvl w:val="0"/>
          <w:numId w:val="11"/>
        </w:numPr>
        <w:spacing w:line="360" w:lineRule="auto"/>
        <w:ind w:left="360"/>
      </w:pPr>
      <w:r>
        <w:t>The study is carried out within limited time period.</w:t>
      </w:r>
    </w:p>
    <w:p w:rsidR="006F6CDC" w:rsidRDefault="006F6CDC" w:rsidP="00FE4D10">
      <w:pPr>
        <w:pStyle w:val="ListParagraph"/>
        <w:numPr>
          <w:ilvl w:val="0"/>
          <w:numId w:val="11"/>
        </w:numPr>
        <w:spacing w:line="360" w:lineRule="auto"/>
        <w:ind w:left="360"/>
      </w:pPr>
      <w:r>
        <w:t>Only four independent variables</w:t>
      </w:r>
      <w:r w:rsidR="004C2E08">
        <w:t xml:space="preserve"> i.e. bank size, total deposit</w:t>
      </w:r>
      <w:r w:rsidR="008B2914">
        <w:t xml:space="preserve"> and interest rate have been considered in the entire study.</w:t>
      </w:r>
    </w:p>
    <w:p w:rsidR="00594303" w:rsidRPr="00272C4A" w:rsidRDefault="00594303" w:rsidP="00FE4D10">
      <w:pPr>
        <w:pStyle w:val="ListParagraph"/>
        <w:numPr>
          <w:ilvl w:val="0"/>
          <w:numId w:val="11"/>
        </w:numPr>
        <w:spacing w:line="360" w:lineRule="auto"/>
        <w:ind w:left="360"/>
      </w:pPr>
      <w:r>
        <w:t>This study concentrates only on those factors that are related with lending.</w:t>
      </w:r>
    </w:p>
    <w:p w:rsidR="005A6E3D" w:rsidRDefault="005A6E3D" w:rsidP="00FE4D10">
      <w:pPr>
        <w:pStyle w:val="Heading2"/>
        <w:spacing w:line="360" w:lineRule="auto"/>
      </w:pPr>
      <w:r>
        <w:t xml:space="preserve">1.7 </w:t>
      </w:r>
      <w:r w:rsidR="0018392F">
        <w:t>Chapter plan</w:t>
      </w:r>
    </w:p>
    <w:p w:rsidR="0018392F" w:rsidRPr="0018392F" w:rsidRDefault="00276EFC" w:rsidP="00FE4D10">
      <w:pPr>
        <w:spacing w:line="360" w:lineRule="auto"/>
      </w:pPr>
      <w:r>
        <w:t xml:space="preserve">This study </w:t>
      </w:r>
      <w:r w:rsidR="00CF50CD">
        <w:t>has organized into five chapter</w:t>
      </w:r>
      <w:r>
        <w:t xml:space="preserve"> viz. introduction, literature review, research methodology, analysis and discussion, and summary and conclusion. </w:t>
      </w:r>
      <w:r w:rsidR="00CF50CD">
        <w:t xml:space="preserve">The </w:t>
      </w:r>
      <w:r w:rsidR="002D1A63">
        <w:t>first chapter</w:t>
      </w:r>
      <w:r w:rsidR="00CF50CD">
        <w:t xml:space="preserve"> includes background of the study, problem stat</w:t>
      </w:r>
      <w:r w:rsidR="002D1A63">
        <w:t xml:space="preserve">ement, objectives of the study, </w:t>
      </w:r>
      <w:r w:rsidR="00CF50CD">
        <w:t>hypotheses of the study, rationale of the study,</w:t>
      </w:r>
      <w:r w:rsidR="002D1A63">
        <w:t xml:space="preserve"> limitation of the study and chapter plan. The second chapter deals with theoretical review, empirical review and research gap. The third chapter contains research framework and definition of the variables, research design, population and sample, and sampling design, nature and sources of data, and the instrument of the data collection and methods of analysis. The fourth chapter presents the analysis of the data and discussion in the form of various tables and figures. And </w:t>
      </w:r>
      <w:r w:rsidR="000D22E5">
        <w:t>the fifth chapter includes summary and conclusion. At last, bibliography and appendices are also attached at the end of the study.</w:t>
      </w:r>
    </w:p>
    <w:p w:rsidR="005A6E3D" w:rsidRDefault="005A6E3D" w:rsidP="00FE4D10">
      <w:pPr>
        <w:spacing w:line="360" w:lineRule="auto"/>
        <w:jc w:val="left"/>
        <w:rPr>
          <w:rFonts w:eastAsiaTheme="majorEastAsia" w:cstheme="majorBidi"/>
          <w:b/>
          <w:sz w:val="28"/>
          <w:szCs w:val="32"/>
        </w:rPr>
      </w:pPr>
      <w:r>
        <w:br w:type="page"/>
      </w:r>
    </w:p>
    <w:p w:rsidR="008F483B" w:rsidRDefault="008F483B" w:rsidP="00FE4D10">
      <w:pPr>
        <w:pStyle w:val="Heading1"/>
        <w:spacing w:line="360" w:lineRule="auto"/>
      </w:pPr>
      <w:r>
        <w:lastRenderedPageBreak/>
        <w:t>CHAPTER II</w:t>
      </w:r>
    </w:p>
    <w:p w:rsidR="008F483B" w:rsidRDefault="008F483B" w:rsidP="00FE4D10">
      <w:pPr>
        <w:pStyle w:val="Heading1"/>
        <w:spacing w:line="360" w:lineRule="auto"/>
      </w:pPr>
      <w:r>
        <w:t>LITERATURE REVIEW</w:t>
      </w:r>
    </w:p>
    <w:p w:rsidR="00F50E35" w:rsidRPr="00F50E35" w:rsidRDefault="00F50E35" w:rsidP="00FE4D10">
      <w:pPr>
        <w:spacing w:line="360" w:lineRule="auto"/>
      </w:pPr>
      <w:r w:rsidRPr="00F50E35">
        <w:t>A literature review is an examination of academic sources that offers a summary of a particular subject. In order to provide readers a thorough understanding of what has been said about a subject and by whom, literature reviews collect the most relevant and important writings on the subject.</w:t>
      </w:r>
      <w:r>
        <w:t xml:space="preserve"> </w:t>
      </w:r>
      <w:r w:rsidRPr="00F50E35">
        <w:t>A literature review's objective is to provide an analysis of publications on the subject under consideration in order to define the reviewer's own viewpoint within the body of knowledge already available on the subject. A thorough examination of earlier arguments before the one the reviewer will make in his or her own research paper, thesis, or dissertation is given to the reader in a literature review. A literature review, in basic terms, demonstrates to readers where the reviewer is joining the academic discussion on a certain subject within the framework of previous study.</w:t>
      </w:r>
    </w:p>
    <w:p w:rsidR="005C61DE" w:rsidRDefault="00DB0A85" w:rsidP="00FE4D10">
      <w:pPr>
        <w:pStyle w:val="Heading2"/>
        <w:spacing w:line="360" w:lineRule="auto"/>
      </w:pPr>
      <w:r>
        <w:t>2.1 Theoretical review</w:t>
      </w:r>
    </w:p>
    <w:p w:rsidR="008F483B" w:rsidRDefault="008F483B" w:rsidP="00FE4D10">
      <w:pPr>
        <w:spacing w:line="360" w:lineRule="auto"/>
      </w:pPr>
      <w:r>
        <w:t xml:space="preserve">The </w:t>
      </w:r>
      <w:r w:rsidR="00DB0A85">
        <w:t xml:space="preserve">theories that </w:t>
      </w:r>
      <w:r w:rsidR="00922D39">
        <w:t xml:space="preserve">are reviewed in this </w:t>
      </w:r>
      <w:r w:rsidR="00987FB7">
        <w:t>study are: Loan pricing theory and Market power model</w:t>
      </w:r>
      <w:r w:rsidR="00313961">
        <w:t>.</w:t>
      </w:r>
    </w:p>
    <w:p w:rsidR="00922D39" w:rsidRDefault="00922D39" w:rsidP="00FE4D10">
      <w:pPr>
        <w:pStyle w:val="Heading3"/>
        <w:spacing w:line="360" w:lineRule="auto"/>
      </w:pPr>
      <w:r>
        <w:t>2.1.1 Loan pricing theory</w:t>
      </w:r>
    </w:p>
    <w:p w:rsidR="00922D39" w:rsidRDefault="00DE11E2" w:rsidP="00FE4D10">
      <w:pPr>
        <w:spacing w:line="360" w:lineRule="auto"/>
      </w:pPr>
      <w:r w:rsidRPr="00DE11E2">
        <w:t xml:space="preserve">Stiglitz and Weiss (1981) proposed that banks should not always focus on delivering very low interest rates on deposits but instead charge high interest rates on loans to improve their profits. Rather, when strategizing for increased revenue, companies should be cautious about behavioral risk and wrong selection because it is difficult to understand the type of borrower with confidence when </w:t>
      </w:r>
      <w:r>
        <w:t xml:space="preserve">beginning a client relationship </w:t>
      </w:r>
      <w:sdt>
        <w:sdtPr>
          <w:id w:val="-182213072"/>
          <w:citation/>
        </w:sdtPr>
        <w:sdtContent>
          <w:r w:rsidR="007C5393">
            <w:fldChar w:fldCharType="begin"/>
          </w:r>
          <w:r w:rsidR="00195136">
            <w:instrText xml:space="preserve">CITATION Sti81 \l 1033 </w:instrText>
          </w:r>
          <w:r w:rsidR="007C5393">
            <w:fldChar w:fldCharType="separate"/>
          </w:r>
          <w:r w:rsidR="00A2136F">
            <w:rPr>
              <w:noProof/>
            </w:rPr>
            <w:t>(Stiglitz &amp; Weiss, 1981)</w:t>
          </w:r>
          <w:r w:rsidR="007C5393">
            <w:fldChar w:fldCharType="end"/>
          </w:r>
        </w:sdtContent>
      </w:sdt>
      <w:r w:rsidR="005A6E3D">
        <w:t xml:space="preserve">. </w:t>
      </w:r>
      <w:r w:rsidR="000D22E5" w:rsidRPr="000D22E5">
        <w:t xml:space="preserve">Loan pricing refers to the technique used by the </w:t>
      </w:r>
      <w:r w:rsidR="00EB315B" w:rsidRPr="000D22E5">
        <w:t>book runners</w:t>
      </w:r>
      <w:r w:rsidR="000D22E5" w:rsidRPr="000D22E5">
        <w:t xml:space="preserve"> to determine the interest rate for granting a loan, which is commonly expressed as an interest sprea</w:t>
      </w:r>
      <w:r w:rsidR="00E727E3">
        <w:t xml:space="preserve">d (margin) over the base rate. </w:t>
      </w:r>
      <w:r w:rsidR="000D22E5" w:rsidRPr="000D22E5">
        <w:t>Organizers have to evaluate the credit risk associated with group loans and determine the willingness of lenders to take on that risk before setting the loan's price.</w:t>
      </w:r>
      <w:r w:rsidR="004B629B">
        <w:t xml:space="preserve"> </w:t>
      </w:r>
      <w:r w:rsidR="004B629B" w:rsidRPr="004B629B">
        <w:t>By making high costs attractive to high-risk borrowers, for instance, high interest rates can lead to the issue of poor selection. Once these borrowers have obtained loans, the lenders are more likely to engage in risky behavior as a result of the start of projects and</w:t>
      </w:r>
      <w:r w:rsidR="004B629B">
        <w:t xml:space="preserve"> highly risky investments</w:t>
      </w:r>
      <w:r w:rsidR="00FB4CE3">
        <w:t xml:space="preserve"> </w:t>
      </w:r>
      <w:sdt>
        <w:sdtPr>
          <w:id w:val="-1091315003"/>
          <w:citation/>
        </w:sdtPr>
        <w:sdtContent>
          <w:r w:rsidR="00FB4CE3">
            <w:fldChar w:fldCharType="begin"/>
          </w:r>
          <w:r w:rsidR="00FB4CE3">
            <w:instrText xml:space="preserve"> CITATION Cho04 \l 1033 </w:instrText>
          </w:r>
          <w:r w:rsidR="00FB4CE3">
            <w:fldChar w:fldCharType="separate"/>
          </w:r>
          <w:r w:rsidR="00A2136F">
            <w:rPr>
              <w:noProof/>
            </w:rPr>
            <w:t>(Chodechai, 2004)</w:t>
          </w:r>
          <w:r w:rsidR="00FB4CE3">
            <w:fldChar w:fldCharType="end"/>
          </w:r>
        </w:sdtContent>
      </w:sdt>
      <w:r w:rsidR="00D82374">
        <w:t xml:space="preserve">. </w:t>
      </w:r>
      <w:r w:rsidR="00D82374" w:rsidRPr="00D82374">
        <w:t xml:space="preserve">Based on Stiglitz and Weiss' </w:t>
      </w:r>
      <w:r w:rsidR="00D82374" w:rsidRPr="00D82374">
        <w:lastRenderedPageBreak/>
        <w:t>analysis, it is typical to find that the interest rate imposed by banks is not always appropriate to the risk of the borrower</w:t>
      </w:r>
      <w:r w:rsidR="00D82374">
        <w:t>s.</w:t>
      </w:r>
    </w:p>
    <w:p w:rsidR="004F37A0" w:rsidRDefault="004F37A0" w:rsidP="00FE4D10">
      <w:pPr>
        <w:spacing w:line="360" w:lineRule="auto"/>
      </w:pPr>
      <w:proofErr w:type="spellStart"/>
      <w:r>
        <w:t>Makanile</w:t>
      </w:r>
      <w:proofErr w:type="spellEnd"/>
      <w:r>
        <w:t xml:space="preserve"> and </w:t>
      </w:r>
      <w:proofErr w:type="spellStart"/>
      <w:r>
        <w:t>Pastory</w:t>
      </w:r>
      <w:proofErr w:type="spellEnd"/>
      <w:r>
        <w:t xml:space="preserve"> (2022)</w:t>
      </w:r>
      <w:r w:rsidR="009C1992">
        <w:t xml:space="preserve"> </w:t>
      </w:r>
      <w:proofErr w:type="spellStart"/>
      <w:r w:rsidR="009C1992">
        <w:t>Olokoyo</w:t>
      </w:r>
      <w:proofErr w:type="spellEnd"/>
      <w:r w:rsidR="009C1992">
        <w:t xml:space="preserve"> (2011)</w:t>
      </w:r>
      <w:r>
        <w:t xml:space="preserve"> research on the determinants of lending behavior of commercial banks while implementing this theory and did their research. </w:t>
      </w:r>
    </w:p>
    <w:p w:rsidR="004F37A0" w:rsidRDefault="004F37A0" w:rsidP="00FE4D10">
      <w:pPr>
        <w:spacing w:line="360" w:lineRule="auto"/>
      </w:pPr>
      <w:r>
        <w:t xml:space="preserve">Furthermore, this study will be conducted on the basis of loan pricing theory. </w:t>
      </w:r>
    </w:p>
    <w:p w:rsidR="00987FB7" w:rsidRDefault="00987FB7" w:rsidP="00FE4D10">
      <w:pPr>
        <w:pStyle w:val="Heading3"/>
        <w:spacing w:line="360" w:lineRule="auto"/>
      </w:pPr>
      <w:r>
        <w:t>2.1.2 Market power model</w:t>
      </w:r>
    </w:p>
    <w:p w:rsidR="009E3E66" w:rsidRDefault="00987FB7" w:rsidP="00FE4D10">
      <w:pPr>
        <w:spacing w:line="360" w:lineRule="auto"/>
      </w:pPr>
      <w:r>
        <w:t>Th</w:t>
      </w:r>
      <w:r w:rsidR="004F37A0">
        <w:t xml:space="preserve">is </w:t>
      </w:r>
      <w:r>
        <w:t xml:space="preserve">model was developed by </w:t>
      </w:r>
      <w:sdt>
        <w:sdtPr>
          <w:id w:val="-1174793984"/>
          <w:citation/>
        </w:sdtPr>
        <w:sdtContent>
          <w:r w:rsidR="009E3E66">
            <w:fldChar w:fldCharType="begin"/>
          </w:r>
          <w:r w:rsidR="00B1633F">
            <w:instrText xml:space="preserve">CITATION Gor \l 1033 </w:instrText>
          </w:r>
          <w:r w:rsidR="009E3E66">
            <w:fldChar w:fldCharType="separate"/>
          </w:r>
          <w:r w:rsidR="00A2136F">
            <w:rPr>
              <w:noProof/>
            </w:rPr>
            <w:t>(Gorton &amp; Winton, 2000)</w:t>
          </w:r>
          <w:r w:rsidR="009E3E66">
            <w:fldChar w:fldCharType="end"/>
          </w:r>
        </w:sdtContent>
      </w:sdt>
      <w:r w:rsidR="009E3E66">
        <w:t xml:space="preserve">. </w:t>
      </w:r>
      <w:r w:rsidR="009E3E66" w:rsidRPr="009E3E66">
        <w:t>According to the hypothesis, banks with higher capital ratios should be more resistant to runs (from both deposits and short-term wholesale funding), since capital serves as a loss-absorbing buffer. High-capitalized banks are able to provide more loans because of the reduced run risk.</w:t>
      </w:r>
      <w:r w:rsidR="009E3E66">
        <w:t xml:space="preserve"> </w:t>
      </w:r>
      <w:sdt>
        <w:sdtPr>
          <w:id w:val="-965743870"/>
          <w:citation/>
        </w:sdtPr>
        <w:sdtContent>
          <w:r w:rsidR="009E3E66">
            <w:fldChar w:fldCharType="begin"/>
          </w:r>
          <w:r w:rsidR="009E3E66">
            <w:instrText xml:space="preserve"> CITATION Rep04 \l 1033 </w:instrText>
          </w:r>
          <w:r w:rsidR="009E3E66">
            <w:fldChar w:fldCharType="separate"/>
          </w:r>
          <w:r w:rsidR="00A2136F">
            <w:rPr>
              <w:noProof/>
            </w:rPr>
            <w:t>(Repullo, 2004)</w:t>
          </w:r>
          <w:r w:rsidR="009E3E66">
            <w:fldChar w:fldCharType="end"/>
          </w:r>
        </w:sdtContent>
      </w:sdt>
      <w:r w:rsidR="006C2FBD">
        <w:t xml:space="preserve"> </w:t>
      </w:r>
      <w:proofErr w:type="gramStart"/>
      <w:r w:rsidR="006C2FBD">
        <w:t>has</w:t>
      </w:r>
      <w:proofErr w:type="gramEnd"/>
      <w:r w:rsidR="006C2FBD" w:rsidRPr="006C2FBD">
        <w:t xml:space="preserve"> made the case that banks only choose to handle their liquidity risk responsibly when their leverage is modest. The bank's capacity to lend decreases as its capital ratio falls. A bank has to retain a lot of liquid assets to increase its lending capacity. A bank with minimal capital will thus have a relatively low ability to lend and will discover that protecting against lending risks is rather expensive. The idea emphasizes the connection between capitals and as well as bank lending liquidity and risk reduction. The hypothesis suggests that lending favors banks with large capital and flexibility. So, the purpose of this study</w:t>
      </w:r>
      <w:r w:rsidR="006C2FBD">
        <w:t xml:space="preserve"> was to examine that hypothesis.</w:t>
      </w:r>
    </w:p>
    <w:p w:rsidR="006C2FBD" w:rsidRDefault="006C2FBD" w:rsidP="00FE4D10">
      <w:pPr>
        <w:spacing w:line="360" w:lineRule="auto"/>
      </w:pPr>
      <w:proofErr w:type="spellStart"/>
      <w:r>
        <w:t>Makanile</w:t>
      </w:r>
      <w:proofErr w:type="spellEnd"/>
      <w:r>
        <w:t xml:space="preserve"> and </w:t>
      </w:r>
      <w:proofErr w:type="spellStart"/>
      <w:r>
        <w:t>Pastory</w:t>
      </w:r>
      <w:proofErr w:type="spellEnd"/>
      <w:r>
        <w:t xml:space="preserve"> (2022) research on the determinants of lending behavior of commercial banks while implementing this theory and did their research.</w:t>
      </w:r>
    </w:p>
    <w:p w:rsidR="00017635" w:rsidRDefault="00313961" w:rsidP="00FE4D10">
      <w:pPr>
        <w:spacing w:line="360" w:lineRule="auto"/>
      </w:pPr>
      <w:r>
        <w:t xml:space="preserve">Furthermore, this study will be conducted on the basis of </w:t>
      </w:r>
      <w:r w:rsidR="00F50E35">
        <w:t>market power model.</w:t>
      </w:r>
      <w:r>
        <w:t xml:space="preserve"> </w:t>
      </w:r>
    </w:p>
    <w:p w:rsidR="00017635" w:rsidRDefault="00017635" w:rsidP="00FE4D10">
      <w:pPr>
        <w:pStyle w:val="Heading2"/>
        <w:spacing w:line="360" w:lineRule="auto"/>
      </w:pPr>
      <w:r>
        <w:t>2.2 Empirical review</w:t>
      </w:r>
    </w:p>
    <w:p w:rsidR="005D1A1D" w:rsidRDefault="00080593" w:rsidP="00FE4D10">
      <w:pPr>
        <w:spacing w:line="360" w:lineRule="auto"/>
      </w:pPr>
      <w:r>
        <w:rPr>
          <w:noProof/>
        </w:rPr>
        <w:t>Olokoyo (2011)</w:t>
      </w:r>
      <w:r w:rsidR="005D1A1D">
        <w:t xml:space="preserve"> investigated the determinants of commercial banks' lending behavior in Nigeria. The study aimed to test and confirm the relationship between the lending behavior of commercial banks and explanatory variables. From this study loan and advance was taken as dependent variable whereas deposits, investment portfolio, interest rate, cash reserve requirement and liquidity ratio were taken as independent variables. The whole population of commercial banks were taken for data collection and analysis. The total </w:t>
      </w:r>
      <w:r w:rsidR="005D1A1D">
        <w:lastRenderedPageBreak/>
        <w:t>population of the commercial banks was 89 and data are collected from secondary source for the period of 1980-2005.</w:t>
      </w:r>
    </w:p>
    <w:p w:rsidR="005D1A1D" w:rsidRDefault="005D1A1D" w:rsidP="00FE4D10">
      <w:pPr>
        <w:spacing w:before="200" w:after="120" w:line="360" w:lineRule="auto"/>
      </w:pPr>
      <w:r>
        <w:t>The study used multiple regression analysis and correlation analysis. The variables expressed with the addition of two macroeconomic variables i.e. gross domestic product and foreign exchange. From the estimated results, it was found that the volume of deposit, investment portfolio, foreign exchange and gross domestic product had positive and significant effect on loan and advance. Interest rate, cash reserve ratio and liquidity ratio also had significant effect on loan and advance. From the regression analysis, the model was found to be significant and its estimated turned out as expected. It was discovered that commercial banks deposits had the greatest impacts on their lending behavior.</w:t>
      </w:r>
    </w:p>
    <w:p w:rsidR="00EC196F" w:rsidRDefault="001528A2" w:rsidP="00FE4D10">
      <w:pPr>
        <w:spacing w:before="200" w:after="120" w:line="360" w:lineRule="auto"/>
      </w:pPr>
      <w:sdt>
        <w:sdtPr>
          <w:id w:val="322706954"/>
          <w:citation/>
        </w:sdtPr>
        <w:sdtContent>
          <w:r w:rsidR="00DE6626">
            <w:fldChar w:fldCharType="begin"/>
          </w:r>
          <w:r w:rsidR="00DE6626">
            <w:instrText xml:space="preserve"> CITATION Dhu11 \l 1033 </w:instrText>
          </w:r>
          <w:r w:rsidR="00DE6626">
            <w:fldChar w:fldCharType="separate"/>
          </w:r>
          <w:r w:rsidR="00A2136F">
            <w:rPr>
              <w:noProof/>
            </w:rPr>
            <w:t>(Dhungana, 2011)</w:t>
          </w:r>
          <w:r w:rsidR="00DE6626">
            <w:fldChar w:fldCharType="end"/>
          </w:r>
        </w:sdtContent>
      </w:sdt>
      <w:r w:rsidR="008968E6">
        <w:t xml:space="preserve"> </w:t>
      </w:r>
      <w:proofErr w:type="gramStart"/>
      <w:r w:rsidR="00616493">
        <w:t>examined</w:t>
      </w:r>
      <w:proofErr w:type="gramEnd"/>
      <w:r w:rsidR="00616493">
        <w:t xml:space="preserve"> the impact of banks' deposit in economic growth of Nepal</w:t>
      </w:r>
      <w:r w:rsidR="00751DFE">
        <w:t xml:space="preserve"> over the period of 1990 to 2010 AD</w:t>
      </w:r>
      <w:r w:rsidR="00A1158D">
        <w:t xml:space="preserve">. </w:t>
      </w:r>
      <w:r w:rsidR="007832B3">
        <w:t>This study focused</w:t>
      </w:r>
      <w:r w:rsidR="00CA56BA">
        <w:t xml:space="preserve"> the impact of </w:t>
      </w:r>
      <w:r w:rsidR="00CE2EE8">
        <w:t>banking sectors</w:t>
      </w:r>
      <w:r w:rsidR="00515147">
        <w:t xml:space="preserve"> especially commercial banks on </w:t>
      </w:r>
      <w:r w:rsidR="005E1AA5">
        <w:t xml:space="preserve">economic growth of Nepal. </w:t>
      </w:r>
      <w:r w:rsidR="00410964">
        <w:t xml:space="preserve">The relationship </w:t>
      </w:r>
      <w:r w:rsidR="00B65DE9">
        <w:t xml:space="preserve">and impact of banks' deposit </w:t>
      </w:r>
      <w:r w:rsidR="001D7504">
        <w:t>on economic growth of Nepal has been analyzed with the help of</w:t>
      </w:r>
      <w:r w:rsidR="008A3C96">
        <w:t xml:space="preserve"> statistical method. </w:t>
      </w:r>
      <w:r w:rsidR="00251B4E">
        <w:t>The banking sector plays the important role of mobilizing</w:t>
      </w:r>
      <w:r w:rsidR="00DC4C71">
        <w:t xml:space="preserve"> or allocating the limited resources to</w:t>
      </w:r>
      <w:r w:rsidR="00A70B37">
        <w:t>wards people' needs so as to develop the economic</w:t>
      </w:r>
      <w:r w:rsidR="00296D00">
        <w:t xml:space="preserve"> system. </w:t>
      </w:r>
      <w:r w:rsidR="007F4C32">
        <w:t>This study concluded that</w:t>
      </w:r>
      <w:r w:rsidR="00FD589E">
        <w:t xml:space="preserve"> there is positive relationship between deposit and economic growth of the nation. Also that higher the deposit of the financial institution</w:t>
      </w:r>
      <w:r w:rsidR="00C95FFC">
        <w:t xml:space="preserve">s, higher the level of Gross </w:t>
      </w:r>
      <w:r w:rsidR="00E07F33">
        <w:t xml:space="preserve">deposit product and economic growth of </w:t>
      </w:r>
      <w:r w:rsidR="00BB06F1">
        <w:t>the nation</w:t>
      </w:r>
      <w:r w:rsidR="00DC6658">
        <w:t>.</w:t>
      </w:r>
    </w:p>
    <w:p w:rsidR="001D38EB" w:rsidRDefault="001528A2" w:rsidP="00FE4D10">
      <w:pPr>
        <w:spacing w:before="200" w:after="120" w:line="360" w:lineRule="auto"/>
      </w:pPr>
      <w:sdt>
        <w:sdtPr>
          <w:id w:val="-1283799892"/>
          <w:citation/>
        </w:sdtPr>
        <w:sdtContent>
          <w:r w:rsidR="001D38EB">
            <w:fldChar w:fldCharType="begin"/>
          </w:r>
          <w:r w:rsidR="001D38EB">
            <w:instrText xml:space="preserve"> CITATION Lad13 \l 1033 </w:instrText>
          </w:r>
          <w:r w:rsidR="001D38EB">
            <w:fldChar w:fldCharType="separate"/>
          </w:r>
          <w:r w:rsidR="00A2136F">
            <w:rPr>
              <w:noProof/>
            </w:rPr>
            <w:t>(Ladime, Kumankoma, &amp; Osei, 2013)</w:t>
          </w:r>
          <w:r w:rsidR="001D38EB">
            <w:fldChar w:fldCharType="end"/>
          </w:r>
        </w:sdtContent>
      </w:sdt>
      <w:r w:rsidR="0076557C">
        <w:t xml:space="preserve"> </w:t>
      </w:r>
      <w:proofErr w:type="gramStart"/>
      <w:r w:rsidR="00E00450">
        <w:t>researched</w:t>
      </w:r>
      <w:proofErr w:type="gramEnd"/>
      <w:r w:rsidR="00E00450">
        <w:t xml:space="preserve"> the determinants of bank lending behavior in Ghana. </w:t>
      </w:r>
      <w:r w:rsidR="00A33F91">
        <w:t>The study use</w:t>
      </w:r>
      <w:r w:rsidR="00A67C8B">
        <w:t xml:space="preserve">d the sample of 17 banks over the period of </w:t>
      </w:r>
      <w:r w:rsidR="004D0BE4">
        <w:t>1997-2006 by using panel data.</w:t>
      </w:r>
      <w:r w:rsidR="00DF6813">
        <w:t xml:space="preserve"> </w:t>
      </w:r>
      <w:r w:rsidR="003D1992">
        <w:t xml:space="preserve">This study showed that bank lending </w:t>
      </w:r>
      <w:r w:rsidR="00E62032">
        <w:t>was</w:t>
      </w:r>
      <w:r w:rsidR="007F448A">
        <w:t xml:space="preserve"> dependent variable and it </w:t>
      </w:r>
      <w:r w:rsidR="00E62032">
        <w:t xml:space="preserve">was </w:t>
      </w:r>
      <w:r w:rsidR="007F448A">
        <w:t>affected by di</w:t>
      </w:r>
      <w:r w:rsidR="00E62032">
        <w:t xml:space="preserve">fferent independent variables. </w:t>
      </w:r>
      <w:r w:rsidR="007A1749">
        <w:t xml:space="preserve">Also found the relationship between bank lending </w:t>
      </w:r>
      <w:r w:rsidR="00A90971">
        <w:t>behavior and a set of macroeconomic indicators, industry and bank level characteristics</w:t>
      </w:r>
      <w:r w:rsidR="000E4B1E">
        <w:t xml:space="preserve">. </w:t>
      </w:r>
      <w:r w:rsidR="000872EA">
        <w:t xml:space="preserve">This study showed that there was </w:t>
      </w:r>
      <w:r w:rsidR="005446A2">
        <w:t xml:space="preserve">statistically significant and positive relationship </w:t>
      </w:r>
      <w:r w:rsidR="00DF7E58">
        <w:t xml:space="preserve">of bank size and capital structure with bank lending behavior. </w:t>
      </w:r>
      <w:r w:rsidR="00C16A8D">
        <w:t>But there was negative</w:t>
      </w:r>
      <w:r w:rsidR="00EB0220">
        <w:t xml:space="preserve"> and significant</w:t>
      </w:r>
      <w:r w:rsidR="00F4184A">
        <w:t xml:space="preserve"> impact of macroeconomic indicators (</w:t>
      </w:r>
      <w:r w:rsidR="00DE4536">
        <w:t>exchange rate and lending rate) on bank lending behavior.</w:t>
      </w:r>
      <w:r w:rsidR="00EB0220">
        <w:t xml:space="preserve"> </w:t>
      </w:r>
      <w:r w:rsidR="0051214E">
        <w:t>Again, competition in the industry</w:t>
      </w:r>
      <w:r w:rsidR="000802CC">
        <w:t xml:space="preserve"> has positive and significant</w:t>
      </w:r>
      <w:r w:rsidR="00E43EAC">
        <w:t xml:space="preserve"> impact</w:t>
      </w:r>
      <w:r w:rsidR="000802CC">
        <w:t xml:space="preserve"> on bank lending behavior</w:t>
      </w:r>
      <w:r w:rsidR="00B65D42">
        <w:t xml:space="preserve"> in Ghana</w:t>
      </w:r>
      <w:r w:rsidR="000802CC">
        <w:t xml:space="preserve">. </w:t>
      </w:r>
      <w:r w:rsidR="00E43EAC">
        <w:t>Finally, relationship</w:t>
      </w:r>
      <w:r w:rsidR="00181437">
        <w:t xml:space="preserve"> of</w:t>
      </w:r>
      <w:r w:rsidR="00E43EAC">
        <w:t xml:space="preserve"> banking has positive c</w:t>
      </w:r>
      <w:r w:rsidR="00B65D42">
        <w:t>orrelation with bank lending behavior</w:t>
      </w:r>
      <w:r w:rsidR="00393251">
        <w:t>.</w:t>
      </w:r>
    </w:p>
    <w:p w:rsidR="005D1A1D" w:rsidRDefault="00080593" w:rsidP="00FE4D10">
      <w:pPr>
        <w:spacing w:before="200" w:after="120" w:line="360" w:lineRule="auto"/>
      </w:pPr>
      <w:r>
        <w:rPr>
          <w:noProof/>
        </w:rPr>
        <w:lastRenderedPageBreak/>
        <w:t>Adzis, Sheng, and Bakar (2018)</w:t>
      </w:r>
      <w:r w:rsidR="005D1A1D">
        <w:t xml:space="preserve"> investigated the bank specific and macroeconomic determinants of commercial bank lending in Malaysia. The study used the sample of 27 banks covering the period from 2005 to 2014. It consist of 8 domestically incorporated commercial banks and 19 locally incorporated foreign commercial banks. In this study bank lending was taken as a dependent variable and independent variables were </w:t>
      </w:r>
      <w:r w:rsidR="00E80F79">
        <w:t xml:space="preserve">bank size, non-performing loan, </w:t>
      </w:r>
      <w:proofErr w:type="gramStart"/>
      <w:r w:rsidR="005D1A1D">
        <w:t>liquidity</w:t>
      </w:r>
      <w:proofErr w:type="gramEnd"/>
      <w:r w:rsidR="005D1A1D">
        <w:t>, volume of deposit, gross domestic product, lending rate, and cash reserve requirement. To analyze the data, different statistical tools were used. They are descriptive statistics analysis, correlation matrix and random effect regression. This study also examined the impact of macro prudential policy measure implemented in 2010 on the lending activities of Malaysian commercial banks.</w:t>
      </w:r>
    </w:p>
    <w:p w:rsidR="005D1A1D" w:rsidRDefault="005D1A1D" w:rsidP="00FE4D10">
      <w:pPr>
        <w:spacing w:before="200" w:after="120" w:line="360" w:lineRule="auto"/>
      </w:pPr>
      <w:r>
        <w:t>The findings of this study concluded that bank size, liquidity and volume of deposit had a significant relationship with the commercial bank lending in Malaysia. The bank size and deposit volume had positive impact on commercial bank, whereas liquidity had a negative impact on lending activities. In terms of macroeconomic drivers, this study found no clear evidence to support the influence of gross domestic product, lending rate, and cash reserve requirement on commercial bank lending activities in Malaysia.</w:t>
      </w:r>
    </w:p>
    <w:p w:rsidR="00A60AA4" w:rsidRDefault="001528A2" w:rsidP="00FE4D10">
      <w:pPr>
        <w:spacing w:before="200" w:after="120" w:line="360" w:lineRule="auto"/>
      </w:pPr>
      <w:sdt>
        <w:sdtPr>
          <w:id w:val="2033447605"/>
          <w:citation/>
        </w:sdtPr>
        <w:sdtContent>
          <w:r w:rsidR="00A60AA4">
            <w:fldChar w:fldCharType="begin"/>
          </w:r>
          <w:r w:rsidR="00EA2DB1">
            <w:instrText xml:space="preserve">CITATION Yul18 \l 1033 </w:instrText>
          </w:r>
          <w:r w:rsidR="00A60AA4">
            <w:fldChar w:fldCharType="separate"/>
          </w:r>
          <w:r w:rsidR="00A2136F">
            <w:rPr>
              <w:noProof/>
            </w:rPr>
            <w:t>(Yulianti, Aliamin, &amp; Ibrahim, 2018)</w:t>
          </w:r>
          <w:r w:rsidR="00A60AA4">
            <w:fldChar w:fldCharType="end"/>
          </w:r>
        </w:sdtContent>
      </w:sdt>
      <w:r w:rsidR="00A60AA4">
        <w:t xml:space="preserve"> </w:t>
      </w:r>
      <w:proofErr w:type="gramStart"/>
      <w:r w:rsidR="00C77E9C">
        <w:t>examined</w:t>
      </w:r>
      <w:proofErr w:type="gramEnd"/>
      <w:r w:rsidR="00C77E9C">
        <w:t xml:space="preserve"> the effect of capital adequacy and bank size on non</w:t>
      </w:r>
      <w:r w:rsidR="00EC5C4E">
        <w:t xml:space="preserve">-performing loans in public banks in Indonesia. </w:t>
      </w:r>
      <w:r w:rsidR="0067390C">
        <w:t>This study aimed to identify the ef</w:t>
      </w:r>
      <w:r w:rsidR="006C2D2E">
        <w:t>fect of independent variables on dependent variable. Independent variables included capital adequacy ratio, bank</w:t>
      </w:r>
      <w:r w:rsidR="00273BF7">
        <w:t xml:space="preserve"> size and loan to deposit ratio whereas dependent variable included non-performing loans.</w:t>
      </w:r>
      <w:r w:rsidR="00F22B76">
        <w:t xml:space="preserve"> </w:t>
      </w:r>
      <w:r w:rsidR="00B97AB9">
        <w:t xml:space="preserve">The study was based on </w:t>
      </w:r>
      <w:r w:rsidR="009153F8">
        <w:t>quantitative analysis through panel data</w:t>
      </w:r>
      <w:r w:rsidR="00BA127D">
        <w:t xml:space="preserve"> regression using E-Views 8.o program. </w:t>
      </w:r>
      <w:r w:rsidR="002C2766">
        <w:t>Out of 118 banks</w:t>
      </w:r>
      <w:r w:rsidR="008B315C">
        <w:t xml:space="preserve"> only 81 banks were taken as a sample</w:t>
      </w:r>
      <w:r w:rsidR="00DB0597">
        <w:t xml:space="preserve"> for the period of 2012 to 2016. </w:t>
      </w:r>
      <w:r w:rsidR="00C14966">
        <w:t>The result showed tha</w:t>
      </w:r>
      <w:r w:rsidR="00966AEF">
        <w:t>t there was</w:t>
      </w:r>
      <w:r w:rsidR="00E529DA">
        <w:t xml:space="preserve"> positive </w:t>
      </w:r>
      <w:r w:rsidR="00566F5B">
        <w:t>effect of</w:t>
      </w:r>
      <w:r w:rsidR="00C14966">
        <w:t xml:space="preserve"> </w:t>
      </w:r>
      <w:r w:rsidR="00566F5B">
        <w:t>capital adequacy ratio on</w:t>
      </w:r>
      <w:r w:rsidR="00E33626">
        <w:t xml:space="preserve"> non-performing loans</w:t>
      </w:r>
      <w:r w:rsidR="00E529DA">
        <w:t xml:space="preserve">. </w:t>
      </w:r>
      <w:r w:rsidR="00D9617C">
        <w:t xml:space="preserve">Moreover, </w:t>
      </w:r>
      <w:r w:rsidR="00966AEF">
        <w:t>there was ne</w:t>
      </w:r>
      <w:r w:rsidR="00E32342">
        <w:t>gative effect of</w:t>
      </w:r>
      <w:r w:rsidR="00FB25DE">
        <w:t xml:space="preserve"> bank siz</w:t>
      </w:r>
      <w:r w:rsidR="002D658F">
        <w:t xml:space="preserve">e on non-performing loans also </w:t>
      </w:r>
      <w:r w:rsidR="007F6BC0">
        <w:t>negative effect of loan to deposit ratio on non-performing loans.</w:t>
      </w:r>
    </w:p>
    <w:p w:rsidR="004740B5" w:rsidRDefault="00105145" w:rsidP="00FE4D10">
      <w:pPr>
        <w:spacing w:before="200" w:after="120" w:line="360" w:lineRule="auto"/>
      </w:pPr>
      <w:r>
        <w:rPr>
          <w:noProof/>
        </w:rPr>
        <w:t>Bhattarai (2019)</w:t>
      </w:r>
      <w:r w:rsidR="00093877">
        <w:t xml:space="preserve"> conducted the determinants of lending operations among commercial banks. The study explored the effect of bank specific characteristics and to identify external factors that determine commercial banks' lending behavior in Nepal. The dependent variable of this study was taken from total loans and advances, where as independent </w:t>
      </w:r>
      <w:r w:rsidR="00093877">
        <w:lastRenderedPageBreak/>
        <w:t>variables was ta</w:t>
      </w:r>
      <w:r w:rsidR="00153E6C">
        <w:t>ken from interest rate spread</w:t>
      </w:r>
      <w:r w:rsidR="00093877">
        <w:t xml:space="preserve">, cash reserve </w:t>
      </w:r>
      <w:r w:rsidR="00153E6C">
        <w:t>ratio, inflation rate and exchange rate. Secondary panel data was used that covered a period of six year (2012/13-2017/18) of the major ten commercial banks to examine factors associated with lending behavior in Nepal. A sample of 10 commercial banks had been taken out of 28 commercial banks. This study adopted the model emplo</w:t>
      </w:r>
      <w:r>
        <w:t xml:space="preserve">yed by </w:t>
      </w:r>
      <w:proofErr w:type="spellStart"/>
      <w:r>
        <w:t>Olokoyo</w:t>
      </w:r>
      <w:proofErr w:type="spellEnd"/>
      <w:r>
        <w:t xml:space="preserve"> (2011) and </w:t>
      </w:r>
      <w:r w:rsidR="00550BF8">
        <w:rPr>
          <w:noProof/>
        </w:rPr>
        <w:t>Malede (2014)</w:t>
      </w:r>
      <w:r w:rsidR="00153E6C">
        <w:t>.</w:t>
      </w:r>
    </w:p>
    <w:p w:rsidR="00153E6C" w:rsidRDefault="00153E6C" w:rsidP="00FE4D10">
      <w:pPr>
        <w:spacing w:before="200" w:after="120" w:line="360" w:lineRule="auto"/>
      </w:pPr>
      <w:r>
        <w:t xml:space="preserve">The statistical tests used in the analysis of data include descriptive statistics, correlation analysis and regression analysis. SPSS version 23.0 was used to compute and analyze data. From </w:t>
      </w:r>
      <w:r w:rsidR="00332341">
        <w:t>the estimation</w:t>
      </w:r>
      <w:r w:rsidR="00D34CB9">
        <w:t xml:space="preserve"> results, it wa</w:t>
      </w:r>
      <w:r w:rsidR="00113821">
        <w:t>s found that cash reserve ratio</w:t>
      </w:r>
      <w:r w:rsidR="00D34CB9">
        <w:t>, interest rate spread and exchange rate were significant in determining lending behavior in Nepal's commercial banks. The positive effect of exchange rate inferred that commercial banks in Ne</w:t>
      </w:r>
      <w:r w:rsidR="00BD62DB">
        <w:t>pal had sufficient insights into</w:t>
      </w:r>
      <w:r w:rsidR="00D34CB9">
        <w:t xml:space="preserve"> the international market and trade and that they are prepared to meet short-term and long-term commitments. Inflation maintained by the central economic policy has a positive and significant influence on lending volumes among commercial banks in Nepal. Likewise, the findings showed interest rate spread negatively and significantly on total loans</w:t>
      </w:r>
      <w:r w:rsidR="00CC4D8C">
        <w:t xml:space="preserve"> advanced to individual and institutions. This implies</w:t>
      </w:r>
      <w:r w:rsidR="006C7CF4">
        <w:t xml:space="preserve"> that as the cost of borrowing increases, banks significantly increases credit</w:t>
      </w:r>
      <w:r w:rsidR="00CE66FC">
        <w:t xml:space="preserve"> supply in the market. It seemed that greater deal of reluctance from among the borrowers to get more credit in such situations.</w:t>
      </w:r>
    </w:p>
    <w:p w:rsidR="00927073" w:rsidRDefault="001528A2" w:rsidP="00FE4D10">
      <w:pPr>
        <w:spacing w:before="200" w:after="120" w:line="360" w:lineRule="auto"/>
      </w:pPr>
      <w:sdt>
        <w:sdtPr>
          <w:id w:val="1393385522"/>
          <w:citation/>
        </w:sdtPr>
        <w:sdtContent>
          <w:r w:rsidR="00927073">
            <w:fldChar w:fldCharType="begin"/>
          </w:r>
          <w:r w:rsidR="00927073">
            <w:instrText xml:space="preserve"> CITATION Yil20 \l 1033 </w:instrText>
          </w:r>
          <w:r w:rsidR="00927073">
            <w:fldChar w:fldCharType="separate"/>
          </w:r>
          <w:r w:rsidR="00A2136F">
            <w:rPr>
              <w:noProof/>
            </w:rPr>
            <w:t>(Yildiz, 2020)</w:t>
          </w:r>
          <w:r w:rsidR="00927073">
            <w:fldChar w:fldCharType="end"/>
          </w:r>
        </w:sdtContent>
      </w:sdt>
      <w:r w:rsidR="00B95766">
        <w:t xml:space="preserve"> </w:t>
      </w:r>
      <w:proofErr w:type="gramStart"/>
      <w:r w:rsidR="00B95766">
        <w:t>examined</w:t>
      </w:r>
      <w:proofErr w:type="gramEnd"/>
      <w:r w:rsidR="00B95766">
        <w:t xml:space="preserve"> </w:t>
      </w:r>
      <w:r w:rsidR="00347732">
        <w:t xml:space="preserve">the effects of macroeconomic factors on bank loan interest rates. </w:t>
      </w:r>
      <w:r w:rsidR="008215F1">
        <w:t xml:space="preserve">In this study bank loan interest rate </w:t>
      </w:r>
      <w:r w:rsidR="00A909E4">
        <w:t>were dependent variable and macroeconomic factors were independent variable.</w:t>
      </w:r>
      <w:r w:rsidR="008E2914">
        <w:t xml:space="preserve"> Bank </w:t>
      </w:r>
      <w:r w:rsidR="00216AEA">
        <w:t>loan interest rate included</w:t>
      </w:r>
      <w:r w:rsidR="008E2914">
        <w:t xml:space="preserve"> </w:t>
      </w:r>
      <w:r w:rsidR="00BE1AD8">
        <w:t>consumer loan, mortgage loan and vehicle loan interest rates whereas</w:t>
      </w:r>
      <w:r w:rsidR="00216AEA">
        <w:t xml:space="preserve"> </w:t>
      </w:r>
      <w:r w:rsidR="000119C5">
        <w:t xml:space="preserve">macroeconomic factors included exchange rate, gold price, money supply and inflation. </w:t>
      </w:r>
      <w:r w:rsidR="00794B07">
        <w:t>This</w:t>
      </w:r>
      <w:r w:rsidR="00F70DBD">
        <w:t xml:space="preserve"> study has </w:t>
      </w:r>
      <w:r w:rsidR="00E87883">
        <w:t>collected primary</w:t>
      </w:r>
      <w:r w:rsidR="00794B07">
        <w:t xml:space="preserve"> monthly data </w:t>
      </w:r>
      <w:r w:rsidR="00776CBC">
        <w:t>from 2009 to</w:t>
      </w:r>
      <w:r w:rsidR="007E697D">
        <w:t xml:space="preserve"> 2020. </w:t>
      </w:r>
      <w:r w:rsidR="00F16FC4">
        <w:t>The analysis has used three methods where long-term relationship between variables</w:t>
      </w:r>
      <w:r w:rsidR="00AD5142">
        <w:t xml:space="preserve"> were determined by</w:t>
      </w:r>
      <w:r w:rsidR="00357E29">
        <w:t xml:space="preserve"> </w:t>
      </w:r>
      <w:r w:rsidR="00AD5142">
        <w:t>co</w:t>
      </w:r>
      <w:r w:rsidR="00A058B0">
        <w:t>-</w:t>
      </w:r>
      <w:r w:rsidR="00AD5142">
        <w:t>integration test</w:t>
      </w:r>
      <w:r w:rsidR="00357E29">
        <w:t>, direction and size of long-term relationships of variables</w:t>
      </w:r>
      <w:r w:rsidR="00ED7513">
        <w:t xml:space="preserve"> were tested by the Fully Modified Ordinary Least Square (FMOLS)</w:t>
      </w:r>
      <w:r w:rsidR="007E18E6">
        <w:t xml:space="preserve"> method and causality relationship between variables </w:t>
      </w:r>
      <w:r w:rsidR="00B7582E">
        <w:t>were</w:t>
      </w:r>
      <w:r w:rsidR="0023775F">
        <w:t xml:space="preserve"> studied by the causality test.</w:t>
      </w:r>
    </w:p>
    <w:p w:rsidR="0023775F" w:rsidRDefault="00B02099" w:rsidP="00FE4D10">
      <w:pPr>
        <w:spacing w:before="200" w:after="120" w:line="360" w:lineRule="auto"/>
      </w:pPr>
      <w:r>
        <w:t xml:space="preserve">This </w:t>
      </w:r>
      <w:r w:rsidR="001F065C">
        <w:t>study determined that</w:t>
      </w:r>
      <w:r w:rsidR="001E548A">
        <w:t xml:space="preserve"> when exchange rate</w:t>
      </w:r>
      <w:r w:rsidR="006A19E6">
        <w:t xml:space="preserve"> increases the bank loan interest rates also increases</w:t>
      </w:r>
      <w:r w:rsidR="00AD21C8">
        <w:t xml:space="preserve">, </w:t>
      </w:r>
      <w:r w:rsidR="00744E91">
        <w:t xml:space="preserve">while the money supply decreases </w:t>
      </w:r>
      <w:r w:rsidR="00CC1A34">
        <w:t xml:space="preserve">the bank loan interest rates also decreases. </w:t>
      </w:r>
      <w:r w:rsidR="00CC1A34">
        <w:lastRenderedPageBreak/>
        <w:t xml:space="preserve">Hence, it has positive relation. </w:t>
      </w:r>
      <w:r w:rsidR="00AE4B84">
        <w:t xml:space="preserve">From the causality analysis, </w:t>
      </w:r>
      <w:r w:rsidR="00CA39EF">
        <w:t>there was negative</w:t>
      </w:r>
      <w:r w:rsidR="00E77B7D">
        <w:t xml:space="preserve"> impact of money supply and inflation on consumer loan interest rate</w:t>
      </w:r>
      <w:r w:rsidR="009E7101">
        <w:t xml:space="preserve"> but there was</w:t>
      </w:r>
      <w:r w:rsidR="00CA39EF">
        <w:t xml:space="preserve"> positive </w:t>
      </w:r>
      <w:r w:rsidR="00477094">
        <w:t xml:space="preserve">impact of gold price and exchange rate on consumer loan interest rate. </w:t>
      </w:r>
      <w:r w:rsidR="00BE75AB">
        <w:t>Likewise, there was positive relationship between mortgage loan interest rate and money s</w:t>
      </w:r>
      <w:r w:rsidR="007E08D2">
        <w:t xml:space="preserve">upply and exchange rate. </w:t>
      </w:r>
      <w:r w:rsidR="00E0254F">
        <w:t>At last, there was negative relationship between vehicle loan interest rate and money supply, gold price and inflation.</w:t>
      </w:r>
    </w:p>
    <w:p w:rsidR="00332341" w:rsidRDefault="00E161C1" w:rsidP="00FE4D10">
      <w:pPr>
        <w:spacing w:before="200" w:after="120" w:line="360" w:lineRule="auto"/>
      </w:pPr>
      <w:r>
        <w:rPr>
          <w:noProof/>
        </w:rPr>
        <w:t>Bhattarai (2020)</w:t>
      </w:r>
      <w:r w:rsidR="00AC2649">
        <w:t xml:space="preserve"> investigated to determine the commercial banks' lending in Nepal. In this study the loan and advance was taken as dependent variable whereas liquidity, investment portfolio, cash reserve ratio, bank size, gross domestic products growth rate and inflation rate was taken as independent variables. The secondary data was taken as independent variables. The secondary data were used for the periods of 2012-2013 to 2016-2017. Out of 28 commercial banks sample of 10 commercial banks were taken. The data was collected through the annual report of sample commercial banks and economic survey.</w:t>
      </w:r>
      <w:r w:rsidR="009261C8">
        <w:t xml:space="preserve"> </w:t>
      </w:r>
      <w:r w:rsidR="0096357E">
        <w:t xml:space="preserve">For the analysis of data statistical tools like descriptive statistics, correlation analysis and regression analysis were used. The data had been analysis with the help of </w:t>
      </w:r>
      <w:proofErr w:type="spellStart"/>
      <w:r w:rsidR="0096357E">
        <w:t>Gretl</w:t>
      </w:r>
      <w:proofErr w:type="spellEnd"/>
      <w:r w:rsidR="0096357E">
        <w:t xml:space="preserve"> sta</w:t>
      </w:r>
      <w:r w:rsidR="00332341">
        <w:t>tistics software version 1.9.4. From the estimation results, it was f</w:t>
      </w:r>
      <w:r w:rsidR="000A2F10">
        <w:t>o</w:t>
      </w:r>
      <w:r w:rsidR="00332341">
        <w:t>und that investment portfol</w:t>
      </w:r>
      <w:r w:rsidR="007632BE">
        <w:t>io, bank size and cash reserve ratio</w:t>
      </w:r>
      <w:r w:rsidR="00332341">
        <w:t xml:space="preserve"> had positive and statistically significant with loan and advance. But the </w:t>
      </w:r>
      <w:r w:rsidR="007632BE">
        <w:t>liquidity</w:t>
      </w:r>
      <w:r w:rsidR="00332341">
        <w:t xml:space="preserve"> had negative and statistically significant with loan and advance. The macroeconomic variables gross domestic product growth rate</w:t>
      </w:r>
      <w:r w:rsidR="007632BE">
        <w:t xml:space="preserve"> and inflation rate had no effective roles to determine the loan and advance</w:t>
      </w:r>
      <w:r w:rsidR="00332341">
        <w:t xml:space="preserve">. It concluded that liquidity, investment portfolio, cash </w:t>
      </w:r>
      <w:r w:rsidR="000F6C12">
        <w:t>reserve ration and bank size were</w:t>
      </w:r>
      <w:r w:rsidR="00332341">
        <w:t xml:space="preserve"> the major de</w:t>
      </w:r>
      <w:r w:rsidR="000F6C12">
        <w:t>terminants of loan and advance.</w:t>
      </w:r>
    </w:p>
    <w:p w:rsidR="009D0539" w:rsidRDefault="009D0539" w:rsidP="00FE4D10">
      <w:pPr>
        <w:spacing w:before="200" w:after="120" w:line="360" w:lineRule="auto"/>
      </w:pPr>
      <w:proofErr w:type="spellStart"/>
      <w:r>
        <w:t>Adhikari</w:t>
      </w:r>
      <w:proofErr w:type="spellEnd"/>
      <w:r>
        <w:t xml:space="preserve"> </w:t>
      </w:r>
      <w:r w:rsidR="005D3646">
        <w:t xml:space="preserve">and </w:t>
      </w:r>
      <w:proofErr w:type="spellStart"/>
      <w:r>
        <w:t>Jha</w:t>
      </w:r>
      <w:proofErr w:type="spellEnd"/>
      <w:r>
        <w:t xml:space="preserve">, </w:t>
      </w:r>
      <w:r w:rsidR="005D3646">
        <w:t>(2020) studied the lending practices of commercial banks in Nepal.</w:t>
      </w:r>
      <w:r w:rsidR="001528A2">
        <w:t xml:space="preserve"> The study was based on Siddhartha bank limited and Sunrise bank limited. </w:t>
      </w:r>
      <w:r w:rsidR="00876FD2">
        <w:t>The dependent variable was lending behavior (loans)</w:t>
      </w:r>
      <w:r w:rsidR="007D72A3">
        <w:t xml:space="preserve"> and independent variables was deposits, investment, borrowings and net profits.</w:t>
      </w:r>
      <w:r w:rsidR="00CB4EE8">
        <w:t xml:space="preserve"> </w:t>
      </w:r>
      <w:r w:rsidR="00CB4EE8">
        <w:t xml:space="preserve">Both the primary and secondary data were analyzed for the study. </w:t>
      </w:r>
      <w:r w:rsidR="007D72A3">
        <w:t xml:space="preserve"> </w:t>
      </w:r>
      <w:r w:rsidR="007327DE">
        <w:t>T</w:t>
      </w:r>
      <w:r w:rsidR="00CB4EE8">
        <w:t>his</w:t>
      </w:r>
      <w:r w:rsidR="007327DE">
        <w:t xml:space="preserve"> study used five years data for the period of 2014/25 to 2018/19 </w:t>
      </w:r>
      <w:r w:rsidR="00706C07">
        <w:t>and data were collected from a</w:t>
      </w:r>
      <w:r w:rsidR="00812919">
        <w:t>nnual reports of concerned banks.</w:t>
      </w:r>
      <w:r w:rsidR="002F3FB7">
        <w:t xml:space="preserve"> The primary data was based on survey method</w:t>
      </w:r>
      <w:r w:rsidR="00377973">
        <w:t>.</w:t>
      </w:r>
      <w:r w:rsidR="00CB4EE8">
        <w:t xml:space="preserve"> </w:t>
      </w:r>
      <w:r w:rsidR="00DD5518">
        <w:t xml:space="preserve">There are various methods of data analysis, </w:t>
      </w:r>
      <w:r w:rsidR="002A2587">
        <w:t>among them descriptive analysis method has chosen by this study.</w:t>
      </w:r>
    </w:p>
    <w:p w:rsidR="00C31C84" w:rsidRDefault="002F583F" w:rsidP="00FE4D10">
      <w:pPr>
        <w:spacing w:before="200" w:after="120" w:line="360" w:lineRule="auto"/>
      </w:pPr>
      <w:r>
        <w:lastRenderedPageBreak/>
        <w:t>For the Siddhartha bank limited, it was concluded that deposits</w:t>
      </w:r>
      <w:r w:rsidR="00236EE0">
        <w:t>, investments</w:t>
      </w:r>
      <w:r>
        <w:t xml:space="preserve"> </w:t>
      </w:r>
      <w:r w:rsidR="00E6577E">
        <w:t>and borrowings had</w:t>
      </w:r>
      <w:r>
        <w:t xml:space="preserve"> the positive effect on the</w:t>
      </w:r>
      <w:r w:rsidR="00733A8F">
        <w:t xml:space="preserve"> loans and</w:t>
      </w:r>
      <w:r w:rsidR="00E6577E">
        <w:t xml:space="preserve"> advances whereas net profit had</w:t>
      </w:r>
      <w:r w:rsidR="00733A8F">
        <w:t xml:space="preserve"> negative effect on loans and advances. </w:t>
      </w:r>
      <w:r w:rsidR="0074544F">
        <w:t>For the Sunrise bank limited, it was concluded that there were</w:t>
      </w:r>
      <w:r w:rsidR="00E9422E">
        <w:t xml:space="preserve"> positive effect of deposits, borrowings and investments on loans and advances </w:t>
      </w:r>
      <w:r w:rsidR="00804FDF">
        <w:t>whereas there were negative effect of net profit on loans and advances.</w:t>
      </w:r>
      <w:r w:rsidR="00375D43">
        <w:t xml:space="preserve"> </w:t>
      </w:r>
      <w:r w:rsidR="00DF6794">
        <w:t>All these results were evaluated by the regression analysis</w:t>
      </w:r>
      <w:r w:rsidR="0048324C">
        <w:t xml:space="preserve">. From the trend analysis, </w:t>
      </w:r>
      <w:r w:rsidR="00306CA9">
        <w:t>deposits,</w:t>
      </w:r>
      <w:r w:rsidR="00985408">
        <w:t xml:space="preserve"> net profit,</w:t>
      </w:r>
      <w:r w:rsidR="00306CA9">
        <w:t xml:space="preserve"> loans and advances </w:t>
      </w:r>
      <w:r w:rsidR="009A7B99">
        <w:t xml:space="preserve">were increasing from the last five fiscal years </w:t>
      </w:r>
      <w:r w:rsidR="00B273CC">
        <w:t xml:space="preserve">for both Siddhartha and Sunrise bank. </w:t>
      </w:r>
      <w:r w:rsidR="00A54943">
        <w:t>Borrowings and investments of Siddhartha bank limited</w:t>
      </w:r>
      <w:r w:rsidR="00D163DC">
        <w:t xml:space="preserve"> was fluctuating but there was no any borrowing</w:t>
      </w:r>
      <w:r w:rsidR="003C1F0E">
        <w:t xml:space="preserve"> in</w:t>
      </w:r>
      <w:r w:rsidR="00151321">
        <w:t xml:space="preserve"> last fiscal year of Sunrise bank limited.</w:t>
      </w:r>
      <w:r w:rsidR="00CF1A31">
        <w:t xml:space="preserve"> Also,</w:t>
      </w:r>
      <w:r w:rsidR="00151321">
        <w:t xml:space="preserve"> </w:t>
      </w:r>
      <w:r w:rsidR="00CF1A31">
        <w:t>i</w:t>
      </w:r>
      <w:r w:rsidR="00014781">
        <w:t>nvestments of Su</w:t>
      </w:r>
      <w:r w:rsidR="00CF1A31">
        <w:t>nrise bank was increasing.</w:t>
      </w:r>
    </w:p>
    <w:p w:rsidR="007038A1" w:rsidRDefault="001528A2" w:rsidP="00FE4D10">
      <w:pPr>
        <w:spacing w:before="200" w:after="120" w:line="360" w:lineRule="auto"/>
      </w:pPr>
      <w:sdt>
        <w:sdtPr>
          <w:id w:val="-1077366870"/>
          <w:citation/>
        </w:sdtPr>
        <w:sdtContent>
          <w:r w:rsidR="005D1A1D">
            <w:fldChar w:fldCharType="begin"/>
          </w:r>
          <w:r w:rsidR="00280CA8">
            <w:instrText xml:space="preserve">CITATION Yun21 \l 1033 </w:instrText>
          </w:r>
          <w:r w:rsidR="005D1A1D">
            <w:fldChar w:fldCharType="separate"/>
          </w:r>
          <w:r w:rsidR="00A2136F">
            <w:rPr>
              <w:noProof/>
            </w:rPr>
            <w:t>(Yunusa, Ariyibi, &amp; Olaiya, 2021)</w:t>
          </w:r>
          <w:r w:rsidR="005D1A1D">
            <w:fldChar w:fldCharType="end"/>
          </w:r>
        </w:sdtContent>
      </w:sdt>
      <w:r w:rsidR="005D1A1D">
        <w:t xml:space="preserve"> </w:t>
      </w:r>
      <w:proofErr w:type="gramStart"/>
      <w:r w:rsidR="005D1A1D">
        <w:t>examined</w:t>
      </w:r>
      <w:proofErr w:type="gramEnd"/>
      <w:r w:rsidR="005D1A1D">
        <w:t xml:space="preserve"> the impact of the lending rate on bank lending in Nigeria. The increase in lending rates in Nigeria had impacted borrowers in the financial system and had ultimately slowed the country's economic activity. As a result of this situation, it became necessary to investigate the impact of the lending rate on bank lending in Nigeria. The study employed an ex-post facto research design. The data from the Central Bank of Nigeria Statistical Bulletin from 1981 to 2018 were analyzed using the Auto regression Distributed Lag (ARDL) regression approach. The data were collected from secondary source. The macroeconomic variable growth of bank lending, which is a proxy for bank lending, was included in the research. The dependent variable was loan growth and independent variables were lending rate, deposit growth, foreign exchange rate, liquidity rate, money supply and gross domestic product growth. The findings showed a long-run link between the variables of the study. It was also revealed that the lending rate and liquidity ratio are inversely connected to bank lending growth. Deposit growth and money supply both had a positive significant impact on bank lending growth.</w:t>
      </w:r>
    </w:p>
    <w:p w:rsidR="005D1A1D" w:rsidRDefault="001528A2" w:rsidP="00FE4D10">
      <w:pPr>
        <w:spacing w:before="200" w:after="120" w:line="360" w:lineRule="auto"/>
      </w:pPr>
      <w:sdt>
        <w:sdtPr>
          <w:id w:val="-1095175700"/>
          <w:citation/>
        </w:sdtPr>
        <w:sdtContent>
          <w:r w:rsidR="009261C8">
            <w:fldChar w:fldCharType="begin"/>
          </w:r>
          <w:r w:rsidR="00EA21EA">
            <w:instrText xml:space="preserve">CITATION Mak22 \l 1033 </w:instrText>
          </w:r>
          <w:r w:rsidR="009261C8">
            <w:fldChar w:fldCharType="separate"/>
          </w:r>
          <w:r w:rsidR="00A2136F">
            <w:rPr>
              <w:noProof/>
            </w:rPr>
            <w:t>(Makanile &amp; Pastory, 2022)</w:t>
          </w:r>
          <w:r w:rsidR="009261C8">
            <w:fldChar w:fldCharType="end"/>
          </w:r>
        </w:sdtContent>
      </w:sdt>
      <w:r w:rsidR="009261C8">
        <w:t xml:space="preserve"> </w:t>
      </w:r>
      <w:proofErr w:type="gramStart"/>
      <w:r w:rsidR="009261C8">
        <w:t>examined</w:t>
      </w:r>
      <w:proofErr w:type="gramEnd"/>
      <w:r w:rsidR="009261C8">
        <w:t xml:space="preserve"> the determinants of the lending behavior of commercial banks in Tanzania. In this study lending was the dependent variable whereas liquidity, interest rate, capital adequacy and management efficiency were independent variables. The research was based on quantitative research design. The study used statistical methods, such as regression and correlation to examine the relationship between independent and dependent variables. Multiple regression analysis method was also used </w:t>
      </w:r>
      <w:r w:rsidR="009261C8">
        <w:lastRenderedPageBreak/>
        <w:t>to estimate the equation. The data were analyzed using STATA software. The population of this study was the 37 commercial banks in Tanzania. Out of the population 6 commercial banks was taken and data were collected through annual reports from 2015 to 2019. The study concluded that, the commercial banking sector of Tanzania were considered as banks liquidity, management efficiency and capital adequacy in the formulation of lending policies as well as in financial decisions. There was statistically significant relationship between the liquidity and the lending of the banks. The study found that the statistical insignificant and positive effect in relationship between interest rate and lending of bank. The results found that there is a statistically significant relationship between the capital adequacies and liquidity and the lending of banks in Tanzania while interest rate and management efficiency showed an insignificant relationship towards the lending of banks.</w:t>
      </w:r>
    </w:p>
    <w:p w:rsidR="00D35FBF" w:rsidRDefault="001528A2" w:rsidP="00FE4D10">
      <w:pPr>
        <w:spacing w:before="200" w:after="120" w:line="360" w:lineRule="auto"/>
      </w:pPr>
      <w:sdt>
        <w:sdtPr>
          <w:id w:val="-1439518525"/>
          <w:citation/>
        </w:sdtPr>
        <w:sdtContent>
          <w:r w:rsidR="00D35FBF">
            <w:fldChar w:fldCharType="begin"/>
          </w:r>
          <w:r w:rsidR="00D35FBF">
            <w:instrText xml:space="preserve"> CITATION Mag22 \l 1033 </w:instrText>
          </w:r>
          <w:r w:rsidR="00D35FBF">
            <w:fldChar w:fldCharType="separate"/>
          </w:r>
          <w:r w:rsidR="00A2136F">
            <w:rPr>
              <w:noProof/>
            </w:rPr>
            <w:t>(Magoma, Mbwambo, &amp; Dobogo, 2022)</w:t>
          </w:r>
          <w:r w:rsidR="00D35FBF">
            <w:fldChar w:fldCharType="end"/>
          </w:r>
        </w:sdtContent>
      </w:sdt>
      <w:r w:rsidR="00D35FBF">
        <w:t xml:space="preserve"> </w:t>
      </w:r>
      <w:proofErr w:type="gramStart"/>
      <w:r w:rsidR="0008791B">
        <w:t>examined</w:t>
      </w:r>
      <w:proofErr w:type="gramEnd"/>
      <w:r w:rsidR="0008791B">
        <w:t xml:space="preserve"> the factors influencing bank lending behavior in Tanzania. </w:t>
      </w:r>
      <w:r w:rsidR="00373007">
        <w:t>The study looked at bank-specific and industry-speci</w:t>
      </w:r>
      <w:r w:rsidR="00D2641D">
        <w:t xml:space="preserve">fic factors that influence commercial banks' lending behavior. </w:t>
      </w:r>
      <w:r w:rsidR="00EA21A9">
        <w:t xml:space="preserve">Out of 30 commercial banks the study has taken 7 listed banks </w:t>
      </w:r>
      <w:r w:rsidR="009356AC">
        <w:t>as a sample. Explanatory research design were applied and data were collected from secondary source</w:t>
      </w:r>
      <w:r w:rsidR="00BE1762">
        <w:t xml:space="preserve"> for the period of 2016 to 2020. </w:t>
      </w:r>
      <w:r w:rsidR="001D0650">
        <w:t xml:space="preserve">For the statistical tools pre-regression analysis, correlation and linear analysis were used. </w:t>
      </w:r>
      <w:r w:rsidR="007D4046">
        <w:t>As per the study bank-specific factors include asset quality, capital adequacy,</w:t>
      </w:r>
      <w:r w:rsidR="00405F25">
        <w:t xml:space="preserve"> liquidity and bank s</w:t>
      </w:r>
      <w:r w:rsidR="00A41B64">
        <w:t xml:space="preserve">ize whereas </w:t>
      </w:r>
      <w:r w:rsidR="00405F25">
        <w:t>industry-spe</w:t>
      </w:r>
      <w:r w:rsidR="00A41B64">
        <w:t xml:space="preserve">cific factors include </w:t>
      </w:r>
      <w:r w:rsidR="00ED5C31">
        <w:t xml:space="preserve">gross domestic product and </w:t>
      </w:r>
      <w:r w:rsidR="00763CB1">
        <w:t xml:space="preserve">inflation rate. </w:t>
      </w:r>
      <w:r w:rsidR="00822B7E">
        <w:t xml:space="preserve">The findings showed that the liquidity, gross domestic product and inflation rate has the negative relation with the bank lending behavior. </w:t>
      </w:r>
      <w:r w:rsidR="00852511">
        <w:t>There was inverse relationship between capital adequacy and the bank lending behavior whereas positive relationship between the bank size and the lending behavior.</w:t>
      </w:r>
    </w:p>
    <w:p w:rsidR="00E03009" w:rsidRDefault="001528A2" w:rsidP="00FE4D10">
      <w:pPr>
        <w:spacing w:before="200" w:after="120" w:line="360" w:lineRule="auto"/>
      </w:pPr>
      <w:sdt>
        <w:sdtPr>
          <w:id w:val="-136270827"/>
          <w:citation/>
        </w:sdtPr>
        <w:sdtContent>
          <w:r w:rsidR="00E03009">
            <w:fldChar w:fldCharType="begin"/>
          </w:r>
          <w:r w:rsidR="00E03009">
            <w:instrText xml:space="preserve"> CITATION Mal23 \l 1033 </w:instrText>
          </w:r>
          <w:r w:rsidR="00E03009">
            <w:fldChar w:fldCharType="separate"/>
          </w:r>
          <w:r w:rsidR="00A2136F">
            <w:rPr>
              <w:noProof/>
            </w:rPr>
            <w:t>(Malla &amp; Paudel, 2023)</w:t>
          </w:r>
          <w:r w:rsidR="00E03009">
            <w:fldChar w:fldCharType="end"/>
          </w:r>
        </w:sdtContent>
      </w:sdt>
      <w:r w:rsidR="002B7804">
        <w:t xml:space="preserve"> </w:t>
      </w:r>
      <w:proofErr w:type="gramStart"/>
      <w:r w:rsidR="00E20B11">
        <w:t>investigated</w:t>
      </w:r>
      <w:proofErr w:type="gramEnd"/>
      <w:r w:rsidR="00E20B11">
        <w:t xml:space="preserve"> the</w:t>
      </w:r>
      <w:r w:rsidR="002B7804">
        <w:t xml:space="preserve"> liquidity regula</w:t>
      </w:r>
      <w:r w:rsidR="00194C74">
        <w:t xml:space="preserve">tion and bank </w:t>
      </w:r>
      <w:r w:rsidR="00E20B11">
        <w:t>lending in Nepalese commercial bank.</w:t>
      </w:r>
      <w:r w:rsidR="006E7855">
        <w:t xml:space="preserve"> </w:t>
      </w:r>
      <w:r w:rsidR="00DC0614">
        <w:t xml:space="preserve">The study showed out of 26 commercial banks only </w:t>
      </w:r>
      <w:r w:rsidR="00164872">
        <w:t xml:space="preserve">10 banks were taken as a sample by following simple random sampling. </w:t>
      </w:r>
      <w:r w:rsidR="004A6C73">
        <w:t>All the data were collected from secondary source</w:t>
      </w:r>
      <w:r w:rsidR="00C364F4">
        <w:t xml:space="preserve"> which wer</w:t>
      </w:r>
      <w:r w:rsidR="003F0567">
        <w:t>e from 2011 to 2020</w:t>
      </w:r>
      <w:r w:rsidR="004A6C73">
        <w:t xml:space="preserve">. </w:t>
      </w:r>
      <w:r w:rsidR="006C763C">
        <w:t>It has used descrip</w:t>
      </w:r>
      <w:r w:rsidR="004F0A90">
        <w:t xml:space="preserve">tive and inferential statistical </w:t>
      </w:r>
      <w:r w:rsidR="00E02E96">
        <w:t>tools for the study.</w:t>
      </w:r>
      <w:r w:rsidR="004F0A90">
        <w:t xml:space="preserve"> </w:t>
      </w:r>
      <w:r w:rsidR="00A95C7E">
        <w:t xml:space="preserve">In this study, the dependent variable </w:t>
      </w:r>
      <w:r w:rsidR="00AF2A04">
        <w:t>was bank lending; total l</w:t>
      </w:r>
      <w:r w:rsidR="00921A3E">
        <w:t>oan, customer deposit to total asset and bank deposit to total assets</w:t>
      </w:r>
      <w:r w:rsidR="00E216BC">
        <w:t>. The independent variable were liquidity regulation</w:t>
      </w:r>
      <w:r w:rsidR="00E570DE">
        <w:t xml:space="preserve"> which includes short term loan to total asset,</w:t>
      </w:r>
      <w:r w:rsidR="00EE2430">
        <w:t xml:space="preserve"> credit </w:t>
      </w:r>
      <w:r w:rsidR="00EE2430">
        <w:lastRenderedPageBreak/>
        <w:t>deposit ratio and cash reserve ratio.</w:t>
      </w:r>
      <w:r w:rsidR="00A92B8D">
        <w:t xml:space="preserve"> </w:t>
      </w:r>
      <w:r w:rsidR="00E104E3">
        <w:t>This study concluded that the cash reserve ratio has a positive and significant relationship w</w:t>
      </w:r>
      <w:r w:rsidR="009F3BC3">
        <w:t>ith bank deposit to total assets but credit deposit ratio has a negative and significant relationship with bank deposit to total assets</w:t>
      </w:r>
      <w:r w:rsidR="00B87C97">
        <w:t xml:space="preserve">. </w:t>
      </w:r>
      <w:r w:rsidR="008E43AC">
        <w:t>There is no significant effect of short term loa</w:t>
      </w:r>
      <w:r w:rsidR="00173F4D">
        <w:t>n to total assets</w:t>
      </w:r>
      <w:r w:rsidR="008E43AC">
        <w:t xml:space="preserve"> on</w:t>
      </w:r>
      <w:r w:rsidR="00D8214D">
        <w:t xml:space="preserve"> bank deposit to total assets. </w:t>
      </w:r>
      <w:r w:rsidR="00246D5B">
        <w:t>The cash reserve ratio and credit</w:t>
      </w:r>
      <w:r w:rsidR="008E3D00">
        <w:t xml:space="preserve"> deposit ratio has positive effect on the natural logarithm of loans whereas short term loan to total</w:t>
      </w:r>
      <w:r w:rsidR="00173F4D">
        <w:t xml:space="preserve"> assets has no effect</w:t>
      </w:r>
      <w:r w:rsidR="00B763FA">
        <w:t xml:space="preserve">. </w:t>
      </w:r>
      <w:r w:rsidR="00D3121B">
        <w:t>In terms of customer deposit to total assets</w:t>
      </w:r>
      <w:r w:rsidR="00AE1EE4">
        <w:t>, there</w:t>
      </w:r>
      <w:r w:rsidR="00EE381C">
        <w:t xml:space="preserve"> </w:t>
      </w:r>
      <w:r w:rsidR="00095B83">
        <w:t>is</w:t>
      </w:r>
      <w:r w:rsidR="00F04F73">
        <w:t xml:space="preserve"> positive effect of cash reserve</w:t>
      </w:r>
      <w:r w:rsidR="00871CC4">
        <w:t xml:space="preserve"> ratio and negative effect</w:t>
      </w:r>
      <w:r w:rsidR="00D16721">
        <w:t xml:space="preserve"> of credit deposit ratio, while </w:t>
      </w:r>
      <w:r w:rsidR="00074230">
        <w:t>there is no effect of s</w:t>
      </w:r>
      <w:r w:rsidR="002429D8">
        <w:t>hort term loan to total assets.</w:t>
      </w:r>
    </w:p>
    <w:p w:rsidR="002429D8" w:rsidRDefault="001528A2" w:rsidP="00FE4D10">
      <w:pPr>
        <w:spacing w:before="200" w:after="120" w:line="360" w:lineRule="auto"/>
      </w:pPr>
      <w:sdt>
        <w:sdtPr>
          <w:id w:val="600456703"/>
          <w:citation/>
        </w:sdtPr>
        <w:sdtContent>
          <w:r w:rsidR="002429D8">
            <w:fldChar w:fldCharType="begin"/>
          </w:r>
          <w:r w:rsidR="002429D8">
            <w:instrText xml:space="preserve"> CITATION Bha231 \l 1033 </w:instrText>
          </w:r>
          <w:r w:rsidR="002429D8">
            <w:fldChar w:fldCharType="separate"/>
          </w:r>
          <w:r w:rsidR="00A2136F">
            <w:rPr>
              <w:noProof/>
            </w:rPr>
            <w:t>(Bhattarai &amp; Sapkota, 2023)</w:t>
          </w:r>
          <w:r w:rsidR="002429D8">
            <w:fldChar w:fldCharType="end"/>
          </w:r>
        </w:sdtContent>
      </w:sdt>
      <w:r w:rsidR="00DA4945">
        <w:t xml:space="preserve"> </w:t>
      </w:r>
      <w:proofErr w:type="gramStart"/>
      <w:r w:rsidR="00DA4945">
        <w:t>investigated</w:t>
      </w:r>
      <w:proofErr w:type="gramEnd"/>
      <w:r w:rsidR="00DA4945">
        <w:t xml:space="preserve"> t</w:t>
      </w:r>
      <w:r w:rsidR="00E80B0B">
        <w:t xml:space="preserve">he factors that influence the lending behavior of commercial banks in Nepal. </w:t>
      </w:r>
      <w:r w:rsidR="000C7B25">
        <w:t>The total population of this study was 26 commercial banks</w:t>
      </w:r>
      <w:r w:rsidR="00732A83">
        <w:t xml:space="preserve"> and out of this 10 banks were taken as a sample</w:t>
      </w:r>
      <w:r w:rsidR="00267B28">
        <w:t xml:space="preserve"> by applying convenience sampling method</w:t>
      </w:r>
      <w:r w:rsidR="00732A83">
        <w:t>. This study was based on the secondary data</w:t>
      </w:r>
      <w:r w:rsidR="00414578">
        <w:t xml:space="preserve"> of annual report</w:t>
      </w:r>
      <w:r w:rsidR="00732A83">
        <w:t xml:space="preserve"> for the period of </w:t>
      </w:r>
      <w:r w:rsidR="00A2254A">
        <w:t xml:space="preserve">2011/12 to 2020/21. </w:t>
      </w:r>
      <w:r w:rsidR="0039468D">
        <w:t>Bank specific variables and macroeconomic variables were the independ</w:t>
      </w:r>
      <w:r w:rsidR="008B69CB">
        <w:t xml:space="preserve">ent variables where loan were the </w:t>
      </w:r>
      <w:r w:rsidR="000A060F">
        <w:t xml:space="preserve">dependent variable. </w:t>
      </w:r>
      <w:r w:rsidR="00833806">
        <w:t>The study showed that inflation and gross domestic product growth</w:t>
      </w:r>
      <w:r w:rsidR="00250CBC">
        <w:t xml:space="preserve"> rate has a negative and significant impact</w:t>
      </w:r>
      <w:r w:rsidR="004961D5">
        <w:t xml:space="preserve"> on bank lending, while bank size, interest rate spread</w:t>
      </w:r>
      <w:r w:rsidR="001E0585">
        <w:t xml:space="preserve"> and exchange rate has a positive and significant impact on commercial bank lending in Nepal. </w:t>
      </w:r>
      <w:r w:rsidR="008D620F">
        <w:t>And the cash reserve ratio has a negative and insignificant impact on bank lending.</w:t>
      </w:r>
    </w:p>
    <w:p w:rsidR="000F6C12" w:rsidRDefault="001528A2" w:rsidP="00FE4D10">
      <w:pPr>
        <w:spacing w:before="200" w:after="120" w:line="360" w:lineRule="auto"/>
      </w:pPr>
      <w:sdt>
        <w:sdtPr>
          <w:id w:val="33470381"/>
          <w:citation/>
        </w:sdtPr>
        <w:sdtContent>
          <w:r w:rsidR="000F6C12">
            <w:fldChar w:fldCharType="begin"/>
          </w:r>
          <w:r w:rsidR="000F6C12">
            <w:instrText xml:space="preserve"> CITATION Bha23 \l 1033 </w:instrText>
          </w:r>
          <w:r w:rsidR="000F6C12">
            <w:fldChar w:fldCharType="separate"/>
          </w:r>
          <w:r w:rsidR="00A2136F">
            <w:rPr>
              <w:noProof/>
            </w:rPr>
            <w:t>(Bhari, 2023)</w:t>
          </w:r>
          <w:r w:rsidR="000F6C12">
            <w:fldChar w:fldCharType="end"/>
          </w:r>
        </w:sdtContent>
      </w:sdt>
      <w:r w:rsidR="007632BE">
        <w:t xml:space="preserve"> </w:t>
      </w:r>
      <w:proofErr w:type="gramStart"/>
      <w:r w:rsidR="007632BE">
        <w:t>aimed</w:t>
      </w:r>
      <w:proofErr w:type="gramEnd"/>
      <w:r w:rsidR="007632BE">
        <w:t xml:space="preserve"> to identify the effect of macroeconomic variables, industry-specific variables and bank-specific variables on Nepalese commercial banks' lending.</w:t>
      </w:r>
      <w:r w:rsidR="00552249">
        <w:t xml:space="preserve"> The macroeconomic variables were gross domestic product, inflation rate and foreign exchange rate. Likewise, industry-specific variables were cash reserve ratio, cash adequacy ratio and</w:t>
      </w:r>
      <w:r w:rsidR="00DC3DF9">
        <w:t xml:space="preserve"> lending interest rate. And bank-specific variables were total deposit, profitability, liquidity and bank size. The loan and advance was taken as dependent variable and other all variables which are already mentioned a</w:t>
      </w:r>
      <w:r w:rsidR="008535C9">
        <w:t xml:space="preserve">bove were independent variables. The data were collected from secondary sources through annual reports by the Nepal </w:t>
      </w:r>
      <w:proofErr w:type="spellStart"/>
      <w:r w:rsidR="008535C9">
        <w:t>Rastra</w:t>
      </w:r>
      <w:proofErr w:type="spellEnd"/>
      <w:r w:rsidR="008535C9">
        <w:t xml:space="preserve"> Bank and individual banks' websites. Out of 26 commercial banks the study used 15 commercial banks from the year 2011 to 2020 through convenience sampling method.</w:t>
      </w:r>
    </w:p>
    <w:p w:rsidR="000E5851" w:rsidRDefault="008535C9" w:rsidP="00FE4D10">
      <w:pPr>
        <w:spacing w:before="200" w:after="120" w:line="360" w:lineRule="auto"/>
      </w:pPr>
      <w:r>
        <w:t xml:space="preserve">The research was based on quantitative analysis. This study </w:t>
      </w:r>
      <w:r w:rsidR="00817235">
        <w:t xml:space="preserve">used statistical tools like descriptive statistics, correlation analysis and regression analysis. The data had been </w:t>
      </w:r>
      <w:r w:rsidR="00817235">
        <w:lastRenderedPageBreak/>
        <w:t xml:space="preserve">analyzed with the help of </w:t>
      </w:r>
      <w:proofErr w:type="spellStart"/>
      <w:r w:rsidR="00817235">
        <w:t>Eviews</w:t>
      </w:r>
      <w:proofErr w:type="spellEnd"/>
      <w:r w:rsidR="00817235">
        <w:t xml:space="preserve"> version 12. </w:t>
      </w:r>
      <w:r w:rsidR="000C0613">
        <w:t xml:space="preserve">The result showed that the inflation rate, exchange rate, return on assets, bank size, total deposit and liquidity ratio had significant effect on bank loans and advances. However, gross domestic product, cash reserve ratio, cash adequacy ratio and lending interest rate showed insignificant effect on loan and advances. </w:t>
      </w:r>
      <w:r w:rsidR="00475680">
        <w:t xml:space="preserve">The results of return on assets, bank size, total deposit and lending interest rate showed that they had a positive relationship on loan and advances. In other hand, inflation rate, liquidity rate, gross domestic product, cash reserve ratio and cash adequacy ratio showed negative effect on bank loan and advances. </w:t>
      </w:r>
      <w:r w:rsidR="00AF1699">
        <w:t>C</w:t>
      </w:r>
      <w:r w:rsidR="00475680">
        <w:t>onsid</w:t>
      </w:r>
      <w:r w:rsidR="00AF1699">
        <w:t>ering the overall result, exchange rate and bank size are found to have a greater effect on banks' lending.</w:t>
      </w:r>
    </w:p>
    <w:p w:rsidR="00FF4C15" w:rsidRDefault="001528A2" w:rsidP="00FE4D10">
      <w:pPr>
        <w:spacing w:before="200" w:after="120" w:line="360" w:lineRule="auto"/>
      </w:pPr>
      <w:sdt>
        <w:sdtPr>
          <w:id w:val="-313644461"/>
          <w:citation/>
        </w:sdtPr>
        <w:sdtContent>
          <w:r w:rsidR="00F7022B">
            <w:fldChar w:fldCharType="begin"/>
          </w:r>
          <w:r w:rsidR="00F7022B">
            <w:instrText xml:space="preserve"> CITATION Boa24 \l 1033 </w:instrText>
          </w:r>
          <w:r w:rsidR="00F7022B">
            <w:fldChar w:fldCharType="separate"/>
          </w:r>
          <w:r w:rsidR="00A2136F">
            <w:rPr>
              <w:noProof/>
            </w:rPr>
            <w:t>(Boateng, Mensah, Osei, Atta Bash, &amp; Opoku, 2024)</w:t>
          </w:r>
          <w:r w:rsidR="00F7022B">
            <w:fldChar w:fldCharType="end"/>
          </w:r>
        </w:sdtContent>
      </w:sdt>
      <w:r w:rsidR="00A572EE">
        <w:t xml:space="preserve"> </w:t>
      </w:r>
      <w:proofErr w:type="gramStart"/>
      <w:r w:rsidR="0033332B">
        <w:t>explored</w:t>
      </w:r>
      <w:proofErr w:type="gramEnd"/>
      <w:r w:rsidR="00C25A71">
        <w:t xml:space="preserve"> the effect of interest rate on customers' demand for loans in </w:t>
      </w:r>
      <w:proofErr w:type="spellStart"/>
      <w:r w:rsidR="00C25A71">
        <w:t>Atiwa</w:t>
      </w:r>
      <w:proofErr w:type="spellEnd"/>
      <w:r w:rsidR="00C25A71">
        <w:t xml:space="preserve"> Rural B</w:t>
      </w:r>
      <w:r w:rsidR="003053C0">
        <w:t xml:space="preserve">anks in Ghana. </w:t>
      </w:r>
      <w:r w:rsidR="00A700FA">
        <w:t>The study was based on explanatory research design</w:t>
      </w:r>
      <w:r w:rsidR="006277CD">
        <w:t>. The data were collected from secondary source</w:t>
      </w:r>
      <w:r w:rsidR="00F73645">
        <w:t xml:space="preserve"> and analyzed by using frequencies and percentages. </w:t>
      </w:r>
      <w:r w:rsidR="00F54327">
        <w:t xml:space="preserve">Binary logistic and linear regression were used </w:t>
      </w:r>
      <w:r w:rsidR="006A2546">
        <w:t>to analyze the relationship among the key variables of the research</w:t>
      </w:r>
      <w:r w:rsidR="00496862">
        <w:t xml:space="preserve"> also it has used t- test, ANOVA</w:t>
      </w:r>
      <w:r w:rsidR="007E5CEC">
        <w:t xml:space="preserve"> test and chi-square test</w:t>
      </w:r>
      <w:r w:rsidR="006A2546">
        <w:t xml:space="preserve">. </w:t>
      </w:r>
      <w:r w:rsidR="00E60007">
        <w:t xml:space="preserve">Interest rate were taken as an independent variable </w:t>
      </w:r>
      <w:r w:rsidR="00561E14">
        <w:t>where</w:t>
      </w:r>
      <w:r w:rsidR="00E105F1">
        <w:t>as</w:t>
      </w:r>
      <w:r w:rsidR="00C07F72">
        <w:t xml:space="preserve"> </w:t>
      </w:r>
      <w:r w:rsidR="00561E14">
        <w:t xml:space="preserve">loan amount, repayment status and repayment period were taken as dependent variables. </w:t>
      </w:r>
      <w:r w:rsidR="00B43B90">
        <w:t xml:space="preserve">The data were collected from 2019 to 2021. </w:t>
      </w:r>
      <w:r w:rsidR="00C70D77">
        <w:t>In this study, more males repay their loans than females and groups so there was in</w:t>
      </w:r>
      <w:r w:rsidR="00BF01F9">
        <w:t>significant differe</w:t>
      </w:r>
      <w:r w:rsidR="00DC2428">
        <w:t>nce</w:t>
      </w:r>
      <w:r w:rsidR="00BF01F9">
        <w:t xml:space="preserve"> between the empl</w:t>
      </w:r>
      <w:r w:rsidR="00DC2428">
        <w:t xml:space="preserve">oyment </w:t>
      </w:r>
      <w:r w:rsidR="0033332B">
        <w:t>status</w:t>
      </w:r>
      <w:r w:rsidR="00DC2428">
        <w:t xml:space="preserve"> of the respondents</w:t>
      </w:r>
      <w:r w:rsidR="0033332B">
        <w:t xml:space="preserve"> and the repayment status. </w:t>
      </w:r>
      <w:r w:rsidR="00E105F1">
        <w:t>Interest rate positively affect the loan</w:t>
      </w:r>
      <w:r w:rsidR="00D53BCD">
        <w:t xml:space="preserve"> period and has positive corr</w:t>
      </w:r>
      <w:r w:rsidR="006D0561">
        <w:t xml:space="preserve">elation. </w:t>
      </w:r>
      <w:r w:rsidR="00D06EB1">
        <w:t>The credit facility with high interest rate is likely to default in paying back the credit facility as compared to respondents</w:t>
      </w:r>
      <w:r w:rsidR="00AC3E96">
        <w:t xml:space="preserve">. </w:t>
      </w:r>
      <w:r w:rsidR="001B4C9D">
        <w:t>The manage</w:t>
      </w:r>
      <w:r w:rsidR="00D76456">
        <w:t xml:space="preserve">ment of the </w:t>
      </w:r>
      <w:proofErr w:type="spellStart"/>
      <w:r w:rsidR="00D76456">
        <w:t>Atiwa</w:t>
      </w:r>
      <w:proofErr w:type="spellEnd"/>
      <w:r w:rsidR="00D76456">
        <w:t xml:space="preserve"> Rural Banks targeted more salaried workers and loans used for emergency services</w:t>
      </w:r>
      <w:r w:rsidR="00F40BD3">
        <w:t xml:space="preserve"> in order to reduce non-performing loans.</w:t>
      </w:r>
      <w:r w:rsidR="00881914">
        <w:t xml:space="preserve"> </w:t>
      </w:r>
      <w:r w:rsidR="00FF4C15">
        <w:br w:type="page"/>
      </w:r>
    </w:p>
    <w:p w:rsidR="0085759E" w:rsidRDefault="0085759E" w:rsidP="00FE4D10">
      <w:pPr>
        <w:spacing w:before="200" w:after="120" w:line="360" w:lineRule="auto"/>
      </w:pPr>
      <w:r>
        <w:lastRenderedPageBreak/>
        <w:t>Table 1</w:t>
      </w:r>
    </w:p>
    <w:p w:rsidR="0085759E" w:rsidRDefault="0085759E" w:rsidP="00FE4D10">
      <w:pPr>
        <w:spacing w:before="200" w:after="120" w:line="360" w:lineRule="auto"/>
      </w:pPr>
      <w:r>
        <w:t>Review of empirical studies</w:t>
      </w:r>
    </w:p>
    <w:tbl>
      <w:tblPr>
        <w:tblStyle w:val="TableGrid"/>
        <w:tblW w:w="0" w:type="auto"/>
        <w:tblLook w:val="04A0" w:firstRow="1" w:lastRow="0" w:firstColumn="1" w:lastColumn="0" w:noHBand="0" w:noVBand="1"/>
      </w:tblPr>
      <w:tblGrid>
        <w:gridCol w:w="1975"/>
        <w:gridCol w:w="6322"/>
      </w:tblGrid>
      <w:tr w:rsidR="0085759E" w:rsidTr="00D4079C">
        <w:tc>
          <w:tcPr>
            <w:tcW w:w="1975" w:type="dxa"/>
          </w:tcPr>
          <w:p w:rsidR="0085759E" w:rsidRPr="00113D15" w:rsidRDefault="00AF5F11" w:rsidP="00140394">
            <w:pPr>
              <w:tabs>
                <w:tab w:val="left" w:pos="465"/>
                <w:tab w:val="center" w:pos="879"/>
              </w:tabs>
              <w:spacing w:before="200" w:after="120"/>
              <w:jc w:val="left"/>
              <w:rPr>
                <w:sz w:val="20"/>
                <w:szCs w:val="20"/>
              </w:rPr>
            </w:pPr>
            <w:r>
              <w:rPr>
                <w:sz w:val="20"/>
                <w:szCs w:val="20"/>
              </w:rPr>
              <w:tab/>
            </w:r>
            <w:r>
              <w:rPr>
                <w:sz w:val="20"/>
                <w:szCs w:val="20"/>
              </w:rPr>
              <w:tab/>
            </w:r>
            <w:r w:rsidR="005D1A1D" w:rsidRPr="00113D15">
              <w:rPr>
                <w:sz w:val="20"/>
                <w:szCs w:val="20"/>
              </w:rPr>
              <w:t>Study</w:t>
            </w:r>
          </w:p>
        </w:tc>
        <w:tc>
          <w:tcPr>
            <w:tcW w:w="6322" w:type="dxa"/>
          </w:tcPr>
          <w:p w:rsidR="0085759E" w:rsidRPr="00113D15" w:rsidRDefault="005D1A1D" w:rsidP="00140394">
            <w:pPr>
              <w:spacing w:before="200" w:after="120"/>
              <w:jc w:val="center"/>
              <w:rPr>
                <w:sz w:val="20"/>
                <w:szCs w:val="20"/>
              </w:rPr>
            </w:pPr>
            <w:r w:rsidRPr="00113D15">
              <w:rPr>
                <w:sz w:val="20"/>
                <w:szCs w:val="20"/>
              </w:rPr>
              <w:t>Major findings</w:t>
            </w:r>
          </w:p>
        </w:tc>
      </w:tr>
      <w:tr w:rsidR="0085759E" w:rsidTr="00D4079C">
        <w:trPr>
          <w:trHeight w:val="1160"/>
        </w:trPr>
        <w:tc>
          <w:tcPr>
            <w:tcW w:w="1975" w:type="dxa"/>
          </w:tcPr>
          <w:p w:rsidR="00FA6CE4" w:rsidRPr="00113D15" w:rsidRDefault="001528A2" w:rsidP="00140394">
            <w:pPr>
              <w:spacing w:before="200" w:after="120"/>
              <w:rPr>
                <w:sz w:val="20"/>
                <w:szCs w:val="20"/>
              </w:rPr>
            </w:pPr>
            <w:sdt>
              <w:sdtPr>
                <w:rPr>
                  <w:sz w:val="20"/>
                  <w:szCs w:val="20"/>
                </w:rPr>
                <w:id w:val="-770393323"/>
                <w:citation/>
              </w:sdtPr>
              <w:sdtContent>
                <w:r w:rsidR="004D588F" w:rsidRPr="00113D15">
                  <w:rPr>
                    <w:sz w:val="20"/>
                    <w:szCs w:val="20"/>
                  </w:rPr>
                  <w:fldChar w:fldCharType="begin"/>
                </w:r>
                <w:r w:rsidR="004D588F" w:rsidRPr="00113D15">
                  <w:rPr>
                    <w:sz w:val="20"/>
                    <w:szCs w:val="20"/>
                  </w:rPr>
                  <w:instrText xml:space="preserve"> CITATION Olo11 \l 1033 </w:instrText>
                </w:r>
                <w:r w:rsidR="004D588F" w:rsidRPr="00113D15">
                  <w:rPr>
                    <w:sz w:val="20"/>
                    <w:szCs w:val="20"/>
                  </w:rPr>
                  <w:fldChar w:fldCharType="separate"/>
                </w:r>
                <w:r w:rsidR="00A2136F" w:rsidRPr="00A2136F">
                  <w:rPr>
                    <w:noProof/>
                    <w:sz w:val="20"/>
                    <w:szCs w:val="20"/>
                  </w:rPr>
                  <w:t>(Olokoyo, 2011)</w:t>
                </w:r>
                <w:r w:rsidR="004D588F" w:rsidRPr="00113D15">
                  <w:rPr>
                    <w:sz w:val="20"/>
                    <w:szCs w:val="20"/>
                  </w:rPr>
                  <w:fldChar w:fldCharType="end"/>
                </w:r>
              </w:sdtContent>
            </w:sdt>
          </w:p>
        </w:tc>
        <w:tc>
          <w:tcPr>
            <w:tcW w:w="6322" w:type="dxa"/>
          </w:tcPr>
          <w:p w:rsidR="00832C81" w:rsidRPr="00113D15" w:rsidRDefault="004D588F" w:rsidP="00140394">
            <w:pPr>
              <w:pStyle w:val="ListParagraph"/>
              <w:numPr>
                <w:ilvl w:val="0"/>
                <w:numId w:val="3"/>
              </w:numPr>
              <w:spacing w:before="200" w:after="120"/>
              <w:rPr>
                <w:sz w:val="20"/>
                <w:szCs w:val="20"/>
              </w:rPr>
            </w:pPr>
            <w:r w:rsidRPr="00113D15">
              <w:rPr>
                <w:sz w:val="20"/>
                <w:szCs w:val="20"/>
              </w:rPr>
              <w:t>Found significant a</w:t>
            </w:r>
            <w:r w:rsidR="00832C81" w:rsidRPr="00113D15">
              <w:rPr>
                <w:sz w:val="20"/>
                <w:szCs w:val="20"/>
              </w:rPr>
              <w:t>nd positive effect of volume of deposit on loan and advance.</w:t>
            </w:r>
          </w:p>
          <w:p w:rsidR="00FA6CE4" w:rsidRPr="00FA6CE4" w:rsidRDefault="00832C81" w:rsidP="00FA6CE4">
            <w:pPr>
              <w:pStyle w:val="ListParagraph"/>
              <w:numPr>
                <w:ilvl w:val="0"/>
                <w:numId w:val="3"/>
              </w:numPr>
              <w:spacing w:before="200" w:after="120"/>
              <w:rPr>
                <w:sz w:val="20"/>
                <w:szCs w:val="20"/>
              </w:rPr>
            </w:pPr>
            <w:r w:rsidRPr="00113D15">
              <w:rPr>
                <w:sz w:val="20"/>
                <w:szCs w:val="20"/>
              </w:rPr>
              <w:t>Identified significant effect of interest rate and cash reserve ratio on loan and advance.</w:t>
            </w:r>
          </w:p>
        </w:tc>
      </w:tr>
      <w:tr w:rsidR="00CF4E63" w:rsidTr="00D4079C">
        <w:trPr>
          <w:trHeight w:val="1160"/>
        </w:trPr>
        <w:tc>
          <w:tcPr>
            <w:tcW w:w="1975" w:type="dxa"/>
          </w:tcPr>
          <w:p w:rsidR="00CF4E63" w:rsidRDefault="001528A2" w:rsidP="00140394">
            <w:pPr>
              <w:spacing w:before="200" w:after="120"/>
              <w:rPr>
                <w:sz w:val="20"/>
                <w:szCs w:val="20"/>
              </w:rPr>
            </w:pPr>
            <w:sdt>
              <w:sdtPr>
                <w:id w:val="345440187"/>
                <w:citation/>
              </w:sdtPr>
              <w:sdtContent>
                <w:r w:rsidR="00CF4E63">
                  <w:fldChar w:fldCharType="begin"/>
                </w:r>
                <w:r w:rsidR="00CF4E63">
                  <w:instrText xml:space="preserve"> CITATION Dhu11 \l 1033 </w:instrText>
                </w:r>
                <w:r w:rsidR="00CF4E63">
                  <w:fldChar w:fldCharType="separate"/>
                </w:r>
                <w:r w:rsidR="00A2136F">
                  <w:rPr>
                    <w:noProof/>
                  </w:rPr>
                  <w:t>(Dhungana, 2011)</w:t>
                </w:r>
                <w:r w:rsidR="00CF4E63">
                  <w:fldChar w:fldCharType="end"/>
                </w:r>
              </w:sdtContent>
            </w:sdt>
          </w:p>
        </w:tc>
        <w:tc>
          <w:tcPr>
            <w:tcW w:w="6322" w:type="dxa"/>
          </w:tcPr>
          <w:p w:rsidR="00CF4E63" w:rsidRDefault="00CF4E63" w:rsidP="00CF4E63">
            <w:pPr>
              <w:pStyle w:val="ListParagraph"/>
              <w:numPr>
                <w:ilvl w:val="0"/>
                <w:numId w:val="3"/>
              </w:numPr>
              <w:spacing w:before="200" w:after="120" w:line="259" w:lineRule="auto"/>
              <w:rPr>
                <w:sz w:val="20"/>
                <w:szCs w:val="20"/>
              </w:rPr>
            </w:pPr>
            <w:r>
              <w:rPr>
                <w:sz w:val="20"/>
                <w:szCs w:val="20"/>
              </w:rPr>
              <w:t>Found positive impact of banks deposit on economic growth.</w:t>
            </w:r>
          </w:p>
          <w:p w:rsidR="00CF4E63" w:rsidRPr="00CF4E63" w:rsidRDefault="00CF4E63" w:rsidP="00CF4E63">
            <w:pPr>
              <w:pStyle w:val="ListParagraph"/>
              <w:numPr>
                <w:ilvl w:val="0"/>
                <w:numId w:val="3"/>
              </w:numPr>
              <w:spacing w:before="200" w:after="120" w:line="259" w:lineRule="auto"/>
              <w:rPr>
                <w:sz w:val="20"/>
                <w:szCs w:val="20"/>
              </w:rPr>
            </w:pPr>
            <w:r>
              <w:rPr>
                <w:sz w:val="20"/>
                <w:szCs w:val="20"/>
              </w:rPr>
              <w:t>Found positive impact of banks deposit on gross domestic product.</w:t>
            </w:r>
          </w:p>
        </w:tc>
      </w:tr>
      <w:tr w:rsidR="00E45A1C" w:rsidTr="00D4079C">
        <w:trPr>
          <w:trHeight w:val="1160"/>
        </w:trPr>
        <w:tc>
          <w:tcPr>
            <w:tcW w:w="1975" w:type="dxa"/>
          </w:tcPr>
          <w:p w:rsidR="00E45A1C" w:rsidRDefault="001528A2" w:rsidP="00140394">
            <w:pPr>
              <w:spacing w:before="200" w:after="120"/>
            </w:pPr>
            <w:sdt>
              <w:sdtPr>
                <w:id w:val="1482432876"/>
                <w:citation/>
              </w:sdtPr>
              <w:sdtContent>
                <w:r w:rsidR="006C1FC4">
                  <w:fldChar w:fldCharType="begin"/>
                </w:r>
                <w:r w:rsidR="006C1FC4">
                  <w:instrText xml:space="preserve"> CITATION Lad13 \l 1033 </w:instrText>
                </w:r>
                <w:r w:rsidR="006C1FC4">
                  <w:fldChar w:fldCharType="separate"/>
                </w:r>
                <w:r w:rsidR="00A2136F">
                  <w:rPr>
                    <w:noProof/>
                  </w:rPr>
                  <w:t>(Ladime, Kumankoma, &amp; Osei, 2013)</w:t>
                </w:r>
                <w:r w:rsidR="006C1FC4">
                  <w:fldChar w:fldCharType="end"/>
                </w:r>
              </w:sdtContent>
            </w:sdt>
          </w:p>
        </w:tc>
        <w:tc>
          <w:tcPr>
            <w:tcW w:w="6322" w:type="dxa"/>
          </w:tcPr>
          <w:p w:rsidR="00C4410A" w:rsidRDefault="00F14372" w:rsidP="00FE03C7">
            <w:pPr>
              <w:pStyle w:val="ListParagraph"/>
              <w:numPr>
                <w:ilvl w:val="0"/>
                <w:numId w:val="3"/>
              </w:numPr>
              <w:spacing w:before="200" w:after="120"/>
              <w:rPr>
                <w:sz w:val="20"/>
                <w:szCs w:val="20"/>
              </w:rPr>
            </w:pPr>
            <w:r>
              <w:rPr>
                <w:sz w:val="20"/>
                <w:szCs w:val="20"/>
              </w:rPr>
              <w:t xml:space="preserve">Identified </w:t>
            </w:r>
            <w:r w:rsidR="00C4410A">
              <w:rPr>
                <w:sz w:val="20"/>
                <w:szCs w:val="20"/>
              </w:rPr>
              <w:t>significant and positive relationship of bank size and capital structure with bank lending behavior.</w:t>
            </w:r>
          </w:p>
          <w:p w:rsidR="00FE03C7" w:rsidRPr="00FE03C7" w:rsidRDefault="00FE03C7" w:rsidP="00FE03C7">
            <w:pPr>
              <w:pStyle w:val="ListParagraph"/>
              <w:numPr>
                <w:ilvl w:val="0"/>
                <w:numId w:val="3"/>
              </w:numPr>
              <w:spacing w:before="200" w:after="120"/>
              <w:rPr>
                <w:sz w:val="20"/>
                <w:szCs w:val="20"/>
              </w:rPr>
            </w:pPr>
            <w:r>
              <w:rPr>
                <w:sz w:val="20"/>
                <w:szCs w:val="20"/>
              </w:rPr>
              <w:t>Found negative and significant impact of macroeconomic indicators on</w:t>
            </w:r>
            <w:r w:rsidR="00F203C3">
              <w:rPr>
                <w:sz w:val="20"/>
                <w:szCs w:val="20"/>
              </w:rPr>
              <w:t xml:space="preserve"> bank lending behavior.</w:t>
            </w:r>
          </w:p>
        </w:tc>
      </w:tr>
      <w:tr w:rsidR="0085759E" w:rsidTr="00D4079C">
        <w:tc>
          <w:tcPr>
            <w:tcW w:w="1975" w:type="dxa"/>
          </w:tcPr>
          <w:p w:rsidR="0085759E" w:rsidRPr="00113D15" w:rsidRDefault="001528A2" w:rsidP="00140394">
            <w:pPr>
              <w:spacing w:before="200" w:after="120"/>
              <w:rPr>
                <w:sz w:val="20"/>
                <w:szCs w:val="20"/>
              </w:rPr>
            </w:pPr>
            <w:sdt>
              <w:sdtPr>
                <w:rPr>
                  <w:sz w:val="20"/>
                  <w:szCs w:val="20"/>
                </w:rPr>
                <w:id w:val="-94172901"/>
                <w:citation/>
              </w:sdtPr>
              <w:sdtContent>
                <w:r w:rsidR="00832C81" w:rsidRPr="00113D15">
                  <w:rPr>
                    <w:sz w:val="20"/>
                    <w:szCs w:val="20"/>
                  </w:rPr>
                  <w:fldChar w:fldCharType="begin"/>
                </w:r>
                <w:r w:rsidR="00080593">
                  <w:rPr>
                    <w:sz w:val="20"/>
                    <w:szCs w:val="20"/>
                  </w:rPr>
                  <w:instrText xml:space="preserve">CITATION Adz18 \l 1033 </w:instrText>
                </w:r>
                <w:r w:rsidR="00832C81" w:rsidRPr="00113D15">
                  <w:rPr>
                    <w:sz w:val="20"/>
                    <w:szCs w:val="20"/>
                  </w:rPr>
                  <w:fldChar w:fldCharType="separate"/>
                </w:r>
                <w:r w:rsidR="00A2136F" w:rsidRPr="00A2136F">
                  <w:rPr>
                    <w:noProof/>
                    <w:sz w:val="20"/>
                    <w:szCs w:val="20"/>
                  </w:rPr>
                  <w:t>(Adzis, Sheng, &amp; Bakar, 2018)</w:t>
                </w:r>
                <w:r w:rsidR="00832C81" w:rsidRPr="00113D15">
                  <w:rPr>
                    <w:sz w:val="20"/>
                    <w:szCs w:val="20"/>
                  </w:rPr>
                  <w:fldChar w:fldCharType="end"/>
                </w:r>
              </w:sdtContent>
            </w:sdt>
          </w:p>
        </w:tc>
        <w:tc>
          <w:tcPr>
            <w:tcW w:w="6322" w:type="dxa"/>
          </w:tcPr>
          <w:p w:rsidR="0085759E" w:rsidRPr="00113D15" w:rsidRDefault="00AF1737" w:rsidP="00140394">
            <w:pPr>
              <w:pStyle w:val="ListParagraph"/>
              <w:numPr>
                <w:ilvl w:val="0"/>
                <w:numId w:val="4"/>
              </w:numPr>
              <w:spacing w:before="200" w:after="120"/>
              <w:rPr>
                <w:sz w:val="20"/>
                <w:szCs w:val="20"/>
              </w:rPr>
            </w:pPr>
            <w:r w:rsidRPr="00113D15">
              <w:rPr>
                <w:sz w:val="20"/>
                <w:szCs w:val="20"/>
              </w:rPr>
              <w:t>Identified sign</w:t>
            </w:r>
            <w:r w:rsidR="001574A7" w:rsidRPr="00113D15">
              <w:rPr>
                <w:sz w:val="20"/>
                <w:szCs w:val="20"/>
              </w:rPr>
              <w:t>ificant and positive effect of b</w:t>
            </w:r>
            <w:r w:rsidRPr="00113D15">
              <w:rPr>
                <w:sz w:val="20"/>
                <w:szCs w:val="20"/>
              </w:rPr>
              <w:t xml:space="preserve">ank size and volume of deposit on loan and advance. </w:t>
            </w:r>
          </w:p>
        </w:tc>
      </w:tr>
      <w:tr w:rsidR="00F565CD" w:rsidTr="00D4079C">
        <w:tc>
          <w:tcPr>
            <w:tcW w:w="1975" w:type="dxa"/>
          </w:tcPr>
          <w:p w:rsidR="00F565CD" w:rsidRDefault="001528A2" w:rsidP="00140394">
            <w:pPr>
              <w:spacing w:before="200" w:after="120"/>
              <w:rPr>
                <w:sz w:val="20"/>
                <w:szCs w:val="20"/>
              </w:rPr>
            </w:pPr>
            <w:sdt>
              <w:sdtPr>
                <w:id w:val="-1487850131"/>
                <w:citation/>
              </w:sdtPr>
              <w:sdtContent>
                <w:r w:rsidR="00F565CD">
                  <w:fldChar w:fldCharType="begin"/>
                </w:r>
                <w:r w:rsidR="00F565CD">
                  <w:instrText xml:space="preserve">CITATION Yul18 \l 1033 </w:instrText>
                </w:r>
                <w:r w:rsidR="00F565CD">
                  <w:fldChar w:fldCharType="separate"/>
                </w:r>
                <w:r w:rsidR="00A2136F">
                  <w:rPr>
                    <w:noProof/>
                  </w:rPr>
                  <w:t>(Yulianti, Aliamin, &amp; Ibrahim, 2018)</w:t>
                </w:r>
                <w:r w:rsidR="00F565CD">
                  <w:fldChar w:fldCharType="end"/>
                </w:r>
              </w:sdtContent>
            </w:sdt>
          </w:p>
        </w:tc>
        <w:tc>
          <w:tcPr>
            <w:tcW w:w="6322" w:type="dxa"/>
          </w:tcPr>
          <w:p w:rsidR="00F565CD" w:rsidRDefault="00F565CD" w:rsidP="00140394">
            <w:pPr>
              <w:pStyle w:val="ListParagraph"/>
              <w:numPr>
                <w:ilvl w:val="0"/>
                <w:numId w:val="4"/>
              </w:numPr>
              <w:spacing w:before="200" w:after="120"/>
              <w:rPr>
                <w:sz w:val="20"/>
                <w:szCs w:val="20"/>
              </w:rPr>
            </w:pPr>
            <w:r>
              <w:rPr>
                <w:sz w:val="20"/>
                <w:szCs w:val="20"/>
              </w:rPr>
              <w:t>Found positive effect of</w:t>
            </w:r>
            <w:r w:rsidR="00283396">
              <w:rPr>
                <w:sz w:val="20"/>
                <w:szCs w:val="20"/>
              </w:rPr>
              <w:t xml:space="preserve"> capital adequacy ratio on non-performing loan.</w:t>
            </w:r>
          </w:p>
          <w:p w:rsidR="00283396" w:rsidRDefault="00AF2D1F" w:rsidP="00140394">
            <w:pPr>
              <w:pStyle w:val="ListParagraph"/>
              <w:numPr>
                <w:ilvl w:val="0"/>
                <w:numId w:val="4"/>
              </w:numPr>
              <w:spacing w:before="200" w:after="120"/>
              <w:rPr>
                <w:sz w:val="20"/>
                <w:szCs w:val="20"/>
              </w:rPr>
            </w:pPr>
            <w:r>
              <w:rPr>
                <w:sz w:val="20"/>
                <w:szCs w:val="20"/>
              </w:rPr>
              <w:t xml:space="preserve">Found </w:t>
            </w:r>
            <w:r w:rsidR="00F32457">
              <w:rPr>
                <w:sz w:val="20"/>
                <w:szCs w:val="20"/>
              </w:rPr>
              <w:t>negative effect of</w:t>
            </w:r>
            <w:r>
              <w:rPr>
                <w:sz w:val="20"/>
                <w:szCs w:val="20"/>
              </w:rPr>
              <w:t xml:space="preserve"> bank size on non-performing loans.</w:t>
            </w:r>
          </w:p>
          <w:p w:rsidR="00AF2D1F" w:rsidRPr="00113D15" w:rsidRDefault="00F32457" w:rsidP="00140394">
            <w:pPr>
              <w:pStyle w:val="ListParagraph"/>
              <w:numPr>
                <w:ilvl w:val="0"/>
                <w:numId w:val="4"/>
              </w:numPr>
              <w:spacing w:before="200" w:after="120"/>
              <w:rPr>
                <w:sz w:val="20"/>
                <w:szCs w:val="20"/>
              </w:rPr>
            </w:pPr>
            <w:r>
              <w:rPr>
                <w:sz w:val="20"/>
                <w:szCs w:val="20"/>
              </w:rPr>
              <w:t>Found negative effect of loan to deposit ratio on</w:t>
            </w:r>
            <w:r w:rsidR="00B57B7D">
              <w:rPr>
                <w:sz w:val="20"/>
                <w:szCs w:val="20"/>
              </w:rPr>
              <w:t xml:space="preserve"> non-performing loans.</w:t>
            </w:r>
          </w:p>
        </w:tc>
      </w:tr>
      <w:tr w:rsidR="0085759E" w:rsidTr="00D4079C">
        <w:tc>
          <w:tcPr>
            <w:tcW w:w="1975" w:type="dxa"/>
          </w:tcPr>
          <w:p w:rsidR="0085759E" w:rsidRPr="00113D15" w:rsidRDefault="00BD62DB" w:rsidP="00140394">
            <w:pPr>
              <w:spacing w:before="240" w:after="120"/>
              <w:rPr>
                <w:sz w:val="20"/>
                <w:szCs w:val="20"/>
              </w:rPr>
            </w:pPr>
            <w:r w:rsidRPr="00113D15">
              <w:rPr>
                <w:sz w:val="20"/>
                <w:szCs w:val="20"/>
              </w:rPr>
              <w:t>(</w:t>
            </w:r>
            <w:proofErr w:type="spellStart"/>
            <w:r w:rsidRPr="00113D15">
              <w:rPr>
                <w:sz w:val="20"/>
                <w:szCs w:val="20"/>
              </w:rPr>
              <w:t>Bhat</w:t>
            </w:r>
            <w:r w:rsidR="002B16A6">
              <w:rPr>
                <w:sz w:val="20"/>
                <w:szCs w:val="20"/>
              </w:rPr>
              <w:t>t</w:t>
            </w:r>
            <w:r w:rsidRPr="00113D15">
              <w:rPr>
                <w:sz w:val="20"/>
                <w:szCs w:val="20"/>
              </w:rPr>
              <w:t>rai</w:t>
            </w:r>
            <w:proofErr w:type="spellEnd"/>
            <w:r w:rsidRPr="00113D15">
              <w:rPr>
                <w:sz w:val="20"/>
                <w:szCs w:val="20"/>
              </w:rPr>
              <w:t>, 2019)</w:t>
            </w:r>
          </w:p>
        </w:tc>
        <w:tc>
          <w:tcPr>
            <w:tcW w:w="6322" w:type="dxa"/>
          </w:tcPr>
          <w:p w:rsidR="001574A7" w:rsidRPr="00113D15" w:rsidRDefault="0029455B" w:rsidP="00140394">
            <w:pPr>
              <w:pStyle w:val="ListParagraph"/>
              <w:numPr>
                <w:ilvl w:val="0"/>
                <w:numId w:val="4"/>
              </w:numPr>
              <w:spacing w:before="200" w:after="120"/>
              <w:rPr>
                <w:sz w:val="20"/>
                <w:szCs w:val="20"/>
              </w:rPr>
            </w:pPr>
            <w:r w:rsidRPr="00113D15">
              <w:rPr>
                <w:sz w:val="20"/>
                <w:szCs w:val="20"/>
              </w:rPr>
              <w:t>Found significant and positive effect</w:t>
            </w:r>
            <w:r w:rsidR="001574A7" w:rsidRPr="00113D15">
              <w:rPr>
                <w:sz w:val="20"/>
                <w:szCs w:val="20"/>
              </w:rPr>
              <w:t xml:space="preserve"> of interest rate on lending behavior.</w:t>
            </w:r>
          </w:p>
          <w:p w:rsidR="0085759E" w:rsidRPr="00113D15" w:rsidRDefault="001574A7" w:rsidP="00140394">
            <w:pPr>
              <w:pStyle w:val="ListParagraph"/>
              <w:numPr>
                <w:ilvl w:val="0"/>
                <w:numId w:val="4"/>
              </w:numPr>
              <w:spacing w:before="200" w:after="120"/>
              <w:rPr>
                <w:sz w:val="20"/>
                <w:szCs w:val="20"/>
              </w:rPr>
            </w:pPr>
            <w:r w:rsidRPr="00113D15">
              <w:rPr>
                <w:sz w:val="20"/>
                <w:szCs w:val="20"/>
              </w:rPr>
              <w:t xml:space="preserve">Found significant and negative effect of cash reserve ration on lending behavior. </w:t>
            </w:r>
            <w:r w:rsidR="0029455B" w:rsidRPr="00113D15">
              <w:rPr>
                <w:sz w:val="20"/>
                <w:szCs w:val="20"/>
              </w:rPr>
              <w:t xml:space="preserve"> </w:t>
            </w:r>
          </w:p>
        </w:tc>
      </w:tr>
      <w:tr w:rsidR="0085759E" w:rsidTr="00D4079C">
        <w:tc>
          <w:tcPr>
            <w:tcW w:w="1975" w:type="dxa"/>
          </w:tcPr>
          <w:p w:rsidR="0085759E" w:rsidRPr="00113D15" w:rsidRDefault="001528A2" w:rsidP="00140394">
            <w:pPr>
              <w:spacing w:before="200" w:after="120"/>
              <w:rPr>
                <w:sz w:val="20"/>
                <w:szCs w:val="20"/>
              </w:rPr>
            </w:pPr>
            <w:sdt>
              <w:sdtPr>
                <w:rPr>
                  <w:sz w:val="20"/>
                  <w:szCs w:val="20"/>
                </w:rPr>
                <w:id w:val="1979637969"/>
                <w:citation/>
              </w:sdtPr>
              <w:sdtContent>
                <w:r w:rsidR="000A2F10" w:rsidRPr="00113D15">
                  <w:rPr>
                    <w:sz w:val="20"/>
                    <w:szCs w:val="20"/>
                  </w:rPr>
                  <w:fldChar w:fldCharType="begin"/>
                </w:r>
                <w:r w:rsidR="00E161C1">
                  <w:rPr>
                    <w:sz w:val="20"/>
                    <w:szCs w:val="20"/>
                  </w:rPr>
                  <w:instrText xml:space="preserve">CITATION Bha20 \l 1033 </w:instrText>
                </w:r>
                <w:r w:rsidR="000A2F10" w:rsidRPr="00113D15">
                  <w:rPr>
                    <w:sz w:val="20"/>
                    <w:szCs w:val="20"/>
                  </w:rPr>
                  <w:fldChar w:fldCharType="separate"/>
                </w:r>
                <w:r w:rsidR="00A2136F" w:rsidRPr="00A2136F">
                  <w:rPr>
                    <w:noProof/>
                    <w:sz w:val="20"/>
                    <w:szCs w:val="20"/>
                  </w:rPr>
                  <w:t>(Bhattarai B. P., Bank lending determinants: Evidence from Nepalese commercial banks, 2020)</w:t>
                </w:r>
                <w:r w:rsidR="000A2F10" w:rsidRPr="00113D15">
                  <w:rPr>
                    <w:sz w:val="20"/>
                    <w:szCs w:val="20"/>
                  </w:rPr>
                  <w:fldChar w:fldCharType="end"/>
                </w:r>
              </w:sdtContent>
            </w:sdt>
          </w:p>
        </w:tc>
        <w:tc>
          <w:tcPr>
            <w:tcW w:w="6322" w:type="dxa"/>
          </w:tcPr>
          <w:p w:rsidR="0085759E" w:rsidRPr="00113D15" w:rsidRDefault="007F3D97" w:rsidP="00140394">
            <w:pPr>
              <w:pStyle w:val="ListParagraph"/>
              <w:numPr>
                <w:ilvl w:val="0"/>
                <w:numId w:val="5"/>
              </w:numPr>
              <w:spacing w:before="200" w:after="120"/>
              <w:rPr>
                <w:sz w:val="20"/>
                <w:szCs w:val="20"/>
              </w:rPr>
            </w:pPr>
            <w:r w:rsidRPr="00113D15">
              <w:rPr>
                <w:sz w:val="20"/>
                <w:szCs w:val="20"/>
              </w:rPr>
              <w:t>Identified significant and positive effect of bank size and cash reserve ratio on loan and advance.</w:t>
            </w:r>
          </w:p>
        </w:tc>
      </w:tr>
      <w:tr w:rsidR="008C3303" w:rsidTr="00D4079C">
        <w:tc>
          <w:tcPr>
            <w:tcW w:w="1975" w:type="dxa"/>
          </w:tcPr>
          <w:p w:rsidR="008C3303" w:rsidRDefault="008C3303" w:rsidP="00140394">
            <w:pPr>
              <w:spacing w:before="200" w:after="120"/>
              <w:rPr>
                <w:sz w:val="20"/>
                <w:szCs w:val="20"/>
              </w:rPr>
            </w:pPr>
            <w:proofErr w:type="spellStart"/>
            <w:r>
              <w:t>Adhikari</w:t>
            </w:r>
            <w:proofErr w:type="spellEnd"/>
            <w:r>
              <w:t xml:space="preserve"> and </w:t>
            </w:r>
            <w:proofErr w:type="spellStart"/>
            <w:r>
              <w:t>Jha</w:t>
            </w:r>
            <w:proofErr w:type="spellEnd"/>
            <w:r>
              <w:t>, (2020)</w:t>
            </w:r>
          </w:p>
        </w:tc>
        <w:tc>
          <w:tcPr>
            <w:tcW w:w="6322" w:type="dxa"/>
          </w:tcPr>
          <w:p w:rsidR="008C3303" w:rsidRDefault="00AE0EAF" w:rsidP="00140394">
            <w:pPr>
              <w:pStyle w:val="ListParagraph"/>
              <w:numPr>
                <w:ilvl w:val="0"/>
                <w:numId w:val="5"/>
              </w:numPr>
              <w:spacing w:before="200" w:after="120"/>
              <w:rPr>
                <w:sz w:val="20"/>
                <w:szCs w:val="20"/>
              </w:rPr>
            </w:pPr>
            <w:r>
              <w:rPr>
                <w:sz w:val="20"/>
                <w:szCs w:val="20"/>
              </w:rPr>
              <w:t>Found po</w:t>
            </w:r>
            <w:r w:rsidR="00187634">
              <w:rPr>
                <w:sz w:val="20"/>
                <w:szCs w:val="20"/>
              </w:rPr>
              <w:t xml:space="preserve">sitive effect of deposits, investments and borrowings </w:t>
            </w:r>
            <w:r w:rsidR="000F693F">
              <w:rPr>
                <w:sz w:val="20"/>
                <w:szCs w:val="20"/>
              </w:rPr>
              <w:t>on loans and advances.</w:t>
            </w:r>
          </w:p>
          <w:p w:rsidR="000F693F" w:rsidRPr="00113D15" w:rsidRDefault="000F693F" w:rsidP="00140394">
            <w:pPr>
              <w:pStyle w:val="ListParagraph"/>
              <w:numPr>
                <w:ilvl w:val="0"/>
                <w:numId w:val="5"/>
              </w:numPr>
              <w:spacing w:before="200" w:after="120"/>
              <w:rPr>
                <w:sz w:val="20"/>
                <w:szCs w:val="20"/>
              </w:rPr>
            </w:pPr>
            <w:r>
              <w:rPr>
                <w:sz w:val="20"/>
                <w:szCs w:val="20"/>
              </w:rPr>
              <w:t xml:space="preserve">Found </w:t>
            </w:r>
            <w:r w:rsidR="00627910">
              <w:rPr>
                <w:sz w:val="20"/>
                <w:szCs w:val="20"/>
              </w:rPr>
              <w:t>negative effect of net profit on loans and advances.</w:t>
            </w:r>
          </w:p>
        </w:tc>
      </w:tr>
      <w:tr w:rsidR="005D7AB5" w:rsidTr="00D4079C">
        <w:tc>
          <w:tcPr>
            <w:tcW w:w="1975" w:type="dxa"/>
          </w:tcPr>
          <w:p w:rsidR="005D7AB5" w:rsidRDefault="001528A2" w:rsidP="00140394">
            <w:pPr>
              <w:spacing w:before="200" w:after="120"/>
              <w:rPr>
                <w:sz w:val="20"/>
                <w:szCs w:val="20"/>
              </w:rPr>
            </w:pPr>
            <w:sdt>
              <w:sdtPr>
                <w:id w:val="2033071754"/>
                <w:citation/>
              </w:sdtPr>
              <w:sdtContent>
                <w:r w:rsidR="005D7AB5">
                  <w:fldChar w:fldCharType="begin"/>
                </w:r>
                <w:r w:rsidR="005D7AB5">
                  <w:instrText xml:space="preserve"> CITATION Yil20 \l 1033 </w:instrText>
                </w:r>
                <w:r w:rsidR="005D7AB5">
                  <w:fldChar w:fldCharType="separate"/>
                </w:r>
                <w:r w:rsidR="00A2136F">
                  <w:rPr>
                    <w:noProof/>
                  </w:rPr>
                  <w:t>(Yildiz, 2020)</w:t>
                </w:r>
                <w:r w:rsidR="005D7AB5">
                  <w:fldChar w:fldCharType="end"/>
                </w:r>
              </w:sdtContent>
            </w:sdt>
          </w:p>
        </w:tc>
        <w:tc>
          <w:tcPr>
            <w:tcW w:w="6322" w:type="dxa"/>
          </w:tcPr>
          <w:p w:rsidR="005D7AB5" w:rsidRDefault="00E82A06" w:rsidP="00140394">
            <w:pPr>
              <w:pStyle w:val="ListParagraph"/>
              <w:numPr>
                <w:ilvl w:val="0"/>
                <w:numId w:val="5"/>
              </w:numPr>
              <w:spacing w:before="200" w:after="120"/>
              <w:rPr>
                <w:sz w:val="20"/>
                <w:szCs w:val="20"/>
              </w:rPr>
            </w:pPr>
            <w:r>
              <w:rPr>
                <w:sz w:val="20"/>
                <w:szCs w:val="20"/>
              </w:rPr>
              <w:t>Identified positive impact of money supply and exchange rate on bank loan interest rates.</w:t>
            </w:r>
          </w:p>
          <w:p w:rsidR="00E82A06" w:rsidRDefault="004B3416" w:rsidP="00140394">
            <w:pPr>
              <w:pStyle w:val="ListParagraph"/>
              <w:numPr>
                <w:ilvl w:val="0"/>
                <w:numId w:val="5"/>
              </w:numPr>
              <w:spacing w:before="200" w:after="120"/>
              <w:rPr>
                <w:sz w:val="20"/>
                <w:szCs w:val="20"/>
              </w:rPr>
            </w:pPr>
            <w:r>
              <w:rPr>
                <w:sz w:val="20"/>
                <w:szCs w:val="20"/>
              </w:rPr>
              <w:t>Determined negative impact of money supply and inflation on consumer loan interest rate.</w:t>
            </w:r>
          </w:p>
          <w:p w:rsidR="00683768" w:rsidRDefault="00683768" w:rsidP="00140394">
            <w:pPr>
              <w:pStyle w:val="ListParagraph"/>
              <w:numPr>
                <w:ilvl w:val="0"/>
                <w:numId w:val="5"/>
              </w:numPr>
              <w:spacing w:before="200" w:after="120"/>
              <w:rPr>
                <w:sz w:val="20"/>
                <w:szCs w:val="20"/>
              </w:rPr>
            </w:pPr>
            <w:r>
              <w:rPr>
                <w:sz w:val="20"/>
                <w:szCs w:val="20"/>
              </w:rPr>
              <w:lastRenderedPageBreak/>
              <w:t xml:space="preserve">Determined positive impact of </w:t>
            </w:r>
            <w:r w:rsidR="000F3178">
              <w:rPr>
                <w:sz w:val="20"/>
                <w:szCs w:val="20"/>
              </w:rPr>
              <w:t xml:space="preserve">exchange rate and </w:t>
            </w:r>
            <w:r w:rsidR="00F31266">
              <w:rPr>
                <w:sz w:val="20"/>
                <w:szCs w:val="20"/>
              </w:rPr>
              <w:t>gold price on consumer loan interest rate.</w:t>
            </w:r>
          </w:p>
          <w:p w:rsidR="002C7ED6" w:rsidRPr="00113D15" w:rsidRDefault="009708BC" w:rsidP="00140394">
            <w:pPr>
              <w:pStyle w:val="ListParagraph"/>
              <w:numPr>
                <w:ilvl w:val="0"/>
                <w:numId w:val="5"/>
              </w:numPr>
              <w:spacing w:before="200" w:after="120"/>
              <w:rPr>
                <w:sz w:val="20"/>
                <w:szCs w:val="20"/>
              </w:rPr>
            </w:pPr>
            <w:r>
              <w:rPr>
                <w:sz w:val="20"/>
                <w:szCs w:val="20"/>
              </w:rPr>
              <w:t>Found negative relationship between vehicle loan interest rate and money</w:t>
            </w:r>
            <w:r w:rsidR="00AF1413">
              <w:rPr>
                <w:sz w:val="20"/>
                <w:szCs w:val="20"/>
              </w:rPr>
              <w:t xml:space="preserve"> supply, gold price and inflation.</w:t>
            </w:r>
          </w:p>
        </w:tc>
      </w:tr>
      <w:tr w:rsidR="0085759E" w:rsidTr="00D4079C">
        <w:tc>
          <w:tcPr>
            <w:tcW w:w="1975" w:type="dxa"/>
          </w:tcPr>
          <w:p w:rsidR="0085759E" w:rsidRPr="00113D15" w:rsidRDefault="001528A2" w:rsidP="00140394">
            <w:pPr>
              <w:spacing w:before="200" w:after="120"/>
              <w:rPr>
                <w:sz w:val="20"/>
                <w:szCs w:val="20"/>
              </w:rPr>
            </w:pPr>
            <w:sdt>
              <w:sdtPr>
                <w:rPr>
                  <w:sz w:val="20"/>
                  <w:szCs w:val="20"/>
                </w:rPr>
                <w:id w:val="826948324"/>
                <w:citation/>
              </w:sdtPr>
              <w:sdtContent>
                <w:r w:rsidR="007F3D97" w:rsidRPr="00113D15">
                  <w:rPr>
                    <w:sz w:val="20"/>
                    <w:szCs w:val="20"/>
                  </w:rPr>
                  <w:fldChar w:fldCharType="begin"/>
                </w:r>
                <w:r w:rsidR="00280CA8">
                  <w:rPr>
                    <w:sz w:val="20"/>
                    <w:szCs w:val="20"/>
                  </w:rPr>
                  <w:instrText xml:space="preserve">CITATION Yun21 \l 1033 </w:instrText>
                </w:r>
                <w:r w:rsidR="007F3D97" w:rsidRPr="00113D15">
                  <w:rPr>
                    <w:sz w:val="20"/>
                    <w:szCs w:val="20"/>
                  </w:rPr>
                  <w:fldChar w:fldCharType="separate"/>
                </w:r>
                <w:r w:rsidR="00A2136F" w:rsidRPr="00A2136F">
                  <w:rPr>
                    <w:noProof/>
                    <w:sz w:val="20"/>
                    <w:szCs w:val="20"/>
                  </w:rPr>
                  <w:t>(Yunusa, Ariyibi, &amp; Olaiya, 2021)</w:t>
                </w:r>
                <w:r w:rsidR="007F3D97" w:rsidRPr="00113D15">
                  <w:rPr>
                    <w:sz w:val="20"/>
                    <w:szCs w:val="20"/>
                  </w:rPr>
                  <w:fldChar w:fldCharType="end"/>
                </w:r>
              </w:sdtContent>
            </w:sdt>
          </w:p>
        </w:tc>
        <w:tc>
          <w:tcPr>
            <w:tcW w:w="6322" w:type="dxa"/>
          </w:tcPr>
          <w:p w:rsidR="0085759E" w:rsidRPr="00113D15" w:rsidRDefault="007F3D97" w:rsidP="00140394">
            <w:pPr>
              <w:pStyle w:val="ListParagraph"/>
              <w:numPr>
                <w:ilvl w:val="0"/>
                <w:numId w:val="5"/>
              </w:numPr>
              <w:spacing w:before="200" w:after="120"/>
              <w:rPr>
                <w:sz w:val="20"/>
                <w:szCs w:val="20"/>
              </w:rPr>
            </w:pPr>
            <w:r w:rsidRPr="00113D15">
              <w:rPr>
                <w:sz w:val="20"/>
                <w:szCs w:val="20"/>
              </w:rPr>
              <w:t>Found that the lending rate and liquidity ratio are inversely connected to bank lending growth.</w:t>
            </w:r>
          </w:p>
        </w:tc>
      </w:tr>
      <w:tr w:rsidR="0085759E" w:rsidTr="00D4079C">
        <w:tc>
          <w:tcPr>
            <w:tcW w:w="1975" w:type="dxa"/>
          </w:tcPr>
          <w:p w:rsidR="0085759E" w:rsidRPr="00113D15" w:rsidRDefault="001528A2" w:rsidP="00140394">
            <w:pPr>
              <w:spacing w:before="200" w:after="120"/>
              <w:rPr>
                <w:sz w:val="20"/>
                <w:szCs w:val="20"/>
              </w:rPr>
            </w:pPr>
            <w:sdt>
              <w:sdtPr>
                <w:rPr>
                  <w:sz w:val="20"/>
                  <w:szCs w:val="20"/>
                </w:rPr>
                <w:id w:val="-617913175"/>
                <w:citation/>
              </w:sdtPr>
              <w:sdtContent>
                <w:r w:rsidR="007F3D97" w:rsidRPr="00113D15">
                  <w:rPr>
                    <w:sz w:val="20"/>
                    <w:szCs w:val="20"/>
                  </w:rPr>
                  <w:fldChar w:fldCharType="begin"/>
                </w:r>
                <w:r w:rsidR="00EA21EA">
                  <w:rPr>
                    <w:sz w:val="20"/>
                    <w:szCs w:val="20"/>
                  </w:rPr>
                  <w:instrText xml:space="preserve">CITATION Mak22 \l 1033 </w:instrText>
                </w:r>
                <w:r w:rsidR="007F3D97" w:rsidRPr="00113D15">
                  <w:rPr>
                    <w:sz w:val="20"/>
                    <w:szCs w:val="20"/>
                  </w:rPr>
                  <w:fldChar w:fldCharType="separate"/>
                </w:r>
                <w:r w:rsidR="00A2136F" w:rsidRPr="00A2136F">
                  <w:rPr>
                    <w:noProof/>
                    <w:sz w:val="20"/>
                    <w:szCs w:val="20"/>
                  </w:rPr>
                  <w:t>(Makanile &amp; Pastory, 2022)</w:t>
                </w:r>
                <w:r w:rsidR="007F3D97" w:rsidRPr="00113D15">
                  <w:rPr>
                    <w:sz w:val="20"/>
                    <w:szCs w:val="20"/>
                  </w:rPr>
                  <w:fldChar w:fldCharType="end"/>
                </w:r>
              </w:sdtContent>
            </w:sdt>
          </w:p>
        </w:tc>
        <w:tc>
          <w:tcPr>
            <w:tcW w:w="6322" w:type="dxa"/>
          </w:tcPr>
          <w:p w:rsidR="0085759E" w:rsidRPr="00113D15" w:rsidRDefault="00082568" w:rsidP="00140394">
            <w:pPr>
              <w:pStyle w:val="ListParagraph"/>
              <w:numPr>
                <w:ilvl w:val="0"/>
                <w:numId w:val="5"/>
              </w:numPr>
              <w:spacing w:before="200" w:after="120"/>
              <w:rPr>
                <w:sz w:val="20"/>
                <w:szCs w:val="20"/>
              </w:rPr>
            </w:pPr>
            <w:r w:rsidRPr="00113D15">
              <w:rPr>
                <w:sz w:val="20"/>
                <w:szCs w:val="20"/>
              </w:rPr>
              <w:t>Found insignificant and positive effect of interest rate on lending of bank.</w:t>
            </w:r>
          </w:p>
          <w:p w:rsidR="00082568" w:rsidRPr="00113D15" w:rsidRDefault="00082568" w:rsidP="00140394">
            <w:pPr>
              <w:pStyle w:val="ListParagraph"/>
              <w:numPr>
                <w:ilvl w:val="0"/>
                <w:numId w:val="5"/>
              </w:numPr>
              <w:spacing w:before="200" w:after="120"/>
              <w:rPr>
                <w:sz w:val="20"/>
                <w:szCs w:val="20"/>
              </w:rPr>
            </w:pPr>
            <w:r w:rsidRPr="00113D15">
              <w:rPr>
                <w:sz w:val="20"/>
                <w:szCs w:val="20"/>
              </w:rPr>
              <w:t>Found significant effect of capital adequacy on lending of bank.</w:t>
            </w:r>
          </w:p>
        </w:tc>
      </w:tr>
      <w:tr w:rsidR="006906B3" w:rsidTr="00D4079C">
        <w:tc>
          <w:tcPr>
            <w:tcW w:w="1975" w:type="dxa"/>
          </w:tcPr>
          <w:p w:rsidR="006906B3" w:rsidRDefault="001528A2" w:rsidP="006906B3">
            <w:pPr>
              <w:spacing w:before="200" w:after="120"/>
              <w:ind w:firstLine="720"/>
              <w:rPr>
                <w:sz w:val="20"/>
                <w:szCs w:val="20"/>
              </w:rPr>
            </w:pPr>
            <w:sdt>
              <w:sdtPr>
                <w:id w:val="1155269429"/>
                <w:citation/>
              </w:sdtPr>
              <w:sdtContent>
                <w:r w:rsidR="006906B3">
                  <w:fldChar w:fldCharType="begin"/>
                </w:r>
                <w:r w:rsidR="006906B3">
                  <w:instrText xml:space="preserve"> CITATION Mag22 \l 1033 </w:instrText>
                </w:r>
                <w:r w:rsidR="006906B3">
                  <w:fldChar w:fldCharType="separate"/>
                </w:r>
                <w:r w:rsidR="00A2136F">
                  <w:rPr>
                    <w:noProof/>
                  </w:rPr>
                  <w:t>(Magoma, Mbwambo, &amp; Dobogo, 2022)</w:t>
                </w:r>
                <w:r w:rsidR="006906B3">
                  <w:fldChar w:fldCharType="end"/>
                </w:r>
              </w:sdtContent>
            </w:sdt>
          </w:p>
        </w:tc>
        <w:tc>
          <w:tcPr>
            <w:tcW w:w="6322" w:type="dxa"/>
          </w:tcPr>
          <w:p w:rsidR="006906B3" w:rsidRDefault="00F524D4" w:rsidP="00140394">
            <w:pPr>
              <w:pStyle w:val="ListParagraph"/>
              <w:numPr>
                <w:ilvl w:val="0"/>
                <w:numId w:val="5"/>
              </w:numPr>
              <w:spacing w:before="200" w:after="120"/>
              <w:rPr>
                <w:sz w:val="20"/>
                <w:szCs w:val="20"/>
              </w:rPr>
            </w:pPr>
            <w:r>
              <w:rPr>
                <w:sz w:val="20"/>
                <w:szCs w:val="20"/>
              </w:rPr>
              <w:t>Identified positive impact of bank size on bank lending behavior.</w:t>
            </w:r>
          </w:p>
          <w:p w:rsidR="00F524D4" w:rsidRDefault="00925596" w:rsidP="00140394">
            <w:pPr>
              <w:pStyle w:val="ListParagraph"/>
              <w:numPr>
                <w:ilvl w:val="0"/>
                <w:numId w:val="5"/>
              </w:numPr>
              <w:spacing w:before="200" w:after="120"/>
              <w:rPr>
                <w:sz w:val="20"/>
                <w:szCs w:val="20"/>
              </w:rPr>
            </w:pPr>
            <w:r>
              <w:rPr>
                <w:sz w:val="20"/>
                <w:szCs w:val="20"/>
              </w:rPr>
              <w:t>Identified negative impact of liquidity, gross domestic product and inflation rate on bank lending behavior.</w:t>
            </w:r>
          </w:p>
          <w:p w:rsidR="00925596" w:rsidRPr="00113D15" w:rsidRDefault="00986BC2" w:rsidP="00140394">
            <w:pPr>
              <w:pStyle w:val="ListParagraph"/>
              <w:numPr>
                <w:ilvl w:val="0"/>
                <w:numId w:val="5"/>
              </w:numPr>
              <w:spacing w:before="200" w:after="120"/>
              <w:rPr>
                <w:sz w:val="20"/>
                <w:szCs w:val="20"/>
              </w:rPr>
            </w:pPr>
            <w:r>
              <w:rPr>
                <w:sz w:val="20"/>
                <w:szCs w:val="20"/>
              </w:rPr>
              <w:t xml:space="preserve">Identified significant inverse relationship between capital adequacy </w:t>
            </w:r>
            <w:r w:rsidR="000E5E26">
              <w:rPr>
                <w:sz w:val="20"/>
                <w:szCs w:val="20"/>
              </w:rPr>
              <w:t>and the bank lending behavior.</w:t>
            </w:r>
          </w:p>
        </w:tc>
      </w:tr>
      <w:tr w:rsidR="00A759F4" w:rsidTr="00D4079C">
        <w:tc>
          <w:tcPr>
            <w:tcW w:w="1975" w:type="dxa"/>
          </w:tcPr>
          <w:p w:rsidR="00A759F4" w:rsidRDefault="001528A2" w:rsidP="00140394">
            <w:pPr>
              <w:spacing w:before="200" w:after="120"/>
              <w:rPr>
                <w:sz w:val="20"/>
                <w:szCs w:val="20"/>
              </w:rPr>
            </w:pPr>
            <w:sdt>
              <w:sdtPr>
                <w:id w:val="-1554847706"/>
                <w:citation/>
              </w:sdtPr>
              <w:sdtContent>
                <w:r w:rsidR="00A759F4">
                  <w:fldChar w:fldCharType="begin"/>
                </w:r>
                <w:r w:rsidR="00A759F4">
                  <w:instrText xml:space="preserve"> CITATION Mal23 \l 1033 </w:instrText>
                </w:r>
                <w:r w:rsidR="00A759F4">
                  <w:fldChar w:fldCharType="separate"/>
                </w:r>
                <w:r w:rsidR="00A2136F">
                  <w:rPr>
                    <w:noProof/>
                  </w:rPr>
                  <w:t>(Malla &amp; Paudel, 2023)</w:t>
                </w:r>
                <w:r w:rsidR="00A759F4">
                  <w:fldChar w:fldCharType="end"/>
                </w:r>
              </w:sdtContent>
            </w:sdt>
          </w:p>
        </w:tc>
        <w:tc>
          <w:tcPr>
            <w:tcW w:w="6322" w:type="dxa"/>
          </w:tcPr>
          <w:p w:rsidR="00A759F4" w:rsidRDefault="004C4281" w:rsidP="00140394">
            <w:pPr>
              <w:pStyle w:val="ListParagraph"/>
              <w:numPr>
                <w:ilvl w:val="0"/>
                <w:numId w:val="5"/>
              </w:numPr>
              <w:spacing w:before="200" w:after="120"/>
              <w:rPr>
                <w:sz w:val="20"/>
                <w:szCs w:val="20"/>
              </w:rPr>
            </w:pPr>
            <w:r>
              <w:rPr>
                <w:sz w:val="20"/>
                <w:szCs w:val="20"/>
              </w:rPr>
              <w:t>Identified significant and pos</w:t>
            </w:r>
            <w:r w:rsidR="003D7A4B">
              <w:rPr>
                <w:sz w:val="20"/>
                <w:szCs w:val="20"/>
              </w:rPr>
              <w:t>itive effect of credit deposit ratio</w:t>
            </w:r>
            <w:r w:rsidR="004E3B59">
              <w:rPr>
                <w:sz w:val="20"/>
                <w:szCs w:val="20"/>
              </w:rPr>
              <w:t xml:space="preserve"> on bank loan.</w:t>
            </w:r>
          </w:p>
          <w:p w:rsidR="004E3B59" w:rsidRDefault="004E3B59" w:rsidP="00140394">
            <w:pPr>
              <w:pStyle w:val="ListParagraph"/>
              <w:numPr>
                <w:ilvl w:val="0"/>
                <w:numId w:val="5"/>
              </w:numPr>
              <w:spacing w:before="200" w:after="120"/>
              <w:rPr>
                <w:sz w:val="20"/>
                <w:szCs w:val="20"/>
              </w:rPr>
            </w:pPr>
            <w:r>
              <w:rPr>
                <w:sz w:val="20"/>
                <w:szCs w:val="20"/>
              </w:rPr>
              <w:t xml:space="preserve">Identified positive </w:t>
            </w:r>
            <w:r w:rsidR="00800A62">
              <w:rPr>
                <w:sz w:val="20"/>
                <w:szCs w:val="20"/>
              </w:rPr>
              <w:t>effect of cash reserve ratio on bank loan.</w:t>
            </w:r>
          </w:p>
          <w:p w:rsidR="00800A62" w:rsidRPr="00113D15" w:rsidRDefault="00800A62" w:rsidP="00140394">
            <w:pPr>
              <w:pStyle w:val="ListParagraph"/>
              <w:numPr>
                <w:ilvl w:val="0"/>
                <w:numId w:val="5"/>
              </w:numPr>
              <w:spacing w:before="200" w:after="120"/>
              <w:rPr>
                <w:sz w:val="20"/>
                <w:szCs w:val="20"/>
              </w:rPr>
            </w:pPr>
            <w:r>
              <w:rPr>
                <w:sz w:val="20"/>
                <w:szCs w:val="20"/>
              </w:rPr>
              <w:t>Identified no effect of short term loan to total assets on bank loan.</w:t>
            </w:r>
          </w:p>
        </w:tc>
      </w:tr>
      <w:tr w:rsidR="005C385C" w:rsidTr="00D4079C">
        <w:tc>
          <w:tcPr>
            <w:tcW w:w="1975" w:type="dxa"/>
          </w:tcPr>
          <w:p w:rsidR="005C385C" w:rsidRDefault="001528A2" w:rsidP="00140394">
            <w:pPr>
              <w:spacing w:before="200" w:after="120"/>
            </w:pPr>
            <w:sdt>
              <w:sdtPr>
                <w:id w:val="1512486014"/>
                <w:citation/>
              </w:sdtPr>
              <w:sdtContent>
                <w:r w:rsidR="005C385C">
                  <w:fldChar w:fldCharType="begin"/>
                </w:r>
                <w:r w:rsidR="005C385C">
                  <w:instrText xml:space="preserve"> CITATION Bha231 \l 1033 </w:instrText>
                </w:r>
                <w:r w:rsidR="005C385C">
                  <w:fldChar w:fldCharType="separate"/>
                </w:r>
                <w:r w:rsidR="00A2136F">
                  <w:rPr>
                    <w:noProof/>
                  </w:rPr>
                  <w:t>(Bhattarai &amp; Sapkota, 2023)</w:t>
                </w:r>
                <w:r w:rsidR="005C385C">
                  <w:fldChar w:fldCharType="end"/>
                </w:r>
              </w:sdtContent>
            </w:sdt>
          </w:p>
        </w:tc>
        <w:tc>
          <w:tcPr>
            <w:tcW w:w="6322" w:type="dxa"/>
          </w:tcPr>
          <w:p w:rsidR="005C385C" w:rsidRDefault="005C385C" w:rsidP="00140394">
            <w:pPr>
              <w:pStyle w:val="ListParagraph"/>
              <w:numPr>
                <w:ilvl w:val="0"/>
                <w:numId w:val="5"/>
              </w:numPr>
              <w:spacing w:before="200" w:after="120"/>
              <w:rPr>
                <w:sz w:val="20"/>
                <w:szCs w:val="20"/>
              </w:rPr>
            </w:pPr>
            <w:r>
              <w:rPr>
                <w:sz w:val="20"/>
                <w:szCs w:val="20"/>
              </w:rPr>
              <w:t xml:space="preserve">Found positive and significant impact of </w:t>
            </w:r>
            <w:r w:rsidR="006B426C">
              <w:rPr>
                <w:sz w:val="20"/>
                <w:szCs w:val="20"/>
              </w:rPr>
              <w:t>bank size, interest rate spread and exchange rate on bank loan.</w:t>
            </w:r>
          </w:p>
          <w:p w:rsidR="006B426C" w:rsidRDefault="006B426C" w:rsidP="00140394">
            <w:pPr>
              <w:pStyle w:val="ListParagraph"/>
              <w:numPr>
                <w:ilvl w:val="0"/>
                <w:numId w:val="5"/>
              </w:numPr>
              <w:spacing w:before="200" w:after="120"/>
              <w:rPr>
                <w:sz w:val="20"/>
                <w:szCs w:val="20"/>
              </w:rPr>
            </w:pPr>
            <w:r>
              <w:rPr>
                <w:sz w:val="20"/>
                <w:szCs w:val="20"/>
              </w:rPr>
              <w:t xml:space="preserve">Found </w:t>
            </w:r>
            <w:r w:rsidR="00E47B59">
              <w:rPr>
                <w:sz w:val="20"/>
                <w:szCs w:val="20"/>
              </w:rPr>
              <w:t>negative and significant impact of GDP growth rate and inflation on bank loan.</w:t>
            </w:r>
          </w:p>
          <w:p w:rsidR="00E47B59" w:rsidRDefault="00E47B59" w:rsidP="00140394">
            <w:pPr>
              <w:pStyle w:val="ListParagraph"/>
              <w:numPr>
                <w:ilvl w:val="0"/>
                <w:numId w:val="5"/>
              </w:numPr>
              <w:spacing w:before="200" w:after="120"/>
              <w:rPr>
                <w:sz w:val="20"/>
                <w:szCs w:val="20"/>
              </w:rPr>
            </w:pPr>
            <w:r>
              <w:rPr>
                <w:sz w:val="20"/>
                <w:szCs w:val="20"/>
              </w:rPr>
              <w:t>Found negative and</w:t>
            </w:r>
            <w:r w:rsidR="00ED6281">
              <w:rPr>
                <w:sz w:val="20"/>
                <w:szCs w:val="20"/>
              </w:rPr>
              <w:t xml:space="preserve"> insignificant impact cash reserve ratio on bank loan.</w:t>
            </w:r>
          </w:p>
        </w:tc>
      </w:tr>
      <w:tr w:rsidR="0085759E" w:rsidTr="00D4079C">
        <w:tc>
          <w:tcPr>
            <w:tcW w:w="1975" w:type="dxa"/>
          </w:tcPr>
          <w:p w:rsidR="00FC49BF" w:rsidRPr="00DA0C16" w:rsidRDefault="001528A2" w:rsidP="00F703FE">
            <w:pPr>
              <w:spacing w:before="200" w:after="120"/>
              <w:rPr>
                <w:sz w:val="20"/>
                <w:szCs w:val="20"/>
              </w:rPr>
            </w:pPr>
            <w:sdt>
              <w:sdtPr>
                <w:rPr>
                  <w:sz w:val="20"/>
                  <w:szCs w:val="20"/>
                </w:rPr>
                <w:id w:val="1848212359"/>
                <w:citation/>
              </w:sdtPr>
              <w:sdtContent>
                <w:r w:rsidR="00082568" w:rsidRPr="00113D15">
                  <w:rPr>
                    <w:sz w:val="20"/>
                    <w:szCs w:val="20"/>
                  </w:rPr>
                  <w:fldChar w:fldCharType="begin"/>
                </w:r>
                <w:r w:rsidR="00082568" w:rsidRPr="00113D15">
                  <w:rPr>
                    <w:sz w:val="20"/>
                    <w:szCs w:val="20"/>
                  </w:rPr>
                  <w:instrText xml:space="preserve"> CITATION Bha23 \l 1033 </w:instrText>
                </w:r>
                <w:r w:rsidR="00082568" w:rsidRPr="00113D15">
                  <w:rPr>
                    <w:sz w:val="20"/>
                    <w:szCs w:val="20"/>
                  </w:rPr>
                  <w:fldChar w:fldCharType="separate"/>
                </w:r>
                <w:r w:rsidR="00A2136F" w:rsidRPr="00A2136F">
                  <w:rPr>
                    <w:noProof/>
                    <w:sz w:val="20"/>
                    <w:szCs w:val="20"/>
                  </w:rPr>
                  <w:t>(Bhari, 2023)</w:t>
                </w:r>
                <w:r w:rsidR="00082568" w:rsidRPr="00113D15">
                  <w:rPr>
                    <w:sz w:val="20"/>
                    <w:szCs w:val="20"/>
                  </w:rPr>
                  <w:fldChar w:fldCharType="end"/>
                </w:r>
              </w:sdtContent>
            </w:sdt>
          </w:p>
        </w:tc>
        <w:tc>
          <w:tcPr>
            <w:tcW w:w="6322" w:type="dxa"/>
          </w:tcPr>
          <w:p w:rsidR="0085759E" w:rsidRPr="00113D15" w:rsidRDefault="00B7041E" w:rsidP="00140394">
            <w:pPr>
              <w:pStyle w:val="ListParagraph"/>
              <w:numPr>
                <w:ilvl w:val="0"/>
                <w:numId w:val="6"/>
              </w:numPr>
              <w:spacing w:before="200" w:after="120"/>
              <w:rPr>
                <w:sz w:val="20"/>
                <w:szCs w:val="20"/>
              </w:rPr>
            </w:pPr>
            <w:r w:rsidRPr="00113D15">
              <w:rPr>
                <w:sz w:val="20"/>
                <w:szCs w:val="20"/>
              </w:rPr>
              <w:t xml:space="preserve">Identified significant </w:t>
            </w:r>
            <w:r w:rsidR="00A65A20" w:rsidRPr="00113D15">
              <w:rPr>
                <w:sz w:val="20"/>
                <w:szCs w:val="20"/>
              </w:rPr>
              <w:t xml:space="preserve">and positive </w:t>
            </w:r>
            <w:r w:rsidRPr="00113D15">
              <w:rPr>
                <w:sz w:val="20"/>
                <w:szCs w:val="20"/>
              </w:rPr>
              <w:t>effect of bank size</w:t>
            </w:r>
            <w:r w:rsidR="00A65A20" w:rsidRPr="00113D15">
              <w:rPr>
                <w:sz w:val="20"/>
                <w:szCs w:val="20"/>
              </w:rPr>
              <w:t>, lending interest rate</w:t>
            </w:r>
            <w:r w:rsidRPr="00113D15">
              <w:rPr>
                <w:sz w:val="20"/>
                <w:szCs w:val="20"/>
              </w:rPr>
              <w:t xml:space="preserve"> and </w:t>
            </w:r>
            <w:r w:rsidR="00A65A20" w:rsidRPr="00113D15">
              <w:rPr>
                <w:sz w:val="20"/>
                <w:szCs w:val="20"/>
              </w:rPr>
              <w:t xml:space="preserve">total </w:t>
            </w:r>
            <w:r w:rsidRPr="00113D15">
              <w:rPr>
                <w:sz w:val="20"/>
                <w:szCs w:val="20"/>
              </w:rPr>
              <w:t>deposit on loan and advance.</w:t>
            </w:r>
          </w:p>
          <w:p w:rsidR="00E135EF" w:rsidRPr="00F703FE" w:rsidRDefault="00A65A20" w:rsidP="00F703FE">
            <w:pPr>
              <w:pStyle w:val="ListParagraph"/>
              <w:numPr>
                <w:ilvl w:val="0"/>
                <w:numId w:val="6"/>
              </w:numPr>
              <w:spacing w:before="200" w:after="120"/>
              <w:rPr>
                <w:sz w:val="20"/>
                <w:szCs w:val="20"/>
              </w:rPr>
            </w:pPr>
            <w:r w:rsidRPr="00113D15">
              <w:rPr>
                <w:sz w:val="20"/>
                <w:szCs w:val="20"/>
              </w:rPr>
              <w:t xml:space="preserve">Showed negative and insignificant effect of </w:t>
            </w:r>
            <w:r w:rsidR="00FC0B26" w:rsidRPr="00113D15">
              <w:rPr>
                <w:sz w:val="20"/>
                <w:szCs w:val="20"/>
              </w:rPr>
              <w:t xml:space="preserve">cash reserve ratio on loan and </w:t>
            </w:r>
            <w:r w:rsidRPr="00113D15">
              <w:rPr>
                <w:sz w:val="20"/>
                <w:szCs w:val="20"/>
              </w:rPr>
              <w:t>advance.</w:t>
            </w:r>
          </w:p>
        </w:tc>
      </w:tr>
      <w:tr w:rsidR="007D4620" w:rsidTr="00D4079C">
        <w:tc>
          <w:tcPr>
            <w:tcW w:w="1975" w:type="dxa"/>
          </w:tcPr>
          <w:p w:rsidR="007D4620" w:rsidRDefault="001528A2" w:rsidP="00F703FE">
            <w:pPr>
              <w:spacing w:before="200" w:after="120"/>
              <w:rPr>
                <w:sz w:val="20"/>
                <w:szCs w:val="20"/>
              </w:rPr>
            </w:pPr>
            <w:sdt>
              <w:sdtPr>
                <w:id w:val="25845950"/>
                <w:citation/>
              </w:sdtPr>
              <w:sdtContent>
                <w:r w:rsidR="004E0CA0">
                  <w:fldChar w:fldCharType="begin"/>
                </w:r>
                <w:r w:rsidR="004E0CA0">
                  <w:instrText xml:space="preserve"> CITATION Boa24 \l 1033 </w:instrText>
                </w:r>
                <w:r w:rsidR="004E0CA0">
                  <w:fldChar w:fldCharType="separate"/>
                </w:r>
                <w:r w:rsidR="00A2136F">
                  <w:rPr>
                    <w:noProof/>
                  </w:rPr>
                  <w:t>(Boateng, Mensah, Osei, Atta Bash, &amp; Opoku, 2024)</w:t>
                </w:r>
                <w:r w:rsidR="004E0CA0">
                  <w:fldChar w:fldCharType="end"/>
                </w:r>
              </w:sdtContent>
            </w:sdt>
          </w:p>
        </w:tc>
        <w:tc>
          <w:tcPr>
            <w:tcW w:w="6322" w:type="dxa"/>
          </w:tcPr>
          <w:p w:rsidR="007D4620" w:rsidRDefault="004E0CA0" w:rsidP="00140394">
            <w:pPr>
              <w:pStyle w:val="ListParagraph"/>
              <w:numPr>
                <w:ilvl w:val="0"/>
                <w:numId w:val="6"/>
              </w:numPr>
              <w:spacing w:before="200" w:after="120"/>
              <w:rPr>
                <w:sz w:val="20"/>
                <w:szCs w:val="20"/>
              </w:rPr>
            </w:pPr>
            <w:r>
              <w:rPr>
                <w:sz w:val="20"/>
                <w:szCs w:val="20"/>
              </w:rPr>
              <w:t xml:space="preserve">Identified high interest rate </w:t>
            </w:r>
            <w:r w:rsidR="00074D36">
              <w:rPr>
                <w:sz w:val="20"/>
                <w:szCs w:val="20"/>
              </w:rPr>
              <w:t>results default in paying back the credit facility.</w:t>
            </w:r>
          </w:p>
          <w:p w:rsidR="00074D36" w:rsidRPr="00113D15" w:rsidRDefault="00902CF0" w:rsidP="00140394">
            <w:pPr>
              <w:pStyle w:val="ListParagraph"/>
              <w:numPr>
                <w:ilvl w:val="0"/>
                <w:numId w:val="6"/>
              </w:numPr>
              <w:spacing w:before="200" w:after="120"/>
              <w:rPr>
                <w:sz w:val="20"/>
                <w:szCs w:val="20"/>
              </w:rPr>
            </w:pPr>
            <w:r>
              <w:rPr>
                <w:sz w:val="20"/>
                <w:szCs w:val="20"/>
              </w:rPr>
              <w:t>Found positive</w:t>
            </w:r>
            <w:r w:rsidR="003B61C8">
              <w:rPr>
                <w:sz w:val="20"/>
                <w:szCs w:val="20"/>
              </w:rPr>
              <w:t xml:space="preserve"> affect of interest rate on loan period.</w:t>
            </w:r>
          </w:p>
        </w:tc>
      </w:tr>
    </w:tbl>
    <w:p w:rsidR="0085759E" w:rsidRDefault="0085759E" w:rsidP="00FE4D10">
      <w:pPr>
        <w:spacing w:before="200" w:after="120" w:line="360" w:lineRule="auto"/>
      </w:pPr>
    </w:p>
    <w:p w:rsidR="0000248D" w:rsidRDefault="0000248D" w:rsidP="00FE4D10">
      <w:pPr>
        <w:spacing w:line="360" w:lineRule="auto"/>
        <w:jc w:val="left"/>
      </w:pPr>
    </w:p>
    <w:p w:rsidR="006F4539" w:rsidRDefault="006F4539" w:rsidP="00FE4D10">
      <w:pPr>
        <w:pStyle w:val="Heading2"/>
        <w:spacing w:line="360" w:lineRule="auto"/>
      </w:pPr>
      <w:r>
        <w:t>2.3 Research Gap</w:t>
      </w:r>
    </w:p>
    <w:p w:rsidR="006F4539" w:rsidRPr="006F4539" w:rsidRDefault="001E0C1A" w:rsidP="00CD0F3A">
      <w:pPr>
        <w:spacing w:before="200" w:line="360" w:lineRule="auto"/>
      </w:pPr>
      <w:r>
        <w:t xml:space="preserve">The empirical review had contributed to enhance the fundamental understanding and knowledge, which made the study meaningful and purposeful. The researcher had used </w:t>
      </w:r>
      <w:r>
        <w:lastRenderedPageBreak/>
        <w:t>various independent variables such as cash reserve ratio, interest rate, bank size, total deposit, liquidity ratio, gross domestic product, inflation rate etc. whereas loan and advance had used as dependent variable (</w:t>
      </w:r>
      <w:proofErr w:type="spellStart"/>
      <w:r>
        <w:t>Bhattarai</w:t>
      </w:r>
      <w:proofErr w:type="spellEnd"/>
      <w:r>
        <w:t>, 2020), (</w:t>
      </w:r>
      <w:proofErr w:type="spellStart"/>
      <w:r>
        <w:t>Bhari</w:t>
      </w:r>
      <w:proofErr w:type="spellEnd"/>
      <w:r>
        <w:t>, 2023), (</w:t>
      </w:r>
      <w:proofErr w:type="spellStart"/>
      <w:r>
        <w:t>Olokoyo</w:t>
      </w:r>
      <w:proofErr w:type="spellEnd"/>
      <w:r>
        <w:t>, 2011) and (</w:t>
      </w:r>
      <w:proofErr w:type="spellStart"/>
      <w:r>
        <w:t>Makanile</w:t>
      </w:r>
      <w:proofErr w:type="spellEnd"/>
      <w:r>
        <w:t xml:space="preserve"> &amp; </w:t>
      </w:r>
      <w:proofErr w:type="spellStart"/>
      <w:r>
        <w:t>Pastory</w:t>
      </w:r>
      <w:proofErr w:type="spellEnd"/>
      <w:r>
        <w:t xml:space="preserve">, 2022). They used descriptive statistics, correlation and regression to find the relationship between the dependent and independent variables. But in the context of this study </w:t>
      </w:r>
      <w:r w:rsidR="004B01C9">
        <w:t>three independent variables has</w:t>
      </w:r>
      <w:r>
        <w:t xml:space="preserve"> be</w:t>
      </w:r>
      <w:r w:rsidR="004B01C9">
        <w:t>en</w:t>
      </w:r>
      <w:r>
        <w:t xml:space="preserve"> taken and they are bank size, total deposit and interest rate whereas </w:t>
      </w:r>
      <w:r w:rsidR="00276FD8">
        <w:t>dependent variable is</w:t>
      </w:r>
      <w:r w:rsidR="00CD0F3A">
        <w:t xml:space="preserve"> loan and advance.</w:t>
      </w:r>
    </w:p>
    <w:p w:rsidR="0000248D" w:rsidRDefault="007C5393" w:rsidP="00FE4D10">
      <w:pPr>
        <w:spacing w:line="360" w:lineRule="auto"/>
        <w:jc w:val="left"/>
      </w:pPr>
      <w:r>
        <w:br w:type="page"/>
      </w:r>
    </w:p>
    <w:p w:rsidR="00EF23F8" w:rsidRDefault="00DB0A85" w:rsidP="00FE4D10">
      <w:pPr>
        <w:pStyle w:val="Heading1"/>
        <w:spacing w:line="360" w:lineRule="auto"/>
      </w:pPr>
      <w:r>
        <w:lastRenderedPageBreak/>
        <w:t>CHAPTER III</w:t>
      </w:r>
    </w:p>
    <w:p w:rsidR="00DB0A85" w:rsidRDefault="00DB0A85" w:rsidP="00FE4D10">
      <w:pPr>
        <w:pStyle w:val="Heading1"/>
        <w:spacing w:line="360" w:lineRule="auto"/>
      </w:pPr>
      <w:r>
        <w:t>RESEARCH METHODOLOGY</w:t>
      </w:r>
    </w:p>
    <w:p w:rsidR="00AE6AE9" w:rsidRPr="00AE6AE9" w:rsidRDefault="00AE6AE9" w:rsidP="00FE4D10">
      <w:pPr>
        <w:spacing w:line="360" w:lineRule="auto"/>
      </w:pPr>
      <w:r w:rsidRPr="00AE6AE9">
        <w:t>A research methodology is a means to describe how a researcher plans to conduct their</w:t>
      </w:r>
      <w:r w:rsidR="004D0479">
        <w:t xml:space="preserve"> investigation. It is a logical and</w:t>
      </w:r>
      <w:r w:rsidRPr="00AE6AE9">
        <w:t xml:space="preserve"> systematic approach to a study issue. A methodolog</w:t>
      </w:r>
      <w:r w:rsidR="004D0479">
        <w:t>y explains how a researcher can</w:t>
      </w:r>
      <w:r w:rsidRPr="00AE6AE9">
        <w:t xml:space="preserve"> conduct the study in order to produce accurate, valid r</w:t>
      </w:r>
      <w:r w:rsidR="006F4539">
        <w:t>esults that meet their</w:t>
      </w:r>
      <w:r w:rsidRPr="00AE6AE9">
        <w:t xml:space="preserve"> o</w:t>
      </w:r>
      <w:r w:rsidR="004D0479">
        <w:t>bjectives. This section of a research paper answers how was the data collected or generated and how was it analyzed. It may include publication research, interviews, surveys and other research techniques, and could include both present and historical information. It consists of six different sections. First section includes the description of research d</w:t>
      </w:r>
      <w:r w:rsidR="006F4539">
        <w:t>esign.</w:t>
      </w:r>
      <w:r w:rsidR="004D0479">
        <w:t xml:space="preserve"> Second section is about the population</w:t>
      </w:r>
      <w:r w:rsidR="00961A9D">
        <w:t xml:space="preserve"> and sample of the research. Third section consists of the explanation of nature and sources of data used in the research. The fourth, fifth and sixth sections include definition of variables, methods of analysis and limitations of the study respectively.</w:t>
      </w:r>
    </w:p>
    <w:p w:rsidR="00961A9D" w:rsidRPr="00961A9D" w:rsidRDefault="00DB0A85" w:rsidP="00FE4D10">
      <w:pPr>
        <w:pStyle w:val="Heading2"/>
        <w:spacing w:line="360" w:lineRule="auto"/>
      </w:pPr>
      <w:r>
        <w:t>3.1 Research framewor</w:t>
      </w:r>
      <w:r w:rsidR="00961A9D">
        <w:t>k and definition of the variable</w:t>
      </w:r>
    </w:p>
    <w:p w:rsidR="00961A9D" w:rsidRDefault="00961A9D" w:rsidP="00FE4D10">
      <w:pPr>
        <w:spacing w:line="360" w:lineRule="auto"/>
        <w:rPr>
          <w:i/>
        </w:rPr>
      </w:pPr>
      <w:r>
        <w:t>A research framework has been used to focus on the variables in the study.</w:t>
      </w:r>
      <w:r w:rsidR="006F4539">
        <w:t xml:space="preserve"> Lo</w:t>
      </w:r>
      <w:r>
        <w:t>an and advance is a function of independent variables s</w:t>
      </w:r>
      <w:r w:rsidR="005C39C1">
        <w:t>uch as bank size, total deposit and</w:t>
      </w:r>
      <w:r>
        <w:t xml:space="preserve"> inter</w:t>
      </w:r>
      <w:r w:rsidR="005C39C1">
        <w:t>est rate</w:t>
      </w:r>
      <w:r>
        <w:t xml:space="preserve">. The research framework of the study is in </w:t>
      </w:r>
      <w:r w:rsidRPr="00961A9D">
        <w:rPr>
          <w:i/>
        </w:rPr>
        <w:t>Figure 1.</w:t>
      </w:r>
    </w:p>
    <w:p w:rsidR="003E2EF5" w:rsidRPr="00961A9D" w:rsidRDefault="002B17F1" w:rsidP="00FE4D10">
      <w:pPr>
        <w:spacing w:line="360" w:lineRule="auto"/>
        <w:rPr>
          <w:i/>
        </w:rPr>
      </w:pPr>
      <w:r>
        <w:rPr>
          <w:noProof/>
        </w:rPr>
        <mc:AlternateContent>
          <mc:Choice Requires="wps">
            <w:drawing>
              <wp:anchor distT="0" distB="0" distL="114300" distR="114300" simplePos="0" relativeHeight="251680768" behindDoc="0" locked="0" layoutInCell="1" allowOverlap="1">
                <wp:simplePos x="0" y="0"/>
                <wp:positionH relativeFrom="column">
                  <wp:posOffset>3771900</wp:posOffset>
                </wp:positionH>
                <wp:positionV relativeFrom="paragraph">
                  <wp:posOffset>269874</wp:posOffset>
                </wp:positionV>
                <wp:extent cx="38100" cy="1609725"/>
                <wp:effectExtent l="38100" t="0" r="57150" b="47625"/>
                <wp:wrapNone/>
                <wp:docPr id="11" name="Straight Arrow Connector 11"/>
                <wp:cNvGraphicFramePr/>
                <a:graphic xmlns:a="http://schemas.openxmlformats.org/drawingml/2006/main">
                  <a:graphicData uri="http://schemas.microsoft.com/office/word/2010/wordprocessingShape">
                    <wps:wsp>
                      <wps:cNvCnPr/>
                      <wps:spPr>
                        <a:xfrm>
                          <a:off x="0" y="0"/>
                          <a:ext cx="38100" cy="1609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A6A364" id="_x0000_t32" coordsize="21600,21600" o:spt="32" o:oned="t" path="m,l21600,21600e" filled="f">
                <v:path arrowok="t" fillok="f" o:connecttype="none"/>
                <o:lock v:ext="edit" shapetype="t"/>
              </v:shapetype>
              <v:shape id="Straight Arrow Connector 11" o:spid="_x0000_s1026" type="#_x0000_t32" style="position:absolute;margin-left:297pt;margin-top:21.25pt;width:3pt;height:126.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600075</wp:posOffset>
                </wp:positionH>
                <wp:positionV relativeFrom="paragraph">
                  <wp:posOffset>203200</wp:posOffset>
                </wp:positionV>
                <wp:extent cx="0" cy="9144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B959D" id="Straight Arrow Connector 10" o:spid="_x0000_s1026" type="#_x0000_t32" style="position:absolute;margin-left:47.25pt;margin-top:16pt;width:0;height:1in;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" strokecolor="black [3200]" strokeweight=".5pt">
                <v:stroke endarrow="block" joinstyle="miter"/>
              </v:shape>
            </w:pict>
          </mc:Fallback>
        </mc:AlternateContent>
      </w:r>
      <w:r w:rsidR="003E2EF5">
        <w:t xml:space="preserve"> Independent Variables</w:t>
      </w:r>
      <w:r w:rsidR="003E2EF5">
        <w:tab/>
      </w:r>
      <w:r w:rsidR="003E2EF5">
        <w:tab/>
      </w:r>
      <w:r w:rsidR="003E2EF5">
        <w:tab/>
      </w:r>
      <w:r w:rsidR="003E2EF5">
        <w:tab/>
        <w:t>Dependent Variable</w:t>
      </w:r>
    </w:p>
    <w:p w:rsidR="00DB0A85" w:rsidRPr="00DB0A85" w:rsidRDefault="00DB0A85" w:rsidP="00FE4D10">
      <w:pPr>
        <w:spacing w:line="360" w:lineRule="auto"/>
      </w:pPr>
    </w:p>
    <w:p w:rsidR="00DB0A85" w:rsidRPr="00DB0A85" w:rsidRDefault="00DB0A85" w:rsidP="00FE4D10">
      <w:pPr>
        <w:spacing w:line="360" w:lineRule="auto"/>
      </w:pPr>
    </w:p>
    <w:p w:rsidR="00061B55" w:rsidRDefault="00734155" w:rsidP="00FE4D10">
      <w:pPr>
        <w:spacing w:before="200" w:after="120" w:line="36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90805</wp:posOffset>
                </wp:positionV>
                <wp:extent cx="1647825" cy="3905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8A2" w:rsidRDefault="001528A2">
                            <w:r>
                              <w:t>Bank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5pt;margin-top:7.15pt;width:129.75pt;height:3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" fillcolor="white [3201]" strokeweight=".5pt">
                <v:textbox>
                  <w:txbxContent>
                    <w:p w:rsidR="001528A2" w:rsidRDefault="001528A2">
                      <w:r>
                        <w:t>Bank Size</w:t>
                      </w:r>
                    </w:p>
                  </w:txbxContent>
                </v:textbox>
              </v:shape>
            </w:pict>
          </mc:Fallback>
        </mc:AlternateContent>
      </w:r>
    </w:p>
    <w:p w:rsidR="00FF4C15" w:rsidRDefault="00734155" w:rsidP="00FE4D10">
      <w:pPr>
        <w:tabs>
          <w:tab w:val="left" w:pos="3300"/>
        </w:tabs>
        <w:spacing w:before="200" w:after="120" w:line="360" w:lineRule="auto"/>
      </w:pPr>
      <w:r>
        <w:rPr>
          <w:noProof/>
        </w:rPr>
        <mc:AlternateContent>
          <mc:Choice Requires="wps">
            <w:drawing>
              <wp:anchor distT="0" distB="0" distL="114300" distR="114300" simplePos="0" relativeHeight="251676672" behindDoc="0" locked="0" layoutInCell="1" allowOverlap="1">
                <wp:simplePos x="0" y="0"/>
                <wp:positionH relativeFrom="column">
                  <wp:posOffset>1638300</wp:posOffset>
                </wp:positionH>
                <wp:positionV relativeFrom="paragraph">
                  <wp:posOffset>97791</wp:posOffset>
                </wp:positionV>
                <wp:extent cx="1445895" cy="645160"/>
                <wp:effectExtent l="0" t="0" r="59055" b="59690"/>
                <wp:wrapNone/>
                <wp:docPr id="7" name="Straight Arrow Connector 7"/>
                <wp:cNvGraphicFramePr/>
                <a:graphic xmlns:a="http://schemas.openxmlformats.org/drawingml/2006/main">
                  <a:graphicData uri="http://schemas.microsoft.com/office/word/2010/wordprocessingShape">
                    <wps:wsp>
                      <wps:cNvCnPr/>
                      <wps:spPr>
                        <a:xfrm>
                          <a:off x="0" y="0"/>
                          <a:ext cx="1445895" cy="645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C1BF1" id="Straight Arrow Connector 7" o:spid="_x0000_s1026" type="#_x0000_t32" style="position:absolute;margin-left:129pt;margin-top:7.7pt;width:113.85pt;height:5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" strokecolor="black [3200]" strokeweight=".5pt">
                <v:stroke endarrow="block" joinstyle="miter"/>
              </v:shape>
            </w:pict>
          </mc:Fallback>
        </mc:AlternateContent>
      </w:r>
    </w:p>
    <w:p w:rsidR="008535C9" w:rsidRDefault="00734155" w:rsidP="00FE4D10">
      <w:pPr>
        <w:spacing w:line="360" w:lineRule="auto"/>
        <w:jc w:val="left"/>
      </w:pPr>
      <w:r>
        <w:rPr>
          <w:noProof/>
        </w:rPr>
        <mc:AlternateContent>
          <mc:Choice Requires="wps">
            <w:drawing>
              <wp:anchor distT="0" distB="0" distL="114300" distR="114300" simplePos="0" relativeHeight="251678720" behindDoc="0" locked="0" layoutInCell="1" allowOverlap="1">
                <wp:simplePos x="0" y="0"/>
                <wp:positionH relativeFrom="column">
                  <wp:posOffset>1626870</wp:posOffset>
                </wp:positionH>
                <wp:positionV relativeFrom="paragraph">
                  <wp:posOffset>299085</wp:posOffset>
                </wp:positionV>
                <wp:extent cx="1459230" cy="561975"/>
                <wp:effectExtent l="0" t="38100" r="64770" b="28575"/>
                <wp:wrapNone/>
                <wp:docPr id="16" name="Straight Arrow Connector 16"/>
                <wp:cNvGraphicFramePr/>
                <a:graphic xmlns:a="http://schemas.openxmlformats.org/drawingml/2006/main">
                  <a:graphicData uri="http://schemas.microsoft.com/office/word/2010/wordprocessingShape">
                    <wps:wsp>
                      <wps:cNvCnPr/>
                      <wps:spPr>
                        <a:xfrm flipV="1">
                          <a:off x="0" y="0"/>
                          <a:ext cx="145923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79CCE" id="Straight Arrow Connector 16" o:spid="_x0000_s1026" type="#_x0000_t32" style="position:absolute;margin-left:128.1pt;margin-top:23.55pt;width:114.9pt;height:44.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1638300</wp:posOffset>
                </wp:positionH>
                <wp:positionV relativeFrom="paragraph">
                  <wp:posOffset>307975</wp:posOffset>
                </wp:positionV>
                <wp:extent cx="1445895" cy="45719"/>
                <wp:effectExtent l="0" t="38100" r="97155" b="88265"/>
                <wp:wrapNone/>
                <wp:docPr id="9" name="Straight Arrow Connector 9"/>
                <wp:cNvGraphicFramePr/>
                <a:graphic xmlns:a="http://schemas.openxmlformats.org/drawingml/2006/main">
                  <a:graphicData uri="http://schemas.microsoft.com/office/word/2010/wordprocessingShape">
                    <wps:wsp>
                      <wps:cNvCnPr/>
                      <wps:spPr>
                        <a:xfrm>
                          <a:off x="0" y="0"/>
                          <a:ext cx="144589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EE255" id="Straight Arrow Connector 9" o:spid="_x0000_s1026" type="#_x0000_t32" style="position:absolute;margin-left:129pt;margin-top:24.25pt;width:113.8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" strokecolor="black [3200]" strokeweight=".5pt">
                <v:stroke endarrow="block" joinstyle="miter"/>
              </v:shape>
            </w:pict>
          </mc:Fallback>
        </mc:AlternateContent>
      </w:r>
      <w:r w:rsidR="00E87608">
        <w:rPr>
          <w:noProof/>
        </w:rPr>
        <mc:AlternateContent>
          <mc:Choice Requires="wps">
            <w:drawing>
              <wp:anchor distT="0" distB="0" distL="114300" distR="114300" simplePos="0" relativeHeight="251661312" behindDoc="0" locked="0" layoutInCell="1" allowOverlap="1" wp14:anchorId="4B7FFC5F" wp14:editId="080198FE">
                <wp:simplePos x="0" y="0"/>
                <wp:positionH relativeFrom="column">
                  <wp:posOffset>-17145</wp:posOffset>
                </wp:positionH>
                <wp:positionV relativeFrom="paragraph">
                  <wp:posOffset>136525</wp:posOffset>
                </wp:positionV>
                <wp:extent cx="1647825" cy="3905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8A2" w:rsidRDefault="001528A2" w:rsidP="003E2EF5">
                            <w:r>
                              <w:t>Total Deposit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FFC5F" id="Text Box 4" o:spid="_x0000_s1027" type="#_x0000_t202" style="position:absolute;margin-left:-1.35pt;margin-top:10.75pt;width:129.75pt;height:3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" fillcolor="white [3201]" strokeweight=".5pt">
                <v:textbox>
                  <w:txbxContent>
                    <w:p w:rsidR="001528A2" w:rsidRDefault="001528A2" w:rsidP="003E2EF5">
                      <w:r>
                        <w:t>Total Deposit</w:t>
                      </w:r>
                    </w:p>
                  </w:txbxContent>
                </v:textbox>
              </v:shape>
            </w:pict>
          </mc:Fallback>
        </mc:AlternateContent>
      </w:r>
      <w:r w:rsidR="006F4539">
        <w:rPr>
          <w:noProof/>
        </w:rPr>
        <mc:AlternateContent>
          <mc:Choice Requires="wps">
            <w:drawing>
              <wp:anchor distT="0" distB="0" distL="114300" distR="114300" simplePos="0" relativeHeight="251667456" behindDoc="0" locked="0" layoutInCell="1" allowOverlap="1" wp14:anchorId="4B7FFC5F" wp14:editId="080198FE">
                <wp:simplePos x="0" y="0"/>
                <wp:positionH relativeFrom="column">
                  <wp:posOffset>3090496</wp:posOffset>
                </wp:positionH>
                <wp:positionV relativeFrom="paragraph">
                  <wp:posOffset>136086</wp:posOffset>
                </wp:positionV>
                <wp:extent cx="1647825" cy="3905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8A2" w:rsidRDefault="001528A2" w:rsidP="0073555B">
                            <w:pPr>
                              <w:jc w:val="center"/>
                            </w:pPr>
                            <w:r>
                              <w:t>Loan</w:t>
                            </w:r>
                            <w:r w:rsidR="00A038D3">
                              <w:t>s</w:t>
                            </w:r>
                            <w:r>
                              <w:t xml:space="preserve"> and </w:t>
                            </w:r>
                            <w:r>
                              <w:t>Advance</w:t>
                            </w:r>
                            <w:r w:rsidR="00A038D3">
                              <w:t>s</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FFC5F" id="Text Box 8" o:spid="_x0000_s1028" type="#_x0000_t202" style="position:absolute;margin-left:243.35pt;margin-top:10.7pt;width:129.75pt;height:30.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" fillcolor="white [3201]" strokeweight=".5pt">
                <v:textbox>
                  <w:txbxContent>
                    <w:p w:rsidR="001528A2" w:rsidRDefault="001528A2" w:rsidP="0073555B">
                      <w:pPr>
                        <w:jc w:val="center"/>
                      </w:pPr>
                      <w:r>
                        <w:t>Loan</w:t>
                      </w:r>
                      <w:r w:rsidR="00A038D3">
                        <w:t>s</w:t>
                      </w:r>
                      <w:r>
                        <w:t xml:space="preserve"> and </w:t>
                      </w:r>
                      <w:r>
                        <w:t>Advance</w:t>
                      </w:r>
                      <w:r w:rsidR="00A038D3">
                        <w:t>s</w:t>
                      </w:r>
                      <w:bookmarkStart w:id="1" w:name="_GoBack"/>
                      <w:bookmarkEnd w:id="1"/>
                    </w:p>
                  </w:txbxContent>
                </v:textbox>
              </v:shape>
            </w:pict>
          </mc:Fallback>
        </mc:AlternateContent>
      </w:r>
    </w:p>
    <w:p w:rsidR="00AF1699" w:rsidRDefault="00AF1699" w:rsidP="00FE4D10">
      <w:pPr>
        <w:spacing w:before="200" w:after="120" w:line="360" w:lineRule="auto"/>
      </w:pPr>
    </w:p>
    <w:p w:rsidR="00C40D53" w:rsidRDefault="00E87608" w:rsidP="00FE4D10">
      <w:pPr>
        <w:spacing w:before="200" w:after="120" w:line="360" w:lineRule="auto"/>
      </w:pPr>
      <w:r>
        <w:rPr>
          <w:noProof/>
        </w:rPr>
        <mc:AlternateContent>
          <mc:Choice Requires="wps">
            <w:drawing>
              <wp:anchor distT="0" distB="0" distL="114300" distR="114300" simplePos="0" relativeHeight="251663360" behindDoc="0" locked="0" layoutInCell="1" allowOverlap="1" wp14:anchorId="4B7FFC5F" wp14:editId="080198FE">
                <wp:simplePos x="0" y="0"/>
                <wp:positionH relativeFrom="column">
                  <wp:posOffset>-7620</wp:posOffset>
                </wp:positionH>
                <wp:positionV relativeFrom="paragraph">
                  <wp:posOffset>132715</wp:posOffset>
                </wp:positionV>
                <wp:extent cx="1647825" cy="3905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8A2" w:rsidRDefault="001528A2" w:rsidP="003E2EF5">
                            <w:r>
                              <w:t>Interest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FFC5F" id="Text Box 5" o:spid="_x0000_s1029" type="#_x0000_t202" style="position:absolute;left:0;text-align:left;margin-left:-.6pt;margin-top:10.45pt;width:129.75pt;height:3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" fillcolor="white [3201]" strokeweight=".5pt">
                <v:textbox>
                  <w:txbxContent>
                    <w:p w:rsidR="001528A2" w:rsidRDefault="001528A2" w:rsidP="003E2EF5">
                      <w:r>
                        <w:t>Interest Rate</w:t>
                      </w:r>
                    </w:p>
                  </w:txbxContent>
                </v:textbox>
              </v:shape>
            </w:pict>
          </mc:Fallback>
        </mc:AlternateContent>
      </w:r>
    </w:p>
    <w:p w:rsidR="00AC2649" w:rsidRDefault="00AC2649" w:rsidP="00FE4D10">
      <w:pPr>
        <w:spacing w:before="200" w:after="120" w:line="360" w:lineRule="auto"/>
      </w:pPr>
    </w:p>
    <w:p w:rsidR="00F90979" w:rsidRDefault="003E2EF5" w:rsidP="00FE4D10">
      <w:pPr>
        <w:spacing w:before="200" w:after="120" w:line="360" w:lineRule="auto"/>
        <w:rPr>
          <w:i/>
        </w:rPr>
      </w:pPr>
      <w:r w:rsidRPr="006F4539">
        <w:rPr>
          <w:i/>
        </w:rPr>
        <w:lastRenderedPageBreak/>
        <w:t>Figure 1. Research framework of the study</w:t>
      </w:r>
    </w:p>
    <w:p w:rsidR="00F90979" w:rsidRDefault="0073555B" w:rsidP="009B2E25">
      <w:pPr>
        <w:spacing w:before="200" w:line="360" w:lineRule="auto"/>
      </w:pPr>
      <w:r>
        <w:t xml:space="preserve">From the research framework and objectives of the study, it is clear that the study is aimed at determining the effect of selected variables namely bank size, total deposit and interest rate on bank loan and advance. </w:t>
      </w:r>
    </w:p>
    <w:p w:rsidR="00554325" w:rsidRDefault="00554325" w:rsidP="00554325">
      <w:pPr>
        <w:spacing w:line="360" w:lineRule="auto"/>
      </w:pPr>
      <w:r>
        <w:t>Table 2</w:t>
      </w:r>
    </w:p>
    <w:p w:rsidR="00554325" w:rsidRPr="00BE0404" w:rsidRDefault="00554325" w:rsidP="00554325">
      <w:pPr>
        <w:spacing w:line="360" w:lineRule="auto"/>
        <w:rPr>
          <w:i/>
        </w:rPr>
      </w:pPr>
      <w:r w:rsidRPr="00BE0404">
        <w:rPr>
          <w:i/>
        </w:rPr>
        <w:t>Source of variables</w:t>
      </w:r>
    </w:p>
    <w:tbl>
      <w:tblPr>
        <w:tblStyle w:val="TableGrid"/>
        <w:tblW w:w="850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90"/>
        <w:gridCol w:w="6255"/>
      </w:tblGrid>
      <w:tr w:rsidR="00554325" w:rsidRPr="000E186E" w:rsidTr="00794B07">
        <w:trPr>
          <w:trHeight w:val="485"/>
        </w:trPr>
        <w:tc>
          <w:tcPr>
            <w:tcW w:w="2160" w:type="dxa"/>
            <w:tcBorders>
              <w:top w:val="single" w:sz="4" w:space="0" w:color="auto"/>
              <w:bottom w:val="single" w:sz="4" w:space="0" w:color="auto"/>
            </w:tcBorders>
          </w:tcPr>
          <w:p w:rsidR="00554325" w:rsidRPr="000E186E" w:rsidRDefault="00554325" w:rsidP="00794B07">
            <w:pPr>
              <w:jc w:val="center"/>
              <w:rPr>
                <w:sz w:val="20"/>
                <w:szCs w:val="20"/>
              </w:rPr>
            </w:pPr>
            <w:r w:rsidRPr="000E186E">
              <w:rPr>
                <w:sz w:val="20"/>
                <w:szCs w:val="20"/>
              </w:rPr>
              <w:t>Variable</w:t>
            </w:r>
            <w:r>
              <w:rPr>
                <w:sz w:val="20"/>
                <w:szCs w:val="20"/>
              </w:rPr>
              <w:t>s</w:t>
            </w:r>
          </w:p>
        </w:tc>
        <w:tc>
          <w:tcPr>
            <w:tcW w:w="6345" w:type="dxa"/>
            <w:gridSpan w:val="2"/>
            <w:tcBorders>
              <w:top w:val="single" w:sz="4" w:space="0" w:color="auto"/>
              <w:bottom w:val="single" w:sz="4" w:space="0" w:color="auto"/>
            </w:tcBorders>
          </w:tcPr>
          <w:p w:rsidR="00554325" w:rsidRPr="000E186E" w:rsidRDefault="00554325" w:rsidP="00794B07">
            <w:pPr>
              <w:jc w:val="center"/>
              <w:rPr>
                <w:sz w:val="20"/>
                <w:szCs w:val="20"/>
              </w:rPr>
            </w:pPr>
            <w:r w:rsidRPr="000E186E">
              <w:rPr>
                <w:sz w:val="20"/>
                <w:szCs w:val="20"/>
              </w:rPr>
              <w:t>Sources</w:t>
            </w:r>
          </w:p>
        </w:tc>
      </w:tr>
      <w:tr w:rsidR="00554325" w:rsidRPr="000E186E" w:rsidTr="00794B07">
        <w:trPr>
          <w:trHeight w:val="350"/>
        </w:trPr>
        <w:tc>
          <w:tcPr>
            <w:tcW w:w="2250" w:type="dxa"/>
            <w:gridSpan w:val="2"/>
            <w:tcBorders>
              <w:top w:val="single" w:sz="4" w:space="0" w:color="auto"/>
            </w:tcBorders>
            <w:vAlign w:val="center"/>
          </w:tcPr>
          <w:p w:rsidR="00554325" w:rsidRPr="000E186E" w:rsidRDefault="00554325" w:rsidP="00794B07">
            <w:pPr>
              <w:jc w:val="left"/>
              <w:rPr>
                <w:sz w:val="20"/>
                <w:szCs w:val="20"/>
              </w:rPr>
            </w:pPr>
            <w:r w:rsidRPr="000E186E">
              <w:rPr>
                <w:sz w:val="20"/>
                <w:szCs w:val="20"/>
              </w:rPr>
              <w:t>Bank size</w:t>
            </w:r>
          </w:p>
        </w:tc>
        <w:tc>
          <w:tcPr>
            <w:tcW w:w="6255" w:type="dxa"/>
            <w:tcBorders>
              <w:top w:val="single" w:sz="4" w:space="0" w:color="auto"/>
            </w:tcBorders>
            <w:vAlign w:val="center"/>
          </w:tcPr>
          <w:p w:rsidR="00554325" w:rsidRPr="00E54EDE" w:rsidRDefault="00554325" w:rsidP="004E547C">
            <w:pPr>
              <w:pStyle w:val="ListParagraph"/>
              <w:numPr>
                <w:ilvl w:val="0"/>
                <w:numId w:val="17"/>
              </w:numPr>
              <w:jc w:val="left"/>
              <w:rPr>
                <w:sz w:val="20"/>
                <w:szCs w:val="20"/>
              </w:rPr>
            </w:pPr>
            <w:r w:rsidRPr="003770B6">
              <w:rPr>
                <w:noProof/>
                <w:sz w:val="20"/>
                <w:szCs w:val="20"/>
              </w:rPr>
              <w:t>Adzis, Sheng, and</w:t>
            </w:r>
            <w:r>
              <w:rPr>
                <w:noProof/>
                <w:sz w:val="20"/>
                <w:szCs w:val="20"/>
              </w:rPr>
              <w:t xml:space="preserve"> Bakar (2018), Bhattarai (2020) and</w:t>
            </w:r>
            <w:r w:rsidRPr="003770B6">
              <w:rPr>
                <w:noProof/>
                <w:sz w:val="20"/>
                <w:szCs w:val="20"/>
              </w:rPr>
              <w:t xml:space="preserve"> Bhari (2023)</w:t>
            </w:r>
            <w:r w:rsidR="00392D55">
              <w:rPr>
                <w:noProof/>
                <w:sz w:val="20"/>
                <w:szCs w:val="20"/>
              </w:rPr>
              <w:t xml:space="preserve">, Ladime, Kumankoma and Osei </w:t>
            </w:r>
            <w:r w:rsidR="00737404">
              <w:rPr>
                <w:noProof/>
                <w:sz w:val="20"/>
                <w:szCs w:val="20"/>
              </w:rPr>
              <w:t>(2013), Yulianti, Aliamin and Ibrahim (</w:t>
            </w:r>
            <w:r w:rsidR="00E54EDE">
              <w:rPr>
                <w:noProof/>
                <w:sz w:val="20"/>
                <w:szCs w:val="20"/>
              </w:rPr>
              <w:t>2018)</w:t>
            </w:r>
            <w:r w:rsidR="000B6496">
              <w:rPr>
                <w:noProof/>
                <w:sz w:val="20"/>
                <w:szCs w:val="20"/>
              </w:rPr>
              <w:t>, Bhattarai and S</w:t>
            </w:r>
            <w:r w:rsidR="005A4F2B">
              <w:rPr>
                <w:noProof/>
                <w:sz w:val="20"/>
                <w:szCs w:val="20"/>
              </w:rPr>
              <w:t>apkota (2023)</w:t>
            </w:r>
            <w:r w:rsidR="00EA0C64">
              <w:rPr>
                <w:noProof/>
                <w:sz w:val="20"/>
                <w:szCs w:val="20"/>
              </w:rPr>
              <w:t>, Magoma,</w:t>
            </w:r>
            <w:r w:rsidR="004E547C">
              <w:rPr>
                <w:noProof/>
                <w:sz w:val="20"/>
                <w:szCs w:val="20"/>
              </w:rPr>
              <w:t xml:space="preserve"> Mbwambo and Dobogo (2022)</w:t>
            </w:r>
          </w:p>
        </w:tc>
      </w:tr>
      <w:tr w:rsidR="00554325" w:rsidRPr="000E186E" w:rsidTr="00794B07">
        <w:trPr>
          <w:trHeight w:val="630"/>
        </w:trPr>
        <w:tc>
          <w:tcPr>
            <w:tcW w:w="2250" w:type="dxa"/>
            <w:gridSpan w:val="2"/>
            <w:vAlign w:val="center"/>
          </w:tcPr>
          <w:p w:rsidR="00554325" w:rsidRPr="000E186E" w:rsidRDefault="00554325" w:rsidP="00794B07">
            <w:pPr>
              <w:jc w:val="left"/>
              <w:rPr>
                <w:sz w:val="20"/>
                <w:szCs w:val="20"/>
              </w:rPr>
            </w:pPr>
            <w:r w:rsidRPr="000E186E">
              <w:rPr>
                <w:sz w:val="20"/>
                <w:szCs w:val="20"/>
              </w:rPr>
              <w:t>Total deposit</w:t>
            </w:r>
          </w:p>
        </w:tc>
        <w:tc>
          <w:tcPr>
            <w:tcW w:w="6255" w:type="dxa"/>
            <w:vAlign w:val="center"/>
          </w:tcPr>
          <w:p w:rsidR="00554325" w:rsidRPr="003770B6" w:rsidRDefault="00554325" w:rsidP="0098395A">
            <w:pPr>
              <w:pStyle w:val="ListParagraph"/>
              <w:numPr>
                <w:ilvl w:val="0"/>
                <w:numId w:val="17"/>
              </w:numPr>
              <w:jc w:val="left"/>
              <w:rPr>
                <w:sz w:val="20"/>
                <w:szCs w:val="20"/>
              </w:rPr>
            </w:pPr>
            <w:r w:rsidRPr="003770B6">
              <w:rPr>
                <w:noProof/>
                <w:sz w:val="20"/>
                <w:szCs w:val="20"/>
              </w:rPr>
              <w:t>Olokoyo (2011), A</w:t>
            </w:r>
            <w:r>
              <w:rPr>
                <w:noProof/>
                <w:sz w:val="20"/>
                <w:szCs w:val="20"/>
              </w:rPr>
              <w:t>dzis, Sheng, and Bakar (2018) and</w:t>
            </w:r>
            <w:r w:rsidRPr="003770B6">
              <w:rPr>
                <w:noProof/>
                <w:sz w:val="20"/>
                <w:szCs w:val="20"/>
              </w:rPr>
              <w:t xml:space="preserve"> Bhari (2023)</w:t>
            </w:r>
            <w:r w:rsidR="003557D7">
              <w:rPr>
                <w:noProof/>
                <w:sz w:val="20"/>
                <w:szCs w:val="20"/>
              </w:rPr>
              <w:t>, Dhungana (2011)</w:t>
            </w:r>
            <w:r w:rsidR="0098395A">
              <w:rPr>
                <w:noProof/>
                <w:sz w:val="20"/>
                <w:szCs w:val="20"/>
              </w:rPr>
              <w:t>, Adhikari and Jha (2020)</w:t>
            </w:r>
            <w:r w:rsidR="003557D7">
              <w:t xml:space="preserve"> </w:t>
            </w:r>
          </w:p>
        </w:tc>
      </w:tr>
      <w:tr w:rsidR="00554325" w:rsidRPr="000E186E" w:rsidTr="00794B07">
        <w:trPr>
          <w:trHeight w:val="450"/>
        </w:trPr>
        <w:tc>
          <w:tcPr>
            <w:tcW w:w="2250" w:type="dxa"/>
            <w:gridSpan w:val="2"/>
            <w:vAlign w:val="center"/>
          </w:tcPr>
          <w:p w:rsidR="00554325" w:rsidRPr="000E186E" w:rsidRDefault="00554325" w:rsidP="00794B07">
            <w:pPr>
              <w:jc w:val="left"/>
              <w:rPr>
                <w:sz w:val="20"/>
                <w:szCs w:val="20"/>
              </w:rPr>
            </w:pPr>
            <w:r w:rsidRPr="000E186E">
              <w:rPr>
                <w:sz w:val="20"/>
                <w:szCs w:val="20"/>
              </w:rPr>
              <w:t>Interest rate</w:t>
            </w:r>
          </w:p>
        </w:tc>
        <w:tc>
          <w:tcPr>
            <w:tcW w:w="6255" w:type="dxa"/>
            <w:vAlign w:val="center"/>
          </w:tcPr>
          <w:p w:rsidR="00554325" w:rsidRPr="00FC2D90" w:rsidRDefault="00554325" w:rsidP="002C7ED6">
            <w:pPr>
              <w:pStyle w:val="ListParagraph"/>
              <w:numPr>
                <w:ilvl w:val="0"/>
                <w:numId w:val="17"/>
              </w:numPr>
              <w:jc w:val="left"/>
              <w:rPr>
                <w:sz w:val="20"/>
                <w:szCs w:val="20"/>
              </w:rPr>
            </w:pPr>
            <w:r w:rsidRPr="003770B6">
              <w:rPr>
                <w:noProof/>
                <w:sz w:val="20"/>
                <w:szCs w:val="20"/>
              </w:rPr>
              <w:t>Olokoyo (2011), Bhattarai (2019), Yunusa, Ariyibi and Olaiya (2021), Makanile and Pastory (2022),</w:t>
            </w:r>
            <w:r>
              <w:rPr>
                <w:noProof/>
                <w:sz w:val="20"/>
                <w:szCs w:val="20"/>
              </w:rPr>
              <w:t xml:space="preserve"> and</w:t>
            </w:r>
            <w:r w:rsidR="008C7D70">
              <w:rPr>
                <w:noProof/>
                <w:sz w:val="20"/>
                <w:szCs w:val="20"/>
              </w:rPr>
              <w:t xml:space="preserve"> Bhari (2023), Boateng, Mensah, Osei, Atta Bash and Opoku</w:t>
            </w:r>
            <w:r w:rsidR="00BD5576">
              <w:rPr>
                <w:noProof/>
                <w:sz w:val="20"/>
                <w:szCs w:val="20"/>
              </w:rPr>
              <w:t xml:space="preserve"> (2024)</w:t>
            </w:r>
            <w:r w:rsidR="00FC2D90">
              <w:rPr>
                <w:noProof/>
                <w:sz w:val="20"/>
                <w:szCs w:val="20"/>
              </w:rPr>
              <w:t>, Yildiz (2020)</w:t>
            </w:r>
            <w:r w:rsidR="005A4F2B">
              <w:rPr>
                <w:noProof/>
                <w:sz w:val="20"/>
                <w:szCs w:val="20"/>
              </w:rPr>
              <w:t xml:space="preserve">, </w:t>
            </w:r>
            <w:r w:rsidR="00597145">
              <w:rPr>
                <w:noProof/>
                <w:sz w:val="20"/>
                <w:szCs w:val="20"/>
              </w:rPr>
              <w:t>Bhattarai and Sapkota (2023)</w:t>
            </w:r>
          </w:p>
        </w:tc>
      </w:tr>
      <w:tr w:rsidR="00554325" w:rsidRPr="000E186E" w:rsidTr="00794B07">
        <w:trPr>
          <w:trHeight w:val="855"/>
        </w:trPr>
        <w:tc>
          <w:tcPr>
            <w:tcW w:w="2250" w:type="dxa"/>
            <w:gridSpan w:val="2"/>
            <w:tcBorders>
              <w:bottom w:val="single" w:sz="4" w:space="0" w:color="auto"/>
            </w:tcBorders>
            <w:vAlign w:val="center"/>
          </w:tcPr>
          <w:p w:rsidR="00554325" w:rsidRPr="000E186E" w:rsidRDefault="00554325" w:rsidP="00794B07">
            <w:pPr>
              <w:jc w:val="left"/>
              <w:rPr>
                <w:sz w:val="20"/>
                <w:szCs w:val="20"/>
              </w:rPr>
            </w:pPr>
            <w:r w:rsidRPr="000E186E">
              <w:rPr>
                <w:sz w:val="20"/>
                <w:szCs w:val="20"/>
              </w:rPr>
              <w:t>Loan and advances</w:t>
            </w:r>
          </w:p>
        </w:tc>
        <w:tc>
          <w:tcPr>
            <w:tcW w:w="6255" w:type="dxa"/>
            <w:tcBorders>
              <w:bottom w:val="single" w:sz="4" w:space="0" w:color="auto"/>
            </w:tcBorders>
            <w:vAlign w:val="center"/>
          </w:tcPr>
          <w:p w:rsidR="00554325" w:rsidRPr="003770B6" w:rsidRDefault="00554325" w:rsidP="00A344BE">
            <w:pPr>
              <w:pStyle w:val="ListParagraph"/>
              <w:numPr>
                <w:ilvl w:val="0"/>
                <w:numId w:val="17"/>
              </w:numPr>
              <w:jc w:val="left"/>
              <w:rPr>
                <w:sz w:val="20"/>
                <w:szCs w:val="20"/>
              </w:rPr>
            </w:pPr>
            <w:r w:rsidRPr="003770B6">
              <w:rPr>
                <w:noProof/>
                <w:sz w:val="20"/>
                <w:szCs w:val="20"/>
              </w:rPr>
              <w:t xml:space="preserve">Olokoyo (2011), Adzis, Sheng, and Bakar (2018), Bhattarai (2019), Bhattarai (2020), Yunusa, Ariyibi and Olaiya (2021), Makanile and Pastory (2022), </w:t>
            </w:r>
            <w:r>
              <w:rPr>
                <w:noProof/>
                <w:sz w:val="20"/>
                <w:szCs w:val="20"/>
              </w:rPr>
              <w:t xml:space="preserve">and </w:t>
            </w:r>
            <w:r w:rsidRPr="003770B6">
              <w:rPr>
                <w:noProof/>
                <w:sz w:val="20"/>
                <w:szCs w:val="20"/>
              </w:rPr>
              <w:t>Bhari (2023)</w:t>
            </w:r>
            <w:r w:rsidR="00A95C29">
              <w:rPr>
                <w:noProof/>
                <w:sz w:val="20"/>
                <w:szCs w:val="20"/>
              </w:rPr>
              <w:t>, Ladime, Kumankoma, and</w:t>
            </w:r>
            <w:r w:rsidR="008604D6">
              <w:rPr>
                <w:noProof/>
                <w:sz w:val="20"/>
                <w:szCs w:val="20"/>
              </w:rPr>
              <w:t xml:space="preserve"> Osei (2013),</w:t>
            </w:r>
            <w:r w:rsidR="00386216">
              <w:rPr>
                <w:noProof/>
                <w:sz w:val="20"/>
                <w:szCs w:val="20"/>
              </w:rPr>
              <w:t xml:space="preserve"> Malla and Paudel</w:t>
            </w:r>
            <w:r w:rsidR="00A344BE">
              <w:rPr>
                <w:noProof/>
                <w:sz w:val="20"/>
                <w:szCs w:val="20"/>
              </w:rPr>
              <w:t xml:space="preserve"> (2023)</w:t>
            </w:r>
            <w:r w:rsidR="00BD5576">
              <w:rPr>
                <w:noProof/>
                <w:sz w:val="20"/>
                <w:szCs w:val="20"/>
              </w:rPr>
              <w:t>,</w:t>
            </w:r>
            <w:r w:rsidR="00A562E4">
              <w:rPr>
                <w:noProof/>
                <w:sz w:val="20"/>
                <w:szCs w:val="20"/>
              </w:rPr>
              <w:t xml:space="preserve"> Boateng, Mensah, Osei, Atta Bash and Opoku (2024)</w:t>
            </w:r>
            <w:r w:rsidR="00597145">
              <w:rPr>
                <w:noProof/>
                <w:sz w:val="20"/>
                <w:szCs w:val="20"/>
              </w:rPr>
              <w:t>, Bhattarai and Sapkota (2023)</w:t>
            </w:r>
            <w:r w:rsidR="00A2136F">
              <w:rPr>
                <w:noProof/>
                <w:sz w:val="20"/>
                <w:szCs w:val="20"/>
              </w:rPr>
              <w:t>, Magoma, Mbwambo and Dobogo (2022)</w:t>
            </w:r>
            <w:r w:rsidR="00E467FE">
              <w:rPr>
                <w:noProof/>
                <w:sz w:val="20"/>
                <w:szCs w:val="20"/>
              </w:rPr>
              <w:t xml:space="preserve">, </w:t>
            </w:r>
            <w:r w:rsidR="00E467FE">
              <w:rPr>
                <w:noProof/>
                <w:sz w:val="20"/>
                <w:szCs w:val="20"/>
              </w:rPr>
              <w:t>Adhikari and Jha (2020)</w:t>
            </w:r>
          </w:p>
        </w:tc>
      </w:tr>
    </w:tbl>
    <w:p w:rsidR="009B2E25" w:rsidRPr="009B2E25" w:rsidRDefault="009B2E25" w:rsidP="009B2E25">
      <w:pPr>
        <w:spacing w:before="200" w:line="360" w:lineRule="auto"/>
      </w:pPr>
    </w:p>
    <w:p w:rsidR="00636CE3" w:rsidRDefault="00636CE3" w:rsidP="00FE4D10">
      <w:pPr>
        <w:pStyle w:val="Heading3"/>
        <w:spacing w:line="360" w:lineRule="auto"/>
      </w:pPr>
      <w:r>
        <w:t>3.1.1 Bank size</w:t>
      </w:r>
    </w:p>
    <w:p w:rsidR="00636CE3" w:rsidRDefault="00B11F9C" w:rsidP="00FE4D10">
      <w:pPr>
        <w:spacing w:line="360" w:lineRule="auto"/>
      </w:pPr>
      <w:r>
        <w:t>Bank size represents t</w:t>
      </w:r>
      <w:r w:rsidR="007658B2">
        <w:t>he amount of</w:t>
      </w:r>
      <w:r w:rsidR="003B6462">
        <w:t xml:space="preserve"> total</w:t>
      </w:r>
      <w:r w:rsidR="007658B2">
        <w:t xml:space="preserve"> assets that </w:t>
      </w:r>
      <w:r w:rsidR="004E63EF">
        <w:t xml:space="preserve">a </w:t>
      </w:r>
      <w:r w:rsidR="007658B2">
        <w:t xml:space="preserve">bank holds </w:t>
      </w:r>
      <w:r>
        <w:t>and it has positive effects on loan and advance.</w:t>
      </w:r>
      <w:r w:rsidR="00F92108" w:rsidRPr="00F92108">
        <w:t xml:space="preserve"> </w:t>
      </w:r>
      <w:r w:rsidR="00F92108" w:rsidRPr="00F106EE">
        <w:t>Banks can provide more financial services at a reduced cost by having a high asset ownership rate.</w:t>
      </w:r>
      <w:r w:rsidR="00F92108">
        <w:t xml:space="preserve"> </w:t>
      </w:r>
      <w:r w:rsidR="00F92108" w:rsidRPr="00C70B42">
        <w:t>In this study, the size of the bank is determined by the natural logarithm of its total assets.</w:t>
      </w:r>
      <w:r w:rsidR="00F92108">
        <w:t xml:space="preserve"> </w:t>
      </w:r>
      <w:r w:rsidR="005511CB">
        <w:t>Commercial bank lending concluded that bigger banks tend to provide higher credit facilities to the public</w:t>
      </w:r>
      <w:r w:rsidR="00191511">
        <w:t xml:space="preserve"> </w:t>
      </w:r>
      <w:sdt>
        <w:sdtPr>
          <w:id w:val="884209889"/>
          <w:citation/>
        </w:sdtPr>
        <w:sdtContent>
          <w:r w:rsidR="007F00D0">
            <w:fldChar w:fldCharType="begin"/>
          </w:r>
          <w:r w:rsidR="00F32CA0">
            <w:instrText xml:space="preserve">CITATION MRa15 \l 1033 </w:instrText>
          </w:r>
          <w:r w:rsidR="007F00D0">
            <w:fldChar w:fldCharType="separate"/>
          </w:r>
          <w:r w:rsidR="00A2136F">
            <w:rPr>
              <w:noProof/>
            </w:rPr>
            <w:t>(Rabab'ah, 2015)</w:t>
          </w:r>
          <w:r w:rsidR="007F00D0">
            <w:fldChar w:fldCharType="end"/>
          </w:r>
        </w:sdtContent>
      </w:sdt>
      <w:r w:rsidR="00AF5B41">
        <w:t>.</w:t>
      </w:r>
      <w:r w:rsidR="002B2968">
        <w:t xml:space="preserve"> According to </w:t>
      </w:r>
      <w:sdt>
        <w:sdtPr>
          <w:id w:val="1539859447"/>
          <w:citation/>
        </w:sdtPr>
        <w:sdtContent>
          <w:r w:rsidR="002B2968">
            <w:fldChar w:fldCharType="begin"/>
          </w:r>
          <w:r w:rsidR="002B2968">
            <w:instrText xml:space="preserve"> CITATION Che11 \l 1033 </w:instrText>
          </w:r>
          <w:r w:rsidR="002B2968">
            <w:fldChar w:fldCharType="separate"/>
          </w:r>
          <w:r w:rsidR="00A2136F">
            <w:rPr>
              <w:noProof/>
            </w:rPr>
            <w:t>(Chemykh &amp; Theodossiou, 2011)</w:t>
          </w:r>
          <w:r w:rsidR="002B2968">
            <w:fldChar w:fldCharType="end"/>
          </w:r>
        </w:sdtContent>
      </w:sdt>
      <w:r w:rsidR="002B2968">
        <w:t xml:space="preserve"> </w:t>
      </w:r>
      <w:r w:rsidR="002B2968" w:rsidRPr="002B2968">
        <w:t xml:space="preserve">large banks are typically more diversified, have large funds, and are more accessible to large-company borrowers with high credit card balances. They also have enough resources to build advanced technologies to manage and assess credit risks. This increases the degree of lending facilities that the biggest banks can offer. </w:t>
      </w:r>
      <w:r w:rsidR="004E63EF">
        <w:t xml:space="preserve">If the size of the </w:t>
      </w:r>
      <w:r w:rsidR="004E63EF">
        <w:lastRenderedPageBreak/>
        <w:t>bank is large then the bank lend more to the public but if the size of the bank is small then lending to the public will be low.</w:t>
      </w:r>
      <w:r>
        <w:t xml:space="preserve"> </w:t>
      </w:r>
      <w:r w:rsidR="009538D3">
        <w:t xml:space="preserve">The big size of bank has high volume of loan and advance. </w:t>
      </w:r>
    </w:p>
    <w:p w:rsidR="006609E8" w:rsidRPr="00F63207" w:rsidRDefault="006609E8" w:rsidP="00F63207">
      <w:pPr>
        <w:pStyle w:val="Heading3"/>
      </w:pPr>
      <w:r w:rsidRPr="00F63207">
        <w:t>3.1.2 Total deposit</w:t>
      </w:r>
    </w:p>
    <w:p w:rsidR="006609E8" w:rsidRDefault="006609E8" w:rsidP="00F74988">
      <w:pPr>
        <w:spacing w:before="240" w:line="360" w:lineRule="auto"/>
        <w:rPr>
          <w:szCs w:val="24"/>
        </w:rPr>
      </w:pPr>
      <w:r>
        <w:t>Total deposit is the money or assets held at a bank.</w:t>
      </w:r>
      <w:r w:rsidR="00782D4E">
        <w:t xml:space="preserve"> </w:t>
      </w:r>
      <w:r w:rsidR="00782D4E" w:rsidRPr="00782D4E">
        <w:t>When a customer deposits money, they do it into the bank.</w:t>
      </w:r>
      <w:r w:rsidR="00782D4E">
        <w:t xml:space="preserve"> </w:t>
      </w:r>
      <w:r w:rsidR="00782D4E" w:rsidRPr="00782D4E">
        <w:t>Private sector credit is built on the deposit.</w:t>
      </w:r>
      <w:r w:rsidR="00FE4D10">
        <w:t xml:space="preserve"> </w:t>
      </w:r>
      <w:r w:rsidR="00FE4D10" w:rsidRPr="00FE4D10">
        <w:t>The depositor gives the bank permission to hold their money in a safe place for a while in exchange for interest payments from the bank. The bank invests or lends this money to its customers, who then pay interest to the bank in exchange.</w:t>
      </w:r>
      <w:r w:rsidR="00FE4D10">
        <w:t xml:space="preserve"> Deposit mobilization growth is determined by interest rates, inflation, economic growth, remittance inflows and the amount of currency in circulation</w:t>
      </w:r>
      <w:r w:rsidR="00F74988">
        <w:rPr>
          <w:szCs w:val="24"/>
        </w:rPr>
        <w:t xml:space="preserve"> (</w:t>
      </w:r>
      <w:proofErr w:type="spellStart"/>
      <w:r w:rsidR="00F74988">
        <w:rPr>
          <w:szCs w:val="24"/>
        </w:rPr>
        <w:t>Bhari</w:t>
      </w:r>
      <w:proofErr w:type="spellEnd"/>
      <w:r w:rsidR="00F74988">
        <w:rPr>
          <w:szCs w:val="24"/>
        </w:rPr>
        <w:t>, 2023).</w:t>
      </w:r>
      <w:r w:rsidR="00FE4D10">
        <w:rPr>
          <w:szCs w:val="24"/>
        </w:rPr>
        <w:t xml:space="preserve"> Commercial banks should focus on mobilizing more deposits as it will im</w:t>
      </w:r>
      <w:r w:rsidR="007B1D98">
        <w:rPr>
          <w:szCs w:val="24"/>
        </w:rPr>
        <w:t xml:space="preserve">prove their lending performance </w:t>
      </w:r>
      <w:sdt>
        <w:sdtPr>
          <w:rPr>
            <w:szCs w:val="24"/>
          </w:rPr>
          <w:id w:val="289027908"/>
          <w:citation/>
        </w:sdtPr>
        <w:sdtContent>
          <w:r w:rsidR="007B1D98">
            <w:rPr>
              <w:szCs w:val="24"/>
            </w:rPr>
            <w:fldChar w:fldCharType="begin"/>
          </w:r>
          <w:r w:rsidR="001E60B1">
            <w:rPr>
              <w:szCs w:val="24"/>
            </w:rPr>
            <w:instrText xml:space="preserve">CITATION Get17 \l 1033 </w:instrText>
          </w:r>
          <w:r w:rsidR="007B1D98">
            <w:rPr>
              <w:szCs w:val="24"/>
            </w:rPr>
            <w:fldChar w:fldCharType="separate"/>
          </w:r>
          <w:r w:rsidR="00A2136F" w:rsidRPr="00A2136F">
            <w:rPr>
              <w:noProof/>
              <w:szCs w:val="24"/>
            </w:rPr>
            <w:t>(Getachew, 2017)</w:t>
          </w:r>
          <w:r w:rsidR="007B1D98">
            <w:rPr>
              <w:szCs w:val="24"/>
            </w:rPr>
            <w:fldChar w:fldCharType="end"/>
          </w:r>
        </w:sdtContent>
      </w:sdt>
      <w:r w:rsidR="007B1D98">
        <w:rPr>
          <w:szCs w:val="24"/>
        </w:rPr>
        <w:t>.</w:t>
      </w:r>
    </w:p>
    <w:p w:rsidR="00F74988" w:rsidRPr="00DF7378" w:rsidRDefault="00F74988" w:rsidP="00F63207">
      <w:pPr>
        <w:pStyle w:val="Heading3"/>
      </w:pPr>
      <w:r w:rsidRPr="00DF7378">
        <w:t>3.1.3 Interest rate</w:t>
      </w:r>
    </w:p>
    <w:p w:rsidR="004F04CE" w:rsidRDefault="00192103" w:rsidP="00DF7378">
      <w:pPr>
        <w:spacing w:before="200" w:after="120" w:line="360" w:lineRule="auto"/>
        <w:rPr>
          <w:szCs w:val="24"/>
        </w:rPr>
      </w:pPr>
      <w:r w:rsidRPr="00DF7378">
        <w:rPr>
          <w:szCs w:val="24"/>
        </w:rPr>
        <w:t>The interes</w:t>
      </w:r>
      <w:r w:rsidR="007D18B2" w:rsidRPr="00DF7378">
        <w:rPr>
          <w:szCs w:val="24"/>
        </w:rPr>
        <w:t>t rate refers to</w:t>
      </w:r>
      <w:r w:rsidRPr="00DF7378">
        <w:rPr>
          <w:szCs w:val="24"/>
        </w:rPr>
        <w:t xml:space="preserve"> the amount a lender charges for the use of assets expressed as a percentage of the principal</w:t>
      </w:r>
      <w:r w:rsidR="00014EF8" w:rsidRPr="00DF7378">
        <w:rPr>
          <w:szCs w:val="24"/>
        </w:rPr>
        <w:t xml:space="preserve"> </w:t>
      </w:r>
      <w:sdt>
        <w:sdtPr>
          <w:rPr>
            <w:szCs w:val="24"/>
          </w:rPr>
          <w:id w:val="78874682"/>
          <w:citation/>
        </w:sdtPr>
        <w:sdtContent>
          <w:r w:rsidR="00014EF8" w:rsidRPr="00DF7378">
            <w:rPr>
              <w:szCs w:val="24"/>
            </w:rPr>
            <w:fldChar w:fldCharType="begin"/>
          </w:r>
          <w:r w:rsidR="00014EF8" w:rsidRPr="00DF7378">
            <w:rPr>
              <w:szCs w:val="24"/>
            </w:rPr>
            <w:instrText xml:space="preserve">CITATION Mak22 \l 1033 </w:instrText>
          </w:r>
          <w:r w:rsidR="00014EF8" w:rsidRPr="00DF7378">
            <w:rPr>
              <w:szCs w:val="24"/>
            </w:rPr>
            <w:fldChar w:fldCharType="separate"/>
          </w:r>
          <w:r w:rsidR="00A2136F" w:rsidRPr="00A2136F">
            <w:rPr>
              <w:noProof/>
              <w:szCs w:val="24"/>
            </w:rPr>
            <w:t>(Makanile &amp; Pastory, 2022)</w:t>
          </w:r>
          <w:r w:rsidR="00014EF8" w:rsidRPr="00DF7378">
            <w:rPr>
              <w:szCs w:val="24"/>
            </w:rPr>
            <w:fldChar w:fldCharType="end"/>
          </w:r>
        </w:sdtContent>
      </w:sdt>
      <w:r w:rsidR="00014EF8" w:rsidRPr="00DF7378">
        <w:rPr>
          <w:szCs w:val="24"/>
        </w:rPr>
        <w:t xml:space="preserve">. </w:t>
      </w:r>
      <w:r w:rsidR="004F04CE" w:rsidRPr="00DF7378">
        <w:rPr>
          <w:szCs w:val="24"/>
        </w:rPr>
        <w:t>The interest rate measures how well a bank performs its role as an intermediary by monitoring how much money it lends while similarly borrowing at a lower interest rate.</w:t>
      </w:r>
      <w:r w:rsidR="0096784F">
        <w:rPr>
          <w:szCs w:val="24"/>
        </w:rPr>
        <w:t xml:space="preserve"> </w:t>
      </w:r>
      <w:r w:rsidR="001B7071">
        <w:rPr>
          <w:szCs w:val="24"/>
        </w:rPr>
        <w:t xml:space="preserve">Bank collects the fund at cheaper interest rate and granting </w:t>
      </w:r>
      <w:r w:rsidR="00837092">
        <w:rPr>
          <w:szCs w:val="24"/>
        </w:rPr>
        <w:t>them at higher interest rate.</w:t>
      </w:r>
      <w:r w:rsidR="00CB5B4E">
        <w:rPr>
          <w:szCs w:val="24"/>
        </w:rPr>
        <w:t xml:space="preserve"> A high interest rate </w:t>
      </w:r>
      <w:r w:rsidR="00CB5B4E" w:rsidRPr="00CB5B4E">
        <w:rPr>
          <w:szCs w:val="24"/>
        </w:rPr>
        <w:t>affects loan demand while only a small number of borrowers with projects that are highly risky may have their demand met.</w:t>
      </w:r>
      <w:r w:rsidR="0074775C">
        <w:rPr>
          <w:szCs w:val="24"/>
        </w:rPr>
        <w:t xml:space="preserve"> </w:t>
      </w:r>
    </w:p>
    <w:p w:rsidR="00A8272B" w:rsidRDefault="00A8272B" w:rsidP="00F63207">
      <w:pPr>
        <w:pStyle w:val="Heading3"/>
      </w:pPr>
      <w:r>
        <w:t>3.1.4 Loan</w:t>
      </w:r>
      <w:r w:rsidR="00217C63">
        <w:t xml:space="preserve"> </w:t>
      </w:r>
      <w:r>
        <w:t>and advance</w:t>
      </w:r>
    </w:p>
    <w:p w:rsidR="00A8272B" w:rsidRDefault="007865D2" w:rsidP="00DF7378">
      <w:pPr>
        <w:spacing w:before="200" w:after="120" w:line="360" w:lineRule="auto"/>
        <w:rPr>
          <w:szCs w:val="24"/>
        </w:rPr>
      </w:pPr>
      <w:r w:rsidRPr="006D0D1F">
        <w:rPr>
          <w:szCs w:val="24"/>
        </w:rPr>
        <w:t>Giving money to someone else in exchange for repayment of the loan principal plus interest is known as lending.</w:t>
      </w:r>
      <w:r>
        <w:rPr>
          <w:szCs w:val="24"/>
        </w:rPr>
        <w:t xml:space="preserve"> </w:t>
      </w:r>
      <w:r w:rsidR="00A2416B" w:rsidRPr="00A2416B">
        <w:rPr>
          <w:szCs w:val="24"/>
        </w:rPr>
        <w:t>In terms of the commercial banks</w:t>
      </w:r>
      <w:r w:rsidR="00A2416B">
        <w:rPr>
          <w:szCs w:val="24"/>
        </w:rPr>
        <w:t>'</w:t>
      </w:r>
      <w:r w:rsidR="00A2416B" w:rsidRPr="00A2416B">
        <w:rPr>
          <w:szCs w:val="24"/>
        </w:rPr>
        <w:t xml:space="preserve"> lending a portion of their deposits in the </w:t>
      </w:r>
      <w:r w:rsidR="00A2416B">
        <w:rPr>
          <w:szCs w:val="24"/>
        </w:rPr>
        <w:t xml:space="preserve">form of various credit schemes is </w:t>
      </w:r>
      <w:r w:rsidR="001C505E">
        <w:rPr>
          <w:szCs w:val="24"/>
        </w:rPr>
        <w:t xml:space="preserve">explained as loan and advances. In addition, the amount lent by the </w:t>
      </w:r>
      <w:r w:rsidR="001A683D">
        <w:rPr>
          <w:szCs w:val="24"/>
        </w:rPr>
        <w:t xml:space="preserve">lender to the borrower for a specific purpose like the construction of the building, capital requirements, purchase of machinery, </w:t>
      </w:r>
      <w:r w:rsidR="00272845">
        <w:rPr>
          <w:szCs w:val="24"/>
        </w:rPr>
        <w:t>manufacturing industries</w:t>
      </w:r>
      <w:r w:rsidR="007C4DFF">
        <w:rPr>
          <w:szCs w:val="24"/>
        </w:rPr>
        <w:t xml:space="preserve">, education sector and so on, for a particular period of time </w:t>
      </w:r>
      <w:r w:rsidR="00D92CAF">
        <w:rPr>
          <w:szCs w:val="24"/>
        </w:rPr>
        <w:t>(</w:t>
      </w:r>
      <w:proofErr w:type="spellStart"/>
      <w:r w:rsidR="00D92CAF">
        <w:rPr>
          <w:szCs w:val="24"/>
        </w:rPr>
        <w:t>Bhattarai</w:t>
      </w:r>
      <w:proofErr w:type="spellEnd"/>
      <w:r w:rsidR="00D92CAF">
        <w:rPr>
          <w:szCs w:val="24"/>
        </w:rPr>
        <w:t>, 2019)</w:t>
      </w:r>
      <w:r w:rsidR="006C2938">
        <w:rPr>
          <w:szCs w:val="24"/>
        </w:rPr>
        <w:t xml:space="preserve">. </w:t>
      </w:r>
      <w:r w:rsidR="0098373B" w:rsidRPr="0098373B">
        <w:rPr>
          <w:szCs w:val="24"/>
        </w:rPr>
        <w:t>In general, banks and other financial entities provide loans. After the predetermined amount of time has passed, the obligation must b</w:t>
      </w:r>
      <w:r w:rsidR="005368A4">
        <w:rPr>
          <w:szCs w:val="24"/>
        </w:rPr>
        <w:t xml:space="preserve">e fulfilled. </w:t>
      </w:r>
      <w:r w:rsidR="0098373B" w:rsidRPr="0098373B">
        <w:rPr>
          <w:szCs w:val="24"/>
        </w:rPr>
        <w:t xml:space="preserve">The lending organization investigates the customer's credit report before approving loans to learn more about his reputation, financial situation, and </w:t>
      </w:r>
      <w:r w:rsidR="0098373B" w:rsidRPr="0098373B">
        <w:rPr>
          <w:szCs w:val="24"/>
        </w:rPr>
        <w:lastRenderedPageBreak/>
        <w:t>repayment capabilities.</w:t>
      </w:r>
      <w:r w:rsidR="005368A4">
        <w:rPr>
          <w:szCs w:val="24"/>
        </w:rPr>
        <w:t xml:space="preserve"> </w:t>
      </w:r>
      <w:r w:rsidR="006A50AE">
        <w:rPr>
          <w:szCs w:val="24"/>
        </w:rPr>
        <w:t>A loan is classified as secured or unsecured</w:t>
      </w:r>
      <w:r w:rsidR="0021193E">
        <w:rPr>
          <w:szCs w:val="24"/>
        </w:rPr>
        <w:t xml:space="preserve"> based on security or demand, time or instalment loan based on the repayment mode.</w:t>
      </w:r>
      <w:r w:rsidR="00E06C11">
        <w:rPr>
          <w:szCs w:val="24"/>
        </w:rPr>
        <w:t xml:space="preserve"> Likewise, </w:t>
      </w:r>
      <w:r w:rsidR="00744E92">
        <w:rPr>
          <w:szCs w:val="24"/>
        </w:rPr>
        <w:t>f</w:t>
      </w:r>
      <w:r w:rsidR="00744E92" w:rsidRPr="00744E92">
        <w:rPr>
          <w:szCs w:val="24"/>
        </w:rPr>
        <w:t xml:space="preserve">or businesses to meet their short-term financial needs, banks provide money to them in the form of advances. </w:t>
      </w:r>
      <w:r w:rsidR="00744E92">
        <w:rPr>
          <w:szCs w:val="24"/>
        </w:rPr>
        <w:t>It is a credit facility which should be repaid within one year as per the terms, conditions</w:t>
      </w:r>
      <w:r w:rsidR="00EF3D5A">
        <w:rPr>
          <w:szCs w:val="24"/>
        </w:rPr>
        <w:t xml:space="preserve"> and norms issued by Nepal </w:t>
      </w:r>
      <w:proofErr w:type="spellStart"/>
      <w:r w:rsidR="00EF3D5A">
        <w:rPr>
          <w:szCs w:val="24"/>
        </w:rPr>
        <w:t>Rastra</w:t>
      </w:r>
      <w:proofErr w:type="spellEnd"/>
      <w:r w:rsidR="00EF3D5A">
        <w:rPr>
          <w:szCs w:val="24"/>
        </w:rPr>
        <w:t xml:space="preserve"> Bank.</w:t>
      </w:r>
    </w:p>
    <w:p w:rsidR="008E7B3E" w:rsidRDefault="008E7B3E" w:rsidP="00DF7378">
      <w:pPr>
        <w:spacing w:before="200" w:after="120" w:line="360" w:lineRule="auto"/>
        <w:rPr>
          <w:szCs w:val="24"/>
        </w:rPr>
      </w:pPr>
      <w:r>
        <w:rPr>
          <w:szCs w:val="24"/>
        </w:rPr>
        <w:t>Table 2</w:t>
      </w:r>
    </w:p>
    <w:p w:rsidR="008E7B3E" w:rsidRPr="000E186E" w:rsidRDefault="008E7B3E" w:rsidP="00DF7378">
      <w:pPr>
        <w:spacing w:before="200" w:after="120" w:line="360" w:lineRule="auto"/>
        <w:rPr>
          <w:i/>
          <w:szCs w:val="24"/>
        </w:rPr>
      </w:pPr>
      <w:r w:rsidRPr="000E186E">
        <w:rPr>
          <w:i/>
          <w:szCs w:val="24"/>
        </w:rPr>
        <w:t>S</w:t>
      </w:r>
      <w:r w:rsidR="000E186E" w:rsidRPr="000E186E">
        <w:rPr>
          <w:i/>
          <w:szCs w:val="24"/>
        </w:rPr>
        <w:t>ource</w:t>
      </w:r>
      <w:r w:rsidRPr="000E186E">
        <w:rPr>
          <w:i/>
          <w:szCs w:val="24"/>
        </w:rPr>
        <w:t xml:space="preserve"> of variables</w:t>
      </w:r>
    </w:p>
    <w:tbl>
      <w:tblPr>
        <w:tblStyle w:val="TableGrid"/>
        <w:tblW w:w="0" w:type="auto"/>
        <w:tblLook w:val="04A0" w:firstRow="1" w:lastRow="0" w:firstColumn="1" w:lastColumn="0" w:noHBand="0" w:noVBand="1"/>
      </w:tblPr>
      <w:tblGrid>
        <w:gridCol w:w="4148"/>
        <w:gridCol w:w="4149"/>
      </w:tblGrid>
      <w:tr w:rsidR="008E7B3E" w:rsidTr="008E7B3E">
        <w:tc>
          <w:tcPr>
            <w:tcW w:w="4148" w:type="dxa"/>
          </w:tcPr>
          <w:p w:rsidR="008E7B3E" w:rsidRPr="000E186E" w:rsidRDefault="00BC3332" w:rsidP="00DF7378">
            <w:pPr>
              <w:spacing w:before="200" w:after="120" w:line="360" w:lineRule="auto"/>
              <w:rPr>
                <w:sz w:val="20"/>
                <w:szCs w:val="20"/>
              </w:rPr>
            </w:pPr>
            <w:r w:rsidRPr="000E186E">
              <w:rPr>
                <w:sz w:val="20"/>
                <w:szCs w:val="20"/>
              </w:rPr>
              <w:t>Variable</w:t>
            </w:r>
          </w:p>
        </w:tc>
        <w:tc>
          <w:tcPr>
            <w:tcW w:w="4149" w:type="dxa"/>
          </w:tcPr>
          <w:p w:rsidR="008E7B3E" w:rsidRPr="000E186E" w:rsidRDefault="00BC3332" w:rsidP="00DF7378">
            <w:pPr>
              <w:spacing w:before="200" w:after="120" w:line="360" w:lineRule="auto"/>
              <w:rPr>
                <w:sz w:val="20"/>
                <w:szCs w:val="20"/>
              </w:rPr>
            </w:pPr>
            <w:r w:rsidRPr="000E186E">
              <w:rPr>
                <w:sz w:val="20"/>
                <w:szCs w:val="20"/>
              </w:rPr>
              <w:t>Sources</w:t>
            </w:r>
          </w:p>
        </w:tc>
      </w:tr>
      <w:tr w:rsidR="008E7B3E" w:rsidTr="008E7B3E">
        <w:tc>
          <w:tcPr>
            <w:tcW w:w="4148" w:type="dxa"/>
          </w:tcPr>
          <w:p w:rsidR="008E7B3E" w:rsidRPr="000E186E" w:rsidRDefault="00BC3332" w:rsidP="00DF7378">
            <w:pPr>
              <w:spacing w:before="200" w:after="120" w:line="360" w:lineRule="auto"/>
              <w:rPr>
                <w:sz w:val="20"/>
                <w:szCs w:val="20"/>
              </w:rPr>
            </w:pPr>
            <w:r w:rsidRPr="000E186E">
              <w:rPr>
                <w:sz w:val="20"/>
                <w:szCs w:val="20"/>
              </w:rPr>
              <w:t>Bank size</w:t>
            </w:r>
          </w:p>
        </w:tc>
        <w:tc>
          <w:tcPr>
            <w:tcW w:w="4149" w:type="dxa"/>
          </w:tcPr>
          <w:p w:rsidR="008E7B3E" w:rsidRPr="000E186E" w:rsidRDefault="001F2ABD" w:rsidP="002226E0">
            <w:pPr>
              <w:pStyle w:val="ListParagraph"/>
              <w:numPr>
                <w:ilvl w:val="0"/>
                <w:numId w:val="14"/>
              </w:numPr>
              <w:spacing w:before="200" w:after="120" w:line="360" w:lineRule="auto"/>
              <w:jc w:val="left"/>
              <w:rPr>
                <w:sz w:val="20"/>
                <w:szCs w:val="20"/>
              </w:rPr>
            </w:pPr>
            <w:r w:rsidRPr="000E186E">
              <w:rPr>
                <w:noProof/>
                <w:sz w:val="20"/>
                <w:szCs w:val="20"/>
              </w:rPr>
              <w:t>Adzis, Sheng, and Bakar (2018)</w:t>
            </w:r>
            <w:r w:rsidR="00141653" w:rsidRPr="000E186E">
              <w:rPr>
                <w:noProof/>
                <w:sz w:val="20"/>
                <w:szCs w:val="20"/>
              </w:rPr>
              <w:t>, Bhattarai (2020)</w:t>
            </w:r>
            <w:r w:rsidR="00C37BD2" w:rsidRPr="000E186E">
              <w:rPr>
                <w:noProof/>
                <w:sz w:val="20"/>
                <w:szCs w:val="20"/>
              </w:rPr>
              <w:t>, Bhari (2023)</w:t>
            </w:r>
          </w:p>
        </w:tc>
      </w:tr>
      <w:tr w:rsidR="008E7B3E" w:rsidTr="008E7B3E">
        <w:tc>
          <w:tcPr>
            <w:tcW w:w="4148" w:type="dxa"/>
          </w:tcPr>
          <w:p w:rsidR="008E7B3E" w:rsidRPr="000E186E" w:rsidRDefault="00BC3332" w:rsidP="00DF7378">
            <w:pPr>
              <w:spacing w:before="200" w:after="120" w:line="360" w:lineRule="auto"/>
              <w:rPr>
                <w:sz w:val="20"/>
                <w:szCs w:val="20"/>
              </w:rPr>
            </w:pPr>
            <w:r w:rsidRPr="000E186E">
              <w:rPr>
                <w:sz w:val="20"/>
                <w:szCs w:val="20"/>
              </w:rPr>
              <w:t xml:space="preserve">Total </w:t>
            </w:r>
            <w:r w:rsidR="002226E0" w:rsidRPr="000E186E">
              <w:rPr>
                <w:sz w:val="20"/>
                <w:szCs w:val="20"/>
              </w:rPr>
              <w:t>d</w:t>
            </w:r>
            <w:r w:rsidRPr="000E186E">
              <w:rPr>
                <w:sz w:val="20"/>
                <w:szCs w:val="20"/>
              </w:rPr>
              <w:t>epo</w:t>
            </w:r>
            <w:r w:rsidR="002226E0" w:rsidRPr="000E186E">
              <w:rPr>
                <w:sz w:val="20"/>
                <w:szCs w:val="20"/>
              </w:rPr>
              <w:t>sit</w:t>
            </w:r>
          </w:p>
        </w:tc>
        <w:tc>
          <w:tcPr>
            <w:tcW w:w="4149" w:type="dxa"/>
          </w:tcPr>
          <w:p w:rsidR="008E7B3E" w:rsidRPr="000E186E" w:rsidRDefault="00800995" w:rsidP="002B6254">
            <w:pPr>
              <w:pStyle w:val="ListParagraph"/>
              <w:numPr>
                <w:ilvl w:val="0"/>
                <w:numId w:val="14"/>
              </w:numPr>
              <w:spacing w:before="200" w:after="120" w:line="360" w:lineRule="auto"/>
              <w:rPr>
                <w:sz w:val="20"/>
                <w:szCs w:val="20"/>
              </w:rPr>
            </w:pPr>
            <w:r w:rsidRPr="000E186E">
              <w:rPr>
                <w:noProof/>
                <w:sz w:val="20"/>
                <w:szCs w:val="20"/>
              </w:rPr>
              <w:t>Olokoyo (2011)</w:t>
            </w:r>
            <w:r w:rsidR="001F2ABD" w:rsidRPr="000E186E">
              <w:rPr>
                <w:noProof/>
                <w:sz w:val="20"/>
                <w:szCs w:val="20"/>
              </w:rPr>
              <w:t>, Adzis, Sheng, and Bakar (2018)</w:t>
            </w:r>
            <w:r w:rsidR="00C25D6B" w:rsidRPr="000E186E">
              <w:rPr>
                <w:noProof/>
                <w:sz w:val="20"/>
                <w:szCs w:val="20"/>
              </w:rPr>
              <w:t xml:space="preserve">, </w:t>
            </w:r>
            <w:r w:rsidR="00DE02FC" w:rsidRPr="000E186E">
              <w:rPr>
                <w:noProof/>
                <w:sz w:val="20"/>
                <w:szCs w:val="20"/>
              </w:rPr>
              <w:t>Yunusa, Ariyibi and Olaiya (</w:t>
            </w:r>
            <w:r w:rsidR="003E5E2E" w:rsidRPr="000E186E">
              <w:rPr>
                <w:noProof/>
                <w:sz w:val="20"/>
                <w:szCs w:val="20"/>
              </w:rPr>
              <w:t>2021)</w:t>
            </w:r>
            <w:r w:rsidR="00C37BD2" w:rsidRPr="000E186E">
              <w:rPr>
                <w:noProof/>
                <w:sz w:val="20"/>
                <w:szCs w:val="20"/>
              </w:rPr>
              <w:t>, Bhari (2023)</w:t>
            </w:r>
          </w:p>
        </w:tc>
      </w:tr>
      <w:tr w:rsidR="008E7B3E" w:rsidTr="008E7B3E">
        <w:tc>
          <w:tcPr>
            <w:tcW w:w="4148" w:type="dxa"/>
          </w:tcPr>
          <w:p w:rsidR="008E7B3E" w:rsidRPr="000E186E" w:rsidRDefault="002226E0" w:rsidP="00DF7378">
            <w:pPr>
              <w:spacing w:before="200" w:after="120" w:line="360" w:lineRule="auto"/>
              <w:rPr>
                <w:sz w:val="20"/>
                <w:szCs w:val="20"/>
              </w:rPr>
            </w:pPr>
            <w:r w:rsidRPr="000E186E">
              <w:rPr>
                <w:sz w:val="20"/>
                <w:szCs w:val="20"/>
              </w:rPr>
              <w:t>Interest rate</w:t>
            </w:r>
          </w:p>
        </w:tc>
        <w:tc>
          <w:tcPr>
            <w:tcW w:w="4149" w:type="dxa"/>
          </w:tcPr>
          <w:p w:rsidR="008E7B3E" w:rsidRPr="000E186E" w:rsidRDefault="00800995" w:rsidP="00800995">
            <w:pPr>
              <w:pStyle w:val="ListParagraph"/>
              <w:numPr>
                <w:ilvl w:val="0"/>
                <w:numId w:val="14"/>
              </w:numPr>
              <w:spacing w:before="200" w:after="120" w:line="360" w:lineRule="auto"/>
              <w:rPr>
                <w:sz w:val="20"/>
                <w:szCs w:val="20"/>
              </w:rPr>
            </w:pPr>
            <w:r w:rsidRPr="000E186E">
              <w:rPr>
                <w:noProof/>
                <w:sz w:val="20"/>
                <w:szCs w:val="20"/>
              </w:rPr>
              <w:t>Olokoyo (2011)</w:t>
            </w:r>
            <w:r w:rsidR="0055650C" w:rsidRPr="000E186E">
              <w:rPr>
                <w:noProof/>
                <w:sz w:val="20"/>
                <w:szCs w:val="20"/>
              </w:rPr>
              <w:t>, Bhattarai (2019),</w:t>
            </w:r>
            <w:r w:rsidR="003E5E2E" w:rsidRPr="000E186E">
              <w:rPr>
                <w:noProof/>
                <w:sz w:val="20"/>
                <w:szCs w:val="20"/>
              </w:rPr>
              <w:t xml:space="preserve"> Yunusa, Ariyibi and Olaiya (2021)</w:t>
            </w:r>
            <w:r w:rsidR="00461BEC" w:rsidRPr="000E186E">
              <w:rPr>
                <w:noProof/>
                <w:sz w:val="20"/>
                <w:szCs w:val="20"/>
              </w:rPr>
              <w:t>, Makanile and Pastory (2022)</w:t>
            </w:r>
            <w:r w:rsidR="00C37BD2" w:rsidRPr="000E186E">
              <w:rPr>
                <w:noProof/>
                <w:sz w:val="20"/>
                <w:szCs w:val="20"/>
              </w:rPr>
              <w:t>, Bhari (2023)</w:t>
            </w:r>
          </w:p>
        </w:tc>
      </w:tr>
      <w:tr w:rsidR="008E7B3E" w:rsidTr="008E7B3E">
        <w:tc>
          <w:tcPr>
            <w:tcW w:w="4148" w:type="dxa"/>
          </w:tcPr>
          <w:p w:rsidR="008E7B3E" w:rsidRPr="000E186E" w:rsidRDefault="002226E0" w:rsidP="00DF7378">
            <w:pPr>
              <w:spacing w:before="200" w:after="120" w:line="360" w:lineRule="auto"/>
              <w:rPr>
                <w:sz w:val="20"/>
                <w:szCs w:val="20"/>
              </w:rPr>
            </w:pPr>
            <w:r w:rsidRPr="000E186E">
              <w:rPr>
                <w:sz w:val="20"/>
                <w:szCs w:val="20"/>
              </w:rPr>
              <w:t>Loan</w:t>
            </w:r>
            <w:r w:rsidR="00977E0F">
              <w:rPr>
                <w:sz w:val="20"/>
                <w:szCs w:val="20"/>
              </w:rPr>
              <w:t>s</w:t>
            </w:r>
            <w:r w:rsidRPr="000E186E">
              <w:rPr>
                <w:sz w:val="20"/>
                <w:szCs w:val="20"/>
              </w:rPr>
              <w:t xml:space="preserve"> and advances</w:t>
            </w:r>
          </w:p>
        </w:tc>
        <w:tc>
          <w:tcPr>
            <w:tcW w:w="4149" w:type="dxa"/>
          </w:tcPr>
          <w:p w:rsidR="008E7B3E" w:rsidRPr="000E186E" w:rsidRDefault="00800995" w:rsidP="00800995">
            <w:pPr>
              <w:pStyle w:val="ListParagraph"/>
              <w:numPr>
                <w:ilvl w:val="0"/>
                <w:numId w:val="14"/>
              </w:numPr>
              <w:spacing w:before="200" w:after="120" w:line="360" w:lineRule="auto"/>
              <w:rPr>
                <w:sz w:val="20"/>
                <w:szCs w:val="20"/>
              </w:rPr>
            </w:pPr>
            <w:r w:rsidRPr="000E186E">
              <w:rPr>
                <w:noProof/>
                <w:sz w:val="20"/>
                <w:szCs w:val="20"/>
              </w:rPr>
              <w:t>Olokoyo (2011)</w:t>
            </w:r>
            <w:r w:rsidR="00274772" w:rsidRPr="000E186E">
              <w:rPr>
                <w:noProof/>
                <w:sz w:val="20"/>
                <w:szCs w:val="20"/>
              </w:rPr>
              <w:t>, Adzis, Sheng, and Bakar (2018), Bhattarai (2019),</w:t>
            </w:r>
            <w:r w:rsidR="002301F7" w:rsidRPr="000E186E">
              <w:rPr>
                <w:noProof/>
                <w:sz w:val="20"/>
                <w:szCs w:val="20"/>
              </w:rPr>
              <w:t xml:space="preserve"> Bhattarai (2020),</w:t>
            </w:r>
            <w:r w:rsidR="003E5E2E" w:rsidRPr="000E186E">
              <w:rPr>
                <w:noProof/>
                <w:sz w:val="20"/>
                <w:szCs w:val="20"/>
              </w:rPr>
              <w:t xml:space="preserve"> Yunusa, Ariyibi and Olaiya (2021),</w:t>
            </w:r>
            <w:r w:rsidR="00461BEC" w:rsidRPr="000E186E">
              <w:rPr>
                <w:noProof/>
                <w:sz w:val="20"/>
                <w:szCs w:val="20"/>
              </w:rPr>
              <w:t xml:space="preserve"> Makanile and Pastory (2022)</w:t>
            </w:r>
            <w:r w:rsidR="005A4075" w:rsidRPr="000E186E">
              <w:rPr>
                <w:noProof/>
                <w:sz w:val="20"/>
                <w:szCs w:val="20"/>
              </w:rPr>
              <w:t xml:space="preserve">, </w:t>
            </w:r>
            <w:r w:rsidR="00C37BD2" w:rsidRPr="000E186E">
              <w:rPr>
                <w:noProof/>
                <w:sz w:val="20"/>
                <w:szCs w:val="20"/>
              </w:rPr>
              <w:t>Bhari (2023)</w:t>
            </w:r>
          </w:p>
        </w:tc>
      </w:tr>
    </w:tbl>
    <w:p w:rsidR="008E7B3E" w:rsidRPr="00DF7378" w:rsidRDefault="008E7B3E" w:rsidP="00DF7378">
      <w:pPr>
        <w:spacing w:before="200" w:after="120" w:line="360" w:lineRule="auto"/>
        <w:rPr>
          <w:szCs w:val="24"/>
        </w:rPr>
      </w:pPr>
    </w:p>
    <w:p w:rsidR="003378EE" w:rsidRDefault="003378EE" w:rsidP="00FE4D10">
      <w:pPr>
        <w:pStyle w:val="Heading2"/>
        <w:spacing w:line="360" w:lineRule="auto"/>
      </w:pPr>
      <w:r>
        <w:t>3.2 Research design</w:t>
      </w:r>
    </w:p>
    <w:p w:rsidR="00BD630D" w:rsidRDefault="00BD630D" w:rsidP="00BD630D">
      <w:pPr>
        <w:spacing w:before="200" w:line="360" w:lineRule="auto"/>
      </w:pPr>
      <w:r>
        <w:t xml:space="preserve">Quantitative research approach will be applied for the study to examine and analyze factors affecting lending policy. Based on the objectives of the study relational and causal research design will be applied in the study. Relational research design examines the relationship </w:t>
      </w:r>
      <w:r>
        <w:lastRenderedPageBreak/>
        <w:t>between variables without the researcher manipulating any of them. It shows the intensity or direction of the link between two or more variables. A correlation might be in positive or negative direction. Causal research design analyzes the cause and effect link between two different situations. Researchers create experiments to get statistical proof of the relationship between the circumstances since numerous alternative factors might affect cause and effect.</w:t>
      </w:r>
    </w:p>
    <w:p w:rsidR="00BD630D" w:rsidRPr="00BD630D" w:rsidRDefault="00BD630D" w:rsidP="00BD630D">
      <w:pPr>
        <w:keepNext/>
        <w:keepLines/>
        <w:spacing w:before="200" w:line="360" w:lineRule="auto"/>
        <w:jc w:val="left"/>
        <w:outlineLvl w:val="1"/>
        <w:rPr>
          <w:rFonts w:eastAsiaTheme="majorEastAsia" w:cstheme="majorBidi"/>
          <w:b/>
          <w:szCs w:val="26"/>
        </w:rPr>
      </w:pPr>
      <w:r w:rsidRPr="00BD630D">
        <w:rPr>
          <w:rFonts w:eastAsiaTheme="majorEastAsia" w:cstheme="majorBidi"/>
          <w:b/>
          <w:szCs w:val="26"/>
        </w:rPr>
        <w:t>3.3 Population and sample, and sampling design</w:t>
      </w:r>
    </w:p>
    <w:p w:rsidR="00BD630D" w:rsidRPr="00BD630D" w:rsidRDefault="00BD630D" w:rsidP="00BD630D">
      <w:pPr>
        <w:spacing w:before="200" w:line="360" w:lineRule="auto"/>
      </w:pPr>
      <w:r w:rsidRPr="00BD630D">
        <w:t xml:space="preserve">The </w:t>
      </w:r>
      <w:r w:rsidR="00472C87">
        <w:t>population of the study was</w:t>
      </w:r>
      <w:r w:rsidRPr="00BD630D">
        <w:t xml:space="preserve"> 20 commercial banks. Out of the total popul</w:t>
      </w:r>
      <w:r w:rsidR="00472C87">
        <w:t xml:space="preserve">ation 2 commercial banks was </w:t>
      </w:r>
      <w:r w:rsidRPr="00BD630D">
        <w:t>chosen by applying convenience sampling method. Among these 2 samp</w:t>
      </w:r>
      <w:r w:rsidR="000A1DDF">
        <w:t xml:space="preserve">le of commercial banks, one were </w:t>
      </w:r>
      <w:r w:rsidRPr="00BD630D">
        <w:t>Nepal Bank Limite</w:t>
      </w:r>
      <w:r w:rsidR="000A1DDF">
        <w:t xml:space="preserve">d and another were </w:t>
      </w:r>
      <w:r w:rsidR="00764597">
        <w:t>NMB</w:t>
      </w:r>
      <w:r w:rsidR="0052069E">
        <w:t xml:space="preserve"> bank limited. This study was </w:t>
      </w:r>
      <w:r w:rsidRPr="00BD630D">
        <w:t>examined</w:t>
      </w:r>
      <w:r w:rsidR="0052069E">
        <w:t xml:space="preserve"> by fifteen</w:t>
      </w:r>
      <w:r w:rsidRPr="00BD630D">
        <w:t xml:space="preserve"> year </w:t>
      </w:r>
      <w:r w:rsidR="0052069E">
        <w:t xml:space="preserve">time series </w:t>
      </w:r>
      <w:r w:rsidR="00F227F0">
        <w:t>data for the period of 2008/09to 2022/23</w:t>
      </w:r>
      <w:r w:rsidRPr="00BD630D">
        <w:t>.</w:t>
      </w:r>
    </w:p>
    <w:p w:rsidR="00BD630D" w:rsidRPr="00BD630D" w:rsidRDefault="00BD630D" w:rsidP="00BD630D">
      <w:pPr>
        <w:keepNext/>
        <w:keepLines/>
        <w:spacing w:before="200" w:line="360" w:lineRule="auto"/>
        <w:jc w:val="left"/>
        <w:outlineLvl w:val="1"/>
        <w:rPr>
          <w:rFonts w:eastAsiaTheme="majorEastAsia" w:cstheme="majorBidi"/>
          <w:b/>
          <w:szCs w:val="26"/>
        </w:rPr>
      </w:pPr>
      <w:r w:rsidRPr="00BD630D">
        <w:rPr>
          <w:rFonts w:eastAsiaTheme="majorEastAsia" w:cstheme="majorBidi"/>
          <w:b/>
          <w:szCs w:val="26"/>
        </w:rPr>
        <w:t>3.4 Nature and sources of data and the instrument of data collection</w:t>
      </w:r>
    </w:p>
    <w:p w:rsidR="00BD630D" w:rsidRPr="00BD630D" w:rsidRDefault="006E018A" w:rsidP="00BD630D">
      <w:pPr>
        <w:spacing w:before="200" w:line="360" w:lineRule="auto"/>
      </w:pPr>
      <w:r>
        <w:t>The study was</w:t>
      </w:r>
      <w:r w:rsidR="00BD630D" w:rsidRPr="00BD630D">
        <w:t xml:space="preserve"> based on secondary data. The annual reports of </w:t>
      </w:r>
      <w:r>
        <w:t>the respective companies was</w:t>
      </w:r>
      <w:r w:rsidR="00BD630D" w:rsidRPr="00BD630D">
        <w:t xml:space="preserve"> recorde</w:t>
      </w:r>
      <w:r>
        <w:t>d in excel for the period of fifteen</w:t>
      </w:r>
      <w:r w:rsidR="00F77AE0">
        <w:t xml:space="preserve"> years from fiscal year 2008/09 to 2022/23</w:t>
      </w:r>
      <w:r w:rsidR="00646BAB">
        <w:t xml:space="preserve">. The data was </w:t>
      </w:r>
      <w:r w:rsidR="00BD630D" w:rsidRPr="00BD630D">
        <w:t>collected on the basis of the variables: dependent variable include loan and advance whereas independent variables include bank size, total deposit and interest rate.</w:t>
      </w:r>
    </w:p>
    <w:p w:rsidR="00D3778C" w:rsidRPr="00D3778C" w:rsidRDefault="00D3778C" w:rsidP="00D3778C">
      <w:pPr>
        <w:keepNext/>
        <w:keepLines/>
        <w:spacing w:before="200" w:line="360" w:lineRule="auto"/>
        <w:jc w:val="left"/>
        <w:outlineLvl w:val="1"/>
        <w:rPr>
          <w:rFonts w:eastAsiaTheme="majorEastAsia" w:cstheme="majorBidi"/>
          <w:b/>
          <w:szCs w:val="26"/>
        </w:rPr>
      </w:pPr>
      <w:r w:rsidRPr="00D3778C">
        <w:rPr>
          <w:rFonts w:eastAsiaTheme="majorEastAsia" w:cstheme="majorBidi"/>
          <w:b/>
          <w:szCs w:val="26"/>
        </w:rPr>
        <w:t>3.5 Method of analysis</w:t>
      </w:r>
    </w:p>
    <w:p w:rsidR="00D3778C" w:rsidRPr="00D3778C" w:rsidRDefault="00D3778C" w:rsidP="00D3778C">
      <w:pPr>
        <w:spacing w:before="200" w:line="360" w:lineRule="auto"/>
      </w:pPr>
      <w:r w:rsidRPr="00D3778C">
        <w:t>V</w:t>
      </w:r>
      <w:r w:rsidR="006D1A6D">
        <w:t>arious statistical tools was</w:t>
      </w:r>
      <w:r w:rsidRPr="00D3778C">
        <w:t xml:space="preserve"> applied </w:t>
      </w:r>
      <w:r w:rsidR="006D1A6D">
        <w:t xml:space="preserve">for </w:t>
      </w:r>
      <w:r w:rsidRPr="00D3778C">
        <w:t>this study. SPSS</w:t>
      </w:r>
      <w:r w:rsidR="006D1A6D">
        <w:t xml:space="preserve"> software was</w:t>
      </w:r>
      <w:r w:rsidRPr="00D3778C">
        <w:t xml:space="preserve"> used in order to calculate and analyze the data. The following subsections discuss the </w:t>
      </w:r>
      <w:r w:rsidR="00AD322A">
        <w:t>statistical methods that was</w:t>
      </w:r>
      <w:r w:rsidRPr="00D3778C">
        <w:t xml:space="preserve"> use</w:t>
      </w:r>
      <w:r w:rsidR="00AD322A">
        <w:t>d</w:t>
      </w:r>
      <w:r w:rsidRPr="00D3778C">
        <w:t xml:space="preserve"> in this study to examine the data findings:</w:t>
      </w:r>
    </w:p>
    <w:p w:rsidR="00D3778C" w:rsidRPr="00D3778C" w:rsidRDefault="00D3778C" w:rsidP="00D3778C">
      <w:pPr>
        <w:keepNext/>
        <w:keepLines/>
        <w:spacing w:before="200" w:line="360" w:lineRule="auto"/>
        <w:jc w:val="left"/>
        <w:outlineLvl w:val="2"/>
        <w:rPr>
          <w:rFonts w:eastAsiaTheme="majorEastAsia" w:cstheme="majorBidi"/>
          <w:b/>
          <w:szCs w:val="24"/>
        </w:rPr>
      </w:pPr>
      <w:r w:rsidRPr="00D3778C">
        <w:rPr>
          <w:rFonts w:eastAsiaTheme="majorEastAsia" w:cstheme="majorBidi"/>
          <w:b/>
          <w:szCs w:val="24"/>
        </w:rPr>
        <w:t>3.5.1 Descriptive statistics</w:t>
      </w:r>
    </w:p>
    <w:p w:rsidR="00DC3DF9" w:rsidRDefault="00D3778C" w:rsidP="000B2CCA">
      <w:pPr>
        <w:spacing w:before="200" w:line="360" w:lineRule="auto"/>
      </w:pPr>
      <w:r w:rsidRPr="00D3778C">
        <w:t>A statistical measure focuses on descriptive statistics uses specific numbers, such as mean, median and mode, to characterize data in order to make it simpler to interpret and analyze. The data that is accessible (sample) is what descriptive statistics describe, and they are not dependent on any theory of probability because they don't include any generalization or inference beyond</w:t>
      </w:r>
      <w:r w:rsidR="00CD0F3A">
        <w:t xml:space="preserve"> what is immediately available.</w:t>
      </w:r>
    </w:p>
    <w:p w:rsidR="00213BC1" w:rsidRPr="00213BC1" w:rsidRDefault="00213BC1" w:rsidP="00213BC1">
      <w:pPr>
        <w:keepNext/>
        <w:keepLines/>
        <w:spacing w:before="200" w:line="360" w:lineRule="auto"/>
        <w:jc w:val="left"/>
        <w:outlineLvl w:val="2"/>
        <w:rPr>
          <w:rFonts w:eastAsiaTheme="majorEastAsia" w:cstheme="majorBidi"/>
          <w:b/>
          <w:szCs w:val="24"/>
        </w:rPr>
      </w:pPr>
      <w:r w:rsidRPr="00213BC1">
        <w:rPr>
          <w:rFonts w:eastAsiaTheme="majorEastAsia" w:cstheme="majorBidi"/>
          <w:b/>
          <w:szCs w:val="24"/>
        </w:rPr>
        <w:lastRenderedPageBreak/>
        <w:t>3.5.2 Correlation</w:t>
      </w:r>
    </w:p>
    <w:p w:rsidR="00213BC1" w:rsidRPr="00213BC1" w:rsidRDefault="00213BC1" w:rsidP="00213BC1">
      <w:pPr>
        <w:spacing w:before="200" w:line="360" w:lineRule="auto"/>
      </w:pPr>
      <w:r w:rsidRPr="00213BC1">
        <w:t xml:space="preserve">Correlation is a statistical tool used to measure how strong a relation is between two variables. Correlation are useful because they can indicate a predictive relationship that </w:t>
      </w:r>
      <m:oMath>
        <m:r>
          <m:rPr>
            <m:sty m:val="p"/>
          </m:rPr>
          <w:rPr>
            <w:rFonts w:ascii="Cambria Math" w:hAnsi="Cambria Math"/>
          </w:rPr>
          <w:br/>
        </m:r>
      </m:oMath>
      <w:r w:rsidRPr="00213BC1">
        <w:t>can be exploited in practice. Thus, it is helpful. It is calculated as follows:</w:t>
      </w:r>
    </w:p>
    <w:p w:rsidR="00213BC1" w:rsidRPr="00213BC1" w:rsidRDefault="00213BC1" w:rsidP="00213BC1">
      <w:pPr>
        <w:spacing w:line="360" w:lineRule="auto"/>
      </w:pPr>
      <m:oMathPara>
        <m:oMathParaPr>
          <m:jc m:val="left"/>
        </m:oMathParaPr>
        <m:oMath>
          <m:r>
            <w:rPr>
              <w:rFonts w:ascii="Cambria Math" w:hAnsi="Cambria Math"/>
            </w:rPr>
            <m:t>r=</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xy</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nary>
                <m:naryPr>
                  <m:chr m:val="∑"/>
                  <m:limLoc m:val="undOvr"/>
                  <m:subHide m:val="1"/>
                  <m:supHide m:val="1"/>
                  <m:ctrlPr>
                    <w:rPr>
                      <w:rFonts w:ascii="Cambria Math" w:hAnsi="Cambria Math"/>
                      <w:i/>
                    </w:rPr>
                  </m:ctrlPr>
                </m:naryPr>
                <m:sub/>
                <m:sup/>
                <m:e>
                  <m:r>
                    <w:rPr>
                      <w:rFonts w:ascii="Cambria Math" w:hAnsi="Cambria Math"/>
                    </w:rPr>
                    <m:t>y</m:t>
                  </m:r>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e>
                    <m:sup>
                      <m:r>
                        <w:rPr>
                          <w:rFonts w:ascii="Cambria Math" w:hAnsi="Cambria Math"/>
                        </w:rPr>
                        <m:t>2</m:t>
                      </m:r>
                    </m:sup>
                  </m:sSup>
                </m:e>
              </m:rad>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e>
                    <m:sup>
                      <m:r>
                        <w:rPr>
                          <w:rFonts w:ascii="Cambria Math" w:hAnsi="Cambria Math"/>
                        </w:rPr>
                        <m:t>2</m:t>
                      </m:r>
                    </m:sup>
                  </m:sSup>
                </m:e>
              </m:rad>
            </m:den>
          </m:f>
        </m:oMath>
      </m:oMathPara>
    </w:p>
    <w:p w:rsidR="00213BC1" w:rsidRPr="00213BC1" w:rsidRDefault="00213BC1" w:rsidP="00213BC1">
      <w:pPr>
        <w:spacing w:line="360" w:lineRule="auto"/>
      </w:pPr>
      <w:r w:rsidRPr="00213BC1">
        <w:t>Where,</w:t>
      </w:r>
    </w:p>
    <w:p w:rsidR="00213BC1" w:rsidRPr="00213BC1" w:rsidRDefault="00213BC1" w:rsidP="00213BC1">
      <w:pPr>
        <w:spacing w:line="360" w:lineRule="auto"/>
      </w:pPr>
      <w:r w:rsidRPr="00213BC1">
        <w:t xml:space="preserve">n = Number of observations </w:t>
      </w:r>
    </w:p>
    <w:p w:rsidR="00213BC1" w:rsidRPr="00213BC1" w:rsidRDefault="00213BC1" w:rsidP="00213BC1">
      <w:pPr>
        <w:spacing w:line="360" w:lineRule="auto"/>
      </w:pPr>
      <w:r w:rsidRPr="00213BC1">
        <w:t>x = Value of independent variables</w:t>
      </w:r>
    </w:p>
    <w:p w:rsidR="00213BC1" w:rsidRPr="00213BC1" w:rsidRDefault="00213BC1" w:rsidP="00213BC1">
      <w:pPr>
        <w:spacing w:line="360" w:lineRule="auto"/>
      </w:pPr>
      <w:r w:rsidRPr="00213BC1">
        <w:t>y = Value of dependent variable</w:t>
      </w:r>
    </w:p>
    <w:p w:rsidR="00213BC1" w:rsidRPr="00213BC1" w:rsidRDefault="00213BC1" w:rsidP="00213BC1">
      <w:pPr>
        <w:keepNext/>
        <w:keepLines/>
        <w:spacing w:before="200" w:line="360" w:lineRule="auto"/>
        <w:jc w:val="left"/>
        <w:outlineLvl w:val="2"/>
        <w:rPr>
          <w:rFonts w:eastAsiaTheme="majorEastAsia" w:cstheme="majorBidi"/>
          <w:b/>
          <w:szCs w:val="24"/>
        </w:rPr>
      </w:pPr>
      <w:r w:rsidRPr="00213BC1">
        <w:rPr>
          <w:rFonts w:eastAsiaTheme="majorEastAsia" w:cstheme="majorBidi"/>
          <w:b/>
          <w:szCs w:val="24"/>
        </w:rPr>
        <w:t>3.5.3 Regression analysis</w:t>
      </w:r>
    </w:p>
    <w:p w:rsidR="00213BC1" w:rsidRPr="00213BC1" w:rsidRDefault="00213BC1" w:rsidP="00213BC1">
      <w:pPr>
        <w:spacing w:before="200" w:line="360" w:lineRule="auto"/>
      </w:pPr>
      <w:r w:rsidRPr="00213BC1">
        <w:t>Regression is a statistical measure that attempts to determine the strength of the relationship between one dependent variable and one or more independent variables. In this st</w:t>
      </w:r>
      <w:r w:rsidR="001419AD">
        <w:t>udy, regression analysis was</w:t>
      </w:r>
      <w:r w:rsidRPr="00213BC1">
        <w:t xml:space="preserve"> applied to show the impact of independent variables on dependent variable. It is calculated by applying following formula:</w:t>
      </w:r>
    </w:p>
    <w:p w:rsidR="00213BC1" w:rsidRPr="00213BC1" w:rsidRDefault="00213BC1" w:rsidP="00213BC1">
      <w:pPr>
        <w:spacing w:after="0" w:line="240" w:lineRule="auto"/>
        <w:rPr>
          <w:rFonts w:eastAsiaTheme="minorEastAsia"/>
        </w:rPr>
      </w:pPr>
      <m:oMathPara>
        <m:oMathParaPr>
          <m:jc m:val="left"/>
        </m:oMathParaPr>
        <m:oMath>
          <m:r>
            <w:rPr>
              <w:rFonts w:ascii="Cambria Math" w:hAnsi="Cambria Math"/>
            </w:rPr>
            <m:t>Y=a+</m:t>
          </m:r>
          <m:sSub>
            <m:sSubPr>
              <m:ctrlPr>
                <w:rPr>
                  <w:rFonts w:ascii="Cambria Math" w:hAnsi="Cambria Math"/>
                  <w:i/>
                </w:rPr>
              </m:ctrlPr>
            </m:sSubPr>
            <m:e>
              <m:r>
                <w:rPr>
                  <w:rFonts w:ascii="Cambria Math" w:hAnsi="Cambria Math"/>
                </w:rPr>
                <m:t>b</m:t>
              </m:r>
            </m:e>
            <m:sub>
              <m:r>
                <w:rPr>
                  <w:rFonts w:ascii="Cambria Math" w:hAnsi="Cambria Math"/>
                </w:rPr>
                <m:t xml:space="preserve">1 </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2 </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3 </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in</m:t>
              </m:r>
            </m:sub>
          </m:sSub>
        </m:oMath>
      </m:oMathPara>
    </w:p>
    <w:p w:rsidR="00213BC1" w:rsidRPr="00213BC1" w:rsidRDefault="00213BC1" w:rsidP="00213BC1">
      <w:pPr>
        <w:spacing w:before="200" w:afterLines="120" w:after="288" w:line="240" w:lineRule="auto"/>
        <w:rPr>
          <w:rFonts w:eastAsiaTheme="minorEastAsia"/>
        </w:rPr>
      </w:pPr>
      <w:r w:rsidRPr="00213BC1">
        <w:rPr>
          <w:rFonts w:eastAsiaTheme="minorEastAsia"/>
        </w:rPr>
        <w:t>Where,</w:t>
      </w:r>
    </w:p>
    <w:p w:rsidR="00213BC1" w:rsidRPr="00213BC1" w:rsidRDefault="00213BC1" w:rsidP="00213BC1">
      <w:pPr>
        <w:spacing w:after="0" w:line="240" w:lineRule="auto"/>
        <w:rPr>
          <w:rFonts w:eastAsiaTheme="minorEastAsia"/>
        </w:rPr>
      </w:pPr>
      <w:r w:rsidRPr="00213BC1">
        <w:rPr>
          <w:rFonts w:eastAsiaTheme="minorEastAsia"/>
        </w:rPr>
        <w:t>Y = Loan and advance</w:t>
      </w:r>
    </w:p>
    <w:p w:rsidR="00213BC1" w:rsidRPr="00213BC1" w:rsidRDefault="00213BC1" w:rsidP="00213BC1">
      <w:pPr>
        <w:spacing w:after="0" w:line="240" w:lineRule="auto"/>
        <w:rPr>
          <w:rFonts w:eastAsiaTheme="minorEastAsia"/>
        </w:rPr>
      </w:pPr>
      <w:r w:rsidRPr="00213BC1">
        <w:rPr>
          <w:rFonts w:eastAsiaTheme="minorEastAsia"/>
        </w:rPr>
        <w:t xml:space="preserve">a = Intercept </w:t>
      </w:r>
    </w:p>
    <w:p w:rsidR="00213BC1" w:rsidRPr="00213BC1" w:rsidRDefault="00213BC1" w:rsidP="00213BC1">
      <w:pPr>
        <w:spacing w:after="0" w:line="240" w:lineRule="auto"/>
      </w:pPr>
      <w:r w:rsidRPr="00213BC1">
        <w:rPr>
          <w:rFonts w:eastAsiaTheme="minorEastAsia"/>
        </w:rPr>
        <w:t>b</w:t>
      </w:r>
      <w:r w:rsidRPr="00213BC1">
        <w:rPr>
          <w:rFonts w:eastAsiaTheme="minorEastAsia"/>
          <w:vertAlign w:val="subscript"/>
        </w:rPr>
        <w:t xml:space="preserve">1 </w:t>
      </w:r>
      <w:r w:rsidRPr="00213BC1">
        <w:rPr>
          <w:rFonts w:eastAsiaTheme="minorEastAsia"/>
        </w:rPr>
        <w:t>= Coefficient of bank size</w:t>
      </w:r>
    </w:p>
    <w:p w:rsidR="00213BC1" w:rsidRPr="00213BC1" w:rsidRDefault="00213BC1" w:rsidP="00213BC1">
      <w:pPr>
        <w:spacing w:after="0" w:line="240" w:lineRule="auto"/>
      </w:pPr>
      <w:r w:rsidRPr="00213BC1">
        <w:rPr>
          <w:rFonts w:eastAsiaTheme="minorEastAsia"/>
        </w:rPr>
        <w:t>b</w:t>
      </w:r>
      <w:r w:rsidRPr="00213BC1">
        <w:rPr>
          <w:rFonts w:eastAsiaTheme="minorEastAsia"/>
          <w:vertAlign w:val="subscript"/>
        </w:rPr>
        <w:t xml:space="preserve">2 </w:t>
      </w:r>
      <w:r w:rsidRPr="00213BC1">
        <w:rPr>
          <w:rFonts w:eastAsiaTheme="minorEastAsia"/>
        </w:rPr>
        <w:t>= Coefficient of total deposit</w:t>
      </w:r>
    </w:p>
    <w:p w:rsidR="00213BC1" w:rsidRPr="00213BC1" w:rsidRDefault="00213BC1" w:rsidP="00213BC1">
      <w:pPr>
        <w:spacing w:after="0" w:line="240" w:lineRule="auto"/>
      </w:pPr>
      <w:r w:rsidRPr="00213BC1">
        <w:rPr>
          <w:rFonts w:eastAsiaTheme="minorEastAsia"/>
        </w:rPr>
        <w:t>b</w:t>
      </w:r>
      <w:r w:rsidRPr="00213BC1">
        <w:rPr>
          <w:rFonts w:eastAsiaTheme="minorEastAsia"/>
          <w:vertAlign w:val="subscript"/>
        </w:rPr>
        <w:t xml:space="preserve">3 </w:t>
      </w:r>
      <w:r w:rsidRPr="00213BC1">
        <w:t>= Coefficient of interest rate</w:t>
      </w:r>
    </w:p>
    <w:p w:rsidR="00213BC1" w:rsidRPr="00213BC1" w:rsidRDefault="00213BC1" w:rsidP="00213BC1">
      <w:pPr>
        <w:spacing w:after="0" w:line="240" w:lineRule="auto"/>
      </w:pPr>
      <w:r w:rsidRPr="00213BC1">
        <w:t>X</w:t>
      </w:r>
      <w:r w:rsidRPr="00213BC1">
        <w:rPr>
          <w:vertAlign w:val="subscript"/>
        </w:rPr>
        <w:t xml:space="preserve">1 </w:t>
      </w:r>
      <w:r w:rsidRPr="00213BC1">
        <w:t>= Bank size</w:t>
      </w:r>
    </w:p>
    <w:p w:rsidR="00213BC1" w:rsidRPr="00213BC1" w:rsidRDefault="00213BC1" w:rsidP="00213BC1">
      <w:pPr>
        <w:spacing w:after="0" w:line="240" w:lineRule="auto"/>
      </w:pPr>
      <w:r w:rsidRPr="00213BC1">
        <w:t>X</w:t>
      </w:r>
      <w:r w:rsidRPr="00213BC1">
        <w:rPr>
          <w:vertAlign w:val="subscript"/>
        </w:rPr>
        <w:t xml:space="preserve">2 </w:t>
      </w:r>
      <w:r w:rsidRPr="00213BC1">
        <w:t>= Total deposit</w:t>
      </w:r>
    </w:p>
    <w:p w:rsidR="00213BC1" w:rsidRPr="00213BC1" w:rsidRDefault="00213BC1" w:rsidP="00213BC1">
      <w:pPr>
        <w:spacing w:after="0" w:line="240" w:lineRule="auto"/>
      </w:pPr>
      <w:r w:rsidRPr="00213BC1">
        <w:t>X</w:t>
      </w:r>
      <w:r w:rsidRPr="00213BC1">
        <w:rPr>
          <w:vertAlign w:val="subscript"/>
        </w:rPr>
        <w:t xml:space="preserve">3 </w:t>
      </w:r>
      <w:r w:rsidRPr="00213BC1">
        <w:t>= Interest rate</w:t>
      </w:r>
    </w:p>
    <w:p w:rsidR="00213BC1" w:rsidRPr="00213BC1" w:rsidRDefault="00213BC1" w:rsidP="00213BC1">
      <w:pPr>
        <w:spacing w:after="0" w:line="240" w:lineRule="auto"/>
      </w:pPr>
      <w:proofErr w:type="spellStart"/>
      <w:proofErr w:type="gramStart"/>
      <w:r w:rsidRPr="00213BC1">
        <w:t>e</w:t>
      </w:r>
      <w:r w:rsidRPr="00213BC1">
        <w:rPr>
          <w:vertAlign w:val="subscript"/>
        </w:rPr>
        <w:t>in</w:t>
      </w:r>
      <w:proofErr w:type="spellEnd"/>
      <w:proofErr w:type="gramEnd"/>
      <w:r w:rsidRPr="00213BC1">
        <w:t xml:space="preserve"> = Error term</w:t>
      </w:r>
    </w:p>
    <w:p w:rsidR="00213BC1" w:rsidRDefault="00213BC1" w:rsidP="000B2CCA">
      <w:pPr>
        <w:spacing w:before="200" w:line="360" w:lineRule="auto"/>
      </w:pPr>
    </w:p>
    <w:p w:rsidR="0085759E" w:rsidRDefault="005A10FB" w:rsidP="00FE4D10">
      <w:pPr>
        <w:spacing w:line="360" w:lineRule="auto"/>
        <w:jc w:val="left"/>
      </w:pPr>
      <w:r>
        <w:br w:type="page"/>
      </w:r>
    </w:p>
    <w:sdt>
      <w:sdtPr>
        <w:rPr>
          <w:rFonts w:eastAsiaTheme="minorHAnsi" w:cstheme="minorBidi"/>
          <w:b w:val="0"/>
          <w:sz w:val="24"/>
          <w:szCs w:val="22"/>
        </w:rPr>
        <w:id w:val="433249638"/>
        <w:docPartObj>
          <w:docPartGallery w:val="Bibliographies"/>
          <w:docPartUnique/>
        </w:docPartObj>
      </w:sdtPr>
      <w:sdtContent>
        <w:p w:rsidR="00AF1737" w:rsidRDefault="00AF1737" w:rsidP="00AF5B41">
          <w:pPr>
            <w:pStyle w:val="Heading1"/>
            <w:spacing w:line="360" w:lineRule="auto"/>
            <w:jc w:val="left"/>
          </w:pPr>
          <w:r>
            <w:t>References</w:t>
          </w:r>
        </w:p>
        <w:sdt>
          <w:sdtPr>
            <w:id w:val="-573587230"/>
            <w:bibliography/>
          </w:sdtPr>
          <w:sdtContent>
            <w:p w:rsidR="00A2136F" w:rsidRDefault="00AF1737" w:rsidP="00A2136F">
              <w:pPr>
                <w:pStyle w:val="Bibliography"/>
                <w:ind w:left="720" w:hanging="720"/>
                <w:rPr>
                  <w:noProof/>
                  <w:szCs w:val="24"/>
                </w:rPr>
              </w:pPr>
              <w:r>
                <w:fldChar w:fldCharType="begin"/>
              </w:r>
              <w:r>
                <w:instrText xml:space="preserve"> BIBLIOGRAPHY </w:instrText>
              </w:r>
              <w:r>
                <w:fldChar w:fldCharType="separate"/>
              </w:r>
              <w:r w:rsidR="00A2136F">
                <w:rPr>
                  <w:noProof/>
                </w:rPr>
                <w:t xml:space="preserve">Acha, A. (2010). Instability in the banking industry: Is dynamic provisioning a leeway. </w:t>
              </w:r>
              <w:r w:rsidR="00A2136F">
                <w:rPr>
                  <w:i/>
                  <w:iCs/>
                  <w:noProof/>
                </w:rPr>
                <w:t>The Nigeria Journal of Management Research, 1</w:t>
              </w:r>
              <w:r w:rsidR="00A2136F">
                <w:rPr>
                  <w:noProof/>
                </w:rPr>
                <w:t>(5), 40-50.</w:t>
              </w:r>
            </w:p>
            <w:p w:rsidR="00A2136F" w:rsidRDefault="00A2136F" w:rsidP="00A2136F">
              <w:pPr>
                <w:pStyle w:val="Bibliography"/>
                <w:ind w:left="720" w:hanging="720"/>
                <w:rPr>
                  <w:noProof/>
                </w:rPr>
              </w:pPr>
              <w:r>
                <w:rPr>
                  <w:noProof/>
                </w:rPr>
                <w:t xml:space="preserve">Adhikari, K. U., &amp; Jha, U. K. (2020). Lending practices of commercial banks in Nepal: A study of siddhartha bank limited and sunrise bank limited. </w:t>
              </w:r>
              <w:r>
                <w:rPr>
                  <w:i/>
                  <w:iCs/>
                  <w:noProof/>
                </w:rPr>
                <w:t>Research Journal of Science, Technology and Management, 2</w:t>
              </w:r>
              <w:r>
                <w:rPr>
                  <w:noProof/>
                </w:rPr>
                <w:t>(4), 74-87.</w:t>
              </w:r>
            </w:p>
            <w:p w:rsidR="00A2136F" w:rsidRDefault="00A2136F" w:rsidP="00A2136F">
              <w:pPr>
                <w:pStyle w:val="Bibliography"/>
                <w:ind w:left="720" w:hanging="720"/>
                <w:rPr>
                  <w:noProof/>
                </w:rPr>
              </w:pPr>
              <w:r>
                <w:rPr>
                  <w:noProof/>
                </w:rPr>
                <w:t xml:space="preserve">Adzis, A. A., Sheng, L. E., &amp; Bakar, J. A. (2018). Bank lending determinants: Evidence from Malaysia commercial banks. </w:t>
              </w:r>
              <w:r>
                <w:rPr>
                  <w:i/>
                  <w:iCs/>
                  <w:noProof/>
                </w:rPr>
                <w:t>Journal of Banking and Finance Management, 1</w:t>
              </w:r>
              <w:r>
                <w:rPr>
                  <w:noProof/>
                </w:rPr>
                <w:t>(3), 36-48.</w:t>
              </w:r>
            </w:p>
            <w:p w:rsidR="00A2136F" w:rsidRDefault="00A2136F" w:rsidP="00A2136F">
              <w:pPr>
                <w:pStyle w:val="Bibliography"/>
                <w:ind w:left="720" w:hanging="720"/>
                <w:rPr>
                  <w:noProof/>
                </w:rPr>
              </w:pPr>
              <w:r>
                <w:rPr>
                  <w:noProof/>
                </w:rPr>
                <w:t xml:space="preserve">Akinlo, A. E., &amp; Oni, I. O. (2015). Determinants of bank credit growth in Nigeria. </w:t>
              </w:r>
              <w:r>
                <w:rPr>
                  <w:i/>
                  <w:iCs/>
                  <w:noProof/>
                </w:rPr>
                <w:t>European Journal of Sustainable development, 4</w:t>
              </w:r>
              <w:r>
                <w:rPr>
                  <w:noProof/>
                </w:rPr>
                <w:t>(1), 23-65.</w:t>
              </w:r>
            </w:p>
            <w:p w:rsidR="00A2136F" w:rsidRDefault="00A2136F" w:rsidP="00A2136F">
              <w:pPr>
                <w:pStyle w:val="Bibliography"/>
                <w:ind w:left="720" w:hanging="720"/>
                <w:rPr>
                  <w:noProof/>
                </w:rPr>
              </w:pPr>
              <w:r>
                <w:rPr>
                  <w:noProof/>
                </w:rPr>
                <w:t xml:space="preserve">Alhassan, A. L., Brobbey, F. O., &amp; Asamoah, M. E. (2013). Does asset quality persist on bank lending behaviour? Empirical evidence from Ghana. </w:t>
              </w:r>
              <w:r>
                <w:rPr>
                  <w:i/>
                  <w:iCs/>
                  <w:noProof/>
                </w:rPr>
                <w:t>Global Journal of Management and Business Research Finance, 13</w:t>
              </w:r>
              <w:r>
                <w:rPr>
                  <w:noProof/>
                </w:rPr>
                <w:t>(4), 1-8.</w:t>
              </w:r>
            </w:p>
            <w:p w:rsidR="00A2136F" w:rsidRDefault="00A2136F" w:rsidP="00A2136F">
              <w:pPr>
                <w:pStyle w:val="Bibliography"/>
                <w:ind w:left="720" w:hanging="720"/>
                <w:rPr>
                  <w:noProof/>
                </w:rPr>
              </w:pPr>
              <w:r>
                <w:rPr>
                  <w:noProof/>
                </w:rPr>
                <w:t xml:space="preserve">Alkhazaleh, A. M. (2017). Factors may drive the commercial banks' lending: Evidence from Jordan. </w:t>
              </w:r>
              <w:r>
                <w:rPr>
                  <w:i/>
                  <w:iCs/>
                  <w:noProof/>
                </w:rPr>
                <w:t>Banks and Bank Systems, 2</w:t>
              </w:r>
              <w:r>
                <w:rPr>
                  <w:noProof/>
                </w:rPr>
                <w:t>(2), 31-38.</w:t>
              </w:r>
            </w:p>
            <w:p w:rsidR="00A2136F" w:rsidRDefault="00A2136F" w:rsidP="00A2136F">
              <w:pPr>
                <w:pStyle w:val="Bibliography"/>
                <w:ind w:left="720" w:hanging="720"/>
                <w:rPr>
                  <w:noProof/>
                </w:rPr>
              </w:pPr>
              <w:r>
                <w:rPr>
                  <w:noProof/>
                </w:rPr>
                <w:t xml:space="preserve">Bhari, M. (2023). Determinants of commercial banks' lending in Nepal. </w:t>
              </w:r>
              <w:r>
                <w:rPr>
                  <w:i/>
                  <w:iCs/>
                  <w:noProof/>
                </w:rPr>
                <w:t>International Journal of Finance and Commerce, 5</w:t>
              </w:r>
              <w:r>
                <w:rPr>
                  <w:noProof/>
                </w:rPr>
                <w:t>(1), 109-116.</w:t>
              </w:r>
            </w:p>
            <w:p w:rsidR="00A2136F" w:rsidRDefault="00A2136F" w:rsidP="00A2136F">
              <w:pPr>
                <w:pStyle w:val="Bibliography"/>
                <w:ind w:left="720" w:hanging="720"/>
                <w:rPr>
                  <w:noProof/>
                </w:rPr>
              </w:pPr>
              <w:r>
                <w:rPr>
                  <w:noProof/>
                </w:rPr>
                <w:t xml:space="preserve">Bhattarai, A., &amp; Sapkota, P. (2023). Exploring The Factors That Influence Commercial Banks Lending Decisions: An analysis of the determinants of lending behavior in Nepal. </w:t>
              </w:r>
              <w:r>
                <w:rPr>
                  <w:i/>
                  <w:iCs/>
                  <w:noProof/>
                </w:rPr>
                <w:t>International Journal of Commerce and Economics, 5</w:t>
              </w:r>
              <w:r>
                <w:rPr>
                  <w:noProof/>
                </w:rPr>
                <w:t>(1), 30-36.</w:t>
              </w:r>
            </w:p>
            <w:p w:rsidR="00A2136F" w:rsidRDefault="00A2136F" w:rsidP="00A2136F">
              <w:pPr>
                <w:pStyle w:val="Bibliography"/>
                <w:ind w:left="720" w:hanging="720"/>
                <w:rPr>
                  <w:noProof/>
                </w:rPr>
              </w:pPr>
              <w:r>
                <w:rPr>
                  <w:noProof/>
                </w:rPr>
                <w:t xml:space="preserve">Bhattarai, B. P. (2019). Determinants of commercial banks' lending behavior in Nepal. </w:t>
              </w:r>
              <w:r>
                <w:rPr>
                  <w:i/>
                  <w:iCs/>
                  <w:noProof/>
                </w:rPr>
                <w:t>International Journal of Accounting and Finance Review, 4</w:t>
              </w:r>
              <w:r>
                <w:rPr>
                  <w:noProof/>
                </w:rPr>
                <w:t>(1), 51-60.</w:t>
              </w:r>
            </w:p>
            <w:p w:rsidR="00A2136F" w:rsidRDefault="00A2136F" w:rsidP="00A2136F">
              <w:pPr>
                <w:pStyle w:val="Bibliography"/>
                <w:ind w:left="720" w:hanging="720"/>
                <w:rPr>
                  <w:noProof/>
                </w:rPr>
              </w:pPr>
              <w:r>
                <w:rPr>
                  <w:noProof/>
                </w:rPr>
                <w:t xml:space="preserve">Bhattarai, B. P. (2020). Bank lending determinants: Evidence from Nepalese commercial banks. </w:t>
              </w:r>
              <w:r>
                <w:rPr>
                  <w:i/>
                  <w:iCs/>
                  <w:noProof/>
                </w:rPr>
                <w:t>International Journal of Management (IJM), 11</w:t>
              </w:r>
              <w:r>
                <w:rPr>
                  <w:noProof/>
                </w:rPr>
                <w:t>(10), 1-10.</w:t>
              </w:r>
            </w:p>
            <w:p w:rsidR="00A2136F" w:rsidRDefault="00A2136F" w:rsidP="00A2136F">
              <w:pPr>
                <w:pStyle w:val="Bibliography"/>
                <w:ind w:left="720" w:hanging="720"/>
                <w:rPr>
                  <w:noProof/>
                </w:rPr>
              </w:pPr>
              <w:r>
                <w:rPr>
                  <w:noProof/>
                </w:rPr>
                <w:t xml:space="preserve">Boateng, R. O., Mensah, A., Osei, D., Atta Bash, A. W., &amp; Opoku, O. A. (2024). Effect of Interest Rate on Customers' Demand for Loans in Atiwa Rural Bank PLC, Ghana. </w:t>
              </w:r>
              <w:r>
                <w:rPr>
                  <w:i/>
                  <w:iCs/>
                  <w:noProof/>
                </w:rPr>
                <w:t>Interdiciplinary Journal and Humanity, 3</w:t>
              </w:r>
              <w:r>
                <w:rPr>
                  <w:noProof/>
                </w:rPr>
                <w:t>(2), 118-130.</w:t>
              </w:r>
            </w:p>
            <w:p w:rsidR="00A2136F" w:rsidRDefault="00A2136F" w:rsidP="00A2136F">
              <w:pPr>
                <w:pStyle w:val="Bibliography"/>
                <w:ind w:left="720" w:hanging="720"/>
                <w:rPr>
                  <w:noProof/>
                </w:rPr>
              </w:pPr>
              <w:r>
                <w:rPr>
                  <w:noProof/>
                </w:rPr>
                <w:t xml:space="preserve">Charalambakis, E. C., &amp; Psychoyios, D. (2012). What do we know about capital structure? Revisiting the impact of debt ratios on some firm-specific factors. </w:t>
              </w:r>
              <w:r>
                <w:rPr>
                  <w:i/>
                  <w:iCs/>
                  <w:noProof/>
                </w:rPr>
                <w:t>Applied Financial Economics, 22</w:t>
              </w:r>
              <w:r>
                <w:rPr>
                  <w:noProof/>
                </w:rPr>
                <w:t>(20), 1727-1742.</w:t>
              </w:r>
            </w:p>
            <w:p w:rsidR="00A2136F" w:rsidRDefault="00A2136F" w:rsidP="00A2136F">
              <w:pPr>
                <w:pStyle w:val="Bibliography"/>
                <w:ind w:left="720" w:hanging="720"/>
                <w:rPr>
                  <w:noProof/>
                </w:rPr>
              </w:pPr>
              <w:r>
                <w:rPr>
                  <w:noProof/>
                </w:rPr>
                <w:t>Cheboi, P. K. (2012). Response strategies to change in the economic environment by cooperative bank of kenya limited. University of Nairobi.</w:t>
              </w:r>
            </w:p>
            <w:p w:rsidR="00A2136F" w:rsidRDefault="00A2136F" w:rsidP="00A2136F">
              <w:pPr>
                <w:pStyle w:val="Bibliography"/>
                <w:ind w:left="720" w:hanging="720"/>
                <w:rPr>
                  <w:noProof/>
                </w:rPr>
              </w:pPr>
              <w:r>
                <w:rPr>
                  <w:noProof/>
                </w:rPr>
                <w:t xml:space="preserve">Chemykh, L., &amp; Theodossiou, A. (2011). Determinants of bank long-term lending behavior: Evidence from Russia. </w:t>
              </w:r>
              <w:r>
                <w:rPr>
                  <w:i/>
                  <w:iCs/>
                  <w:noProof/>
                </w:rPr>
                <w:t>Multinational Finance Journal, 15</w:t>
              </w:r>
              <w:r>
                <w:rPr>
                  <w:noProof/>
                </w:rPr>
                <w:t>(3), 193-216.</w:t>
              </w:r>
            </w:p>
            <w:p w:rsidR="00A2136F" w:rsidRDefault="00A2136F" w:rsidP="00A2136F">
              <w:pPr>
                <w:pStyle w:val="Bibliography"/>
                <w:ind w:left="720" w:hanging="720"/>
                <w:rPr>
                  <w:noProof/>
                </w:rPr>
              </w:pPr>
              <w:r>
                <w:rPr>
                  <w:noProof/>
                </w:rPr>
                <w:lastRenderedPageBreak/>
                <w:t xml:space="preserve">Chodechai, S. (2004). Determinants of bank lending in Thailand. </w:t>
              </w:r>
              <w:r>
                <w:rPr>
                  <w:i/>
                  <w:iCs/>
                  <w:noProof/>
                </w:rPr>
                <w:t>An Empirical examination for the years 1992-1996</w:t>
              </w:r>
              <w:r>
                <w:rPr>
                  <w:noProof/>
                </w:rPr>
                <w:t>.</w:t>
              </w:r>
            </w:p>
            <w:p w:rsidR="00A2136F" w:rsidRDefault="00A2136F" w:rsidP="00A2136F">
              <w:pPr>
                <w:pStyle w:val="Bibliography"/>
                <w:ind w:left="720" w:hanging="720"/>
                <w:rPr>
                  <w:noProof/>
                </w:rPr>
              </w:pPr>
              <w:r>
                <w:rPr>
                  <w:noProof/>
                </w:rPr>
                <w:t xml:space="preserve">Dhungana, B. R. (2011). Impact of Banks' Deposit Economic Growth of Nepal. </w:t>
              </w:r>
              <w:r>
                <w:rPr>
                  <w:i/>
                  <w:iCs/>
                  <w:noProof/>
                </w:rPr>
                <w:t>Journal of Finance Management Review, 2</w:t>
              </w:r>
              <w:r>
                <w:rPr>
                  <w:noProof/>
                </w:rPr>
                <w:t>(1), 186-195.</w:t>
              </w:r>
            </w:p>
            <w:p w:rsidR="00A2136F" w:rsidRDefault="00A2136F" w:rsidP="00A2136F">
              <w:pPr>
                <w:pStyle w:val="Bibliography"/>
                <w:ind w:left="720" w:hanging="720"/>
                <w:rPr>
                  <w:noProof/>
                </w:rPr>
              </w:pPr>
              <w:r>
                <w:rPr>
                  <w:noProof/>
                </w:rPr>
                <w:t>Getachew, Z. (2017). Determinants of commercial banks' lending: Evidence from Ethopia. (Doctoral dissertation, MSc. thesis, Addis Ababa University).</w:t>
              </w:r>
            </w:p>
            <w:p w:rsidR="00A2136F" w:rsidRDefault="00A2136F" w:rsidP="00A2136F">
              <w:pPr>
                <w:pStyle w:val="Bibliography"/>
                <w:ind w:left="720" w:hanging="720"/>
                <w:rPr>
                  <w:noProof/>
                </w:rPr>
              </w:pPr>
              <w:r>
                <w:rPr>
                  <w:noProof/>
                </w:rPr>
                <w:t xml:space="preserve">Gorton, G., &amp; Winton, A. (2000). </w:t>
              </w:r>
              <w:r>
                <w:rPr>
                  <w:i/>
                  <w:iCs/>
                  <w:noProof/>
                </w:rPr>
                <w:t>Liquidity provision and the social cost of bank capital.</w:t>
              </w:r>
              <w:r>
                <w:rPr>
                  <w:noProof/>
                </w:rPr>
                <w:t xml:space="preserve"> </w:t>
              </w:r>
            </w:p>
            <w:p w:rsidR="00A2136F" w:rsidRDefault="00A2136F" w:rsidP="00A2136F">
              <w:pPr>
                <w:pStyle w:val="Bibliography"/>
                <w:ind w:left="720" w:hanging="720"/>
                <w:rPr>
                  <w:noProof/>
                </w:rPr>
              </w:pPr>
              <w:r>
                <w:rPr>
                  <w:noProof/>
                </w:rPr>
                <w:t xml:space="preserve">Igan, D., &amp; Pinheiro, M. (2011). </w:t>
              </w:r>
              <w:r>
                <w:rPr>
                  <w:i/>
                  <w:iCs/>
                  <w:noProof/>
                </w:rPr>
                <w:t>Credit growth and bank soundness: Fast and Furious? IMF working paper 11/278, December,International Monetary Fund.</w:t>
              </w:r>
              <w:r>
                <w:rPr>
                  <w:noProof/>
                </w:rPr>
                <w:t xml:space="preserve"> </w:t>
              </w:r>
            </w:p>
            <w:p w:rsidR="00A2136F" w:rsidRDefault="00A2136F" w:rsidP="00A2136F">
              <w:pPr>
                <w:pStyle w:val="Bibliography"/>
                <w:ind w:left="720" w:hanging="720"/>
                <w:rPr>
                  <w:noProof/>
                </w:rPr>
              </w:pPr>
              <w:r>
                <w:rPr>
                  <w:noProof/>
                </w:rPr>
                <w:t xml:space="preserve">Isa, M. A., Latif, R. A., Zaharum, Z., Nasrul, F., &amp; Noh, M. K. (2019). Factors influencing commercial banks' lending behaviour in Malaysia. </w:t>
              </w:r>
              <w:r>
                <w:rPr>
                  <w:i/>
                  <w:iCs/>
                  <w:noProof/>
                </w:rPr>
                <w:t>Advanced International Journal of Banking, Accounting and Finance, 1</w:t>
              </w:r>
              <w:r>
                <w:rPr>
                  <w:noProof/>
                </w:rPr>
                <w:t>(1), 48-58.</w:t>
              </w:r>
            </w:p>
            <w:p w:rsidR="00A2136F" w:rsidRDefault="00A2136F" w:rsidP="00A2136F">
              <w:pPr>
                <w:pStyle w:val="Bibliography"/>
                <w:ind w:left="720" w:hanging="720"/>
                <w:rPr>
                  <w:noProof/>
                </w:rPr>
              </w:pPr>
              <w:r>
                <w:rPr>
                  <w:noProof/>
                </w:rPr>
                <w:t xml:space="preserve">Kim, D., &amp; Sohn, W. (2017). The effect of bank capital on lending: Does liquidity matter? </w:t>
              </w:r>
              <w:r>
                <w:rPr>
                  <w:i/>
                  <w:iCs/>
                  <w:noProof/>
                </w:rPr>
                <w:t>Journal of Banking and Finace, 77</w:t>
              </w:r>
              <w:r>
                <w:rPr>
                  <w:noProof/>
                </w:rPr>
                <w:t>, 95-107.</w:t>
              </w:r>
            </w:p>
            <w:p w:rsidR="00A2136F" w:rsidRDefault="00A2136F" w:rsidP="00A2136F">
              <w:pPr>
                <w:pStyle w:val="Bibliography"/>
                <w:ind w:left="720" w:hanging="720"/>
                <w:rPr>
                  <w:noProof/>
                </w:rPr>
              </w:pPr>
              <w:r>
                <w:rPr>
                  <w:noProof/>
                </w:rPr>
                <w:t xml:space="preserve">Ladime, J., Kumankoma, E. S., &amp; Osei, K. A. (2013). Determinants of Bank Lending Behaviour in Ghana. </w:t>
              </w:r>
              <w:r>
                <w:rPr>
                  <w:i/>
                  <w:iCs/>
                  <w:noProof/>
                </w:rPr>
                <w:t>Journal of Economics and Sustainable Development, 4</w:t>
              </w:r>
              <w:r>
                <w:rPr>
                  <w:noProof/>
                </w:rPr>
                <w:t>(17), 42-47.</w:t>
              </w:r>
            </w:p>
            <w:p w:rsidR="00A2136F" w:rsidRDefault="00A2136F" w:rsidP="00A2136F">
              <w:pPr>
                <w:pStyle w:val="Bibliography"/>
                <w:ind w:left="720" w:hanging="720"/>
                <w:rPr>
                  <w:noProof/>
                </w:rPr>
              </w:pPr>
              <w:r>
                <w:rPr>
                  <w:noProof/>
                </w:rPr>
                <w:t xml:space="preserve">Magoma, A., Mbwambo, H., &amp; Dobogo, H. A. (2022). Factors Influencing Bank Lending Behaviour in Tanzania A Case of Listed Banks in Tanzania. </w:t>
              </w:r>
              <w:r>
                <w:rPr>
                  <w:i/>
                  <w:iCs/>
                  <w:noProof/>
                </w:rPr>
                <w:t>Journal of Accountig and Social Science, 4</w:t>
              </w:r>
              <w:r>
                <w:rPr>
                  <w:noProof/>
                </w:rPr>
                <w:t>(1), 162-185.</w:t>
              </w:r>
            </w:p>
            <w:p w:rsidR="00A2136F" w:rsidRDefault="00A2136F" w:rsidP="00A2136F">
              <w:pPr>
                <w:pStyle w:val="Bibliography"/>
                <w:ind w:left="720" w:hanging="720"/>
                <w:rPr>
                  <w:noProof/>
                </w:rPr>
              </w:pPr>
              <w:r>
                <w:rPr>
                  <w:noProof/>
                </w:rPr>
                <w:t xml:space="preserve">Makanile, D., &amp; Pastory, D. (2022). Determinants of lending behaviour of commercial banks in Tanzania. </w:t>
              </w:r>
              <w:r>
                <w:rPr>
                  <w:i/>
                  <w:iCs/>
                  <w:noProof/>
                </w:rPr>
                <w:t>International Journal of Research in Business and Social Science, 11</w:t>
              </w:r>
              <w:r>
                <w:rPr>
                  <w:noProof/>
                </w:rPr>
                <w:t>(2), 260-269.</w:t>
              </w:r>
            </w:p>
            <w:p w:rsidR="00A2136F" w:rsidRDefault="00A2136F" w:rsidP="00A2136F">
              <w:pPr>
                <w:pStyle w:val="Bibliography"/>
                <w:ind w:left="720" w:hanging="720"/>
                <w:rPr>
                  <w:noProof/>
                </w:rPr>
              </w:pPr>
              <w:r>
                <w:rPr>
                  <w:noProof/>
                </w:rPr>
                <w:t xml:space="preserve">Malede, M. (2014). Determinants of commercial banks lending: Evidence from Ethiopian commercial banks. </w:t>
              </w:r>
              <w:r>
                <w:rPr>
                  <w:i/>
                  <w:iCs/>
                  <w:noProof/>
                </w:rPr>
                <w:t>Journal of Business and Management, 6</w:t>
              </w:r>
              <w:r>
                <w:rPr>
                  <w:noProof/>
                </w:rPr>
                <w:t>(20), 31-46.</w:t>
              </w:r>
            </w:p>
            <w:p w:rsidR="00A2136F" w:rsidRDefault="00A2136F" w:rsidP="00A2136F">
              <w:pPr>
                <w:pStyle w:val="Bibliography"/>
                <w:ind w:left="720" w:hanging="720"/>
                <w:rPr>
                  <w:noProof/>
                </w:rPr>
              </w:pPr>
              <w:r>
                <w:rPr>
                  <w:noProof/>
                </w:rPr>
                <w:t xml:space="preserve">Malla, M., &amp; Paudel, S. (2023). Liquidity Regulation and Bank Lending in Nepalese Commercial Bank. </w:t>
              </w:r>
              <w:r>
                <w:rPr>
                  <w:i/>
                  <w:iCs/>
                  <w:noProof/>
                </w:rPr>
                <w:t>International Journal of Finance and Commerce, 5</w:t>
              </w:r>
              <w:r>
                <w:rPr>
                  <w:noProof/>
                </w:rPr>
                <w:t>(1), 40-46.</w:t>
              </w:r>
            </w:p>
            <w:p w:rsidR="00A2136F" w:rsidRDefault="00A2136F" w:rsidP="00A2136F">
              <w:pPr>
                <w:pStyle w:val="Bibliography"/>
                <w:ind w:left="720" w:hanging="720"/>
                <w:rPr>
                  <w:noProof/>
                </w:rPr>
              </w:pPr>
              <w:r>
                <w:rPr>
                  <w:noProof/>
                </w:rPr>
                <w:t xml:space="preserve">Moussa, M. A., &amp; Chedia, H. (2016). Determinants of bank lending: Case of Tunisia. </w:t>
              </w:r>
              <w:r>
                <w:rPr>
                  <w:i/>
                  <w:iCs/>
                  <w:noProof/>
                </w:rPr>
                <w:t>International Journal of Finance and Accounting, 5</w:t>
              </w:r>
              <w:r>
                <w:rPr>
                  <w:noProof/>
                </w:rPr>
                <w:t>(1), 27-36.</w:t>
              </w:r>
            </w:p>
            <w:p w:rsidR="00A2136F" w:rsidRDefault="00A2136F" w:rsidP="00A2136F">
              <w:pPr>
                <w:pStyle w:val="Bibliography"/>
                <w:ind w:left="720" w:hanging="720"/>
                <w:rPr>
                  <w:noProof/>
                </w:rPr>
              </w:pPr>
              <w:r>
                <w:rPr>
                  <w:noProof/>
                </w:rPr>
                <w:t xml:space="preserve">Olokoyo, F. O. (2011). Determinants of commercial banks' lending behaviour in Nigeria. </w:t>
              </w:r>
              <w:r>
                <w:rPr>
                  <w:i/>
                  <w:iCs/>
                  <w:noProof/>
                </w:rPr>
                <w:t>International Journal of Financial Research, 2</w:t>
              </w:r>
              <w:r>
                <w:rPr>
                  <w:noProof/>
                </w:rPr>
                <w:t>(2), 61-72.</w:t>
              </w:r>
            </w:p>
            <w:p w:rsidR="00A2136F" w:rsidRDefault="00A2136F" w:rsidP="00A2136F">
              <w:pPr>
                <w:pStyle w:val="Bibliography"/>
                <w:ind w:left="720" w:hanging="720"/>
                <w:rPr>
                  <w:noProof/>
                </w:rPr>
              </w:pPr>
              <w:r>
                <w:rPr>
                  <w:noProof/>
                </w:rPr>
                <w:t xml:space="preserve">Rabab'ah, M. (2015). Factors affecting the bank credit: An empirical study on the Jordanian commercial banks. </w:t>
              </w:r>
              <w:r>
                <w:rPr>
                  <w:i/>
                  <w:iCs/>
                  <w:noProof/>
                </w:rPr>
                <w:t>International Journal of Economics and Finance, 7</w:t>
              </w:r>
              <w:r>
                <w:rPr>
                  <w:noProof/>
                </w:rPr>
                <w:t>(5), 166-178.</w:t>
              </w:r>
            </w:p>
            <w:p w:rsidR="00A2136F" w:rsidRDefault="00A2136F" w:rsidP="00A2136F">
              <w:pPr>
                <w:pStyle w:val="Bibliography"/>
                <w:ind w:left="720" w:hanging="720"/>
                <w:rPr>
                  <w:noProof/>
                </w:rPr>
              </w:pPr>
              <w:r>
                <w:rPr>
                  <w:noProof/>
                </w:rPr>
                <w:lastRenderedPageBreak/>
                <w:t xml:space="preserve">Repullo, R. (2004). Capital requirements, market power, and risk taking in banking. </w:t>
              </w:r>
              <w:r>
                <w:rPr>
                  <w:i/>
                  <w:iCs/>
                  <w:noProof/>
                </w:rPr>
                <w:t>Journal of Financial Intermediation, 13</w:t>
              </w:r>
              <w:r>
                <w:rPr>
                  <w:noProof/>
                </w:rPr>
                <w:t>, 156-182.</w:t>
              </w:r>
            </w:p>
            <w:p w:rsidR="00A2136F" w:rsidRDefault="00A2136F" w:rsidP="00A2136F">
              <w:pPr>
                <w:pStyle w:val="Bibliography"/>
                <w:ind w:left="720" w:hanging="720"/>
                <w:rPr>
                  <w:noProof/>
                </w:rPr>
              </w:pPr>
              <w:r>
                <w:rPr>
                  <w:noProof/>
                </w:rPr>
                <w:t xml:space="preserve">Stiglitz, J. E., &amp; Weiss, A. (1981). Credit rationing in markets with imperfect information. </w:t>
              </w:r>
              <w:r>
                <w:rPr>
                  <w:i/>
                  <w:iCs/>
                  <w:noProof/>
                </w:rPr>
                <w:t>The American Economic Review, 71</w:t>
              </w:r>
              <w:r>
                <w:rPr>
                  <w:noProof/>
                </w:rPr>
                <w:t>(3), 933-943.</w:t>
              </w:r>
            </w:p>
            <w:p w:rsidR="00A2136F" w:rsidRDefault="00A2136F" w:rsidP="00A2136F">
              <w:pPr>
                <w:pStyle w:val="Bibliography"/>
                <w:ind w:left="720" w:hanging="720"/>
                <w:rPr>
                  <w:noProof/>
                </w:rPr>
              </w:pPr>
              <w:r>
                <w:rPr>
                  <w:noProof/>
                </w:rPr>
                <w:t xml:space="preserve">Timsina, N. (2019). Determinants of bank lending behavior in Nepal. </w:t>
              </w:r>
              <w:r>
                <w:rPr>
                  <w:i/>
                  <w:iCs/>
                  <w:noProof/>
                </w:rPr>
                <w:t>The International Journal of Business and Management, 4</w:t>
              </w:r>
              <w:r>
                <w:rPr>
                  <w:noProof/>
                </w:rPr>
                <w:t>(8), 64-77.</w:t>
              </w:r>
            </w:p>
            <w:p w:rsidR="00A2136F" w:rsidRDefault="00A2136F" w:rsidP="00A2136F">
              <w:pPr>
                <w:pStyle w:val="Bibliography"/>
                <w:ind w:left="720" w:hanging="720"/>
                <w:rPr>
                  <w:noProof/>
                </w:rPr>
              </w:pPr>
              <w:r>
                <w:rPr>
                  <w:noProof/>
                </w:rPr>
                <w:t xml:space="preserve">Yildiz, M. (2020). The Effects of Macroeconomic Factors on Bank Loan Interest Rates in Turkey. </w:t>
              </w:r>
              <w:r>
                <w:rPr>
                  <w:i/>
                  <w:iCs/>
                  <w:noProof/>
                </w:rPr>
                <w:t>Journal of Corporate Governance, Insurance, and Risk Management, 7</w:t>
              </w:r>
              <w:r>
                <w:rPr>
                  <w:noProof/>
                </w:rPr>
                <w:t>(2), 70-86.</w:t>
              </w:r>
            </w:p>
            <w:p w:rsidR="00A2136F" w:rsidRDefault="00A2136F" w:rsidP="00A2136F">
              <w:pPr>
                <w:pStyle w:val="Bibliography"/>
                <w:ind w:left="720" w:hanging="720"/>
                <w:rPr>
                  <w:noProof/>
                </w:rPr>
              </w:pPr>
              <w:r>
                <w:rPr>
                  <w:noProof/>
                </w:rPr>
                <w:t xml:space="preserve">Yulianti, E., Aliamin, A., &amp; Ibrahim, R. (2018). The Effect of Capital Adequacy and Bank Size on Non- Performing Loans in Indonesian Public Banks. </w:t>
              </w:r>
              <w:r>
                <w:rPr>
                  <w:i/>
                  <w:iCs/>
                  <w:noProof/>
                </w:rPr>
                <w:t>Journal of Accounting Research, Organization and Economics, 1</w:t>
              </w:r>
              <w:r>
                <w:rPr>
                  <w:noProof/>
                </w:rPr>
                <w:t>(2), 205-214.</w:t>
              </w:r>
            </w:p>
            <w:p w:rsidR="00A2136F" w:rsidRDefault="00A2136F" w:rsidP="00A2136F">
              <w:pPr>
                <w:pStyle w:val="Bibliography"/>
                <w:ind w:left="720" w:hanging="720"/>
                <w:rPr>
                  <w:noProof/>
                </w:rPr>
              </w:pPr>
              <w:r>
                <w:rPr>
                  <w:noProof/>
                </w:rPr>
                <w:t xml:space="preserve">Yunusa, L. A., Ariyibi, M. E., &amp; Olaiya, K. I. (2021). Lending rate and commercial bank lending in Nigeria. </w:t>
              </w:r>
              <w:r>
                <w:rPr>
                  <w:i/>
                  <w:iCs/>
                  <w:noProof/>
                </w:rPr>
                <w:t>Economic Review- Journal of Economics and Business, 19</w:t>
              </w:r>
              <w:r>
                <w:rPr>
                  <w:noProof/>
                </w:rPr>
                <w:t>(2), 65-76.</w:t>
              </w:r>
            </w:p>
            <w:p w:rsidR="00AF1737" w:rsidRDefault="00AF1737" w:rsidP="00A2136F">
              <w:pPr>
                <w:spacing w:line="360" w:lineRule="auto"/>
              </w:pPr>
              <w:r>
                <w:rPr>
                  <w:b/>
                  <w:bCs/>
                  <w:noProof/>
                </w:rPr>
                <w:fldChar w:fldCharType="end"/>
              </w:r>
            </w:p>
          </w:sdtContent>
        </w:sdt>
      </w:sdtContent>
    </w:sdt>
    <w:p w:rsidR="005A10FB" w:rsidRDefault="005A10FB" w:rsidP="00FE4D10">
      <w:pPr>
        <w:spacing w:line="360" w:lineRule="auto"/>
        <w:jc w:val="left"/>
      </w:pPr>
    </w:p>
    <w:sectPr w:rsidR="005A10FB" w:rsidSect="00977F15">
      <w:headerReference w:type="default" r:id="rId8"/>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57C" w:rsidRDefault="00BA157C" w:rsidP="00F75464">
      <w:pPr>
        <w:spacing w:after="0" w:line="240" w:lineRule="auto"/>
      </w:pPr>
      <w:r>
        <w:separator/>
      </w:r>
    </w:p>
  </w:endnote>
  <w:endnote w:type="continuationSeparator" w:id="0">
    <w:p w:rsidR="00BA157C" w:rsidRDefault="00BA157C" w:rsidP="00F75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57C" w:rsidRDefault="00BA157C" w:rsidP="00F75464">
      <w:pPr>
        <w:spacing w:after="0" w:line="240" w:lineRule="auto"/>
      </w:pPr>
      <w:r>
        <w:separator/>
      </w:r>
    </w:p>
  </w:footnote>
  <w:footnote w:type="continuationSeparator" w:id="0">
    <w:p w:rsidR="00BA157C" w:rsidRDefault="00BA157C" w:rsidP="00F754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181129"/>
      <w:docPartObj>
        <w:docPartGallery w:val="Page Numbers (Top of Page)"/>
        <w:docPartUnique/>
      </w:docPartObj>
    </w:sdtPr>
    <w:sdtEndPr>
      <w:rPr>
        <w:noProof/>
      </w:rPr>
    </w:sdtEndPr>
    <w:sdtContent>
      <w:p w:rsidR="001528A2" w:rsidRDefault="001528A2">
        <w:pPr>
          <w:pStyle w:val="Header"/>
          <w:jc w:val="right"/>
        </w:pPr>
        <w:r>
          <w:fldChar w:fldCharType="begin"/>
        </w:r>
        <w:r>
          <w:instrText xml:space="preserve"> PAGE   \* MERGEFORMAT </w:instrText>
        </w:r>
        <w:r>
          <w:fldChar w:fldCharType="separate"/>
        </w:r>
        <w:r w:rsidR="00A038D3">
          <w:rPr>
            <w:noProof/>
          </w:rPr>
          <w:t>25</w:t>
        </w:r>
        <w:r>
          <w:rPr>
            <w:noProof/>
          </w:rPr>
          <w:fldChar w:fldCharType="end"/>
        </w:r>
      </w:p>
    </w:sdtContent>
  </w:sdt>
  <w:p w:rsidR="001528A2" w:rsidRDefault="001528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7411"/>
    <w:multiLevelType w:val="multilevel"/>
    <w:tmpl w:val="646288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F7466E"/>
    <w:multiLevelType w:val="multilevel"/>
    <w:tmpl w:val="646288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985438"/>
    <w:multiLevelType w:val="hybridMultilevel"/>
    <w:tmpl w:val="7292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B3019"/>
    <w:multiLevelType w:val="multilevel"/>
    <w:tmpl w:val="4D10B640"/>
    <w:lvl w:ilvl="0">
      <w:start w:val="1"/>
      <w:numFmt w:val="decimal"/>
      <w:lvlText w:val="%1."/>
      <w:lvlJc w:val="left"/>
      <w:pPr>
        <w:ind w:left="72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FAC0F03"/>
    <w:multiLevelType w:val="hybridMultilevel"/>
    <w:tmpl w:val="3C284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7A3ED6"/>
    <w:multiLevelType w:val="hybridMultilevel"/>
    <w:tmpl w:val="CDE68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4245F9"/>
    <w:multiLevelType w:val="hybridMultilevel"/>
    <w:tmpl w:val="C808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809EE"/>
    <w:multiLevelType w:val="multilevel"/>
    <w:tmpl w:val="646CF47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D37708"/>
    <w:multiLevelType w:val="hybridMultilevel"/>
    <w:tmpl w:val="D9FC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76D46"/>
    <w:multiLevelType w:val="hybridMultilevel"/>
    <w:tmpl w:val="B682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15167C"/>
    <w:multiLevelType w:val="hybridMultilevel"/>
    <w:tmpl w:val="B4A4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D73223"/>
    <w:multiLevelType w:val="hybridMultilevel"/>
    <w:tmpl w:val="0792B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53135DA"/>
    <w:multiLevelType w:val="hybridMultilevel"/>
    <w:tmpl w:val="694E5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C5301"/>
    <w:multiLevelType w:val="hybridMultilevel"/>
    <w:tmpl w:val="536A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234C0"/>
    <w:multiLevelType w:val="hybridMultilevel"/>
    <w:tmpl w:val="F4A4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675A5"/>
    <w:multiLevelType w:val="hybridMultilevel"/>
    <w:tmpl w:val="05B0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B63FA"/>
    <w:multiLevelType w:val="hybridMultilevel"/>
    <w:tmpl w:val="4DB6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4"/>
  </w:num>
  <w:num w:numId="4">
    <w:abstractNumId w:val="8"/>
  </w:num>
  <w:num w:numId="5">
    <w:abstractNumId w:val="6"/>
  </w:num>
  <w:num w:numId="6">
    <w:abstractNumId w:val="10"/>
  </w:num>
  <w:num w:numId="7">
    <w:abstractNumId w:val="7"/>
  </w:num>
  <w:num w:numId="8">
    <w:abstractNumId w:val="1"/>
  </w:num>
  <w:num w:numId="9">
    <w:abstractNumId w:val="0"/>
  </w:num>
  <w:num w:numId="10">
    <w:abstractNumId w:val="3"/>
  </w:num>
  <w:num w:numId="11">
    <w:abstractNumId w:val="9"/>
  </w:num>
  <w:num w:numId="12">
    <w:abstractNumId w:val="11"/>
  </w:num>
  <w:num w:numId="13">
    <w:abstractNumId w:val="12"/>
  </w:num>
  <w:num w:numId="14">
    <w:abstractNumId w:val="13"/>
  </w:num>
  <w:num w:numId="15">
    <w:abstractNumId w:val="5"/>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6D"/>
    <w:rsid w:val="0000248D"/>
    <w:rsid w:val="00006D10"/>
    <w:rsid w:val="00006EE4"/>
    <w:rsid w:val="00010920"/>
    <w:rsid w:val="000119C5"/>
    <w:rsid w:val="00014781"/>
    <w:rsid w:val="00014EF8"/>
    <w:rsid w:val="0001594B"/>
    <w:rsid w:val="00017635"/>
    <w:rsid w:val="00021BED"/>
    <w:rsid w:val="00021E04"/>
    <w:rsid w:val="000507BE"/>
    <w:rsid w:val="00061B55"/>
    <w:rsid w:val="000731F6"/>
    <w:rsid w:val="00073899"/>
    <w:rsid w:val="00074230"/>
    <w:rsid w:val="00074D36"/>
    <w:rsid w:val="00075056"/>
    <w:rsid w:val="0008020C"/>
    <w:rsid w:val="000802CC"/>
    <w:rsid w:val="00080593"/>
    <w:rsid w:val="00082568"/>
    <w:rsid w:val="00084F89"/>
    <w:rsid w:val="000872EA"/>
    <w:rsid w:val="0008791B"/>
    <w:rsid w:val="0009234F"/>
    <w:rsid w:val="000926B0"/>
    <w:rsid w:val="00093877"/>
    <w:rsid w:val="000939CC"/>
    <w:rsid w:val="00095B83"/>
    <w:rsid w:val="000A060F"/>
    <w:rsid w:val="000A1DDF"/>
    <w:rsid w:val="000A2F10"/>
    <w:rsid w:val="000A7261"/>
    <w:rsid w:val="000B2CCA"/>
    <w:rsid w:val="000B6496"/>
    <w:rsid w:val="000C0613"/>
    <w:rsid w:val="000C7B25"/>
    <w:rsid w:val="000D22E5"/>
    <w:rsid w:val="000D374C"/>
    <w:rsid w:val="000D73E7"/>
    <w:rsid w:val="000E186E"/>
    <w:rsid w:val="000E4B1E"/>
    <w:rsid w:val="000E5851"/>
    <w:rsid w:val="000E5E26"/>
    <w:rsid w:val="000E6298"/>
    <w:rsid w:val="000E7028"/>
    <w:rsid w:val="000F2D7F"/>
    <w:rsid w:val="000F3178"/>
    <w:rsid w:val="000F693F"/>
    <w:rsid w:val="000F6C12"/>
    <w:rsid w:val="001025DA"/>
    <w:rsid w:val="00105145"/>
    <w:rsid w:val="001076CE"/>
    <w:rsid w:val="001131CE"/>
    <w:rsid w:val="00113821"/>
    <w:rsid w:val="00113D15"/>
    <w:rsid w:val="00117069"/>
    <w:rsid w:val="00117A49"/>
    <w:rsid w:val="00140394"/>
    <w:rsid w:val="00141653"/>
    <w:rsid w:val="001419AD"/>
    <w:rsid w:val="00144919"/>
    <w:rsid w:val="00151321"/>
    <w:rsid w:val="001528A2"/>
    <w:rsid w:val="00153E6C"/>
    <w:rsid w:val="001574A7"/>
    <w:rsid w:val="00164872"/>
    <w:rsid w:val="00171D0C"/>
    <w:rsid w:val="00173F4D"/>
    <w:rsid w:val="00181437"/>
    <w:rsid w:val="0018392F"/>
    <w:rsid w:val="00187634"/>
    <w:rsid w:val="00191511"/>
    <w:rsid w:val="00192103"/>
    <w:rsid w:val="00194C74"/>
    <w:rsid w:val="00195136"/>
    <w:rsid w:val="001A25E8"/>
    <w:rsid w:val="001A683D"/>
    <w:rsid w:val="001B4C9D"/>
    <w:rsid w:val="001B7071"/>
    <w:rsid w:val="001C3CF0"/>
    <w:rsid w:val="001C505E"/>
    <w:rsid w:val="001D0650"/>
    <w:rsid w:val="001D1ED7"/>
    <w:rsid w:val="001D38EB"/>
    <w:rsid w:val="001D3DB8"/>
    <w:rsid w:val="001D5B71"/>
    <w:rsid w:val="001D7504"/>
    <w:rsid w:val="001D78A0"/>
    <w:rsid w:val="001E0585"/>
    <w:rsid w:val="001E0C1A"/>
    <w:rsid w:val="001E548A"/>
    <w:rsid w:val="001E60B1"/>
    <w:rsid w:val="001F065C"/>
    <w:rsid w:val="001F2ABD"/>
    <w:rsid w:val="00202A14"/>
    <w:rsid w:val="00205540"/>
    <w:rsid w:val="0021193E"/>
    <w:rsid w:val="00213BC1"/>
    <w:rsid w:val="00216AEA"/>
    <w:rsid w:val="00217C63"/>
    <w:rsid w:val="002226E0"/>
    <w:rsid w:val="00225F24"/>
    <w:rsid w:val="002301F7"/>
    <w:rsid w:val="00234104"/>
    <w:rsid w:val="00236DE4"/>
    <w:rsid w:val="00236EE0"/>
    <w:rsid w:val="0023775F"/>
    <w:rsid w:val="002429D8"/>
    <w:rsid w:val="00246D5B"/>
    <w:rsid w:val="00250CBC"/>
    <w:rsid w:val="00251B4E"/>
    <w:rsid w:val="00262EDA"/>
    <w:rsid w:val="002637B0"/>
    <w:rsid w:val="00267B28"/>
    <w:rsid w:val="00272845"/>
    <w:rsid w:val="00272C4A"/>
    <w:rsid w:val="00273BF7"/>
    <w:rsid w:val="00274772"/>
    <w:rsid w:val="0027551C"/>
    <w:rsid w:val="00275BB0"/>
    <w:rsid w:val="00276EFC"/>
    <w:rsid w:val="00276FD8"/>
    <w:rsid w:val="00280CA8"/>
    <w:rsid w:val="00283396"/>
    <w:rsid w:val="00283D96"/>
    <w:rsid w:val="00293C31"/>
    <w:rsid w:val="0029455B"/>
    <w:rsid w:val="00294F0E"/>
    <w:rsid w:val="00296D00"/>
    <w:rsid w:val="002A2587"/>
    <w:rsid w:val="002B16A6"/>
    <w:rsid w:val="002B17F1"/>
    <w:rsid w:val="002B2968"/>
    <w:rsid w:val="002B6254"/>
    <w:rsid w:val="002B7247"/>
    <w:rsid w:val="002B7804"/>
    <w:rsid w:val="002B7D4C"/>
    <w:rsid w:val="002C2766"/>
    <w:rsid w:val="002C5455"/>
    <w:rsid w:val="002C7ED6"/>
    <w:rsid w:val="002D1A63"/>
    <w:rsid w:val="002D46C4"/>
    <w:rsid w:val="002D573D"/>
    <w:rsid w:val="002D658F"/>
    <w:rsid w:val="002F3FB7"/>
    <w:rsid w:val="002F583F"/>
    <w:rsid w:val="003053C0"/>
    <w:rsid w:val="00306CA9"/>
    <w:rsid w:val="00313961"/>
    <w:rsid w:val="00332341"/>
    <w:rsid w:val="0033332B"/>
    <w:rsid w:val="00333616"/>
    <w:rsid w:val="00336E41"/>
    <w:rsid w:val="003378EE"/>
    <w:rsid w:val="00337A52"/>
    <w:rsid w:val="00344F00"/>
    <w:rsid w:val="00347732"/>
    <w:rsid w:val="003557D7"/>
    <w:rsid w:val="003570D8"/>
    <w:rsid w:val="00357974"/>
    <w:rsid w:val="00357E29"/>
    <w:rsid w:val="00370FDB"/>
    <w:rsid w:val="00373007"/>
    <w:rsid w:val="00375D43"/>
    <w:rsid w:val="00377973"/>
    <w:rsid w:val="00384E7E"/>
    <w:rsid w:val="00385C91"/>
    <w:rsid w:val="00386216"/>
    <w:rsid w:val="00392D55"/>
    <w:rsid w:val="00393251"/>
    <w:rsid w:val="0039468D"/>
    <w:rsid w:val="003958E5"/>
    <w:rsid w:val="00397E89"/>
    <w:rsid w:val="003A24E2"/>
    <w:rsid w:val="003A4FFE"/>
    <w:rsid w:val="003A5AE6"/>
    <w:rsid w:val="003B49F1"/>
    <w:rsid w:val="003B60D7"/>
    <w:rsid w:val="003B61C8"/>
    <w:rsid w:val="003B6462"/>
    <w:rsid w:val="003C1F0E"/>
    <w:rsid w:val="003C5544"/>
    <w:rsid w:val="003D1992"/>
    <w:rsid w:val="003D7A4B"/>
    <w:rsid w:val="003E2EF5"/>
    <w:rsid w:val="003E5E2E"/>
    <w:rsid w:val="003F0567"/>
    <w:rsid w:val="00403FEC"/>
    <w:rsid w:val="00405F25"/>
    <w:rsid w:val="00410964"/>
    <w:rsid w:val="00414578"/>
    <w:rsid w:val="004252B2"/>
    <w:rsid w:val="00432EF7"/>
    <w:rsid w:val="00442707"/>
    <w:rsid w:val="00453D2A"/>
    <w:rsid w:val="0045632D"/>
    <w:rsid w:val="00456DEF"/>
    <w:rsid w:val="0046059C"/>
    <w:rsid w:val="00461BEC"/>
    <w:rsid w:val="00472C87"/>
    <w:rsid w:val="004740B5"/>
    <w:rsid w:val="00475680"/>
    <w:rsid w:val="00477094"/>
    <w:rsid w:val="0048324C"/>
    <w:rsid w:val="00484991"/>
    <w:rsid w:val="00494746"/>
    <w:rsid w:val="004957B6"/>
    <w:rsid w:val="004961D5"/>
    <w:rsid w:val="00496862"/>
    <w:rsid w:val="004A6C73"/>
    <w:rsid w:val="004B01C9"/>
    <w:rsid w:val="004B3416"/>
    <w:rsid w:val="004B629B"/>
    <w:rsid w:val="004C2E08"/>
    <w:rsid w:val="004C4281"/>
    <w:rsid w:val="004C432B"/>
    <w:rsid w:val="004C52B7"/>
    <w:rsid w:val="004D0479"/>
    <w:rsid w:val="004D0BE4"/>
    <w:rsid w:val="004D4237"/>
    <w:rsid w:val="004D51D9"/>
    <w:rsid w:val="004D588F"/>
    <w:rsid w:val="004E0A09"/>
    <w:rsid w:val="004E0CA0"/>
    <w:rsid w:val="004E26F8"/>
    <w:rsid w:val="004E3B59"/>
    <w:rsid w:val="004E547C"/>
    <w:rsid w:val="004E63EF"/>
    <w:rsid w:val="004F04CE"/>
    <w:rsid w:val="004F0A90"/>
    <w:rsid w:val="004F37A0"/>
    <w:rsid w:val="0051214E"/>
    <w:rsid w:val="00515147"/>
    <w:rsid w:val="0051599F"/>
    <w:rsid w:val="0052069E"/>
    <w:rsid w:val="005249A1"/>
    <w:rsid w:val="00524F64"/>
    <w:rsid w:val="005277F9"/>
    <w:rsid w:val="00534F79"/>
    <w:rsid w:val="005368A4"/>
    <w:rsid w:val="00537442"/>
    <w:rsid w:val="0054441B"/>
    <w:rsid w:val="005444E8"/>
    <w:rsid w:val="005446A2"/>
    <w:rsid w:val="00550BF8"/>
    <w:rsid w:val="005511CB"/>
    <w:rsid w:val="00552249"/>
    <w:rsid w:val="00554325"/>
    <w:rsid w:val="0055650C"/>
    <w:rsid w:val="00561E14"/>
    <w:rsid w:val="00566F5B"/>
    <w:rsid w:val="00594303"/>
    <w:rsid w:val="00597145"/>
    <w:rsid w:val="005A0952"/>
    <w:rsid w:val="005A10FB"/>
    <w:rsid w:val="005A4075"/>
    <w:rsid w:val="005A4F2B"/>
    <w:rsid w:val="005A6E3D"/>
    <w:rsid w:val="005C061F"/>
    <w:rsid w:val="005C385C"/>
    <w:rsid w:val="005C39C1"/>
    <w:rsid w:val="005C61DE"/>
    <w:rsid w:val="005C67E4"/>
    <w:rsid w:val="005D1A1D"/>
    <w:rsid w:val="005D3646"/>
    <w:rsid w:val="005D7AB5"/>
    <w:rsid w:val="005E1AA5"/>
    <w:rsid w:val="005F1E12"/>
    <w:rsid w:val="005F4D14"/>
    <w:rsid w:val="00614168"/>
    <w:rsid w:val="00616493"/>
    <w:rsid w:val="006277CD"/>
    <w:rsid w:val="00627910"/>
    <w:rsid w:val="006357FA"/>
    <w:rsid w:val="00636CE3"/>
    <w:rsid w:val="00646BAB"/>
    <w:rsid w:val="0065212D"/>
    <w:rsid w:val="00657354"/>
    <w:rsid w:val="006609E8"/>
    <w:rsid w:val="0067390C"/>
    <w:rsid w:val="00676696"/>
    <w:rsid w:val="00677974"/>
    <w:rsid w:val="00677E5D"/>
    <w:rsid w:val="00683768"/>
    <w:rsid w:val="0068731A"/>
    <w:rsid w:val="006906B3"/>
    <w:rsid w:val="00691961"/>
    <w:rsid w:val="006A19E6"/>
    <w:rsid w:val="006A2546"/>
    <w:rsid w:val="006A33CE"/>
    <w:rsid w:val="006A50AE"/>
    <w:rsid w:val="006B3F03"/>
    <w:rsid w:val="006B426C"/>
    <w:rsid w:val="006C00D7"/>
    <w:rsid w:val="006C1F49"/>
    <w:rsid w:val="006C1FC4"/>
    <w:rsid w:val="006C2938"/>
    <w:rsid w:val="006C2D2E"/>
    <w:rsid w:val="006C2FBD"/>
    <w:rsid w:val="006C737D"/>
    <w:rsid w:val="006C75C6"/>
    <w:rsid w:val="006C763C"/>
    <w:rsid w:val="006C7CF4"/>
    <w:rsid w:val="006D0561"/>
    <w:rsid w:val="006D0D1F"/>
    <w:rsid w:val="006D1A6D"/>
    <w:rsid w:val="006D4231"/>
    <w:rsid w:val="006E018A"/>
    <w:rsid w:val="006E7855"/>
    <w:rsid w:val="006F4539"/>
    <w:rsid w:val="006F57AC"/>
    <w:rsid w:val="006F6A6F"/>
    <w:rsid w:val="006F6CDC"/>
    <w:rsid w:val="007038A1"/>
    <w:rsid w:val="00706B2F"/>
    <w:rsid w:val="00706C07"/>
    <w:rsid w:val="00724BFB"/>
    <w:rsid w:val="00726211"/>
    <w:rsid w:val="007327DE"/>
    <w:rsid w:val="00732A83"/>
    <w:rsid w:val="00733A8F"/>
    <w:rsid w:val="00734155"/>
    <w:rsid w:val="0073555B"/>
    <w:rsid w:val="00737404"/>
    <w:rsid w:val="00740849"/>
    <w:rsid w:val="00744E91"/>
    <w:rsid w:val="00744E92"/>
    <w:rsid w:val="0074544F"/>
    <w:rsid w:val="007471E2"/>
    <w:rsid w:val="0074775C"/>
    <w:rsid w:val="00751DFE"/>
    <w:rsid w:val="007632BE"/>
    <w:rsid w:val="00763CB1"/>
    <w:rsid w:val="00764597"/>
    <w:rsid w:val="0076557C"/>
    <w:rsid w:val="007658B2"/>
    <w:rsid w:val="007666F4"/>
    <w:rsid w:val="007722E7"/>
    <w:rsid w:val="00776CBC"/>
    <w:rsid w:val="00782D4E"/>
    <w:rsid w:val="007832B3"/>
    <w:rsid w:val="007865D2"/>
    <w:rsid w:val="00790D84"/>
    <w:rsid w:val="00794B07"/>
    <w:rsid w:val="007A1749"/>
    <w:rsid w:val="007A1CCF"/>
    <w:rsid w:val="007B0B5A"/>
    <w:rsid w:val="007B14F1"/>
    <w:rsid w:val="007B1D98"/>
    <w:rsid w:val="007B4FAA"/>
    <w:rsid w:val="007C4DFF"/>
    <w:rsid w:val="007C5393"/>
    <w:rsid w:val="007D18B2"/>
    <w:rsid w:val="007D4046"/>
    <w:rsid w:val="007D4620"/>
    <w:rsid w:val="007D72A3"/>
    <w:rsid w:val="007E08D2"/>
    <w:rsid w:val="007E18E6"/>
    <w:rsid w:val="007E5CEC"/>
    <w:rsid w:val="007E697D"/>
    <w:rsid w:val="007F00D0"/>
    <w:rsid w:val="007F3D97"/>
    <w:rsid w:val="007F448A"/>
    <w:rsid w:val="007F4C32"/>
    <w:rsid w:val="007F6BC0"/>
    <w:rsid w:val="00800995"/>
    <w:rsid w:val="00800A62"/>
    <w:rsid w:val="00804FDF"/>
    <w:rsid w:val="008078E0"/>
    <w:rsid w:val="00812919"/>
    <w:rsid w:val="00814303"/>
    <w:rsid w:val="00817235"/>
    <w:rsid w:val="008215F1"/>
    <w:rsid w:val="00822B7E"/>
    <w:rsid w:val="00830C4C"/>
    <w:rsid w:val="00832C81"/>
    <w:rsid w:val="00833806"/>
    <w:rsid w:val="00837092"/>
    <w:rsid w:val="00837453"/>
    <w:rsid w:val="008513C2"/>
    <w:rsid w:val="00852511"/>
    <w:rsid w:val="008535C9"/>
    <w:rsid w:val="00854F57"/>
    <w:rsid w:val="0085759E"/>
    <w:rsid w:val="008604D6"/>
    <w:rsid w:val="00871CC4"/>
    <w:rsid w:val="00876FD2"/>
    <w:rsid w:val="00881914"/>
    <w:rsid w:val="008968E6"/>
    <w:rsid w:val="008A3C96"/>
    <w:rsid w:val="008B0755"/>
    <w:rsid w:val="008B07A7"/>
    <w:rsid w:val="008B0DC3"/>
    <w:rsid w:val="008B2914"/>
    <w:rsid w:val="008B315C"/>
    <w:rsid w:val="008B69CB"/>
    <w:rsid w:val="008C3303"/>
    <w:rsid w:val="008C7D70"/>
    <w:rsid w:val="008D39E1"/>
    <w:rsid w:val="008D51BB"/>
    <w:rsid w:val="008D620F"/>
    <w:rsid w:val="008E2914"/>
    <w:rsid w:val="008E3D00"/>
    <w:rsid w:val="008E43AC"/>
    <w:rsid w:val="008E7B3E"/>
    <w:rsid w:val="008F483B"/>
    <w:rsid w:val="00902CF0"/>
    <w:rsid w:val="009153F8"/>
    <w:rsid w:val="00916327"/>
    <w:rsid w:val="00921A3E"/>
    <w:rsid w:val="00922D39"/>
    <w:rsid w:val="00923B16"/>
    <w:rsid w:val="00925596"/>
    <w:rsid w:val="009261C8"/>
    <w:rsid w:val="00927073"/>
    <w:rsid w:val="009302CB"/>
    <w:rsid w:val="009356AC"/>
    <w:rsid w:val="00942BDA"/>
    <w:rsid w:val="009538D3"/>
    <w:rsid w:val="00957280"/>
    <w:rsid w:val="00961A9D"/>
    <w:rsid w:val="0096357E"/>
    <w:rsid w:val="00965EA4"/>
    <w:rsid w:val="00966AEF"/>
    <w:rsid w:val="0096784F"/>
    <w:rsid w:val="009708BC"/>
    <w:rsid w:val="00972E2B"/>
    <w:rsid w:val="009754DA"/>
    <w:rsid w:val="00977E0F"/>
    <w:rsid w:val="00977F15"/>
    <w:rsid w:val="0098373B"/>
    <w:rsid w:val="0098395A"/>
    <w:rsid w:val="00984FDB"/>
    <w:rsid w:val="00985408"/>
    <w:rsid w:val="00986BC2"/>
    <w:rsid w:val="00987FB7"/>
    <w:rsid w:val="009914F3"/>
    <w:rsid w:val="009946D9"/>
    <w:rsid w:val="00995F4D"/>
    <w:rsid w:val="009A0284"/>
    <w:rsid w:val="009A7B99"/>
    <w:rsid w:val="009B2E25"/>
    <w:rsid w:val="009C1992"/>
    <w:rsid w:val="009D0539"/>
    <w:rsid w:val="009E3E66"/>
    <w:rsid w:val="009E7101"/>
    <w:rsid w:val="009F3BC3"/>
    <w:rsid w:val="009F4F03"/>
    <w:rsid w:val="00A029A5"/>
    <w:rsid w:val="00A038D3"/>
    <w:rsid w:val="00A058B0"/>
    <w:rsid w:val="00A1158D"/>
    <w:rsid w:val="00A1382A"/>
    <w:rsid w:val="00A2136F"/>
    <w:rsid w:val="00A2254A"/>
    <w:rsid w:val="00A2416B"/>
    <w:rsid w:val="00A30751"/>
    <w:rsid w:val="00A330FA"/>
    <w:rsid w:val="00A33F91"/>
    <w:rsid w:val="00A344BE"/>
    <w:rsid w:val="00A350DD"/>
    <w:rsid w:val="00A35673"/>
    <w:rsid w:val="00A41B64"/>
    <w:rsid w:val="00A47942"/>
    <w:rsid w:val="00A54943"/>
    <w:rsid w:val="00A562E4"/>
    <w:rsid w:val="00A572EE"/>
    <w:rsid w:val="00A60AA4"/>
    <w:rsid w:val="00A65A20"/>
    <w:rsid w:val="00A67C8B"/>
    <w:rsid w:val="00A700FA"/>
    <w:rsid w:val="00A70B37"/>
    <w:rsid w:val="00A7198E"/>
    <w:rsid w:val="00A759F4"/>
    <w:rsid w:val="00A8272B"/>
    <w:rsid w:val="00A90971"/>
    <w:rsid w:val="00A909E4"/>
    <w:rsid w:val="00A92B8D"/>
    <w:rsid w:val="00A949F9"/>
    <w:rsid w:val="00A95C29"/>
    <w:rsid w:val="00A95C7E"/>
    <w:rsid w:val="00AB277A"/>
    <w:rsid w:val="00AC2649"/>
    <w:rsid w:val="00AC3E96"/>
    <w:rsid w:val="00AD21C8"/>
    <w:rsid w:val="00AD322A"/>
    <w:rsid w:val="00AD5142"/>
    <w:rsid w:val="00AE0EAF"/>
    <w:rsid w:val="00AE1EE4"/>
    <w:rsid w:val="00AE4B84"/>
    <w:rsid w:val="00AE6AE9"/>
    <w:rsid w:val="00AF0C43"/>
    <w:rsid w:val="00AF1413"/>
    <w:rsid w:val="00AF1699"/>
    <w:rsid w:val="00AF1737"/>
    <w:rsid w:val="00AF2A04"/>
    <w:rsid w:val="00AF2D1F"/>
    <w:rsid w:val="00AF5B41"/>
    <w:rsid w:val="00AF5F11"/>
    <w:rsid w:val="00B02099"/>
    <w:rsid w:val="00B11F9C"/>
    <w:rsid w:val="00B1633F"/>
    <w:rsid w:val="00B1765D"/>
    <w:rsid w:val="00B25BD6"/>
    <w:rsid w:val="00B273CC"/>
    <w:rsid w:val="00B33017"/>
    <w:rsid w:val="00B43B90"/>
    <w:rsid w:val="00B53F2B"/>
    <w:rsid w:val="00B57B7D"/>
    <w:rsid w:val="00B61426"/>
    <w:rsid w:val="00B65D42"/>
    <w:rsid w:val="00B65DE9"/>
    <w:rsid w:val="00B7041E"/>
    <w:rsid w:val="00B7227E"/>
    <w:rsid w:val="00B7582E"/>
    <w:rsid w:val="00B763FA"/>
    <w:rsid w:val="00B87C97"/>
    <w:rsid w:val="00B95766"/>
    <w:rsid w:val="00B97AB9"/>
    <w:rsid w:val="00BA127D"/>
    <w:rsid w:val="00BA157C"/>
    <w:rsid w:val="00BA439F"/>
    <w:rsid w:val="00BB06F1"/>
    <w:rsid w:val="00BC3332"/>
    <w:rsid w:val="00BD39D5"/>
    <w:rsid w:val="00BD5576"/>
    <w:rsid w:val="00BD62DB"/>
    <w:rsid w:val="00BD630D"/>
    <w:rsid w:val="00BE1762"/>
    <w:rsid w:val="00BE1AD8"/>
    <w:rsid w:val="00BE1C7D"/>
    <w:rsid w:val="00BE4EB0"/>
    <w:rsid w:val="00BE75AB"/>
    <w:rsid w:val="00BF01F9"/>
    <w:rsid w:val="00BF4270"/>
    <w:rsid w:val="00C07F72"/>
    <w:rsid w:val="00C14966"/>
    <w:rsid w:val="00C16A8D"/>
    <w:rsid w:val="00C16AFB"/>
    <w:rsid w:val="00C24EDF"/>
    <w:rsid w:val="00C25696"/>
    <w:rsid w:val="00C25A71"/>
    <w:rsid w:val="00C25D6B"/>
    <w:rsid w:val="00C31C84"/>
    <w:rsid w:val="00C364F4"/>
    <w:rsid w:val="00C37BD2"/>
    <w:rsid w:val="00C40D53"/>
    <w:rsid w:val="00C4410A"/>
    <w:rsid w:val="00C47AEA"/>
    <w:rsid w:val="00C52ECB"/>
    <w:rsid w:val="00C56912"/>
    <w:rsid w:val="00C64823"/>
    <w:rsid w:val="00C70D77"/>
    <w:rsid w:val="00C77E9C"/>
    <w:rsid w:val="00C919A6"/>
    <w:rsid w:val="00C95FFC"/>
    <w:rsid w:val="00C9616D"/>
    <w:rsid w:val="00CA39EF"/>
    <w:rsid w:val="00CA56BA"/>
    <w:rsid w:val="00CB4EE8"/>
    <w:rsid w:val="00CB5B4E"/>
    <w:rsid w:val="00CC1A34"/>
    <w:rsid w:val="00CC1F95"/>
    <w:rsid w:val="00CC4D8C"/>
    <w:rsid w:val="00CD0F3A"/>
    <w:rsid w:val="00CE2EE8"/>
    <w:rsid w:val="00CE443E"/>
    <w:rsid w:val="00CE66FC"/>
    <w:rsid w:val="00CF1A31"/>
    <w:rsid w:val="00CF4E63"/>
    <w:rsid w:val="00CF50CD"/>
    <w:rsid w:val="00D0695C"/>
    <w:rsid w:val="00D06EB1"/>
    <w:rsid w:val="00D163DC"/>
    <w:rsid w:val="00D16721"/>
    <w:rsid w:val="00D20B3D"/>
    <w:rsid w:val="00D2641D"/>
    <w:rsid w:val="00D3121B"/>
    <w:rsid w:val="00D34CB9"/>
    <w:rsid w:val="00D34E8F"/>
    <w:rsid w:val="00D35FBF"/>
    <w:rsid w:val="00D3778C"/>
    <w:rsid w:val="00D4079C"/>
    <w:rsid w:val="00D53BCD"/>
    <w:rsid w:val="00D60C9F"/>
    <w:rsid w:val="00D73520"/>
    <w:rsid w:val="00D76456"/>
    <w:rsid w:val="00D810F9"/>
    <w:rsid w:val="00D8214D"/>
    <w:rsid w:val="00D82374"/>
    <w:rsid w:val="00D83BE1"/>
    <w:rsid w:val="00D92A69"/>
    <w:rsid w:val="00D92CAF"/>
    <w:rsid w:val="00D9301E"/>
    <w:rsid w:val="00D9617C"/>
    <w:rsid w:val="00DA0C16"/>
    <w:rsid w:val="00DA4945"/>
    <w:rsid w:val="00DB0597"/>
    <w:rsid w:val="00DB0A85"/>
    <w:rsid w:val="00DB11F0"/>
    <w:rsid w:val="00DC0614"/>
    <w:rsid w:val="00DC2428"/>
    <w:rsid w:val="00DC3DF9"/>
    <w:rsid w:val="00DC4C71"/>
    <w:rsid w:val="00DC6658"/>
    <w:rsid w:val="00DD5518"/>
    <w:rsid w:val="00DD7A78"/>
    <w:rsid w:val="00DE02FC"/>
    <w:rsid w:val="00DE11E2"/>
    <w:rsid w:val="00DE4536"/>
    <w:rsid w:val="00DE5F8D"/>
    <w:rsid w:val="00DE6626"/>
    <w:rsid w:val="00DF17D3"/>
    <w:rsid w:val="00DF6794"/>
    <w:rsid w:val="00DF6813"/>
    <w:rsid w:val="00DF7378"/>
    <w:rsid w:val="00DF7E58"/>
    <w:rsid w:val="00E00450"/>
    <w:rsid w:val="00E0254F"/>
    <w:rsid w:val="00E02E96"/>
    <w:rsid w:val="00E03009"/>
    <w:rsid w:val="00E06C11"/>
    <w:rsid w:val="00E07F33"/>
    <w:rsid w:val="00E104E3"/>
    <w:rsid w:val="00E105F1"/>
    <w:rsid w:val="00E10A07"/>
    <w:rsid w:val="00E116BF"/>
    <w:rsid w:val="00E12F57"/>
    <w:rsid w:val="00E135EF"/>
    <w:rsid w:val="00E14B33"/>
    <w:rsid w:val="00E161C1"/>
    <w:rsid w:val="00E20B11"/>
    <w:rsid w:val="00E216BC"/>
    <w:rsid w:val="00E32342"/>
    <w:rsid w:val="00E33626"/>
    <w:rsid w:val="00E43EAC"/>
    <w:rsid w:val="00E45A1C"/>
    <w:rsid w:val="00E467FE"/>
    <w:rsid w:val="00E47B59"/>
    <w:rsid w:val="00E529DA"/>
    <w:rsid w:val="00E54EDE"/>
    <w:rsid w:val="00E570DE"/>
    <w:rsid w:val="00E60007"/>
    <w:rsid w:val="00E62032"/>
    <w:rsid w:val="00E6577E"/>
    <w:rsid w:val="00E71647"/>
    <w:rsid w:val="00E727E3"/>
    <w:rsid w:val="00E77B7D"/>
    <w:rsid w:val="00E80B0B"/>
    <w:rsid w:val="00E80F79"/>
    <w:rsid w:val="00E82A06"/>
    <w:rsid w:val="00E87608"/>
    <w:rsid w:val="00E87883"/>
    <w:rsid w:val="00E918A9"/>
    <w:rsid w:val="00E92AFB"/>
    <w:rsid w:val="00E9422E"/>
    <w:rsid w:val="00E9650F"/>
    <w:rsid w:val="00EA0C64"/>
    <w:rsid w:val="00EA21A9"/>
    <w:rsid w:val="00EA21EA"/>
    <w:rsid w:val="00EA2DB1"/>
    <w:rsid w:val="00EB0220"/>
    <w:rsid w:val="00EB315B"/>
    <w:rsid w:val="00EB42A7"/>
    <w:rsid w:val="00EC196F"/>
    <w:rsid w:val="00EC5C4E"/>
    <w:rsid w:val="00ED39E6"/>
    <w:rsid w:val="00ED505B"/>
    <w:rsid w:val="00ED5C31"/>
    <w:rsid w:val="00ED6281"/>
    <w:rsid w:val="00ED6911"/>
    <w:rsid w:val="00ED7513"/>
    <w:rsid w:val="00EE2430"/>
    <w:rsid w:val="00EE381C"/>
    <w:rsid w:val="00EF23F8"/>
    <w:rsid w:val="00EF3D5A"/>
    <w:rsid w:val="00F02FDD"/>
    <w:rsid w:val="00F04F73"/>
    <w:rsid w:val="00F05543"/>
    <w:rsid w:val="00F14372"/>
    <w:rsid w:val="00F16FC4"/>
    <w:rsid w:val="00F203C3"/>
    <w:rsid w:val="00F227F0"/>
    <w:rsid w:val="00F22B76"/>
    <w:rsid w:val="00F31266"/>
    <w:rsid w:val="00F32457"/>
    <w:rsid w:val="00F32CA0"/>
    <w:rsid w:val="00F3381C"/>
    <w:rsid w:val="00F40BD3"/>
    <w:rsid w:val="00F4184A"/>
    <w:rsid w:val="00F424F2"/>
    <w:rsid w:val="00F46EDA"/>
    <w:rsid w:val="00F50E35"/>
    <w:rsid w:val="00F524D4"/>
    <w:rsid w:val="00F54327"/>
    <w:rsid w:val="00F565CD"/>
    <w:rsid w:val="00F63207"/>
    <w:rsid w:val="00F641EE"/>
    <w:rsid w:val="00F7022B"/>
    <w:rsid w:val="00F703FE"/>
    <w:rsid w:val="00F70DBD"/>
    <w:rsid w:val="00F73645"/>
    <w:rsid w:val="00F74988"/>
    <w:rsid w:val="00F75464"/>
    <w:rsid w:val="00F77AE0"/>
    <w:rsid w:val="00F90979"/>
    <w:rsid w:val="00F92108"/>
    <w:rsid w:val="00FA6CE4"/>
    <w:rsid w:val="00FB25DE"/>
    <w:rsid w:val="00FB4CE3"/>
    <w:rsid w:val="00FB7997"/>
    <w:rsid w:val="00FC0B26"/>
    <w:rsid w:val="00FC2D90"/>
    <w:rsid w:val="00FC4983"/>
    <w:rsid w:val="00FC49BF"/>
    <w:rsid w:val="00FC6B2D"/>
    <w:rsid w:val="00FD589E"/>
    <w:rsid w:val="00FD5D2E"/>
    <w:rsid w:val="00FE03C7"/>
    <w:rsid w:val="00FE4D10"/>
    <w:rsid w:val="00FE757C"/>
    <w:rsid w:val="00FF28B6"/>
    <w:rsid w:val="00FF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28EA9-58C9-410E-B315-0165868D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E63"/>
    <w:pPr>
      <w:jc w:val="both"/>
    </w:pPr>
    <w:rPr>
      <w:rFonts w:ascii="Times New Roman" w:hAnsi="Times New Roman"/>
      <w:sz w:val="24"/>
    </w:rPr>
  </w:style>
  <w:style w:type="paragraph" w:styleId="Heading1">
    <w:name w:val="heading 1"/>
    <w:basedOn w:val="Normal"/>
    <w:next w:val="Normal"/>
    <w:link w:val="Heading1Char"/>
    <w:uiPriority w:val="9"/>
    <w:qFormat/>
    <w:rsid w:val="008F483B"/>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616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616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9616D"/>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83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9616D"/>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C96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16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9616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C9616D"/>
    <w:rPr>
      <w:rFonts w:ascii="Times New Roman" w:eastAsiaTheme="majorEastAsia" w:hAnsi="Times New Roman" w:cstheme="majorBidi"/>
      <w:b/>
      <w:iCs/>
      <w:sz w:val="24"/>
    </w:rPr>
  </w:style>
  <w:style w:type="paragraph" w:styleId="Bibliography">
    <w:name w:val="Bibliography"/>
    <w:basedOn w:val="Normal"/>
    <w:next w:val="Normal"/>
    <w:uiPriority w:val="37"/>
    <w:unhideWhenUsed/>
    <w:rsid w:val="005A10FB"/>
  </w:style>
  <w:style w:type="table" w:styleId="TableGrid">
    <w:name w:val="Table Grid"/>
    <w:basedOn w:val="TableNormal"/>
    <w:uiPriority w:val="39"/>
    <w:rsid w:val="00857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588F"/>
    <w:pPr>
      <w:ind w:left="720"/>
      <w:contextualSpacing/>
    </w:pPr>
  </w:style>
  <w:style w:type="paragraph" w:styleId="Header">
    <w:name w:val="header"/>
    <w:basedOn w:val="Normal"/>
    <w:link w:val="HeaderChar"/>
    <w:uiPriority w:val="99"/>
    <w:unhideWhenUsed/>
    <w:rsid w:val="00F75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464"/>
    <w:rPr>
      <w:rFonts w:ascii="Times New Roman" w:hAnsi="Times New Roman"/>
      <w:sz w:val="24"/>
    </w:rPr>
  </w:style>
  <w:style w:type="paragraph" w:styleId="Footer">
    <w:name w:val="footer"/>
    <w:basedOn w:val="Normal"/>
    <w:link w:val="FooterChar"/>
    <w:uiPriority w:val="99"/>
    <w:unhideWhenUsed/>
    <w:rsid w:val="00F75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46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947">
      <w:bodyDiv w:val="1"/>
      <w:marLeft w:val="0"/>
      <w:marRight w:val="0"/>
      <w:marTop w:val="0"/>
      <w:marBottom w:val="0"/>
      <w:divBdr>
        <w:top w:val="none" w:sz="0" w:space="0" w:color="auto"/>
        <w:left w:val="none" w:sz="0" w:space="0" w:color="auto"/>
        <w:bottom w:val="none" w:sz="0" w:space="0" w:color="auto"/>
        <w:right w:val="none" w:sz="0" w:space="0" w:color="auto"/>
      </w:divBdr>
    </w:div>
    <w:div w:id="3896896">
      <w:bodyDiv w:val="1"/>
      <w:marLeft w:val="0"/>
      <w:marRight w:val="0"/>
      <w:marTop w:val="0"/>
      <w:marBottom w:val="0"/>
      <w:divBdr>
        <w:top w:val="none" w:sz="0" w:space="0" w:color="auto"/>
        <w:left w:val="none" w:sz="0" w:space="0" w:color="auto"/>
        <w:bottom w:val="none" w:sz="0" w:space="0" w:color="auto"/>
        <w:right w:val="none" w:sz="0" w:space="0" w:color="auto"/>
      </w:divBdr>
    </w:div>
    <w:div w:id="3940877">
      <w:bodyDiv w:val="1"/>
      <w:marLeft w:val="0"/>
      <w:marRight w:val="0"/>
      <w:marTop w:val="0"/>
      <w:marBottom w:val="0"/>
      <w:divBdr>
        <w:top w:val="none" w:sz="0" w:space="0" w:color="auto"/>
        <w:left w:val="none" w:sz="0" w:space="0" w:color="auto"/>
        <w:bottom w:val="none" w:sz="0" w:space="0" w:color="auto"/>
        <w:right w:val="none" w:sz="0" w:space="0" w:color="auto"/>
      </w:divBdr>
    </w:div>
    <w:div w:id="6637074">
      <w:bodyDiv w:val="1"/>
      <w:marLeft w:val="0"/>
      <w:marRight w:val="0"/>
      <w:marTop w:val="0"/>
      <w:marBottom w:val="0"/>
      <w:divBdr>
        <w:top w:val="none" w:sz="0" w:space="0" w:color="auto"/>
        <w:left w:val="none" w:sz="0" w:space="0" w:color="auto"/>
        <w:bottom w:val="none" w:sz="0" w:space="0" w:color="auto"/>
        <w:right w:val="none" w:sz="0" w:space="0" w:color="auto"/>
      </w:divBdr>
    </w:div>
    <w:div w:id="8023059">
      <w:bodyDiv w:val="1"/>
      <w:marLeft w:val="0"/>
      <w:marRight w:val="0"/>
      <w:marTop w:val="0"/>
      <w:marBottom w:val="0"/>
      <w:divBdr>
        <w:top w:val="none" w:sz="0" w:space="0" w:color="auto"/>
        <w:left w:val="none" w:sz="0" w:space="0" w:color="auto"/>
        <w:bottom w:val="none" w:sz="0" w:space="0" w:color="auto"/>
        <w:right w:val="none" w:sz="0" w:space="0" w:color="auto"/>
      </w:divBdr>
    </w:div>
    <w:div w:id="8719417">
      <w:bodyDiv w:val="1"/>
      <w:marLeft w:val="0"/>
      <w:marRight w:val="0"/>
      <w:marTop w:val="0"/>
      <w:marBottom w:val="0"/>
      <w:divBdr>
        <w:top w:val="none" w:sz="0" w:space="0" w:color="auto"/>
        <w:left w:val="none" w:sz="0" w:space="0" w:color="auto"/>
        <w:bottom w:val="none" w:sz="0" w:space="0" w:color="auto"/>
        <w:right w:val="none" w:sz="0" w:space="0" w:color="auto"/>
      </w:divBdr>
    </w:div>
    <w:div w:id="9765206">
      <w:bodyDiv w:val="1"/>
      <w:marLeft w:val="0"/>
      <w:marRight w:val="0"/>
      <w:marTop w:val="0"/>
      <w:marBottom w:val="0"/>
      <w:divBdr>
        <w:top w:val="none" w:sz="0" w:space="0" w:color="auto"/>
        <w:left w:val="none" w:sz="0" w:space="0" w:color="auto"/>
        <w:bottom w:val="none" w:sz="0" w:space="0" w:color="auto"/>
        <w:right w:val="none" w:sz="0" w:space="0" w:color="auto"/>
      </w:divBdr>
    </w:div>
    <w:div w:id="12877029">
      <w:bodyDiv w:val="1"/>
      <w:marLeft w:val="0"/>
      <w:marRight w:val="0"/>
      <w:marTop w:val="0"/>
      <w:marBottom w:val="0"/>
      <w:divBdr>
        <w:top w:val="none" w:sz="0" w:space="0" w:color="auto"/>
        <w:left w:val="none" w:sz="0" w:space="0" w:color="auto"/>
        <w:bottom w:val="none" w:sz="0" w:space="0" w:color="auto"/>
        <w:right w:val="none" w:sz="0" w:space="0" w:color="auto"/>
      </w:divBdr>
    </w:div>
    <w:div w:id="12995170">
      <w:bodyDiv w:val="1"/>
      <w:marLeft w:val="0"/>
      <w:marRight w:val="0"/>
      <w:marTop w:val="0"/>
      <w:marBottom w:val="0"/>
      <w:divBdr>
        <w:top w:val="none" w:sz="0" w:space="0" w:color="auto"/>
        <w:left w:val="none" w:sz="0" w:space="0" w:color="auto"/>
        <w:bottom w:val="none" w:sz="0" w:space="0" w:color="auto"/>
        <w:right w:val="none" w:sz="0" w:space="0" w:color="auto"/>
      </w:divBdr>
    </w:div>
    <w:div w:id="15932750">
      <w:bodyDiv w:val="1"/>
      <w:marLeft w:val="0"/>
      <w:marRight w:val="0"/>
      <w:marTop w:val="0"/>
      <w:marBottom w:val="0"/>
      <w:divBdr>
        <w:top w:val="none" w:sz="0" w:space="0" w:color="auto"/>
        <w:left w:val="none" w:sz="0" w:space="0" w:color="auto"/>
        <w:bottom w:val="none" w:sz="0" w:space="0" w:color="auto"/>
        <w:right w:val="none" w:sz="0" w:space="0" w:color="auto"/>
      </w:divBdr>
    </w:div>
    <w:div w:id="19401073">
      <w:bodyDiv w:val="1"/>
      <w:marLeft w:val="0"/>
      <w:marRight w:val="0"/>
      <w:marTop w:val="0"/>
      <w:marBottom w:val="0"/>
      <w:divBdr>
        <w:top w:val="none" w:sz="0" w:space="0" w:color="auto"/>
        <w:left w:val="none" w:sz="0" w:space="0" w:color="auto"/>
        <w:bottom w:val="none" w:sz="0" w:space="0" w:color="auto"/>
        <w:right w:val="none" w:sz="0" w:space="0" w:color="auto"/>
      </w:divBdr>
    </w:div>
    <w:div w:id="25451385">
      <w:bodyDiv w:val="1"/>
      <w:marLeft w:val="0"/>
      <w:marRight w:val="0"/>
      <w:marTop w:val="0"/>
      <w:marBottom w:val="0"/>
      <w:divBdr>
        <w:top w:val="none" w:sz="0" w:space="0" w:color="auto"/>
        <w:left w:val="none" w:sz="0" w:space="0" w:color="auto"/>
        <w:bottom w:val="none" w:sz="0" w:space="0" w:color="auto"/>
        <w:right w:val="none" w:sz="0" w:space="0" w:color="auto"/>
      </w:divBdr>
    </w:div>
    <w:div w:id="27798989">
      <w:bodyDiv w:val="1"/>
      <w:marLeft w:val="0"/>
      <w:marRight w:val="0"/>
      <w:marTop w:val="0"/>
      <w:marBottom w:val="0"/>
      <w:divBdr>
        <w:top w:val="none" w:sz="0" w:space="0" w:color="auto"/>
        <w:left w:val="none" w:sz="0" w:space="0" w:color="auto"/>
        <w:bottom w:val="none" w:sz="0" w:space="0" w:color="auto"/>
        <w:right w:val="none" w:sz="0" w:space="0" w:color="auto"/>
      </w:divBdr>
    </w:div>
    <w:div w:id="28116298">
      <w:bodyDiv w:val="1"/>
      <w:marLeft w:val="0"/>
      <w:marRight w:val="0"/>
      <w:marTop w:val="0"/>
      <w:marBottom w:val="0"/>
      <w:divBdr>
        <w:top w:val="none" w:sz="0" w:space="0" w:color="auto"/>
        <w:left w:val="none" w:sz="0" w:space="0" w:color="auto"/>
        <w:bottom w:val="none" w:sz="0" w:space="0" w:color="auto"/>
        <w:right w:val="none" w:sz="0" w:space="0" w:color="auto"/>
      </w:divBdr>
    </w:div>
    <w:div w:id="28841974">
      <w:bodyDiv w:val="1"/>
      <w:marLeft w:val="0"/>
      <w:marRight w:val="0"/>
      <w:marTop w:val="0"/>
      <w:marBottom w:val="0"/>
      <w:divBdr>
        <w:top w:val="none" w:sz="0" w:space="0" w:color="auto"/>
        <w:left w:val="none" w:sz="0" w:space="0" w:color="auto"/>
        <w:bottom w:val="none" w:sz="0" w:space="0" w:color="auto"/>
        <w:right w:val="none" w:sz="0" w:space="0" w:color="auto"/>
      </w:divBdr>
    </w:div>
    <w:div w:id="35593383">
      <w:bodyDiv w:val="1"/>
      <w:marLeft w:val="0"/>
      <w:marRight w:val="0"/>
      <w:marTop w:val="0"/>
      <w:marBottom w:val="0"/>
      <w:divBdr>
        <w:top w:val="none" w:sz="0" w:space="0" w:color="auto"/>
        <w:left w:val="none" w:sz="0" w:space="0" w:color="auto"/>
        <w:bottom w:val="none" w:sz="0" w:space="0" w:color="auto"/>
        <w:right w:val="none" w:sz="0" w:space="0" w:color="auto"/>
      </w:divBdr>
    </w:div>
    <w:div w:id="36514573">
      <w:bodyDiv w:val="1"/>
      <w:marLeft w:val="0"/>
      <w:marRight w:val="0"/>
      <w:marTop w:val="0"/>
      <w:marBottom w:val="0"/>
      <w:divBdr>
        <w:top w:val="none" w:sz="0" w:space="0" w:color="auto"/>
        <w:left w:val="none" w:sz="0" w:space="0" w:color="auto"/>
        <w:bottom w:val="none" w:sz="0" w:space="0" w:color="auto"/>
        <w:right w:val="none" w:sz="0" w:space="0" w:color="auto"/>
      </w:divBdr>
    </w:div>
    <w:div w:id="40330526">
      <w:bodyDiv w:val="1"/>
      <w:marLeft w:val="0"/>
      <w:marRight w:val="0"/>
      <w:marTop w:val="0"/>
      <w:marBottom w:val="0"/>
      <w:divBdr>
        <w:top w:val="none" w:sz="0" w:space="0" w:color="auto"/>
        <w:left w:val="none" w:sz="0" w:space="0" w:color="auto"/>
        <w:bottom w:val="none" w:sz="0" w:space="0" w:color="auto"/>
        <w:right w:val="none" w:sz="0" w:space="0" w:color="auto"/>
      </w:divBdr>
    </w:div>
    <w:div w:id="41562325">
      <w:bodyDiv w:val="1"/>
      <w:marLeft w:val="0"/>
      <w:marRight w:val="0"/>
      <w:marTop w:val="0"/>
      <w:marBottom w:val="0"/>
      <w:divBdr>
        <w:top w:val="none" w:sz="0" w:space="0" w:color="auto"/>
        <w:left w:val="none" w:sz="0" w:space="0" w:color="auto"/>
        <w:bottom w:val="none" w:sz="0" w:space="0" w:color="auto"/>
        <w:right w:val="none" w:sz="0" w:space="0" w:color="auto"/>
      </w:divBdr>
    </w:div>
    <w:div w:id="43332977">
      <w:bodyDiv w:val="1"/>
      <w:marLeft w:val="0"/>
      <w:marRight w:val="0"/>
      <w:marTop w:val="0"/>
      <w:marBottom w:val="0"/>
      <w:divBdr>
        <w:top w:val="none" w:sz="0" w:space="0" w:color="auto"/>
        <w:left w:val="none" w:sz="0" w:space="0" w:color="auto"/>
        <w:bottom w:val="none" w:sz="0" w:space="0" w:color="auto"/>
        <w:right w:val="none" w:sz="0" w:space="0" w:color="auto"/>
      </w:divBdr>
    </w:div>
    <w:div w:id="44381416">
      <w:bodyDiv w:val="1"/>
      <w:marLeft w:val="0"/>
      <w:marRight w:val="0"/>
      <w:marTop w:val="0"/>
      <w:marBottom w:val="0"/>
      <w:divBdr>
        <w:top w:val="none" w:sz="0" w:space="0" w:color="auto"/>
        <w:left w:val="none" w:sz="0" w:space="0" w:color="auto"/>
        <w:bottom w:val="none" w:sz="0" w:space="0" w:color="auto"/>
        <w:right w:val="none" w:sz="0" w:space="0" w:color="auto"/>
      </w:divBdr>
    </w:div>
    <w:div w:id="44987822">
      <w:bodyDiv w:val="1"/>
      <w:marLeft w:val="0"/>
      <w:marRight w:val="0"/>
      <w:marTop w:val="0"/>
      <w:marBottom w:val="0"/>
      <w:divBdr>
        <w:top w:val="none" w:sz="0" w:space="0" w:color="auto"/>
        <w:left w:val="none" w:sz="0" w:space="0" w:color="auto"/>
        <w:bottom w:val="none" w:sz="0" w:space="0" w:color="auto"/>
        <w:right w:val="none" w:sz="0" w:space="0" w:color="auto"/>
      </w:divBdr>
    </w:div>
    <w:div w:id="45840002">
      <w:bodyDiv w:val="1"/>
      <w:marLeft w:val="0"/>
      <w:marRight w:val="0"/>
      <w:marTop w:val="0"/>
      <w:marBottom w:val="0"/>
      <w:divBdr>
        <w:top w:val="none" w:sz="0" w:space="0" w:color="auto"/>
        <w:left w:val="none" w:sz="0" w:space="0" w:color="auto"/>
        <w:bottom w:val="none" w:sz="0" w:space="0" w:color="auto"/>
        <w:right w:val="none" w:sz="0" w:space="0" w:color="auto"/>
      </w:divBdr>
    </w:div>
    <w:div w:id="51539725">
      <w:bodyDiv w:val="1"/>
      <w:marLeft w:val="0"/>
      <w:marRight w:val="0"/>
      <w:marTop w:val="0"/>
      <w:marBottom w:val="0"/>
      <w:divBdr>
        <w:top w:val="none" w:sz="0" w:space="0" w:color="auto"/>
        <w:left w:val="none" w:sz="0" w:space="0" w:color="auto"/>
        <w:bottom w:val="none" w:sz="0" w:space="0" w:color="auto"/>
        <w:right w:val="none" w:sz="0" w:space="0" w:color="auto"/>
      </w:divBdr>
    </w:div>
    <w:div w:id="52503989">
      <w:bodyDiv w:val="1"/>
      <w:marLeft w:val="0"/>
      <w:marRight w:val="0"/>
      <w:marTop w:val="0"/>
      <w:marBottom w:val="0"/>
      <w:divBdr>
        <w:top w:val="none" w:sz="0" w:space="0" w:color="auto"/>
        <w:left w:val="none" w:sz="0" w:space="0" w:color="auto"/>
        <w:bottom w:val="none" w:sz="0" w:space="0" w:color="auto"/>
        <w:right w:val="none" w:sz="0" w:space="0" w:color="auto"/>
      </w:divBdr>
    </w:div>
    <w:div w:id="59715646">
      <w:bodyDiv w:val="1"/>
      <w:marLeft w:val="0"/>
      <w:marRight w:val="0"/>
      <w:marTop w:val="0"/>
      <w:marBottom w:val="0"/>
      <w:divBdr>
        <w:top w:val="none" w:sz="0" w:space="0" w:color="auto"/>
        <w:left w:val="none" w:sz="0" w:space="0" w:color="auto"/>
        <w:bottom w:val="none" w:sz="0" w:space="0" w:color="auto"/>
        <w:right w:val="none" w:sz="0" w:space="0" w:color="auto"/>
      </w:divBdr>
    </w:div>
    <w:div w:id="63335194">
      <w:bodyDiv w:val="1"/>
      <w:marLeft w:val="0"/>
      <w:marRight w:val="0"/>
      <w:marTop w:val="0"/>
      <w:marBottom w:val="0"/>
      <w:divBdr>
        <w:top w:val="none" w:sz="0" w:space="0" w:color="auto"/>
        <w:left w:val="none" w:sz="0" w:space="0" w:color="auto"/>
        <w:bottom w:val="none" w:sz="0" w:space="0" w:color="auto"/>
        <w:right w:val="none" w:sz="0" w:space="0" w:color="auto"/>
      </w:divBdr>
    </w:div>
    <w:div w:id="63381842">
      <w:bodyDiv w:val="1"/>
      <w:marLeft w:val="0"/>
      <w:marRight w:val="0"/>
      <w:marTop w:val="0"/>
      <w:marBottom w:val="0"/>
      <w:divBdr>
        <w:top w:val="none" w:sz="0" w:space="0" w:color="auto"/>
        <w:left w:val="none" w:sz="0" w:space="0" w:color="auto"/>
        <w:bottom w:val="none" w:sz="0" w:space="0" w:color="auto"/>
        <w:right w:val="none" w:sz="0" w:space="0" w:color="auto"/>
      </w:divBdr>
    </w:div>
    <w:div w:id="65734740">
      <w:bodyDiv w:val="1"/>
      <w:marLeft w:val="0"/>
      <w:marRight w:val="0"/>
      <w:marTop w:val="0"/>
      <w:marBottom w:val="0"/>
      <w:divBdr>
        <w:top w:val="none" w:sz="0" w:space="0" w:color="auto"/>
        <w:left w:val="none" w:sz="0" w:space="0" w:color="auto"/>
        <w:bottom w:val="none" w:sz="0" w:space="0" w:color="auto"/>
        <w:right w:val="none" w:sz="0" w:space="0" w:color="auto"/>
      </w:divBdr>
    </w:div>
    <w:div w:id="66616898">
      <w:bodyDiv w:val="1"/>
      <w:marLeft w:val="0"/>
      <w:marRight w:val="0"/>
      <w:marTop w:val="0"/>
      <w:marBottom w:val="0"/>
      <w:divBdr>
        <w:top w:val="none" w:sz="0" w:space="0" w:color="auto"/>
        <w:left w:val="none" w:sz="0" w:space="0" w:color="auto"/>
        <w:bottom w:val="none" w:sz="0" w:space="0" w:color="auto"/>
        <w:right w:val="none" w:sz="0" w:space="0" w:color="auto"/>
      </w:divBdr>
    </w:div>
    <w:div w:id="72286998">
      <w:bodyDiv w:val="1"/>
      <w:marLeft w:val="0"/>
      <w:marRight w:val="0"/>
      <w:marTop w:val="0"/>
      <w:marBottom w:val="0"/>
      <w:divBdr>
        <w:top w:val="none" w:sz="0" w:space="0" w:color="auto"/>
        <w:left w:val="none" w:sz="0" w:space="0" w:color="auto"/>
        <w:bottom w:val="none" w:sz="0" w:space="0" w:color="auto"/>
        <w:right w:val="none" w:sz="0" w:space="0" w:color="auto"/>
      </w:divBdr>
    </w:div>
    <w:div w:id="72944423">
      <w:bodyDiv w:val="1"/>
      <w:marLeft w:val="0"/>
      <w:marRight w:val="0"/>
      <w:marTop w:val="0"/>
      <w:marBottom w:val="0"/>
      <w:divBdr>
        <w:top w:val="none" w:sz="0" w:space="0" w:color="auto"/>
        <w:left w:val="none" w:sz="0" w:space="0" w:color="auto"/>
        <w:bottom w:val="none" w:sz="0" w:space="0" w:color="auto"/>
        <w:right w:val="none" w:sz="0" w:space="0" w:color="auto"/>
      </w:divBdr>
    </w:div>
    <w:div w:id="73866138">
      <w:bodyDiv w:val="1"/>
      <w:marLeft w:val="0"/>
      <w:marRight w:val="0"/>
      <w:marTop w:val="0"/>
      <w:marBottom w:val="0"/>
      <w:divBdr>
        <w:top w:val="none" w:sz="0" w:space="0" w:color="auto"/>
        <w:left w:val="none" w:sz="0" w:space="0" w:color="auto"/>
        <w:bottom w:val="none" w:sz="0" w:space="0" w:color="auto"/>
        <w:right w:val="none" w:sz="0" w:space="0" w:color="auto"/>
      </w:divBdr>
    </w:div>
    <w:div w:id="74327037">
      <w:bodyDiv w:val="1"/>
      <w:marLeft w:val="0"/>
      <w:marRight w:val="0"/>
      <w:marTop w:val="0"/>
      <w:marBottom w:val="0"/>
      <w:divBdr>
        <w:top w:val="none" w:sz="0" w:space="0" w:color="auto"/>
        <w:left w:val="none" w:sz="0" w:space="0" w:color="auto"/>
        <w:bottom w:val="none" w:sz="0" w:space="0" w:color="auto"/>
        <w:right w:val="none" w:sz="0" w:space="0" w:color="auto"/>
      </w:divBdr>
    </w:div>
    <w:div w:id="74711224">
      <w:bodyDiv w:val="1"/>
      <w:marLeft w:val="0"/>
      <w:marRight w:val="0"/>
      <w:marTop w:val="0"/>
      <w:marBottom w:val="0"/>
      <w:divBdr>
        <w:top w:val="none" w:sz="0" w:space="0" w:color="auto"/>
        <w:left w:val="none" w:sz="0" w:space="0" w:color="auto"/>
        <w:bottom w:val="none" w:sz="0" w:space="0" w:color="auto"/>
        <w:right w:val="none" w:sz="0" w:space="0" w:color="auto"/>
      </w:divBdr>
    </w:div>
    <w:div w:id="76024441">
      <w:bodyDiv w:val="1"/>
      <w:marLeft w:val="0"/>
      <w:marRight w:val="0"/>
      <w:marTop w:val="0"/>
      <w:marBottom w:val="0"/>
      <w:divBdr>
        <w:top w:val="none" w:sz="0" w:space="0" w:color="auto"/>
        <w:left w:val="none" w:sz="0" w:space="0" w:color="auto"/>
        <w:bottom w:val="none" w:sz="0" w:space="0" w:color="auto"/>
        <w:right w:val="none" w:sz="0" w:space="0" w:color="auto"/>
      </w:divBdr>
    </w:div>
    <w:div w:id="76364215">
      <w:bodyDiv w:val="1"/>
      <w:marLeft w:val="0"/>
      <w:marRight w:val="0"/>
      <w:marTop w:val="0"/>
      <w:marBottom w:val="0"/>
      <w:divBdr>
        <w:top w:val="none" w:sz="0" w:space="0" w:color="auto"/>
        <w:left w:val="none" w:sz="0" w:space="0" w:color="auto"/>
        <w:bottom w:val="none" w:sz="0" w:space="0" w:color="auto"/>
        <w:right w:val="none" w:sz="0" w:space="0" w:color="auto"/>
      </w:divBdr>
    </w:div>
    <w:div w:id="77943174">
      <w:bodyDiv w:val="1"/>
      <w:marLeft w:val="0"/>
      <w:marRight w:val="0"/>
      <w:marTop w:val="0"/>
      <w:marBottom w:val="0"/>
      <w:divBdr>
        <w:top w:val="none" w:sz="0" w:space="0" w:color="auto"/>
        <w:left w:val="none" w:sz="0" w:space="0" w:color="auto"/>
        <w:bottom w:val="none" w:sz="0" w:space="0" w:color="auto"/>
        <w:right w:val="none" w:sz="0" w:space="0" w:color="auto"/>
      </w:divBdr>
    </w:div>
    <w:div w:id="77950007">
      <w:bodyDiv w:val="1"/>
      <w:marLeft w:val="0"/>
      <w:marRight w:val="0"/>
      <w:marTop w:val="0"/>
      <w:marBottom w:val="0"/>
      <w:divBdr>
        <w:top w:val="none" w:sz="0" w:space="0" w:color="auto"/>
        <w:left w:val="none" w:sz="0" w:space="0" w:color="auto"/>
        <w:bottom w:val="none" w:sz="0" w:space="0" w:color="auto"/>
        <w:right w:val="none" w:sz="0" w:space="0" w:color="auto"/>
      </w:divBdr>
    </w:div>
    <w:div w:id="78452134">
      <w:bodyDiv w:val="1"/>
      <w:marLeft w:val="0"/>
      <w:marRight w:val="0"/>
      <w:marTop w:val="0"/>
      <w:marBottom w:val="0"/>
      <w:divBdr>
        <w:top w:val="none" w:sz="0" w:space="0" w:color="auto"/>
        <w:left w:val="none" w:sz="0" w:space="0" w:color="auto"/>
        <w:bottom w:val="none" w:sz="0" w:space="0" w:color="auto"/>
        <w:right w:val="none" w:sz="0" w:space="0" w:color="auto"/>
      </w:divBdr>
    </w:div>
    <w:div w:id="79956915">
      <w:bodyDiv w:val="1"/>
      <w:marLeft w:val="0"/>
      <w:marRight w:val="0"/>
      <w:marTop w:val="0"/>
      <w:marBottom w:val="0"/>
      <w:divBdr>
        <w:top w:val="none" w:sz="0" w:space="0" w:color="auto"/>
        <w:left w:val="none" w:sz="0" w:space="0" w:color="auto"/>
        <w:bottom w:val="none" w:sz="0" w:space="0" w:color="auto"/>
        <w:right w:val="none" w:sz="0" w:space="0" w:color="auto"/>
      </w:divBdr>
    </w:div>
    <w:div w:id="81268019">
      <w:bodyDiv w:val="1"/>
      <w:marLeft w:val="0"/>
      <w:marRight w:val="0"/>
      <w:marTop w:val="0"/>
      <w:marBottom w:val="0"/>
      <w:divBdr>
        <w:top w:val="none" w:sz="0" w:space="0" w:color="auto"/>
        <w:left w:val="none" w:sz="0" w:space="0" w:color="auto"/>
        <w:bottom w:val="none" w:sz="0" w:space="0" w:color="auto"/>
        <w:right w:val="none" w:sz="0" w:space="0" w:color="auto"/>
      </w:divBdr>
    </w:div>
    <w:div w:id="81725738">
      <w:bodyDiv w:val="1"/>
      <w:marLeft w:val="0"/>
      <w:marRight w:val="0"/>
      <w:marTop w:val="0"/>
      <w:marBottom w:val="0"/>
      <w:divBdr>
        <w:top w:val="none" w:sz="0" w:space="0" w:color="auto"/>
        <w:left w:val="none" w:sz="0" w:space="0" w:color="auto"/>
        <w:bottom w:val="none" w:sz="0" w:space="0" w:color="auto"/>
        <w:right w:val="none" w:sz="0" w:space="0" w:color="auto"/>
      </w:divBdr>
    </w:div>
    <w:div w:id="85004002">
      <w:bodyDiv w:val="1"/>
      <w:marLeft w:val="0"/>
      <w:marRight w:val="0"/>
      <w:marTop w:val="0"/>
      <w:marBottom w:val="0"/>
      <w:divBdr>
        <w:top w:val="none" w:sz="0" w:space="0" w:color="auto"/>
        <w:left w:val="none" w:sz="0" w:space="0" w:color="auto"/>
        <w:bottom w:val="none" w:sz="0" w:space="0" w:color="auto"/>
        <w:right w:val="none" w:sz="0" w:space="0" w:color="auto"/>
      </w:divBdr>
    </w:div>
    <w:div w:id="85468912">
      <w:bodyDiv w:val="1"/>
      <w:marLeft w:val="0"/>
      <w:marRight w:val="0"/>
      <w:marTop w:val="0"/>
      <w:marBottom w:val="0"/>
      <w:divBdr>
        <w:top w:val="none" w:sz="0" w:space="0" w:color="auto"/>
        <w:left w:val="none" w:sz="0" w:space="0" w:color="auto"/>
        <w:bottom w:val="none" w:sz="0" w:space="0" w:color="auto"/>
        <w:right w:val="none" w:sz="0" w:space="0" w:color="auto"/>
      </w:divBdr>
    </w:div>
    <w:div w:id="86271504">
      <w:bodyDiv w:val="1"/>
      <w:marLeft w:val="0"/>
      <w:marRight w:val="0"/>
      <w:marTop w:val="0"/>
      <w:marBottom w:val="0"/>
      <w:divBdr>
        <w:top w:val="none" w:sz="0" w:space="0" w:color="auto"/>
        <w:left w:val="none" w:sz="0" w:space="0" w:color="auto"/>
        <w:bottom w:val="none" w:sz="0" w:space="0" w:color="auto"/>
        <w:right w:val="none" w:sz="0" w:space="0" w:color="auto"/>
      </w:divBdr>
    </w:div>
    <w:div w:id="94249421">
      <w:bodyDiv w:val="1"/>
      <w:marLeft w:val="0"/>
      <w:marRight w:val="0"/>
      <w:marTop w:val="0"/>
      <w:marBottom w:val="0"/>
      <w:divBdr>
        <w:top w:val="none" w:sz="0" w:space="0" w:color="auto"/>
        <w:left w:val="none" w:sz="0" w:space="0" w:color="auto"/>
        <w:bottom w:val="none" w:sz="0" w:space="0" w:color="auto"/>
        <w:right w:val="none" w:sz="0" w:space="0" w:color="auto"/>
      </w:divBdr>
    </w:div>
    <w:div w:id="94329327">
      <w:bodyDiv w:val="1"/>
      <w:marLeft w:val="0"/>
      <w:marRight w:val="0"/>
      <w:marTop w:val="0"/>
      <w:marBottom w:val="0"/>
      <w:divBdr>
        <w:top w:val="none" w:sz="0" w:space="0" w:color="auto"/>
        <w:left w:val="none" w:sz="0" w:space="0" w:color="auto"/>
        <w:bottom w:val="none" w:sz="0" w:space="0" w:color="auto"/>
        <w:right w:val="none" w:sz="0" w:space="0" w:color="auto"/>
      </w:divBdr>
    </w:div>
    <w:div w:id="96292177">
      <w:bodyDiv w:val="1"/>
      <w:marLeft w:val="0"/>
      <w:marRight w:val="0"/>
      <w:marTop w:val="0"/>
      <w:marBottom w:val="0"/>
      <w:divBdr>
        <w:top w:val="none" w:sz="0" w:space="0" w:color="auto"/>
        <w:left w:val="none" w:sz="0" w:space="0" w:color="auto"/>
        <w:bottom w:val="none" w:sz="0" w:space="0" w:color="auto"/>
        <w:right w:val="none" w:sz="0" w:space="0" w:color="auto"/>
      </w:divBdr>
    </w:div>
    <w:div w:id="98723980">
      <w:bodyDiv w:val="1"/>
      <w:marLeft w:val="0"/>
      <w:marRight w:val="0"/>
      <w:marTop w:val="0"/>
      <w:marBottom w:val="0"/>
      <w:divBdr>
        <w:top w:val="none" w:sz="0" w:space="0" w:color="auto"/>
        <w:left w:val="none" w:sz="0" w:space="0" w:color="auto"/>
        <w:bottom w:val="none" w:sz="0" w:space="0" w:color="auto"/>
        <w:right w:val="none" w:sz="0" w:space="0" w:color="auto"/>
      </w:divBdr>
    </w:div>
    <w:div w:id="100498103">
      <w:bodyDiv w:val="1"/>
      <w:marLeft w:val="0"/>
      <w:marRight w:val="0"/>
      <w:marTop w:val="0"/>
      <w:marBottom w:val="0"/>
      <w:divBdr>
        <w:top w:val="none" w:sz="0" w:space="0" w:color="auto"/>
        <w:left w:val="none" w:sz="0" w:space="0" w:color="auto"/>
        <w:bottom w:val="none" w:sz="0" w:space="0" w:color="auto"/>
        <w:right w:val="none" w:sz="0" w:space="0" w:color="auto"/>
      </w:divBdr>
    </w:div>
    <w:div w:id="100996683">
      <w:bodyDiv w:val="1"/>
      <w:marLeft w:val="0"/>
      <w:marRight w:val="0"/>
      <w:marTop w:val="0"/>
      <w:marBottom w:val="0"/>
      <w:divBdr>
        <w:top w:val="none" w:sz="0" w:space="0" w:color="auto"/>
        <w:left w:val="none" w:sz="0" w:space="0" w:color="auto"/>
        <w:bottom w:val="none" w:sz="0" w:space="0" w:color="auto"/>
        <w:right w:val="none" w:sz="0" w:space="0" w:color="auto"/>
      </w:divBdr>
    </w:div>
    <w:div w:id="105003877">
      <w:bodyDiv w:val="1"/>
      <w:marLeft w:val="0"/>
      <w:marRight w:val="0"/>
      <w:marTop w:val="0"/>
      <w:marBottom w:val="0"/>
      <w:divBdr>
        <w:top w:val="none" w:sz="0" w:space="0" w:color="auto"/>
        <w:left w:val="none" w:sz="0" w:space="0" w:color="auto"/>
        <w:bottom w:val="none" w:sz="0" w:space="0" w:color="auto"/>
        <w:right w:val="none" w:sz="0" w:space="0" w:color="auto"/>
      </w:divBdr>
    </w:div>
    <w:div w:id="106126430">
      <w:bodyDiv w:val="1"/>
      <w:marLeft w:val="0"/>
      <w:marRight w:val="0"/>
      <w:marTop w:val="0"/>
      <w:marBottom w:val="0"/>
      <w:divBdr>
        <w:top w:val="none" w:sz="0" w:space="0" w:color="auto"/>
        <w:left w:val="none" w:sz="0" w:space="0" w:color="auto"/>
        <w:bottom w:val="none" w:sz="0" w:space="0" w:color="auto"/>
        <w:right w:val="none" w:sz="0" w:space="0" w:color="auto"/>
      </w:divBdr>
    </w:div>
    <w:div w:id="106510002">
      <w:bodyDiv w:val="1"/>
      <w:marLeft w:val="0"/>
      <w:marRight w:val="0"/>
      <w:marTop w:val="0"/>
      <w:marBottom w:val="0"/>
      <w:divBdr>
        <w:top w:val="none" w:sz="0" w:space="0" w:color="auto"/>
        <w:left w:val="none" w:sz="0" w:space="0" w:color="auto"/>
        <w:bottom w:val="none" w:sz="0" w:space="0" w:color="auto"/>
        <w:right w:val="none" w:sz="0" w:space="0" w:color="auto"/>
      </w:divBdr>
    </w:div>
    <w:div w:id="107314359">
      <w:bodyDiv w:val="1"/>
      <w:marLeft w:val="0"/>
      <w:marRight w:val="0"/>
      <w:marTop w:val="0"/>
      <w:marBottom w:val="0"/>
      <w:divBdr>
        <w:top w:val="none" w:sz="0" w:space="0" w:color="auto"/>
        <w:left w:val="none" w:sz="0" w:space="0" w:color="auto"/>
        <w:bottom w:val="none" w:sz="0" w:space="0" w:color="auto"/>
        <w:right w:val="none" w:sz="0" w:space="0" w:color="auto"/>
      </w:divBdr>
    </w:div>
    <w:div w:id="110176845">
      <w:bodyDiv w:val="1"/>
      <w:marLeft w:val="0"/>
      <w:marRight w:val="0"/>
      <w:marTop w:val="0"/>
      <w:marBottom w:val="0"/>
      <w:divBdr>
        <w:top w:val="none" w:sz="0" w:space="0" w:color="auto"/>
        <w:left w:val="none" w:sz="0" w:space="0" w:color="auto"/>
        <w:bottom w:val="none" w:sz="0" w:space="0" w:color="auto"/>
        <w:right w:val="none" w:sz="0" w:space="0" w:color="auto"/>
      </w:divBdr>
    </w:div>
    <w:div w:id="110325966">
      <w:bodyDiv w:val="1"/>
      <w:marLeft w:val="0"/>
      <w:marRight w:val="0"/>
      <w:marTop w:val="0"/>
      <w:marBottom w:val="0"/>
      <w:divBdr>
        <w:top w:val="none" w:sz="0" w:space="0" w:color="auto"/>
        <w:left w:val="none" w:sz="0" w:space="0" w:color="auto"/>
        <w:bottom w:val="none" w:sz="0" w:space="0" w:color="auto"/>
        <w:right w:val="none" w:sz="0" w:space="0" w:color="auto"/>
      </w:divBdr>
    </w:div>
    <w:div w:id="111558588">
      <w:bodyDiv w:val="1"/>
      <w:marLeft w:val="0"/>
      <w:marRight w:val="0"/>
      <w:marTop w:val="0"/>
      <w:marBottom w:val="0"/>
      <w:divBdr>
        <w:top w:val="none" w:sz="0" w:space="0" w:color="auto"/>
        <w:left w:val="none" w:sz="0" w:space="0" w:color="auto"/>
        <w:bottom w:val="none" w:sz="0" w:space="0" w:color="auto"/>
        <w:right w:val="none" w:sz="0" w:space="0" w:color="auto"/>
      </w:divBdr>
    </w:div>
    <w:div w:id="115367098">
      <w:bodyDiv w:val="1"/>
      <w:marLeft w:val="0"/>
      <w:marRight w:val="0"/>
      <w:marTop w:val="0"/>
      <w:marBottom w:val="0"/>
      <w:divBdr>
        <w:top w:val="none" w:sz="0" w:space="0" w:color="auto"/>
        <w:left w:val="none" w:sz="0" w:space="0" w:color="auto"/>
        <w:bottom w:val="none" w:sz="0" w:space="0" w:color="auto"/>
        <w:right w:val="none" w:sz="0" w:space="0" w:color="auto"/>
      </w:divBdr>
    </w:div>
    <w:div w:id="116220954">
      <w:bodyDiv w:val="1"/>
      <w:marLeft w:val="0"/>
      <w:marRight w:val="0"/>
      <w:marTop w:val="0"/>
      <w:marBottom w:val="0"/>
      <w:divBdr>
        <w:top w:val="none" w:sz="0" w:space="0" w:color="auto"/>
        <w:left w:val="none" w:sz="0" w:space="0" w:color="auto"/>
        <w:bottom w:val="none" w:sz="0" w:space="0" w:color="auto"/>
        <w:right w:val="none" w:sz="0" w:space="0" w:color="auto"/>
      </w:divBdr>
    </w:div>
    <w:div w:id="116293485">
      <w:bodyDiv w:val="1"/>
      <w:marLeft w:val="0"/>
      <w:marRight w:val="0"/>
      <w:marTop w:val="0"/>
      <w:marBottom w:val="0"/>
      <w:divBdr>
        <w:top w:val="none" w:sz="0" w:space="0" w:color="auto"/>
        <w:left w:val="none" w:sz="0" w:space="0" w:color="auto"/>
        <w:bottom w:val="none" w:sz="0" w:space="0" w:color="auto"/>
        <w:right w:val="none" w:sz="0" w:space="0" w:color="auto"/>
      </w:divBdr>
    </w:div>
    <w:div w:id="118651761">
      <w:bodyDiv w:val="1"/>
      <w:marLeft w:val="0"/>
      <w:marRight w:val="0"/>
      <w:marTop w:val="0"/>
      <w:marBottom w:val="0"/>
      <w:divBdr>
        <w:top w:val="none" w:sz="0" w:space="0" w:color="auto"/>
        <w:left w:val="none" w:sz="0" w:space="0" w:color="auto"/>
        <w:bottom w:val="none" w:sz="0" w:space="0" w:color="auto"/>
        <w:right w:val="none" w:sz="0" w:space="0" w:color="auto"/>
      </w:divBdr>
    </w:div>
    <w:div w:id="121844427">
      <w:bodyDiv w:val="1"/>
      <w:marLeft w:val="0"/>
      <w:marRight w:val="0"/>
      <w:marTop w:val="0"/>
      <w:marBottom w:val="0"/>
      <w:divBdr>
        <w:top w:val="none" w:sz="0" w:space="0" w:color="auto"/>
        <w:left w:val="none" w:sz="0" w:space="0" w:color="auto"/>
        <w:bottom w:val="none" w:sz="0" w:space="0" w:color="auto"/>
        <w:right w:val="none" w:sz="0" w:space="0" w:color="auto"/>
      </w:divBdr>
    </w:div>
    <w:div w:id="126555950">
      <w:bodyDiv w:val="1"/>
      <w:marLeft w:val="0"/>
      <w:marRight w:val="0"/>
      <w:marTop w:val="0"/>
      <w:marBottom w:val="0"/>
      <w:divBdr>
        <w:top w:val="none" w:sz="0" w:space="0" w:color="auto"/>
        <w:left w:val="none" w:sz="0" w:space="0" w:color="auto"/>
        <w:bottom w:val="none" w:sz="0" w:space="0" w:color="auto"/>
        <w:right w:val="none" w:sz="0" w:space="0" w:color="auto"/>
      </w:divBdr>
    </w:div>
    <w:div w:id="126624896">
      <w:bodyDiv w:val="1"/>
      <w:marLeft w:val="0"/>
      <w:marRight w:val="0"/>
      <w:marTop w:val="0"/>
      <w:marBottom w:val="0"/>
      <w:divBdr>
        <w:top w:val="none" w:sz="0" w:space="0" w:color="auto"/>
        <w:left w:val="none" w:sz="0" w:space="0" w:color="auto"/>
        <w:bottom w:val="none" w:sz="0" w:space="0" w:color="auto"/>
        <w:right w:val="none" w:sz="0" w:space="0" w:color="auto"/>
      </w:divBdr>
    </w:div>
    <w:div w:id="126748108">
      <w:bodyDiv w:val="1"/>
      <w:marLeft w:val="0"/>
      <w:marRight w:val="0"/>
      <w:marTop w:val="0"/>
      <w:marBottom w:val="0"/>
      <w:divBdr>
        <w:top w:val="none" w:sz="0" w:space="0" w:color="auto"/>
        <w:left w:val="none" w:sz="0" w:space="0" w:color="auto"/>
        <w:bottom w:val="none" w:sz="0" w:space="0" w:color="auto"/>
        <w:right w:val="none" w:sz="0" w:space="0" w:color="auto"/>
      </w:divBdr>
    </w:div>
    <w:div w:id="128323253">
      <w:bodyDiv w:val="1"/>
      <w:marLeft w:val="0"/>
      <w:marRight w:val="0"/>
      <w:marTop w:val="0"/>
      <w:marBottom w:val="0"/>
      <w:divBdr>
        <w:top w:val="none" w:sz="0" w:space="0" w:color="auto"/>
        <w:left w:val="none" w:sz="0" w:space="0" w:color="auto"/>
        <w:bottom w:val="none" w:sz="0" w:space="0" w:color="auto"/>
        <w:right w:val="none" w:sz="0" w:space="0" w:color="auto"/>
      </w:divBdr>
    </w:div>
    <w:div w:id="128600039">
      <w:bodyDiv w:val="1"/>
      <w:marLeft w:val="0"/>
      <w:marRight w:val="0"/>
      <w:marTop w:val="0"/>
      <w:marBottom w:val="0"/>
      <w:divBdr>
        <w:top w:val="none" w:sz="0" w:space="0" w:color="auto"/>
        <w:left w:val="none" w:sz="0" w:space="0" w:color="auto"/>
        <w:bottom w:val="none" w:sz="0" w:space="0" w:color="auto"/>
        <w:right w:val="none" w:sz="0" w:space="0" w:color="auto"/>
      </w:divBdr>
    </w:div>
    <w:div w:id="130171295">
      <w:bodyDiv w:val="1"/>
      <w:marLeft w:val="0"/>
      <w:marRight w:val="0"/>
      <w:marTop w:val="0"/>
      <w:marBottom w:val="0"/>
      <w:divBdr>
        <w:top w:val="none" w:sz="0" w:space="0" w:color="auto"/>
        <w:left w:val="none" w:sz="0" w:space="0" w:color="auto"/>
        <w:bottom w:val="none" w:sz="0" w:space="0" w:color="auto"/>
        <w:right w:val="none" w:sz="0" w:space="0" w:color="auto"/>
      </w:divBdr>
    </w:div>
    <w:div w:id="130831928">
      <w:bodyDiv w:val="1"/>
      <w:marLeft w:val="0"/>
      <w:marRight w:val="0"/>
      <w:marTop w:val="0"/>
      <w:marBottom w:val="0"/>
      <w:divBdr>
        <w:top w:val="none" w:sz="0" w:space="0" w:color="auto"/>
        <w:left w:val="none" w:sz="0" w:space="0" w:color="auto"/>
        <w:bottom w:val="none" w:sz="0" w:space="0" w:color="auto"/>
        <w:right w:val="none" w:sz="0" w:space="0" w:color="auto"/>
      </w:divBdr>
    </w:div>
    <w:div w:id="131481172">
      <w:bodyDiv w:val="1"/>
      <w:marLeft w:val="0"/>
      <w:marRight w:val="0"/>
      <w:marTop w:val="0"/>
      <w:marBottom w:val="0"/>
      <w:divBdr>
        <w:top w:val="none" w:sz="0" w:space="0" w:color="auto"/>
        <w:left w:val="none" w:sz="0" w:space="0" w:color="auto"/>
        <w:bottom w:val="none" w:sz="0" w:space="0" w:color="auto"/>
        <w:right w:val="none" w:sz="0" w:space="0" w:color="auto"/>
      </w:divBdr>
    </w:div>
    <w:div w:id="134032816">
      <w:bodyDiv w:val="1"/>
      <w:marLeft w:val="0"/>
      <w:marRight w:val="0"/>
      <w:marTop w:val="0"/>
      <w:marBottom w:val="0"/>
      <w:divBdr>
        <w:top w:val="none" w:sz="0" w:space="0" w:color="auto"/>
        <w:left w:val="none" w:sz="0" w:space="0" w:color="auto"/>
        <w:bottom w:val="none" w:sz="0" w:space="0" w:color="auto"/>
        <w:right w:val="none" w:sz="0" w:space="0" w:color="auto"/>
      </w:divBdr>
    </w:div>
    <w:div w:id="135342701">
      <w:bodyDiv w:val="1"/>
      <w:marLeft w:val="0"/>
      <w:marRight w:val="0"/>
      <w:marTop w:val="0"/>
      <w:marBottom w:val="0"/>
      <w:divBdr>
        <w:top w:val="none" w:sz="0" w:space="0" w:color="auto"/>
        <w:left w:val="none" w:sz="0" w:space="0" w:color="auto"/>
        <w:bottom w:val="none" w:sz="0" w:space="0" w:color="auto"/>
        <w:right w:val="none" w:sz="0" w:space="0" w:color="auto"/>
      </w:divBdr>
    </w:div>
    <w:div w:id="142433026">
      <w:bodyDiv w:val="1"/>
      <w:marLeft w:val="0"/>
      <w:marRight w:val="0"/>
      <w:marTop w:val="0"/>
      <w:marBottom w:val="0"/>
      <w:divBdr>
        <w:top w:val="none" w:sz="0" w:space="0" w:color="auto"/>
        <w:left w:val="none" w:sz="0" w:space="0" w:color="auto"/>
        <w:bottom w:val="none" w:sz="0" w:space="0" w:color="auto"/>
        <w:right w:val="none" w:sz="0" w:space="0" w:color="auto"/>
      </w:divBdr>
    </w:div>
    <w:div w:id="144131621">
      <w:bodyDiv w:val="1"/>
      <w:marLeft w:val="0"/>
      <w:marRight w:val="0"/>
      <w:marTop w:val="0"/>
      <w:marBottom w:val="0"/>
      <w:divBdr>
        <w:top w:val="none" w:sz="0" w:space="0" w:color="auto"/>
        <w:left w:val="none" w:sz="0" w:space="0" w:color="auto"/>
        <w:bottom w:val="none" w:sz="0" w:space="0" w:color="auto"/>
        <w:right w:val="none" w:sz="0" w:space="0" w:color="auto"/>
      </w:divBdr>
    </w:div>
    <w:div w:id="146090622">
      <w:bodyDiv w:val="1"/>
      <w:marLeft w:val="0"/>
      <w:marRight w:val="0"/>
      <w:marTop w:val="0"/>
      <w:marBottom w:val="0"/>
      <w:divBdr>
        <w:top w:val="none" w:sz="0" w:space="0" w:color="auto"/>
        <w:left w:val="none" w:sz="0" w:space="0" w:color="auto"/>
        <w:bottom w:val="none" w:sz="0" w:space="0" w:color="auto"/>
        <w:right w:val="none" w:sz="0" w:space="0" w:color="auto"/>
      </w:divBdr>
    </w:div>
    <w:div w:id="150365357">
      <w:bodyDiv w:val="1"/>
      <w:marLeft w:val="0"/>
      <w:marRight w:val="0"/>
      <w:marTop w:val="0"/>
      <w:marBottom w:val="0"/>
      <w:divBdr>
        <w:top w:val="none" w:sz="0" w:space="0" w:color="auto"/>
        <w:left w:val="none" w:sz="0" w:space="0" w:color="auto"/>
        <w:bottom w:val="none" w:sz="0" w:space="0" w:color="auto"/>
        <w:right w:val="none" w:sz="0" w:space="0" w:color="auto"/>
      </w:divBdr>
    </w:div>
    <w:div w:id="151263658">
      <w:bodyDiv w:val="1"/>
      <w:marLeft w:val="0"/>
      <w:marRight w:val="0"/>
      <w:marTop w:val="0"/>
      <w:marBottom w:val="0"/>
      <w:divBdr>
        <w:top w:val="none" w:sz="0" w:space="0" w:color="auto"/>
        <w:left w:val="none" w:sz="0" w:space="0" w:color="auto"/>
        <w:bottom w:val="none" w:sz="0" w:space="0" w:color="auto"/>
        <w:right w:val="none" w:sz="0" w:space="0" w:color="auto"/>
      </w:divBdr>
    </w:div>
    <w:div w:id="151413653">
      <w:bodyDiv w:val="1"/>
      <w:marLeft w:val="0"/>
      <w:marRight w:val="0"/>
      <w:marTop w:val="0"/>
      <w:marBottom w:val="0"/>
      <w:divBdr>
        <w:top w:val="none" w:sz="0" w:space="0" w:color="auto"/>
        <w:left w:val="none" w:sz="0" w:space="0" w:color="auto"/>
        <w:bottom w:val="none" w:sz="0" w:space="0" w:color="auto"/>
        <w:right w:val="none" w:sz="0" w:space="0" w:color="auto"/>
      </w:divBdr>
    </w:div>
    <w:div w:id="151601505">
      <w:bodyDiv w:val="1"/>
      <w:marLeft w:val="0"/>
      <w:marRight w:val="0"/>
      <w:marTop w:val="0"/>
      <w:marBottom w:val="0"/>
      <w:divBdr>
        <w:top w:val="none" w:sz="0" w:space="0" w:color="auto"/>
        <w:left w:val="none" w:sz="0" w:space="0" w:color="auto"/>
        <w:bottom w:val="none" w:sz="0" w:space="0" w:color="auto"/>
        <w:right w:val="none" w:sz="0" w:space="0" w:color="auto"/>
      </w:divBdr>
    </w:div>
    <w:div w:id="151920692">
      <w:bodyDiv w:val="1"/>
      <w:marLeft w:val="0"/>
      <w:marRight w:val="0"/>
      <w:marTop w:val="0"/>
      <w:marBottom w:val="0"/>
      <w:divBdr>
        <w:top w:val="none" w:sz="0" w:space="0" w:color="auto"/>
        <w:left w:val="none" w:sz="0" w:space="0" w:color="auto"/>
        <w:bottom w:val="none" w:sz="0" w:space="0" w:color="auto"/>
        <w:right w:val="none" w:sz="0" w:space="0" w:color="auto"/>
      </w:divBdr>
    </w:div>
    <w:div w:id="152374771">
      <w:bodyDiv w:val="1"/>
      <w:marLeft w:val="0"/>
      <w:marRight w:val="0"/>
      <w:marTop w:val="0"/>
      <w:marBottom w:val="0"/>
      <w:divBdr>
        <w:top w:val="none" w:sz="0" w:space="0" w:color="auto"/>
        <w:left w:val="none" w:sz="0" w:space="0" w:color="auto"/>
        <w:bottom w:val="none" w:sz="0" w:space="0" w:color="auto"/>
        <w:right w:val="none" w:sz="0" w:space="0" w:color="auto"/>
      </w:divBdr>
    </w:div>
    <w:div w:id="154614481">
      <w:bodyDiv w:val="1"/>
      <w:marLeft w:val="0"/>
      <w:marRight w:val="0"/>
      <w:marTop w:val="0"/>
      <w:marBottom w:val="0"/>
      <w:divBdr>
        <w:top w:val="none" w:sz="0" w:space="0" w:color="auto"/>
        <w:left w:val="none" w:sz="0" w:space="0" w:color="auto"/>
        <w:bottom w:val="none" w:sz="0" w:space="0" w:color="auto"/>
        <w:right w:val="none" w:sz="0" w:space="0" w:color="auto"/>
      </w:divBdr>
    </w:div>
    <w:div w:id="155920943">
      <w:bodyDiv w:val="1"/>
      <w:marLeft w:val="0"/>
      <w:marRight w:val="0"/>
      <w:marTop w:val="0"/>
      <w:marBottom w:val="0"/>
      <w:divBdr>
        <w:top w:val="none" w:sz="0" w:space="0" w:color="auto"/>
        <w:left w:val="none" w:sz="0" w:space="0" w:color="auto"/>
        <w:bottom w:val="none" w:sz="0" w:space="0" w:color="auto"/>
        <w:right w:val="none" w:sz="0" w:space="0" w:color="auto"/>
      </w:divBdr>
    </w:div>
    <w:div w:id="158927936">
      <w:bodyDiv w:val="1"/>
      <w:marLeft w:val="0"/>
      <w:marRight w:val="0"/>
      <w:marTop w:val="0"/>
      <w:marBottom w:val="0"/>
      <w:divBdr>
        <w:top w:val="none" w:sz="0" w:space="0" w:color="auto"/>
        <w:left w:val="none" w:sz="0" w:space="0" w:color="auto"/>
        <w:bottom w:val="none" w:sz="0" w:space="0" w:color="auto"/>
        <w:right w:val="none" w:sz="0" w:space="0" w:color="auto"/>
      </w:divBdr>
    </w:div>
    <w:div w:id="162742497">
      <w:bodyDiv w:val="1"/>
      <w:marLeft w:val="0"/>
      <w:marRight w:val="0"/>
      <w:marTop w:val="0"/>
      <w:marBottom w:val="0"/>
      <w:divBdr>
        <w:top w:val="none" w:sz="0" w:space="0" w:color="auto"/>
        <w:left w:val="none" w:sz="0" w:space="0" w:color="auto"/>
        <w:bottom w:val="none" w:sz="0" w:space="0" w:color="auto"/>
        <w:right w:val="none" w:sz="0" w:space="0" w:color="auto"/>
      </w:divBdr>
    </w:div>
    <w:div w:id="164977866">
      <w:bodyDiv w:val="1"/>
      <w:marLeft w:val="0"/>
      <w:marRight w:val="0"/>
      <w:marTop w:val="0"/>
      <w:marBottom w:val="0"/>
      <w:divBdr>
        <w:top w:val="none" w:sz="0" w:space="0" w:color="auto"/>
        <w:left w:val="none" w:sz="0" w:space="0" w:color="auto"/>
        <w:bottom w:val="none" w:sz="0" w:space="0" w:color="auto"/>
        <w:right w:val="none" w:sz="0" w:space="0" w:color="auto"/>
      </w:divBdr>
    </w:div>
    <w:div w:id="166866074">
      <w:bodyDiv w:val="1"/>
      <w:marLeft w:val="0"/>
      <w:marRight w:val="0"/>
      <w:marTop w:val="0"/>
      <w:marBottom w:val="0"/>
      <w:divBdr>
        <w:top w:val="none" w:sz="0" w:space="0" w:color="auto"/>
        <w:left w:val="none" w:sz="0" w:space="0" w:color="auto"/>
        <w:bottom w:val="none" w:sz="0" w:space="0" w:color="auto"/>
        <w:right w:val="none" w:sz="0" w:space="0" w:color="auto"/>
      </w:divBdr>
    </w:div>
    <w:div w:id="167336038">
      <w:bodyDiv w:val="1"/>
      <w:marLeft w:val="0"/>
      <w:marRight w:val="0"/>
      <w:marTop w:val="0"/>
      <w:marBottom w:val="0"/>
      <w:divBdr>
        <w:top w:val="none" w:sz="0" w:space="0" w:color="auto"/>
        <w:left w:val="none" w:sz="0" w:space="0" w:color="auto"/>
        <w:bottom w:val="none" w:sz="0" w:space="0" w:color="auto"/>
        <w:right w:val="none" w:sz="0" w:space="0" w:color="auto"/>
      </w:divBdr>
    </w:div>
    <w:div w:id="171913812">
      <w:bodyDiv w:val="1"/>
      <w:marLeft w:val="0"/>
      <w:marRight w:val="0"/>
      <w:marTop w:val="0"/>
      <w:marBottom w:val="0"/>
      <w:divBdr>
        <w:top w:val="none" w:sz="0" w:space="0" w:color="auto"/>
        <w:left w:val="none" w:sz="0" w:space="0" w:color="auto"/>
        <w:bottom w:val="none" w:sz="0" w:space="0" w:color="auto"/>
        <w:right w:val="none" w:sz="0" w:space="0" w:color="auto"/>
      </w:divBdr>
    </w:div>
    <w:div w:id="173106756">
      <w:bodyDiv w:val="1"/>
      <w:marLeft w:val="0"/>
      <w:marRight w:val="0"/>
      <w:marTop w:val="0"/>
      <w:marBottom w:val="0"/>
      <w:divBdr>
        <w:top w:val="none" w:sz="0" w:space="0" w:color="auto"/>
        <w:left w:val="none" w:sz="0" w:space="0" w:color="auto"/>
        <w:bottom w:val="none" w:sz="0" w:space="0" w:color="auto"/>
        <w:right w:val="none" w:sz="0" w:space="0" w:color="auto"/>
      </w:divBdr>
    </w:div>
    <w:div w:id="174227035">
      <w:bodyDiv w:val="1"/>
      <w:marLeft w:val="0"/>
      <w:marRight w:val="0"/>
      <w:marTop w:val="0"/>
      <w:marBottom w:val="0"/>
      <w:divBdr>
        <w:top w:val="none" w:sz="0" w:space="0" w:color="auto"/>
        <w:left w:val="none" w:sz="0" w:space="0" w:color="auto"/>
        <w:bottom w:val="none" w:sz="0" w:space="0" w:color="auto"/>
        <w:right w:val="none" w:sz="0" w:space="0" w:color="auto"/>
      </w:divBdr>
    </w:div>
    <w:div w:id="175967774">
      <w:bodyDiv w:val="1"/>
      <w:marLeft w:val="0"/>
      <w:marRight w:val="0"/>
      <w:marTop w:val="0"/>
      <w:marBottom w:val="0"/>
      <w:divBdr>
        <w:top w:val="none" w:sz="0" w:space="0" w:color="auto"/>
        <w:left w:val="none" w:sz="0" w:space="0" w:color="auto"/>
        <w:bottom w:val="none" w:sz="0" w:space="0" w:color="auto"/>
        <w:right w:val="none" w:sz="0" w:space="0" w:color="auto"/>
      </w:divBdr>
    </w:div>
    <w:div w:id="180171561">
      <w:bodyDiv w:val="1"/>
      <w:marLeft w:val="0"/>
      <w:marRight w:val="0"/>
      <w:marTop w:val="0"/>
      <w:marBottom w:val="0"/>
      <w:divBdr>
        <w:top w:val="none" w:sz="0" w:space="0" w:color="auto"/>
        <w:left w:val="none" w:sz="0" w:space="0" w:color="auto"/>
        <w:bottom w:val="none" w:sz="0" w:space="0" w:color="auto"/>
        <w:right w:val="none" w:sz="0" w:space="0" w:color="auto"/>
      </w:divBdr>
    </w:div>
    <w:div w:id="182287869">
      <w:bodyDiv w:val="1"/>
      <w:marLeft w:val="0"/>
      <w:marRight w:val="0"/>
      <w:marTop w:val="0"/>
      <w:marBottom w:val="0"/>
      <w:divBdr>
        <w:top w:val="none" w:sz="0" w:space="0" w:color="auto"/>
        <w:left w:val="none" w:sz="0" w:space="0" w:color="auto"/>
        <w:bottom w:val="none" w:sz="0" w:space="0" w:color="auto"/>
        <w:right w:val="none" w:sz="0" w:space="0" w:color="auto"/>
      </w:divBdr>
    </w:div>
    <w:div w:id="182911846">
      <w:bodyDiv w:val="1"/>
      <w:marLeft w:val="0"/>
      <w:marRight w:val="0"/>
      <w:marTop w:val="0"/>
      <w:marBottom w:val="0"/>
      <w:divBdr>
        <w:top w:val="none" w:sz="0" w:space="0" w:color="auto"/>
        <w:left w:val="none" w:sz="0" w:space="0" w:color="auto"/>
        <w:bottom w:val="none" w:sz="0" w:space="0" w:color="auto"/>
        <w:right w:val="none" w:sz="0" w:space="0" w:color="auto"/>
      </w:divBdr>
    </w:div>
    <w:div w:id="185170072">
      <w:bodyDiv w:val="1"/>
      <w:marLeft w:val="0"/>
      <w:marRight w:val="0"/>
      <w:marTop w:val="0"/>
      <w:marBottom w:val="0"/>
      <w:divBdr>
        <w:top w:val="none" w:sz="0" w:space="0" w:color="auto"/>
        <w:left w:val="none" w:sz="0" w:space="0" w:color="auto"/>
        <w:bottom w:val="none" w:sz="0" w:space="0" w:color="auto"/>
        <w:right w:val="none" w:sz="0" w:space="0" w:color="auto"/>
      </w:divBdr>
    </w:div>
    <w:div w:id="185296455">
      <w:bodyDiv w:val="1"/>
      <w:marLeft w:val="0"/>
      <w:marRight w:val="0"/>
      <w:marTop w:val="0"/>
      <w:marBottom w:val="0"/>
      <w:divBdr>
        <w:top w:val="none" w:sz="0" w:space="0" w:color="auto"/>
        <w:left w:val="none" w:sz="0" w:space="0" w:color="auto"/>
        <w:bottom w:val="none" w:sz="0" w:space="0" w:color="auto"/>
        <w:right w:val="none" w:sz="0" w:space="0" w:color="auto"/>
      </w:divBdr>
    </w:div>
    <w:div w:id="187183729">
      <w:bodyDiv w:val="1"/>
      <w:marLeft w:val="0"/>
      <w:marRight w:val="0"/>
      <w:marTop w:val="0"/>
      <w:marBottom w:val="0"/>
      <w:divBdr>
        <w:top w:val="none" w:sz="0" w:space="0" w:color="auto"/>
        <w:left w:val="none" w:sz="0" w:space="0" w:color="auto"/>
        <w:bottom w:val="none" w:sz="0" w:space="0" w:color="auto"/>
        <w:right w:val="none" w:sz="0" w:space="0" w:color="auto"/>
      </w:divBdr>
    </w:div>
    <w:div w:id="189340136">
      <w:bodyDiv w:val="1"/>
      <w:marLeft w:val="0"/>
      <w:marRight w:val="0"/>
      <w:marTop w:val="0"/>
      <w:marBottom w:val="0"/>
      <w:divBdr>
        <w:top w:val="none" w:sz="0" w:space="0" w:color="auto"/>
        <w:left w:val="none" w:sz="0" w:space="0" w:color="auto"/>
        <w:bottom w:val="none" w:sz="0" w:space="0" w:color="auto"/>
        <w:right w:val="none" w:sz="0" w:space="0" w:color="auto"/>
      </w:divBdr>
    </w:div>
    <w:div w:id="189614657">
      <w:bodyDiv w:val="1"/>
      <w:marLeft w:val="0"/>
      <w:marRight w:val="0"/>
      <w:marTop w:val="0"/>
      <w:marBottom w:val="0"/>
      <w:divBdr>
        <w:top w:val="none" w:sz="0" w:space="0" w:color="auto"/>
        <w:left w:val="none" w:sz="0" w:space="0" w:color="auto"/>
        <w:bottom w:val="none" w:sz="0" w:space="0" w:color="auto"/>
        <w:right w:val="none" w:sz="0" w:space="0" w:color="auto"/>
      </w:divBdr>
    </w:div>
    <w:div w:id="191310458">
      <w:bodyDiv w:val="1"/>
      <w:marLeft w:val="0"/>
      <w:marRight w:val="0"/>
      <w:marTop w:val="0"/>
      <w:marBottom w:val="0"/>
      <w:divBdr>
        <w:top w:val="none" w:sz="0" w:space="0" w:color="auto"/>
        <w:left w:val="none" w:sz="0" w:space="0" w:color="auto"/>
        <w:bottom w:val="none" w:sz="0" w:space="0" w:color="auto"/>
        <w:right w:val="none" w:sz="0" w:space="0" w:color="auto"/>
      </w:divBdr>
    </w:div>
    <w:div w:id="192496899">
      <w:bodyDiv w:val="1"/>
      <w:marLeft w:val="0"/>
      <w:marRight w:val="0"/>
      <w:marTop w:val="0"/>
      <w:marBottom w:val="0"/>
      <w:divBdr>
        <w:top w:val="none" w:sz="0" w:space="0" w:color="auto"/>
        <w:left w:val="none" w:sz="0" w:space="0" w:color="auto"/>
        <w:bottom w:val="none" w:sz="0" w:space="0" w:color="auto"/>
        <w:right w:val="none" w:sz="0" w:space="0" w:color="auto"/>
      </w:divBdr>
    </w:div>
    <w:div w:id="201793198">
      <w:bodyDiv w:val="1"/>
      <w:marLeft w:val="0"/>
      <w:marRight w:val="0"/>
      <w:marTop w:val="0"/>
      <w:marBottom w:val="0"/>
      <w:divBdr>
        <w:top w:val="none" w:sz="0" w:space="0" w:color="auto"/>
        <w:left w:val="none" w:sz="0" w:space="0" w:color="auto"/>
        <w:bottom w:val="none" w:sz="0" w:space="0" w:color="auto"/>
        <w:right w:val="none" w:sz="0" w:space="0" w:color="auto"/>
      </w:divBdr>
    </w:div>
    <w:div w:id="202255993">
      <w:bodyDiv w:val="1"/>
      <w:marLeft w:val="0"/>
      <w:marRight w:val="0"/>
      <w:marTop w:val="0"/>
      <w:marBottom w:val="0"/>
      <w:divBdr>
        <w:top w:val="none" w:sz="0" w:space="0" w:color="auto"/>
        <w:left w:val="none" w:sz="0" w:space="0" w:color="auto"/>
        <w:bottom w:val="none" w:sz="0" w:space="0" w:color="auto"/>
        <w:right w:val="none" w:sz="0" w:space="0" w:color="auto"/>
      </w:divBdr>
    </w:div>
    <w:div w:id="205219114">
      <w:bodyDiv w:val="1"/>
      <w:marLeft w:val="0"/>
      <w:marRight w:val="0"/>
      <w:marTop w:val="0"/>
      <w:marBottom w:val="0"/>
      <w:divBdr>
        <w:top w:val="none" w:sz="0" w:space="0" w:color="auto"/>
        <w:left w:val="none" w:sz="0" w:space="0" w:color="auto"/>
        <w:bottom w:val="none" w:sz="0" w:space="0" w:color="auto"/>
        <w:right w:val="none" w:sz="0" w:space="0" w:color="auto"/>
      </w:divBdr>
    </w:div>
    <w:div w:id="205872438">
      <w:bodyDiv w:val="1"/>
      <w:marLeft w:val="0"/>
      <w:marRight w:val="0"/>
      <w:marTop w:val="0"/>
      <w:marBottom w:val="0"/>
      <w:divBdr>
        <w:top w:val="none" w:sz="0" w:space="0" w:color="auto"/>
        <w:left w:val="none" w:sz="0" w:space="0" w:color="auto"/>
        <w:bottom w:val="none" w:sz="0" w:space="0" w:color="auto"/>
        <w:right w:val="none" w:sz="0" w:space="0" w:color="auto"/>
      </w:divBdr>
    </w:div>
    <w:div w:id="206063204">
      <w:bodyDiv w:val="1"/>
      <w:marLeft w:val="0"/>
      <w:marRight w:val="0"/>
      <w:marTop w:val="0"/>
      <w:marBottom w:val="0"/>
      <w:divBdr>
        <w:top w:val="none" w:sz="0" w:space="0" w:color="auto"/>
        <w:left w:val="none" w:sz="0" w:space="0" w:color="auto"/>
        <w:bottom w:val="none" w:sz="0" w:space="0" w:color="auto"/>
        <w:right w:val="none" w:sz="0" w:space="0" w:color="auto"/>
      </w:divBdr>
    </w:div>
    <w:div w:id="207500810">
      <w:bodyDiv w:val="1"/>
      <w:marLeft w:val="0"/>
      <w:marRight w:val="0"/>
      <w:marTop w:val="0"/>
      <w:marBottom w:val="0"/>
      <w:divBdr>
        <w:top w:val="none" w:sz="0" w:space="0" w:color="auto"/>
        <w:left w:val="none" w:sz="0" w:space="0" w:color="auto"/>
        <w:bottom w:val="none" w:sz="0" w:space="0" w:color="auto"/>
        <w:right w:val="none" w:sz="0" w:space="0" w:color="auto"/>
      </w:divBdr>
    </w:div>
    <w:div w:id="209192430">
      <w:bodyDiv w:val="1"/>
      <w:marLeft w:val="0"/>
      <w:marRight w:val="0"/>
      <w:marTop w:val="0"/>
      <w:marBottom w:val="0"/>
      <w:divBdr>
        <w:top w:val="none" w:sz="0" w:space="0" w:color="auto"/>
        <w:left w:val="none" w:sz="0" w:space="0" w:color="auto"/>
        <w:bottom w:val="none" w:sz="0" w:space="0" w:color="auto"/>
        <w:right w:val="none" w:sz="0" w:space="0" w:color="auto"/>
      </w:divBdr>
    </w:div>
    <w:div w:id="209612329">
      <w:bodyDiv w:val="1"/>
      <w:marLeft w:val="0"/>
      <w:marRight w:val="0"/>
      <w:marTop w:val="0"/>
      <w:marBottom w:val="0"/>
      <w:divBdr>
        <w:top w:val="none" w:sz="0" w:space="0" w:color="auto"/>
        <w:left w:val="none" w:sz="0" w:space="0" w:color="auto"/>
        <w:bottom w:val="none" w:sz="0" w:space="0" w:color="auto"/>
        <w:right w:val="none" w:sz="0" w:space="0" w:color="auto"/>
      </w:divBdr>
    </w:div>
    <w:div w:id="209650793">
      <w:bodyDiv w:val="1"/>
      <w:marLeft w:val="0"/>
      <w:marRight w:val="0"/>
      <w:marTop w:val="0"/>
      <w:marBottom w:val="0"/>
      <w:divBdr>
        <w:top w:val="none" w:sz="0" w:space="0" w:color="auto"/>
        <w:left w:val="none" w:sz="0" w:space="0" w:color="auto"/>
        <w:bottom w:val="none" w:sz="0" w:space="0" w:color="auto"/>
        <w:right w:val="none" w:sz="0" w:space="0" w:color="auto"/>
      </w:divBdr>
    </w:div>
    <w:div w:id="211892611">
      <w:bodyDiv w:val="1"/>
      <w:marLeft w:val="0"/>
      <w:marRight w:val="0"/>
      <w:marTop w:val="0"/>
      <w:marBottom w:val="0"/>
      <w:divBdr>
        <w:top w:val="none" w:sz="0" w:space="0" w:color="auto"/>
        <w:left w:val="none" w:sz="0" w:space="0" w:color="auto"/>
        <w:bottom w:val="none" w:sz="0" w:space="0" w:color="auto"/>
        <w:right w:val="none" w:sz="0" w:space="0" w:color="auto"/>
      </w:divBdr>
    </w:div>
    <w:div w:id="213391637">
      <w:bodyDiv w:val="1"/>
      <w:marLeft w:val="0"/>
      <w:marRight w:val="0"/>
      <w:marTop w:val="0"/>
      <w:marBottom w:val="0"/>
      <w:divBdr>
        <w:top w:val="none" w:sz="0" w:space="0" w:color="auto"/>
        <w:left w:val="none" w:sz="0" w:space="0" w:color="auto"/>
        <w:bottom w:val="none" w:sz="0" w:space="0" w:color="auto"/>
        <w:right w:val="none" w:sz="0" w:space="0" w:color="auto"/>
      </w:divBdr>
    </w:div>
    <w:div w:id="215121546">
      <w:bodyDiv w:val="1"/>
      <w:marLeft w:val="0"/>
      <w:marRight w:val="0"/>
      <w:marTop w:val="0"/>
      <w:marBottom w:val="0"/>
      <w:divBdr>
        <w:top w:val="none" w:sz="0" w:space="0" w:color="auto"/>
        <w:left w:val="none" w:sz="0" w:space="0" w:color="auto"/>
        <w:bottom w:val="none" w:sz="0" w:space="0" w:color="auto"/>
        <w:right w:val="none" w:sz="0" w:space="0" w:color="auto"/>
      </w:divBdr>
    </w:div>
    <w:div w:id="218439084">
      <w:bodyDiv w:val="1"/>
      <w:marLeft w:val="0"/>
      <w:marRight w:val="0"/>
      <w:marTop w:val="0"/>
      <w:marBottom w:val="0"/>
      <w:divBdr>
        <w:top w:val="none" w:sz="0" w:space="0" w:color="auto"/>
        <w:left w:val="none" w:sz="0" w:space="0" w:color="auto"/>
        <w:bottom w:val="none" w:sz="0" w:space="0" w:color="auto"/>
        <w:right w:val="none" w:sz="0" w:space="0" w:color="auto"/>
      </w:divBdr>
    </w:div>
    <w:div w:id="220948012">
      <w:bodyDiv w:val="1"/>
      <w:marLeft w:val="0"/>
      <w:marRight w:val="0"/>
      <w:marTop w:val="0"/>
      <w:marBottom w:val="0"/>
      <w:divBdr>
        <w:top w:val="none" w:sz="0" w:space="0" w:color="auto"/>
        <w:left w:val="none" w:sz="0" w:space="0" w:color="auto"/>
        <w:bottom w:val="none" w:sz="0" w:space="0" w:color="auto"/>
        <w:right w:val="none" w:sz="0" w:space="0" w:color="auto"/>
      </w:divBdr>
    </w:div>
    <w:div w:id="221985048">
      <w:bodyDiv w:val="1"/>
      <w:marLeft w:val="0"/>
      <w:marRight w:val="0"/>
      <w:marTop w:val="0"/>
      <w:marBottom w:val="0"/>
      <w:divBdr>
        <w:top w:val="none" w:sz="0" w:space="0" w:color="auto"/>
        <w:left w:val="none" w:sz="0" w:space="0" w:color="auto"/>
        <w:bottom w:val="none" w:sz="0" w:space="0" w:color="auto"/>
        <w:right w:val="none" w:sz="0" w:space="0" w:color="auto"/>
      </w:divBdr>
    </w:div>
    <w:div w:id="224687716">
      <w:bodyDiv w:val="1"/>
      <w:marLeft w:val="0"/>
      <w:marRight w:val="0"/>
      <w:marTop w:val="0"/>
      <w:marBottom w:val="0"/>
      <w:divBdr>
        <w:top w:val="none" w:sz="0" w:space="0" w:color="auto"/>
        <w:left w:val="none" w:sz="0" w:space="0" w:color="auto"/>
        <w:bottom w:val="none" w:sz="0" w:space="0" w:color="auto"/>
        <w:right w:val="none" w:sz="0" w:space="0" w:color="auto"/>
      </w:divBdr>
    </w:div>
    <w:div w:id="230964071">
      <w:bodyDiv w:val="1"/>
      <w:marLeft w:val="0"/>
      <w:marRight w:val="0"/>
      <w:marTop w:val="0"/>
      <w:marBottom w:val="0"/>
      <w:divBdr>
        <w:top w:val="none" w:sz="0" w:space="0" w:color="auto"/>
        <w:left w:val="none" w:sz="0" w:space="0" w:color="auto"/>
        <w:bottom w:val="none" w:sz="0" w:space="0" w:color="auto"/>
        <w:right w:val="none" w:sz="0" w:space="0" w:color="auto"/>
      </w:divBdr>
    </w:div>
    <w:div w:id="232395500">
      <w:bodyDiv w:val="1"/>
      <w:marLeft w:val="0"/>
      <w:marRight w:val="0"/>
      <w:marTop w:val="0"/>
      <w:marBottom w:val="0"/>
      <w:divBdr>
        <w:top w:val="none" w:sz="0" w:space="0" w:color="auto"/>
        <w:left w:val="none" w:sz="0" w:space="0" w:color="auto"/>
        <w:bottom w:val="none" w:sz="0" w:space="0" w:color="auto"/>
        <w:right w:val="none" w:sz="0" w:space="0" w:color="auto"/>
      </w:divBdr>
    </w:div>
    <w:div w:id="232856587">
      <w:bodyDiv w:val="1"/>
      <w:marLeft w:val="0"/>
      <w:marRight w:val="0"/>
      <w:marTop w:val="0"/>
      <w:marBottom w:val="0"/>
      <w:divBdr>
        <w:top w:val="none" w:sz="0" w:space="0" w:color="auto"/>
        <w:left w:val="none" w:sz="0" w:space="0" w:color="auto"/>
        <w:bottom w:val="none" w:sz="0" w:space="0" w:color="auto"/>
        <w:right w:val="none" w:sz="0" w:space="0" w:color="auto"/>
      </w:divBdr>
    </w:div>
    <w:div w:id="234098056">
      <w:bodyDiv w:val="1"/>
      <w:marLeft w:val="0"/>
      <w:marRight w:val="0"/>
      <w:marTop w:val="0"/>
      <w:marBottom w:val="0"/>
      <w:divBdr>
        <w:top w:val="none" w:sz="0" w:space="0" w:color="auto"/>
        <w:left w:val="none" w:sz="0" w:space="0" w:color="auto"/>
        <w:bottom w:val="none" w:sz="0" w:space="0" w:color="auto"/>
        <w:right w:val="none" w:sz="0" w:space="0" w:color="auto"/>
      </w:divBdr>
    </w:div>
    <w:div w:id="235088747">
      <w:bodyDiv w:val="1"/>
      <w:marLeft w:val="0"/>
      <w:marRight w:val="0"/>
      <w:marTop w:val="0"/>
      <w:marBottom w:val="0"/>
      <w:divBdr>
        <w:top w:val="none" w:sz="0" w:space="0" w:color="auto"/>
        <w:left w:val="none" w:sz="0" w:space="0" w:color="auto"/>
        <w:bottom w:val="none" w:sz="0" w:space="0" w:color="auto"/>
        <w:right w:val="none" w:sz="0" w:space="0" w:color="auto"/>
      </w:divBdr>
    </w:div>
    <w:div w:id="235558028">
      <w:bodyDiv w:val="1"/>
      <w:marLeft w:val="0"/>
      <w:marRight w:val="0"/>
      <w:marTop w:val="0"/>
      <w:marBottom w:val="0"/>
      <w:divBdr>
        <w:top w:val="none" w:sz="0" w:space="0" w:color="auto"/>
        <w:left w:val="none" w:sz="0" w:space="0" w:color="auto"/>
        <w:bottom w:val="none" w:sz="0" w:space="0" w:color="auto"/>
        <w:right w:val="none" w:sz="0" w:space="0" w:color="auto"/>
      </w:divBdr>
    </w:div>
    <w:div w:id="240990686">
      <w:bodyDiv w:val="1"/>
      <w:marLeft w:val="0"/>
      <w:marRight w:val="0"/>
      <w:marTop w:val="0"/>
      <w:marBottom w:val="0"/>
      <w:divBdr>
        <w:top w:val="none" w:sz="0" w:space="0" w:color="auto"/>
        <w:left w:val="none" w:sz="0" w:space="0" w:color="auto"/>
        <w:bottom w:val="none" w:sz="0" w:space="0" w:color="auto"/>
        <w:right w:val="none" w:sz="0" w:space="0" w:color="auto"/>
      </w:divBdr>
    </w:div>
    <w:div w:id="243613750">
      <w:bodyDiv w:val="1"/>
      <w:marLeft w:val="0"/>
      <w:marRight w:val="0"/>
      <w:marTop w:val="0"/>
      <w:marBottom w:val="0"/>
      <w:divBdr>
        <w:top w:val="none" w:sz="0" w:space="0" w:color="auto"/>
        <w:left w:val="none" w:sz="0" w:space="0" w:color="auto"/>
        <w:bottom w:val="none" w:sz="0" w:space="0" w:color="auto"/>
        <w:right w:val="none" w:sz="0" w:space="0" w:color="auto"/>
      </w:divBdr>
    </w:div>
    <w:div w:id="243684856">
      <w:bodyDiv w:val="1"/>
      <w:marLeft w:val="0"/>
      <w:marRight w:val="0"/>
      <w:marTop w:val="0"/>
      <w:marBottom w:val="0"/>
      <w:divBdr>
        <w:top w:val="none" w:sz="0" w:space="0" w:color="auto"/>
        <w:left w:val="none" w:sz="0" w:space="0" w:color="auto"/>
        <w:bottom w:val="none" w:sz="0" w:space="0" w:color="auto"/>
        <w:right w:val="none" w:sz="0" w:space="0" w:color="auto"/>
      </w:divBdr>
    </w:div>
    <w:div w:id="243689424">
      <w:bodyDiv w:val="1"/>
      <w:marLeft w:val="0"/>
      <w:marRight w:val="0"/>
      <w:marTop w:val="0"/>
      <w:marBottom w:val="0"/>
      <w:divBdr>
        <w:top w:val="none" w:sz="0" w:space="0" w:color="auto"/>
        <w:left w:val="none" w:sz="0" w:space="0" w:color="auto"/>
        <w:bottom w:val="none" w:sz="0" w:space="0" w:color="auto"/>
        <w:right w:val="none" w:sz="0" w:space="0" w:color="auto"/>
      </w:divBdr>
    </w:div>
    <w:div w:id="246116947">
      <w:bodyDiv w:val="1"/>
      <w:marLeft w:val="0"/>
      <w:marRight w:val="0"/>
      <w:marTop w:val="0"/>
      <w:marBottom w:val="0"/>
      <w:divBdr>
        <w:top w:val="none" w:sz="0" w:space="0" w:color="auto"/>
        <w:left w:val="none" w:sz="0" w:space="0" w:color="auto"/>
        <w:bottom w:val="none" w:sz="0" w:space="0" w:color="auto"/>
        <w:right w:val="none" w:sz="0" w:space="0" w:color="auto"/>
      </w:divBdr>
    </w:div>
    <w:div w:id="247229665">
      <w:bodyDiv w:val="1"/>
      <w:marLeft w:val="0"/>
      <w:marRight w:val="0"/>
      <w:marTop w:val="0"/>
      <w:marBottom w:val="0"/>
      <w:divBdr>
        <w:top w:val="none" w:sz="0" w:space="0" w:color="auto"/>
        <w:left w:val="none" w:sz="0" w:space="0" w:color="auto"/>
        <w:bottom w:val="none" w:sz="0" w:space="0" w:color="auto"/>
        <w:right w:val="none" w:sz="0" w:space="0" w:color="auto"/>
      </w:divBdr>
    </w:div>
    <w:div w:id="250744511">
      <w:bodyDiv w:val="1"/>
      <w:marLeft w:val="0"/>
      <w:marRight w:val="0"/>
      <w:marTop w:val="0"/>
      <w:marBottom w:val="0"/>
      <w:divBdr>
        <w:top w:val="none" w:sz="0" w:space="0" w:color="auto"/>
        <w:left w:val="none" w:sz="0" w:space="0" w:color="auto"/>
        <w:bottom w:val="none" w:sz="0" w:space="0" w:color="auto"/>
        <w:right w:val="none" w:sz="0" w:space="0" w:color="auto"/>
      </w:divBdr>
    </w:div>
    <w:div w:id="253056028">
      <w:bodyDiv w:val="1"/>
      <w:marLeft w:val="0"/>
      <w:marRight w:val="0"/>
      <w:marTop w:val="0"/>
      <w:marBottom w:val="0"/>
      <w:divBdr>
        <w:top w:val="none" w:sz="0" w:space="0" w:color="auto"/>
        <w:left w:val="none" w:sz="0" w:space="0" w:color="auto"/>
        <w:bottom w:val="none" w:sz="0" w:space="0" w:color="auto"/>
        <w:right w:val="none" w:sz="0" w:space="0" w:color="auto"/>
      </w:divBdr>
    </w:div>
    <w:div w:id="256864045">
      <w:bodyDiv w:val="1"/>
      <w:marLeft w:val="0"/>
      <w:marRight w:val="0"/>
      <w:marTop w:val="0"/>
      <w:marBottom w:val="0"/>
      <w:divBdr>
        <w:top w:val="none" w:sz="0" w:space="0" w:color="auto"/>
        <w:left w:val="none" w:sz="0" w:space="0" w:color="auto"/>
        <w:bottom w:val="none" w:sz="0" w:space="0" w:color="auto"/>
        <w:right w:val="none" w:sz="0" w:space="0" w:color="auto"/>
      </w:divBdr>
    </w:div>
    <w:div w:id="257443291">
      <w:bodyDiv w:val="1"/>
      <w:marLeft w:val="0"/>
      <w:marRight w:val="0"/>
      <w:marTop w:val="0"/>
      <w:marBottom w:val="0"/>
      <w:divBdr>
        <w:top w:val="none" w:sz="0" w:space="0" w:color="auto"/>
        <w:left w:val="none" w:sz="0" w:space="0" w:color="auto"/>
        <w:bottom w:val="none" w:sz="0" w:space="0" w:color="auto"/>
        <w:right w:val="none" w:sz="0" w:space="0" w:color="auto"/>
      </w:divBdr>
    </w:div>
    <w:div w:id="257641425">
      <w:bodyDiv w:val="1"/>
      <w:marLeft w:val="0"/>
      <w:marRight w:val="0"/>
      <w:marTop w:val="0"/>
      <w:marBottom w:val="0"/>
      <w:divBdr>
        <w:top w:val="none" w:sz="0" w:space="0" w:color="auto"/>
        <w:left w:val="none" w:sz="0" w:space="0" w:color="auto"/>
        <w:bottom w:val="none" w:sz="0" w:space="0" w:color="auto"/>
        <w:right w:val="none" w:sz="0" w:space="0" w:color="auto"/>
      </w:divBdr>
    </w:div>
    <w:div w:id="258294299">
      <w:bodyDiv w:val="1"/>
      <w:marLeft w:val="0"/>
      <w:marRight w:val="0"/>
      <w:marTop w:val="0"/>
      <w:marBottom w:val="0"/>
      <w:divBdr>
        <w:top w:val="none" w:sz="0" w:space="0" w:color="auto"/>
        <w:left w:val="none" w:sz="0" w:space="0" w:color="auto"/>
        <w:bottom w:val="none" w:sz="0" w:space="0" w:color="auto"/>
        <w:right w:val="none" w:sz="0" w:space="0" w:color="auto"/>
      </w:divBdr>
    </w:div>
    <w:div w:id="262542733">
      <w:bodyDiv w:val="1"/>
      <w:marLeft w:val="0"/>
      <w:marRight w:val="0"/>
      <w:marTop w:val="0"/>
      <w:marBottom w:val="0"/>
      <w:divBdr>
        <w:top w:val="none" w:sz="0" w:space="0" w:color="auto"/>
        <w:left w:val="none" w:sz="0" w:space="0" w:color="auto"/>
        <w:bottom w:val="none" w:sz="0" w:space="0" w:color="auto"/>
        <w:right w:val="none" w:sz="0" w:space="0" w:color="auto"/>
      </w:divBdr>
    </w:div>
    <w:div w:id="263615368">
      <w:bodyDiv w:val="1"/>
      <w:marLeft w:val="0"/>
      <w:marRight w:val="0"/>
      <w:marTop w:val="0"/>
      <w:marBottom w:val="0"/>
      <w:divBdr>
        <w:top w:val="none" w:sz="0" w:space="0" w:color="auto"/>
        <w:left w:val="none" w:sz="0" w:space="0" w:color="auto"/>
        <w:bottom w:val="none" w:sz="0" w:space="0" w:color="auto"/>
        <w:right w:val="none" w:sz="0" w:space="0" w:color="auto"/>
      </w:divBdr>
    </w:div>
    <w:div w:id="263659003">
      <w:bodyDiv w:val="1"/>
      <w:marLeft w:val="0"/>
      <w:marRight w:val="0"/>
      <w:marTop w:val="0"/>
      <w:marBottom w:val="0"/>
      <w:divBdr>
        <w:top w:val="none" w:sz="0" w:space="0" w:color="auto"/>
        <w:left w:val="none" w:sz="0" w:space="0" w:color="auto"/>
        <w:bottom w:val="none" w:sz="0" w:space="0" w:color="auto"/>
        <w:right w:val="none" w:sz="0" w:space="0" w:color="auto"/>
      </w:divBdr>
    </w:div>
    <w:div w:id="265357602">
      <w:bodyDiv w:val="1"/>
      <w:marLeft w:val="0"/>
      <w:marRight w:val="0"/>
      <w:marTop w:val="0"/>
      <w:marBottom w:val="0"/>
      <w:divBdr>
        <w:top w:val="none" w:sz="0" w:space="0" w:color="auto"/>
        <w:left w:val="none" w:sz="0" w:space="0" w:color="auto"/>
        <w:bottom w:val="none" w:sz="0" w:space="0" w:color="auto"/>
        <w:right w:val="none" w:sz="0" w:space="0" w:color="auto"/>
      </w:divBdr>
    </w:div>
    <w:div w:id="267323382">
      <w:bodyDiv w:val="1"/>
      <w:marLeft w:val="0"/>
      <w:marRight w:val="0"/>
      <w:marTop w:val="0"/>
      <w:marBottom w:val="0"/>
      <w:divBdr>
        <w:top w:val="none" w:sz="0" w:space="0" w:color="auto"/>
        <w:left w:val="none" w:sz="0" w:space="0" w:color="auto"/>
        <w:bottom w:val="none" w:sz="0" w:space="0" w:color="auto"/>
        <w:right w:val="none" w:sz="0" w:space="0" w:color="auto"/>
      </w:divBdr>
    </w:div>
    <w:div w:id="270206512">
      <w:bodyDiv w:val="1"/>
      <w:marLeft w:val="0"/>
      <w:marRight w:val="0"/>
      <w:marTop w:val="0"/>
      <w:marBottom w:val="0"/>
      <w:divBdr>
        <w:top w:val="none" w:sz="0" w:space="0" w:color="auto"/>
        <w:left w:val="none" w:sz="0" w:space="0" w:color="auto"/>
        <w:bottom w:val="none" w:sz="0" w:space="0" w:color="auto"/>
        <w:right w:val="none" w:sz="0" w:space="0" w:color="auto"/>
      </w:divBdr>
    </w:div>
    <w:div w:id="270555937">
      <w:bodyDiv w:val="1"/>
      <w:marLeft w:val="0"/>
      <w:marRight w:val="0"/>
      <w:marTop w:val="0"/>
      <w:marBottom w:val="0"/>
      <w:divBdr>
        <w:top w:val="none" w:sz="0" w:space="0" w:color="auto"/>
        <w:left w:val="none" w:sz="0" w:space="0" w:color="auto"/>
        <w:bottom w:val="none" w:sz="0" w:space="0" w:color="auto"/>
        <w:right w:val="none" w:sz="0" w:space="0" w:color="auto"/>
      </w:divBdr>
    </w:div>
    <w:div w:id="271593523">
      <w:bodyDiv w:val="1"/>
      <w:marLeft w:val="0"/>
      <w:marRight w:val="0"/>
      <w:marTop w:val="0"/>
      <w:marBottom w:val="0"/>
      <w:divBdr>
        <w:top w:val="none" w:sz="0" w:space="0" w:color="auto"/>
        <w:left w:val="none" w:sz="0" w:space="0" w:color="auto"/>
        <w:bottom w:val="none" w:sz="0" w:space="0" w:color="auto"/>
        <w:right w:val="none" w:sz="0" w:space="0" w:color="auto"/>
      </w:divBdr>
    </w:div>
    <w:div w:id="272444735">
      <w:bodyDiv w:val="1"/>
      <w:marLeft w:val="0"/>
      <w:marRight w:val="0"/>
      <w:marTop w:val="0"/>
      <w:marBottom w:val="0"/>
      <w:divBdr>
        <w:top w:val="none" w:sz="0" w:space="0" w:color="auto"/>
        <w:left w:val="none" w:sz="0" w:space="0" w:color="auto"/>
        <w:bottom w:val="none" w:sz="0" w:space="0" w:color="auto"/>
        <w:right w:val="none" w:sz="0" w:space="0" w:color="auto"/>
      </w:divBdr>
    </w:div>
    <w:div w:id="279339683">
      <w:bodyDiv w:val="1"/>
      <w:marLeft w:val="0"/>
      <w:marRight w:val="0"/>
      <w:marTop w:val="0"/>
      <w:marBottom w:val="0"/>
      <w:divBdr>
        <w:top w:val="none" w:sz="0" w:space="0" w:color="auto"/>
        <w:left w:val="none" w:sz="0" w:space="0" w:color="auto"/>
        <w:bottom w:val="none" w:sz="0" w:space="0" w:color="auto"/>
        <w:right w:val="none" w:sz="0" w:space="0" w:color="auto"/>
      </w:divBdr>
    </w:div>
    <w:div w:id="279802661">
      <w:bodyDiv w:val="1"/>
      <w:marLeft w:val="0"/>
      <w:marRight w:val="0"/>
      <w:marTop w:val="0"/>
      <w:marBottom w:val="0"/>
      <w:divBdr>
        <w:top w:val="none" w:sz="0" w:space="0" w:color="auto"/>
        <w:left w:val="none" w:sz="0" w:space="0" w:color="auto"/>
        <w:bottom w:val="none" w:sz="0" w:space="0" w:color="auto"/>
        <w:right w:val="none" w:sz="0" w:space="0" w:color="auto"/>
      </w:divBdr>
    </w:div>
    <w:div w:id="283578303">
      <w:bodyDiv w:val="1"/>
      <w:marLeft w:val="0"/>
      <w:marRight w:val="0"/>
      <w:marTop w:val="0"/>
      <w:marBottom w:val="0"/>
      <w:divBdr>
        <w:top w:val="none" w:sz="0" w:space="0" w:color="auto"/>
        <w:left w:val="none" w:sz="0" w:space="0" w:color="auto"/>
        <w:bottom w:val="none" w:sz="0" w:space="0" w:color="auto"/>
        <w:right w:val="none" w:sz="0" w:space="0" w:color="auto"/>
      </w:divBdr>
    </w:div>
    <w:div w:id="285814457">
      <w:bodyDiv w:val="1"/>
      <w:marLeft w:val="0"/>
      <w:marRight w:val="0"/>
      <w:marTop w:val="0"/>
      <w:marBottom w:val="0"/>
      <w:divBdr>
        <w:top w:val="none" w:sz="0" w:space="0" w:color="auto"/>
        <w:left w:val="none" w:sz="0" w:space="0" w:color="auto"/>
        <w:bottom w:val="none" w:sz="0" w:space="0" w:color="auto"/>
        <w:right w:val="none" w:sz="0" w:space="0" w:color="auto"/>
      </w:divBdr>
    </w:div>
    <w:div w:id="293367019">
      <w:bodyDiv w:val="1"/>
      <w:marLeft w:val="0"/>
      <w:marRight w:val="0"/>
      <w:marTop w:val="0"/>
      <w:marBottom w:val="0"/>
      <w:divBdr>
        <w:top w:val="none" w:sz="0" w:space="0" w:color="auto"/>
        <w:left w:val="none" w:sz="0" w:space="0" w:color="auto"/>
        <w:bottom w:val="none" w:sz="0" w:space="0" w:color="auto"/>
        <w:right w:val="none" w:sz="0" w:space="0" w:color="auto"/>
      </w:divBdr>
    </w:div>
    <w:div w:id="294724196">
      <w:bodyDiv w:val="1"/>
      <w:marLeft w:val="0"/>
      <w:marRight w:val="0"/>
      <w:marTop w:val="0"/>
      <w:marBottom w:val="0"/>
      <w:divBdr>
        <w:top w:val="none" w:sz="0" w:space="0" w:color="auto"/>
        <w:left w:val="none" w:sz="0" w:space="0" w:color="auto"/>
        <w:bottom w:val="none" w:sz="0" w:space="0" w:color="auto"/>
        <w:right w:val="none" w:sz="0" w:space="0" w:color="auto"/>
      </w:divBdr>
    </w:div>
    <w:div w:id="301689508">
      <w:bodyDiv w:val="1"/>
      <w:marLeft w:val="0"/>
      <w:marRight w:val="0"/>
      <w:marTop w:val="0"/>
      <w:marBottom w:val="0"/>
      <w:divBdr>
        <w:top w:val="none" w:sz="0" w:space="0" w:color="auto"/>
        <w:left w:val="none" w:sz="0" w:space="0" w:color="auto"/>
        <w:bottom w:val="none" w:sz="0" w:space="0" w:color="auto"/>
        <w:right w:val="none" w:sz="0" w:space="0" w:color="auto"/>
      </w:divBdr>
    </w:div>
    <w:div w:id="302933505">
      <w:bodyDiv w:val="1"/>
      <w:marLeft w:val="0"/>
      <w:marRight w:val="0"/>
      <w:marTop w:val="0"/>
      <w:marBottom w:val="0"/>
      <w:divBdr>
        <w:top w:val="none" w:sz="0" w:space="0" w:color="auto"/>
        <w:left w:val="none" w:sz="0" w:space="0" w:color="auto"/>
        <w:bottom w:val="none" w:sz="0" w:space="0" w:color="auto"/>
        <w:right w:val="none" w:sz="0" w:space="0" w:color="auto"/>
      </w:divBdr>
    </w:div>
    <w:div w:id="303243018">
      <w:bodyDiv w:val="1"/>
      <w:marLeft w:val="0"/>
      <w:marRight w:val="0"/>
      <w:marTop w:val="0"/>
      <w:marBottom w:val="0"/>
      <w:divBdr>
        <w:top w:val="none" w:sz="0" w:space="0" w:color="auto"/>
        <w:left w:val="none" w:sz="0" w:space="0" w:color="auto"/>
        <w:bottom w:val="none" w:sz="0" w:space="0" w:color="auto"/>
        <w:right w:val="none" w:sz="0" w:space="0" w:color="auto"/>
      </w:divBdr>
    </w:div>
    <w:div w:id="305747799">
      <w:bodyDiv w:val="1"/>
      <w:marLeft w:val="0"/>
      <w:marRight w:val="0"/>
      <w:marTop w:val="0"/>
      <w:marBottom w:val="0"/>
      <w:divBdr>
        <w:top w:val="none" w:sz="0" w:space="0" w:color="auto"/>
        <w:left w:val="none" w:sz="0" w:space="0" w:color="auto"/>
        <w:bottom w:val="none" w:sz="0" w:space="0" w:color="auto"/>
        <w:right w:val="none" w:sz="0" w:space="0" w:color="auto"/>
      </w:divBdr>
    </w:div>
    <w:div w:id="309526669">
      <w:bodyDiv w:val="1"/>
      <w:marLeft w:val="0"/>
      <w:marRight w:val="0"/>
      <w:marTop w:val="0"/>
      <w:marBottom w:val="0"/>
      <w:divBdr>
        <w:top w:val="none" w:sz="0" w:space="0" w:color="auto"/>
        <w:left w:val="none" w:sz="0" w:space="0" w:color="auto"/>
        <w:bottom w:val="none" w:sz="0" w:space="0" w:color="auto"/>
        <w:right w:val="none" w:sz="0" w:space="0" w:color="auto"/>
      </w:divBdr>
    </w:div>
    <w:div w:id="311563175">
      <w:bodyDiv w:val="1"/>
      <w:marLeft w:val="0"/>
      <w:marRight w:val="0"/>
      <w:marTop w:val="0"/>
      <w:marBottom w:val="0"/>
      <w:divBdr>
        <w:top w:val="none" w:sz="0" w:space="0" w:color="auto"/>
        <w:left w:val="none" w:sz="0" w:space="0" w:color="auto"/>
        <w:bottom w:val="none" w:sz="0" w:space="0" w:color="auto"/>
        <w:right w:val="none" w:sz="0" w:space="0" w:color="auto"/>
      </w:divBdr>
    </w:div>
    <w:div w:id="316151898">
      <w:bodyDiv w:val="1"/>
      <w:marLeft w:val="0"/>
      <w:marRight w:val="0"/>
      <w:marTop w:val="0"/>
      <w:marBottom w:val="0"/>
      <w:divBdr>
        <w:top w:val="none" w:sz="0" w:space="0" w:color="auto"/>
        <w:left w:val="none" w:sz="0" w:space="0" w:color="auto"/>
        <w:bottom w:val="none" w:sz="0" w:space="0" w:color="auto"/>
        <w:right w:val="none" w:sz="0" w:space="0" w:color="auto"/>
      </w:divBdr>
    </w:div>
    <w:div w:id="316419110">
      <w:bodyDiv w:val="1"/>
      <w:marLeft w:val="0"/>
      <w:marRight w:val="0"/>
      <w:marTop w:val="0"/>
      <w:marBottom w:val="0"/>
      <w:divBdr>
        <w:top w:val="none" w:sz="0" w:space="0" w:color="auto"/>
        <w:left w:val="none" w:sz="0" w:space="0" w:color="auto"/>
        <w:bottom w:val="none" w:sz="0" w:space="0" w:color="auto"/>
        <w:right w:val="none" w:sz="0" w:space="0" w:color="auto"/>
      </w:divBdr>
    </w:div>
    <w:div w:id="317029628">
      <w:bodyDiv w:val="1"/>
      <w:marLeft w:val="0"/>
      <w:marRight w:val="0"/>
      <w:marTop w:val="0"/>
      <w:marBottom w:val="0"/>
      <w:divBdr>
        <w:top w:val="none" w:sz="0" w:space="0" w:color="auto"/>
        <w:left w:val="none" w:sz="0" w:space="0" w:color="auto"/>
        <w:bottom w:val="none" w:sz="0" w:space="0" w:color="auto"/>
        <w:right w:val="none" w:sz="0" w:space="0" w:color="auto"/>
      </w:divBdr>
    </w:div>
    <w:div w:id="317538387">
      <w:bodyDiv w:val="1"/>
      <w:marLeft w:val="0"/>
      <w:marRight w:val="0"/>
      <w:marTop w:val="0"/>
      <w:marBottom w:val="0"/>
      <w:divBdr>
        <w:top w:val="none" w:sz="0" w:space="0" w:color="auto"/>
        <w:left w:val="none" w:sz="0" w:space="0" w:color="auto"/>
        <w:bottom w:val="none" w:sz="0" w:space="0" w:color="auto"/>
        <w:right w:val="none" w:sz="0" w:space="0" w:color="auto"/>
      </w:divBdr>
    </w:div>
    <w:div w:id="318926101">
      <w:bodyDiv w:val="1"/>
      <w:marLeft w:val="0"/>
      <w:marRight w:val="0"/>
      <w:marTop w:val="0"/>
      <w:marBottom w:val="0"/>
      <w:divBdr>
        <w:top w:val="none" w:sz="0" w:space="0" w:color="auto"/>
        <w:left w:val="none" w:sz="0" w:space="0" w:color="auto"/>
        <w:bottom w:val="none" w:sz="0" w:space="0" w:color="auto"/>
        <w:right w:val="none" w:sz="0" w:space="0" w:color="auto"/>
      </w:divBdr>
    </w:div>
    <w:div w:id="322127151">
      <w:bodyDiv w:val="1"/>
      <w:marLeft w:val="0"/>
      <w:marRight w:val="0"/>
      <w:marTop w:val="0"/>
      <w:marBottom w:val="0"/>
      <w:divBdr>
        <w:top w:val="none" w:sz="0" w:space="0" w:color="auto"/>
        <w:left w:val="none" w:sz="0" w:space="0" w:color="auto"/>
        <w:bottom w:val="none" w:sz="0" w:space="0" w:color="auto"/>
        <w:right w:val="none" w:sz="0" w:space="0" w:color="auto"/>
      </w:divBdr>
    </w:div>
    <w:div w:id="325666807">
      <w:bodyDiv w:val="1"/>
      <w:marLeft w:val="0"/>
      <w:marRight w:val="0"/>
      <w:marTop w:val="0"/>
      <w:marBottom w:val="0"/>
      <w:divBdr>
        <w:top w:val="none" w:sz="0" w:space="0" w:color="auto"/>
        <w:left w:val="none" w:sz="0" w:space="0" w:color="auto"/>
        <w:bottom w:val="none" w:sz="0" w:space="0" w:color="auto"/>
        <w:right w:val="none" w:sz="0" w:space="0" w:color="auto"/>
      </w:divBdr>
    </w:div>
    <w:div w:id="331028497">
      <w:bodyDiv w:val="1"/>
      <w:marLeft w:val="0"/>
      <w:marRight w:val="0"/>
      <w:marTop w:val="0"/>
      <w:marBottom w:val="0"/>
      <w:divBdr>
        <w:top w:val="none" w:sz="0" w:space="0" w:color="auto"/>
        <w:left w:val="none" w:sz="0" w:space="0" w:color="auto"/>
        <w:bottom w:val="none" w:sz="0" w:space="0" w:color="auto"/>
        <w:right w:val="none" w:sz="0" w:space="0" w:color="auto"/>
      </w:divBdr>
    </w:div>
    <w:div w:id="332340448">
      <w:bodyDiv w:val="1"/>
      <w:marLeft w:val="0"/>
      <w:marRight w:val="0"/>
      <w:marTop w:val="0"/>
      <w:marBottom w:val="0"/>
      <w:divBdr>
        <w:top w:val="none" w:sz="0" w:space="0" w:color="auto"/>
        <w:left w:val="none" w:sz="0" w:space="0" w:color="auto"/>
        <w:bottom w:val="none" w:sz="0" w:space="0" w:color="auto"/>
        <w:right w:val="none" w:sz="0" w:space="0" w:color="auto"/>
      </w:divBdr>
    </w:div>
    <w:div w:id="333188093">
      <w:bodyDiv w:val="1"/>
      <w:marLeft w:val="0"/>
      <w:marRight w:val="0"/>
      <w:marTop w:val="0"/>
      <w:marBottom w:val="0"/>
      <w:divBdr>
        <w:top w:val="none" w:sz="0" w:space="0" w:color="auto"/>
        <w:left w:val="none" w:sz="0" w:space="0" w:color="auto"/>
        <w:bottom w:val="none" w:sz="0" w:space="0" w:color="auto"/>
        <w:right w:val="none" w:sz="0" w:space="0" w:color="auto"/>
      </w:divBdr>
    </w:div>
    <w:div w:id="333264710">
      <w:bodyDiv w:val="1"/>
      <w:marLeft w:val="0"/>
      <w:marRight w:val="0"/>
      <w:marTop w:val="0"/>
      <w:marBottom w:val="0"/>
      <w:divBdr>
        <w:top w:val="none" w:sz="0" w:space="0" w:color="auto"/>
        <w:left w:val="none" w:sz="0" w:space="0" w:color="auto"/>
        <w:bottom w:val="none" w:sz="0" w:space="0" w:color="auto"/>
        <w:right w:val="none" w:sz="0" w:space="0" w:color="auto"/>
      </w:divBdr>
    </w:div>
    <w:div w:id="335496214">
      <w:bodyDiv w:val="1"/>
      <w:marLeft w:val="0"/>
      <w:marRight w:val="0"/>
      <w:marTop w:val="0"/>
      <w:marBottom w:val="0"/>
      <w:divBdr>
        <w:top w:val="none" w:sz="0" w:space="0" w:color="auto"/>
        <w:left w:val="none" w:sz="0" w:space="0" w:color="auto"/>
        <w:bottom w:val="none" w:sz="0" w:space="0" w:color="auto"/>
        <w:right w:val="none" w:sz="0" w:space="0" w:color="auto"/>
      </w:divBdr>
    </w:div>
    <w:div w:id="337587042">
      <w:bodyDiv w:val="1"/>
      <w:marLeft w:val="0"/>
      <w:marRight w:val="0"/>
      <w:marTop w:val="0"/>
      <w:marBottom w:val="0"/>
      <w:divBdr>
        <w:top w:val="none" w:sz="0" w:space="0" w:color="auto"/>
        <w:left w:val="none" w:sz="0" w:space="0" w:color="auto"/>
        <w:bottom w:val="none" w:sz="0" w:space="0" w:color="auto"/>
        <w:right w:val="none" w:sz="0" w:space="0" w:color="auto"/>
      </w:divBdr>
    </w:div>
    <w:div w:id="339237090">
      <w:bodyDiv w:val="1"/>
      <w:marLeft w:val="0"/>
      <w:marRight w:val="0"/>
      <w:marTop w:val="0"/>
      <w:marBottom w:val="0"/>
      <w:divBdr>
        <w:top w:val="none" w:sz="0" w:space="0" w:color="auto"/>
        <w:left w:val="none" w:sz="0" w:space="0" w:color="auto"/>
        <w:bottom w:val="none" w:sz="0" w:space="0" w:color="auto"/>
        <w:right w:val="none" w:sz="0" w:space="0" w:color="auto"/>
      </w:divBdr>
    </w:div>
    <w:div w:id="341664029">
      <w:bodyDiv w:val="1"/>
      <w:marLeft w:val="0"/>
      <w:marRight w:val="0"/>
      <w:marTop w:val="0"/>
      <w:marBottom w:val="0"/>
      <w:divBdr>
        <w:top w:val="none" w:sz="0" w:space="0" w:color="auto"/>
        <w:left w:val="none" w:sz="0" w:space="0" w:color="auto"/>
        <w:bottom w:val="none" w:sz="0" w:space="0" w:color="auto"/>
        <w:right w:val="none" w:sz="0" w:space="0" w:color="auto"/>
      </w:divBdr>
    </w:div>
    <w:div w:id="347100874">
      <w:bodyDiv w:val="1"/>
      <w:marLeft w:val="0"/>
      <w:marRight w:val="0"/>
      <w:marTop w:val="0"/>
      <w:marBottom w:val="0"/>
      <w:divBdr>
        <w:top w:val="none" w:sz="0" w:space="0" w:color="auto"/>
        <w:left w:val="none" w:sz="0" w:space="0" w:color="auto"/>
        <w:bottom w:val="none" w:sz="0" w:space="0" w:color="auto"/>
        <w:right w:val="none" w:sz="0" w:space="0" w:color="auto"/>
      </w:divBdr>
    </w:div>
    <w:div w:id="347408549">
      <w:bodyDiv w:val="1"/>
      <w:marLeft w:val="0"/>
      <w:marRight w:val="0"/>
      <w:marTop w:val="0"/>
      <w:marBottom w:val="0"/>
      <w:divBdr>
        <w:top w:val="none" w:sz="0" w:space="0" w:color="auto"/>
        <w:left w:val="none" w:sz="0" w:space="0" w:color="auto"/>
        <w:bottom w:val="none" w:sz="0" w:space="0" w:color="auto"/>
        <w:right w:val="none" w:sz="0" w:space="0" w:color="auto"/>
      </w:divBdr>
    </w:div>
    <w:div w:id="351222202">
      <w:bodyDiv w:val="1"/>
      <w:marLeft w:val="0"/>
      <w:marRight w:val="0"/>
      <w:marTop w:val="0"/>
      <w:marBottom w:val="0"/>
      <w:divBdr>
        <w:top w:val="none" w:sz="0" w:space="0" w:color="auto"/>
        <w:left w:val="none" w:sz="0" w:space="0" w:color="auto"/>
        <w:bottom w:val="none" w:sz="0" w:space="0" w:color="auto"/>
        <w:right w:val="none" w:sz="0" w:space="0" w:color="auto"/>
      </w:divBdr>
    </w:div>
    <w:div w:id="352659457">
      <w:bodyDiv w:val="1"/>
      <w:marLeft w:val="0"/>
      <w:marRight w:val="0"/>
      <w:marTop w:val="0"/>
      <w:marBottom w:val="0"/>
      <w:divBdr>
        <w:top w:val="none" w:sz="0" w:space="0" w:color="auto"/>
        <w:left w:val="none" w:sz="0" w:space="0" w:color="auto"/>
        <w:bottom w:val="none" w:sz="0" w:space="0" w:color="auto"/>
        <w:right w:val="none" w:sz="0" w:space="0" w:color="auto"/>
      </w:divBdr>
    </w:div>
    <w:div w:id="354042728">
      <w:bodyDiv w:val="1"/>
      <w:marLeft w:val="0"/>
      <w:marRight w:val="0"/>
      <w:marTop w:val="0"/>
      <w:marBottom w:val="0"/>
      <w:divBdr>
        <w:top w:val="none" w:sz="0" w:space="0" w:color="auto"/>
        <w:left w:val="none" w:sz="0" w:space="0" w:color="auto"/>
        <w:bottom w:val="none" w:sz="0" w:space="0" w:color="auto"/>
        <w:right w:val="none" w:sz="0" w:space="0" w:color="auto"/>
      </w:divBdr>
    </w:div>
    <w:div w:id="362169274">
      <w:bodyDiv w:val="1"/>
      <w:marLeft w:val="0"/>
      <w:marRight w:val="0"/>
      <w:marTop w:val="0"/>
      <w:marBottom w:val="0"/>
      <w:divBdr>
        <w:top w:val="none" w:sz="0" w:space="0" w:color="auto"/>
        <w:left w:val="none" w:sz="0" w:space="0" w:color="auto"/>
        <w:bottom w:val="none" w:sz="0" w:space="0" w:color="auto"/>
        <w:right w:val="none" w:sz="0" w:space="0" w:color="auto"/>
      </w:divBdr>
    </w:div>
    <w:div w:id="363558793">
      <w:bodyDiv w:val="1"/>
      <w:marLeft w:val="0"/>
      <w:marRight w:val="0"/>
      <w:marTop w:val="0"/>
      <w:marBottom w:val="0"/>
      <w:divBdr>
        <w:top w:val="none" w:sz="0" w:space="0" w:color="auto"/>
        <w:left w:val="none" w:sz="0" w:space="0" w:color="auto"/>
        <w:bottom w:val="none" w:sz="0" w:space="0" w:color="auto"/>
        <w:right w:val="none" w:sz="0" w:space="0" w:color="auto"/>
      </w:divBdr>
    </w:div>
    <w:div w:id="363597206">
      <w:bodyDiv w:val="1"/>
      <w:marLeft w:val="0"/>
      <w:marRight w:val="0"/>
      <w:marTop w:val="0"/>
      <w:marBottom w:val="0"/>
      <w:divBdr>
        <w:top w:val="none" w:sz="0" w:space="0" w:color="auto"/>
        <w:left w:val="none" w:sz="0" w:space="0" w:color="auto"/>
        <w:bottom w:val="none" w:sz="0" w:space="0" w:color="auto"/>
        <w:right w:val="none" w:sz="0" w:space="0" w:color="auto"/>
      </w:divBdr>
    </w:div>
    <w:div w:id="366174696">
      <w:bodyDiv w:val="1"/>
      <w:marLeft w:val="0"/>
      <w:marRight w:val="0"/>
      <w:marTop w:val="0"/>
      <w:marBottom w:val="0"/>
      <w:divBdr>
        <w:top w:val="none" w:sz="0" w:space="0" w:color="auto"/>
        <w:left w:val="none" w:sz="0" w:space="0" w:color="auto"/>
        <w:bottom w:val="none" w:sz="0" w:space="0" w:color="auto"/>
        <w:right w:val="none" w:sz="0" w:space="0" w:color="auto"/>
      </w:divBdr>
    </w:div>
    <w:div w:id="367604640">
      <w:bodyDiv w:val="1"/>
      <w:marLeft w:val="0"/>
      <w:marRight w:val="0"/>
      <w:marTop w:val="0"/>
      <w:marBottom w:val="0"/>
      <w:divBdr>
        <w:top w:val="none" w:sz="0" w:space="0" w:color="auto"/>
        <w:left w:val="none" w:sz="0" w:space="0" w:color="auto"/>
        <w:bottom w:val="none" w:sz="0" w:space="0" w:color="auto"/>
        <w:right w:val="none" w:sz="0" w:space="0" w:color="auto"/>
      </w:divBdr>
    </w:div>
    <w:div w:id="367797093">
      <w:bodyDiv w:val="1"/>
      <w:marLeft w:val="0"/>
      <w:marRight w:val="0"/>
      <w:marTop w:val="0"/>
      <w:marBottom w:val="0"/>
      <w:divBdr>
        <w:top w:val="none" w:sz="0" w:space="0" w:color="auto"/>
        <w:left w:val="none" w:sz="0" w:space="0" w:color="auto"/>
        <w:bottom w:val="none" w:sz="0" w:space="0" w:color="auto"/>
        <w:right w:val="none" w:sz="0" w:space="0" w:color="auto"/>
      </w:divBdr>
    </w:div>
    <w:div w:id="367997616">
      <w:bodyDiv w:val="1"/>
      <w:marLeft w:val="0"/>
      <w:marRight w:val="0"/>
      <w:marTop w:val="0"/>
      <w:marBottom w:val="0"/>
      <w:divBdr>
        <w:top w:val="none" w:sz="0" w:space="0" w:color="auto"/>
        <w:left w:val="none" w:sz="0" w:space="0" w:color="auto"/>
        <w:bottom w:val="none" w:sz="0" w:space="0" w:color="auto"/>
        <w:right w:val="none" w:sz="0" w:space="0" w:color="auto"/>
      </w:divBdr>
    </w:div>
    <w:div w:id="369191163">
      <w:bodyDiv w:val="1"/>
      <w:marLeft w:val="0"/>
      <w:marRight w:val="0"/>
      <w:marTop w:val="0"/>
      <w:marBottom w:val="0"/>
      <w:divBdr>
        <w:top w:val="none" w:sz="0" w:space="0" w:color="auto"/>
        <w:left w:val="none" w:sz="0" w:space="0" w:color="auto"/>
        <w:bottom w:val="none" w:sz="0" w:space="0" w:color="auto"/>
        <w:right w:val="none" w:sz="0" w:space="0" w:color="auto"/>
      </w:divBdr>
    </w:div>
    <w:div w:id="369570866">
      <w:bodyDiv w:val="1"/>
      <w:marLeft w:val="0"/>
      <w:marRight w:val="0"/>
      <w:marTop w:val="0"/>
      <w:marBottom w:val="0"/>
      <w:divBdr>
        <w:top w:val="none" w:sz="0" w:space="0" w:color="auto"/>
        <w:left w:val="none" w:sz="0" w:space="0" w:color="auto"/>
        <w:bottom w:val="none" w:sz="0" w:space="0" w:color="auto"/>
        <w:right w:val="none" w:sz="0" w:space="0" w:color="auto"/>
      </w:divBdr>
    </w:div>
    <w:div w:id="370112072">
      <w:bodyDiv w:val="1"/>
      <w:marLeft w:val="0"/>
      <w:marRight w:val="0"/>
      <w:marTop w:val="0"/>
      <w:marBottom w:val="0"/>
      <w:divBdr>
        <w:top w:val="none" w:sz="0" w:space="0" w:color="auto"/>
        <w:left w:val="none" w:sz="0" w:space="0" w:color="auto"/>
        <w:bottom w:val="none" w:sz="0" w:space="0" w:color="auto"/>
        <w:right w:val="none" w:sz="0" w:space="0" w:color="auto"/>
      </w:divBdr>
    </w:div>
    <w:div w:id="373309797">
      <w:bodyDiv w:val="1"/>
      <w:marLeft w:val="0"/>
      <w:marRight w:val="0"/>
      <w:marTop w:val="0"/>
      <w:marBottom w:val="0"/>
      <w:divBdr>
        <w:top w:val="none" w:sz="0" w:space="0" w:color="auto"/>
        <w:left w:val="none" w:sz="0" w:space="0" w:color="auto"/>
        <w:bottom w:val="none" w:sz="0" w:space="0" w:color="auto"/>
        <w:right w:val="none" w:sz="0" w:space="0" w:color="auto"/>
      </w:divBdr>
    </w:div>
    <w:div w:id="373820940">
      <w:bodyDiv w:val="1"/>
      <w:marLeft w:val="0"/>
      <w:marRight w:val="0"/>
      <w:marTop w:val="0"/>
      <w:marBottom w:val="0"/>
      <w:divBdr>
        <w:top w:val="none" w:sz="0" w:space="0" w:color="auto"/>
        <w:left w:val="none" w:sz="0" w:space="0" w:color="auto"/>
        <w:bottom w:val="none" w:sz="0" w:space="0" w:color="auto"/>
        <w:right w:val="none" w:sz="0" w:space="0" w:color="auto"/>
      </w:divBdr>
    </w:div>
    <w:div w:id="374738853">
      <w:bodyDiv w:val="1"/>
      <w:marLeft w:val="0"/>
      <w:marRight w:val="0"/>
      <w:marTop w:val="0"/>
      <w:marBottom w:val="0"/>
      <w:divBdr>
        <w:top w:val="none" w:sz="0" w:space="0" w:color="auto"/>
        <w:left w:val="none" w:sz="0" w:space="0" w:color="auto"/>
        <w:bottom w:val="none" w:sz="0" w:space="0" w:color="auto"/>
        <w:right w:val="none" w:sz="0" w:space="0" w:color="auto"/>
      </w:divBdr>
    </w:div>
    <w:div w:id="375930349">
      <w:bodyDiv w:val="1"/>
      <w:marLeft w:val="0"/>
      <w:marRight w:val="0"/>
      <w:marTop w:val="0"/>
      <w:marBottom w:val="0"/>
      <w:divBdr>
        <w:top w:val="none" w:sz="0" w:space="0" w:color="auto"/>
        <w:left w:val="none" w:sz="0" w:space="0" w:color="auto"/>
        <w:bottom w:val="none" w:sz="0" w:space="0" w:color="auto"/>
        <w:right w:val="none" w:sz="0" w:space="0" w:color="auto"/>
      </w:divBdr>
    </w:div>
    <w:div w:id="376272753">
      <w:bodyDiv w:val="1"/>
      <w:marLeft w:val="0"/>
      <w:marRight w:val="0"/>
      <w:marTop w:val="0"/>
      <w:marBottom w:val="0"/>
      <w:divBdr>
        <w:top w:val="none" w:sz="0" w:space="0" w:color="auto"/>
        <w:left w:val="none" w:sz="0" w:space="0" w:color="auto"/>
        <w:bottom w:val="none" w:sz="0" w:space="0" w:color="auto"/>
        <w:right w:val="none" w:sz="0" w:space="0" w:color="auto"/>
      </w:divBdr>
    </w:div>
    <w:div w:id="376396204">
      <w:bodyDiv w:val="1"/>
      <w:marLeft w:val="0"/>
      <w:marRight w:val="0"/>
      <w:marTop w:val="0"/>
      <w:marBottom w:val="0"/>
      <w:divBdr>
        <w:top w:val="none" w:sz="0" w:space="0" w:color="auto"/>
        <w:left w:val="none" w:sz="0" w:space="0" w:color="auto"/>
        <w:bottom w:val="none" w:sz="0" w:space="0" w:color="auto"/>
        <w:right w:val="none" w:sz="0" w:space="0" w:color="auto"/>
      </w:divBdr>
    </w:div>
    <w:div w:id="378479545">
      <w:bodyDiv w:val="1"/>
      <w:marLeft w:val="0"/>
      <w:marRight w:val="0"/>
      <w:marTop w:val="0"/>
      <w:marBottom w:val="0"/>
      <w:divBdr>
        <w:top w:val="none" w:sz="0" w:space="0" w:color="auto"/>
        <w:left w:val="none" w:sz="0" w:space="0" w:color="auto"/>
        <w:bottom w:val="none" w:sz="0" w:space="0" w:color="auto"/>
        <w:right w:val="none" w:sz="0" w:space="0" w:color="auto"/>
      </w:divBdr>
    </w:div>
    <w:div w:id="380903081">
      <w:bodyDiv w:val="1"/>
      <w:marLeft w:val="0"/>
      <w:marRight w:val="0"/>
      <w:marTop w:val="0"/>
      <w:marBottom w:val="0"/>
      <w:divBdr>
        <w:top w:val="none" w:sz="0" w:space="0" w:color="auto"/>
        <w:left w:val="none" w:sz="0" w:space="0" w:color="auto"/>
        <w:bottom w:val="none" w:sz="0" w:space="0" w:color="auto"/>
        <w:right w:val="none" w:sz="0" w:space="0" w:color="auto"/>
      </w:divBdr>
    </w:div>
    <w:div w:id="381055145">
      <w:bodyDiv w:val="1"/>
      <w:marLeft w:val="0"/>
      <w:marRight w:val="0"/>
      <w:marTop w:val="0"/>
      <w:marBottom w:val="0"/>
      <w:divBdr>
        <w:top w:val="none" w:sz="0" w:space="0" w:color="auto"/>
        <w:left w:val="none" w:sz="0" w:space="0" w:color="auto"/>
        <w:bottom w:val="none" w:sz="0" w:space="0" w:color="auto"/>
        <w:right w:val="none" w:sz="0" w:space="0" w:color="auto"/>
      </w:divBdr>
    </w:div>
    <w:div w:id="383912181">
      <w:bodyDiv w:val="1"/>
      <w:marLeft w:val="0"/>
      <w:marRight w:val="0"/>
      <w:marTop w:val="0"/>
      <w:marBottom w:val="0"/>
      <w:divBdr>
        <w:top w:val="none" w:sz="0" w:space="0" w:color="auto"/>
        <w:left w:val="none" w:sz="0" w:space="0" w:color="auto"/>
        <w:bottom w:val="none" w:sz="0" w:space="0" w:color="auto"/>
        <w:right w:val="none" w:sz="0" w:space="0" w:color="auto"/>
      </w:divBdr>
    </w:div>
    <w:div w:id="386074309">
      <w:bodyDiv w:val="1"/>
      <w:marLeft w:val="0"/>
      <w:marRight w:val="0"/>
      <w:marTop w:val="0"/>
      <w:marBottom w:val="0"/>
      <w:divBdr>
        <w:top w:val="none" w:sz="0" w:space="0" w:color="auto"/>
        <w:left w:val="none" w:sz="0" w:space="0" w:color="auto"/>
        <w:bottom w:val="none" w:sz="0" w:space="0" w:color="auto"/>
        <w:right w:val="none" w:sz="0" w:space="0" w:color="auto"/>
      </w:divBdr>
    </w:div>
    <w:div w:id="386144256">
      <w:bodyDiv w:val="1"/>
      <w:marLeft w:val="0"/>
      <w:marRight w:val="0"/>
      <w:marTop w:val="0"/>
      <w:marBottom w:val="0"/>
      <w:divBdr>
        <w:top w:val="none" w:sz="0" w:space="0" w:color="auto"/>
        <w:left w:val="none" w:sz="0" w:space="0" w:color="auto"/>
        <w:bottom w:val="none" w:sz="0" w:space="0" w:color="auto"/>
        <w:right w:val="none" w:sz="0" w:space="0" w:color="auto"/>
      </w:divBdr>
    </w:div>
    <w:div w:id="386346277">
      <w:bodyDiv w:val="1"/>
      <w:marLeft w:val="0"/>
      <w:marRight w:val="0"/>
      <w:marTop w:val="0"/>
      <w:marBottom w:val="0"/>
      <w:divBdr>
        <w:top w:val="none" w:sz="0" w:space="0" w:color="auto"/>
        <w:left w:val="none" w:sz="0" w:space="0" w:color="auto"/>
        <w:bottom w:val="none" w:sz="0" w:space="0" w:color="auto"/>
        <w:right w:val="none" w:sz="0" w:space="0" w:color="auto"/>
      </w:divBdr>
    </w:div>
    <w:div w:id="387148060">
      <w:bodyDiv w:val="1"/>
      <w:marLeft w:val="0"/>
      <w:marRight w:val="0"/>
      <w:marTop w:val="0"/>
      <w:marBottom w:val="0"/>
      <w:divBdr>
        <w:top w:val="none" w:sz="0" w:space="0" w:color="auto"/>
        <w:left w:val="none" w:sz="0" w:space="0" w:color="auto"/>
        <w:bottom w:val="none" w:sz="0" w:space="0" w:color="auto"/>
        <w:right w:val="none" w:sz="0" w:space="0" w:color="auto"/>
      </w:divBdr>
    </w:div>
    <w:div w:id="393814088">
      <w:bodyDiv w:val="1"/>
      <w:marLeft w:val="0"/>
      <w:marRight w:val="0"/>
      <w:marTop w:val="0"/>
      <w:marBottom w:val="0"/>
      <w:divBdr>
        <w:top w:val="none" w:sz="0" w:space="0" w:color="auto"/>
        <w:left w:val="none" w:sz="0" w:space="0" w:color="auto"/>
        <w:bottom w:val="none" w:sz="0" w:space="0" w:color="auto"/>
        <w:right w:val="none" w:sz="0" w:space="0" w:color="auto"/>
      </w:divBdr>
    </w:div>
    <w:div w:id="394010081">
      <w:bodyDiv w:val="1"/>
      <w:marLeft w:val="0"/>
      <w:marRight w:val="0"/>
      <w:marTop w:val="0"/>
      <w:marBottom w:val="0"/>
      <w:divBdr>
        <w:top w:val="none" w:sz="0" w:space="0" w:color="auto"/>
        <w:left w:val="none" w:sz="0" w:space="0" w:color="auto"/>
        <w:bottom w:val="none" w:sz="0" w:space="0" w:color="auto"/>
        <w:right w:val="none" w:sz="0" w:space="0" w:color="auto"/>
      </w:divBdr>
    </w:div>
    <w:div w:id="394278179">
      <w:bodyDiv w:val="1"/>
      <w:marLeft w:val="0"/>
      <w:marRight w:val="0"/>
      <w:marTop w:val="0"/>
      <w:marBottom w:val="0"/>
      <w:divBdr>
        <w:top w:val="none" w:sz="0" w:space="0" w:color="auto"/>
        <w:left w:val="none" w:sz="0" w:space="0" w:color="auto"/>
        <w:bottom w:val="none" w:sz="0" w:space="0" w:color="auto"/>
        <w:right w:val="none" w:sz="0" w:space="0" w:color="auto"/>
      </w:divBdr>
    </w:div>
    <w:div w:id="396442975">
      <w:bodyDiv w:val="1"/>
      <w:marLeft w:val="0"/>
      <w:marRight w:val="0"/>
      <w:marTop w:val="0"/>
      <w:marBottom w:val="0"/>
      <w:divBdr>
        <w:top w:val="none" w:sz="0" w:space="0" w:color="auto"/>
        <w:left w:val="none" w:sz="0" w:space="0" w:color="auto"/>
        <w:bottom w:val="none" w:sz="0" w:space="0" w:color="auto"/>
        <w:right w:val="none" w:sz="0" w:space="0" w:color="auto"/>
      </w:divBdr>
    </w:div>
    <w:div w:id="399789280">
      <w:bodyDiv w:val="1"/>
      <w:marLeft w:val="0"/>
      <w:marRight w:val="0"/>
      <w:marTop w:val="0"/>
      <w:marBottom w:val="0"/>
      <w:divBdr>
        <w:top w:val="none" w:sz="0" w:space="0" w:color="auto"/>
        <w:left w:val="none" w:sz="0" w:space="0" w:color="auto"/>
        <w:bottom w:val="none" w:sz="0" w:space="0" w:color="auto"/>
        <w:right w:val="none" w:sz="0" w:space="0" w:color="auto"/>
      </w:divBdr>
    </w:div>
    <w:div w:id="400064149">
      <w:bodyDiv w:val="1"/>
      <w:marLeft w:val="0"/>
      <w:marRight w:val="0"/>
      <w:marTop w:val="0"/>
      <w:marBottom w:val="0"/>
      <w:divBdr>
        <w:top w:val="none" w:sz="0" w:space="0" w:color="auto"/>
        <w:left w:val="none" w:sz="0" w:space="0" w:color="auto"/>
        <w:bottom w:val="none" w:sz="0" w:space="0" w:color="auto"/>
        <w:right w:val="none" w:sz="0" w:space="0" w:color="auto"/>
      </w:divBdr>
    </w:div>
    <w:div w:id="402338656">
      <w:bodyDiv w:val="1"/>
      <w:marLeft w:val="0"/>
      <w:marRight w:val="0"/>
      <w:marTop w:val="0"/>
      <w:marBottom w:val="0"/>
      <w:divBdr>
        <w:top w:val="none" w:sz="0" w:space="0" w:color="auto"/>
        <w:left w:val="none" w:sz="0" w:space="0" w:color="auto"/>
        <w:bottom w:val="none" w:sz="0" w:space="0" w:color="auto"/>
        <w:right w:val="none" w:sz="0" w:space="0" w:color="auto"/>
      </w:divBdr>
    </w:div>
    <w:div w:id="405996248">
      <w:bodyDiv w:val="1"/>
      <w:marLeft w:val="0"/>
      <w:marRight w:val="0"/>
      <w:marTop w:val="0"/>
      <w:marBottom w:val="0"/>
      <w:divBdr>
        <w:top w:val="none" w:sz="0" w:space="0" w:color="auto"/>
        <w:left w:val="none" w:sz="0" w:space="0" w:color="auto"/>
        <w:bottom w:val="none" w:sz="0" w:space="0" w:color="auto"/>
        <w:right w:val="none" w:sz="0" w:space="0" w:color="auto"/>
      </w:divBdr>
    </w:div>
    <w:div w:id="411271026">
      <w:bodyDiv w:val="1"/>
      <w:marLeft w:val="0"/>
      <w:marRight w:val="0"/>
      <w:marTop w:val="0"/>
      <w:marBottom w:val="0"/>
      <w:divBdr>
        <w:top w:val="none" w:sz="0" w:space="0" w:color="auto"/>
        <w:left w:val="none" w:sz="0" w:space="0" w:color="auto"/>
        <w:bottom w:val="none" w:sz="0" w:space="0" w:color="auto"/>
        <w:right w:val="none" w:sz="0" w:space="0" w:color="auto"/>
      </w:divBdr>
    </w:div>
    <w:div w:id="411318606">
      <w:bodyDiv w:val="1"/>
      <w:marLeft w:val="0"/>
      <w:marRight w:val="0"/>
      <w:marTop w:val="0"/>
      <w:marBottom w:val="0"/>
      <w:divBdr>
        <w:top w:val="none" w:sz="0" w:space="0" w:color="auto"/>
        <w:left w:val="none" w:sz="0" w:space="0" w:color="auto"/>
        <w:bottom w:val="none" w:sz="0" w:space="0" w:color="auto"/>
        <w:right w:val="none" w:sz="0" w:space="0" w:color="auto"/>
      </w:divBdr>
    </w:div>
    <w:div w:id="415636767">
      <w:bodyDiv w:val="1"/>
      <w:marLeft w:val="0"/>
      <w:marRight w:val="0"/>
      <w:marTop w:val="0"/>
      <w:marBottom w:val="0"/>
      <w:divBdr>
        <w:top w:val="none" w:sz="0" w:space="0" w:color="auto"/>
        <w:left w:val="none" w:sz="0" w:space="0" w:color="auto"/>
        <w:bottom w:val="none" w:sz="0" w:space="0" w:color="auto"/>
        <w:right w:val="none" w:sz="0" w:space="0" w:color="auto"/>
      </w:divBdr>
    </w:div>
    <w:div w:id="416708428">
      <w:bodyDiv w:val="1"/>
      <w:marLeft w:val="0"/>
      <w:marRight w:val="0"/>
      <w:marTop w:val="0"/>
      <w:marBottom w:val="0"/>
      <w:divBdr>
        <w:top w:val="none" w:sz="0" w:space="0" w:color="auto"/>
        <w:left w:val="none" w:sz="0" w:space="0" w:color="auto"/>
        <w:bottom w:val="none" w:sz="0" w:space="0" w:color="auto"/>
        <w:right w:val="none" w:sz="0" w:space="0" w:color="auto"/>
      </w:divBdr>
    </w:div>
    <w:div w:id="418988503">
      <w:bodyDiv w:val="1"/>
      <w:marLeft w:val="0"/>
      <w:marRight w:val="0"/>
      <w:marTop w:val="0"/>
      <w:marBottom w:val="0"/>
      <w:divBdr>
        <w:top w:val="none" w:sz="0" w:space="0" w:color="auto"/>
        <w:left w:val="none" w:sz="0" w:space="0" w:color="auto"/>
        <w:bottom w:val="none" w:sz="0" w:space="0" w:color="auto"/>
        <w:right w:val="none" w:sz="0" w:space="0" w:color="auto"/>
      </w:divBdr>
    </w:div>
    <w:div w:id="424695574">
      <w:bodyDiv w:val="1"/>
      <w:marLeft w:val="0"/>
      <w:marRight w:val="0"/>
      <w:marTop w:val="0"/>
      <w:marBottom w:val="0"/>
      <w:divBdr>
        <w:top w:val="none" w:sz="0" w:space="0" w:color="auto"/>
        <w:left w:val="none" w:sz="0" w:space="0" w:color="auto"/>
        <w:bottom w:val="none" w:sz="0" w:space="0" w:color="auto"/>
        <w:right w:val="none" w:sz="0" w:space="0" w:color="auto"/>
      </w:divBdr>
    </w:div>
    <w:div w:id="424885085">
      <w:bodyDiv w:val="1"/>
      <w:marLeft w:val="0"/>
      <w:marRight w:val="0"/>
      <w:marTop w:val="0"/>
      <w:marBottom w:val="0"/>
      <w:divBdr>
        <w:top w:val="none" w:sz="0" w:space="0" w:color="auto"/>
        <w:left w:val="none" w:sz="0" w:space="0" w:color="auto"/>
        <w:bottom w:val="none" w:sz="0" w:space="0" w:color="auto"/>
        <w:right w:val="none" w:sz="0" w:space="0" w:color="auto"/>
      </w:divBdr>
    </w:div>
    <w:div w:id="426924688">
      <w:bodyDiv w:val="1"/>
      <w:marLeft w:val="0"/>
      <w:marRight w:val="0"/>
      <w:marTop w:val="0"/>
      <w:marBottom w:val="0"/>
      <w:divBdr>
        <w:top w:val="none" w:sz="0" w:space="0" w:color="auto"/>
        <w:left w:val="none" w:sz="0" w:space="0" w:color="auto"/>
        <w:bottom w:val="none" w:sz="0" w:space="0" w:color="auto"/>
        <w:right w:val="none" w:sz="0" w:space="0" w:color="auto"/>
      </w:divBdr>
    </w:div>
    <w:div w:id="428425762">
      <w:bodyDiv w:val="1"/>
      <w:marLeft w:val="0"/>
      <w:marRight w:val="0"/>
      <w:marTop w:val="0"/>
      <w:marBottom w:val="0"/>
      <w:divBdr>
        <w:top w:val="none" w:sz="0" w:space="0" w:color="auto"/>
        <w:left w:val="none" w:sz="0" w:space="0" w:color="auto"/>
        <w:bottom w:val="none" w:sz="0" w:space="0" w:color="auto"/>
        <w:right w:val="none" w:sz="0" w:space="0" w:color="auto"/>
      </w:divBdr>
    </w:div>
    <w:div w:id="437263613">
      <w:bodyDiv w:val="1"/>
      <w:marLeft w:val="0"/>
      <w:marRight w:val="0"/>
      <w:marTop w:val="0"/>
      <w:marBottom w:val="0"/>
      <w:divBdr>
        <w:top w:val="none" w:sz="0" w:space="0" w:color="auto"/>
        <w:left w:val="none" w:sz="0" w:space="0" w:color="auto"/>
        <w:bottom w:val="none" w:sz="0" w:space="0" w:color="auto"/>
        <w:right w:val="none" w:sz="0" w:space="0" w:color="auto"/>
      </w:divBdr>
    </w:div>
    <w:div w:id="439834622">
      <w:bodyDiv w:val="1"/>
      <w:marLeft w:val="0"/>
      <w:marRight w:val="0"/>
      <w:marTop w:val="0"/>
      <w:marBottom w:val="0"/>
      <w:divBdr>
        <w:top w:val="none" w:sz="0" w:space="0" w:color="auto"/>
        <w:left w:val="none" w:sz="0" w:space="0" w:color="auto"/>
        <w:bottom w:val="none" w:sz="0" w:space="0" w:color="auto"/>
        <w:right w:val="none" w:sz="0" w:space="0" w:color="auto"/>
      </w:divBdr>
    </w:div>
    <w:div w:id="448358943">
      <w:bodyDiv w:val="1"/>
      <w:marLeft w:val="0"/>
      <w:marRight w:val="0"/>
      <w:marTop w:val="0"/>
      <w:marBottom w:val="0"/>
      <w:divBdr>
        <w:top w:val="none" w:sz="0" w:space="0" w:color="auto"/>
        <w:left w:val="none" w:sz="0" w:space="0" w:color="auto"/>
        <w:bottom w:val="none" w:sz="0" w:space="0" w:color="auto"/>
        <w:right w:val="none" w:sz="0" w:space="0" w:color="auto"/>
      </w:divBdr>
    </w:div>
    <w:div w:id="451628743">
      <w:bodyDiv w:val="1"/>
      <w:marLeft w:val="0"/>
      <w:marRight w:val="0"/>
      <w:marTop w:val="0"/>
      <w:marBottom w:val="0"/>
      <w:divBdr>
        <w:top w:val="none" w:sz="0" w:space="0" w:color="auto"/>
        <w:left w:val="none" w:sz="0" w:space="0" w:color="auto"/>
        <w:bottom w:val="none" w:sz="0" w:space="0" w:color="auto"/>
        <w:right w:val="none" w:sz="0" w:space="0" w:color="auto"/>
      </w:divBdr>
    </w:div>
    <w:div w:id="452945803">
      <w:bodyDiv w:val="1"/>
      <w:marLeft w:val="0"/>
      <w:marRight w:val="0"/>
      <w:marTop w:val="0"/>
      <w:marBottom w:val="0"/>
      <w:divBdr>
        <w:top w:val="none" w:sz="0" w:space="0" w:color="auto"/>
        <w:left w:val="none" w:sz="0" w:space="0" w:color="auto"/>
        <w:bottom w:val="none" w:sz="0" w:space="0" w:color="auto"/>
        <w:right w:val="none" w:sz="0" w:space="0" w:color="auto"/>
      </w:divBdr>
    </w:div>
    <w:div w:id="453401032">
      <w:bodyDiv w:val="1"/>
      <w:marLeft w:val="0"/>
      <w:marRight w:val="0"/>
      <w:marTop w:val="0"/>
      <w:marBottom w:val="0"/>
      <w:divBdr>
        <w:top w:val="none" w:sz="0" w:space="0" w:color="auto"/>
        <w:left w:val="none" w:sz="0" w:space="0" w:color="auto"/>
        <w:bottom w:val="none" w:sz="0" w:space="0" w:color="auto"/>
        <w:right w:val="none" w:sz="0" w:space="0" w:color="auto"/>
      </w:divBdr>
    </w:div>
    <w:div w:id="456031041">
      <w:bodyDiv w:val="1"/>
      <w:marLeft w:val="0"/>
      <w:marRight w:val="0"/>
      <w:marTop w:val="0"/>
      <w:marBottom w:val="0"/>
      <w:divBdr>
        <w:top w:val="none" w:sz="0" w:space="0" w:color="auto"/>
        <w:left w:val="none" w:sz="0" w:space="0" w:color="auto"/>
        <w:bottom w:val="none" w:sz="0" w:space="0" w:color="auto"/>
        <w:right w:val="none" w:sz="0" w:space="0" w:color="auto"/>
      </w:divBdr>
    </w:div>
    <w:div w:id="456489973">
      <w:bodyDiv w:val="1"/>
      <w:marLeft w:val="0"/>
      <w:marRight w:val="0"/>
      <w:marTop w:val="0"/>
      <w:marBottom w:val="0"/>
      <w:divBdr>
        <w:top w:val="none" w:sz="0" w:space="0" w:color="auto"/>
        <w:left w:val="none" w:sz="0" w:space="0" w:color="auto"/>
        <w:bottom w:val="none" w:sz="0" w:space="0" w:color="auto"/>
        <w:right w:val="none" w:sz="0" w:space="0" w:color="auto"/>
      </w:divBdr>
    </w:div>
    <w:div w:id="458687059">
      <w:bodyDiv w:val="1"/>
      <w:marLeft w:val="0"/>
      <w:marRight w:val="0"/>
      <w:marTop w:val="0"/>
      <w:marBottom w:val="0"/>
      <w:divBdr>
        <w:top w:val="none" w:sz="0" w:space="0" w:color="auto"/>
        <w:left w:val="none" w:sz="0" w:space="0" w:color="auto"/>
        <w:bottom w:val="none" w:sz="0" w:space="0" w:color="auto"/>
        <w:right w:val="none" w:sz="0" w:space="0" w:color="auto"/>
      </w:divBdr>
    </w:div>
    <w:div w:id="462620357">
      <w:bodyDiv w:val="1"/>
      <w:marLeft w:val="0"/>
      <w:marRight w:val="0"/>
      <w:marTop w:val="0"/>
      <w:marBottom w:val="0"/>
      <w:divBdr>
        <w:top w:val="none" w:sz="0" w:space="0" w:color="auto"/>
        <w:left w:val="none" w:sz="0" w:space="0" w:color="auto"/>
        <w:bottom w:val="none" w:sz="0" w:space="0" w:color="auto"/>
        <w:right w:val="none" w:sz="0" w:space="0" w:color="auto"/>
      </w:divBdr>
    </w:div>
    <w:div w:id="463475318">
      <w:bodyDiv w:val="1"/>
      <w:marLeft w:val="0"/>
      <w:marRight w:val="0"/>
      <w:marTop w:val="0"/>
      <w:marBottom w:val="0"/>
      <w:divBdr>
        <w:top w:val="none" w:sz="0" w:space="0" w:color="auto"/>
        <w:left w:val="none" w:sz="0" w:space="0" w:color="auto"/>
        <w:bottom w:val="none" w:sz="0" w:space="0" w:color="auto"/>
        <w:right w:val="none" w:sz="0" w:space="0" w:color="auto"/>
      </w:divBdr>
    </w:div>
    <w:div w:id="465002329">
      <w:bodyDiv w:val="1"/>
      <w:marLeft w:val="0"/>
      <w:marRight w:val="0"/>
      <w:marTop w:val="0"/>
      <w:marBottom w:val="0"/>
      <w:divBdr>
        <w:top w:val="none" w:sz="0" w:space="0" w:color="auto"/>
        <w:left w:val="none" w:sz="0" w:space="0" w:color="auto"/>
        <w:bottom w:val="none" w:sz="0" w:space="0" w:color="auto"/>
        <w:right w:val="none" w:sz="0" w:space="0" w:color="auto"/>
      </w:divBdr>
    </w:div>
    <w:div w:id="465665922">
      <w:bodyDiv w:val="1"/>
      <w:marLeft w:val="0"/>
      <w:marRight w:val="0"/>
      <w:marTop w:val="0"/>
      <w:marBottom w:val="0"/>
      <w:divBdr>
        <w:top w:val="none" w:sz="0" w:space="0" w:color="auto"/>
        <w:left w:val="none" w:sz="0" w:space="0" w:color="auto"/>
        <w:bottom w:val="none" w:sz="0" w:space="0" w:color="auto"/>
        <w:right w:val="none" w:sz="0" w:space="0" w:color="auto"/>
      </w:divBdr>
    </w:div>
    <w:div w:id="467824662">
      <w:bodyDiv w:val="1"/>
      <w:marLeft w:val="0"/>
      <w:marRight w:val="0"/>
      <w:marTop w:val="0"/>
      <w:marBottom w:val="0"/>
      <w:divBdr>
        <w:top w:val="none" w:sz="0" w:space="0" w:color="auto"/>
        <w:left w:val="none" w:sz="0" w:space="0" w:color="auto"/>
        <w:bottom w:val="none" w:sz="0" w:space="0" w:color="auto"/>
        <w:right w:val="none" w:sz="0" w:space="0" w:color="auto"/>
      </w:divBdr>
    </w:div>
    <w:div w:id="468788135">
      <w:bodyDiv w:val="1"/>
      <w:marLeft w:val="0"/>
      <w:marRight w:val="0"/>
      <w:marTop w:val="0"/>
      <w:marBottom w:val="0"/>
      <w:divBdr>
        <w:top w:val="none" w:sz="0" w:space="0" w:color="auto"/>
        <w:left w:val="none" w:sz="0" w:space="0" w:color="auto"/>
        <w:bottom w:val="none" w:sz="0" w:space="0" w:color="auto"/>
        <w:right w:val="none" w:sz="0" w:space="0" w:color="auto"/>
      </w:divBdr>
    </w:div>
    <w:div w:id="469134406">
      <w:bodyDiv w:val="1"/>
      <w:marLeft w:val="0"/>
      <w:marRight w:val="0"/>
      <w:marTop w:val="0"/>
      <w:marBottom w:val="0"/>
      <w:divBdr>
        <w:top w:val="none" w:sz="0" w:space="0" w:color="auto"/>
        <w:left w:val="none" w:sz="0" w:space="0" w:color="auto"/>
        <w:bottom w:val="none" w:sz="0" w:space="0" w:color="auto"/>
        <w:right w:val="none" w:sz="0" w:space="0" w:color="auto"/>
      </w:divBdr>
    </w:div>
    <w:div w:id="472412627">
      <w:bodyDiv w:val="1"/>
      <w:marLeft w:val="0"/>
      <w:marRight w:val="0"/>
      <w:marTop w:val="0"/>
      <w:marBottom w:val="0"/>
      <w:divBdr>
        <w:top w:val="none" w:sz="0" w:space="0" w:color="auto"/>
        <w:left w:val="none" w:sz="0" w:space="0" w:color="auto"/>
        <w:bottom w:val="none" w:sz="0" w:space="0" w:color="auto"/>
        <w:right w:val="none" w:sz="0" w:space="0" w:color="auto"/>
      </w:divBdr>
    </w:div>
    <w:div w:id="473062075">
      <w:bodyDiv w:val="1"/>
      <w:marLeft w:val="0"/>
      <w:marRight w:val="0"/>
      <w:marTop w:val="0"/>
      <w:marBottom w:val="0"/>
      <w:divBdr>
        <w:top w:val="none" w:sz="0" w:space="0" w:color="auto"/>
        <w:left w:val="none" w:sz="0" w:space="0" w:color="auto"/>
        <w:bottom w:val="none" w:sz="0" w:space="0" w:color="auto"/>
        <w:right w:val="none" w:sz="0" w:space="0" w:color="auto"/>
      </w:divBdr>
    </w:div>
    <w:div w:id="473329678">
      <w:bodyDiv w:val="1"/>
      <w:marLeft w:val="0"/>
      <w:marRight w:val="0"/>
      <w:marTop w:val="0"/>
      <w:marBottom w:val="0"/>
      <w:divBdr>
        <w:top w:val="none" w:sz="0" w:space="0" w:color="auto"/>
        <w:left w:val="none" w:sz="0" w:space="0" w:color="auto"/>
        <w:bottom w:val="none" w:sz="0" w:space="0" w:color="auto"/>
        <w:right w:val="none" w:sz="0" w:space="0" w:color="auto"/>
      </w:divBdr>
    </w:div>
    <w:div w:id="478768337">
      <w:bodyDiv w:val="1"/>
      <w:marLeft w:val="0"/>
      <w:marRight w:val="0"/>
      <w:marTop w:val="0"/>
      <w:marBottom w:val="0"/>
      <w:divBdr>
        <w:top w:val="none" w:sz="0" w:space="0" w:color="auto"/>
        <w:left w:val="none" w:sz="0" w:space="0" w:color="auto"/>
        <w:bottom w:val="none" w:sz="0" w:space="0" w:color="auto"/>
        <w:right w:val="none" w:sz="0" w:space="0" w:color="auto"/>
      </w:divBdr>
    </w:div>
    <w:div w:id="479620140">
      <w:bodyDiv w:val="1"/>
      <w:marLeft w:val="0"/>
      <w:marRight w:val="0"/>
      <w:marTop w:val="0"/>
      <w:marBottom w:val="0"/>
      <w:divBdr>
        <w:top w:val="none" w:sz="0" w:space="0" w:color="auto"/>
        <w:left w:val="none" w:sz="0" w:space="0" w:color="auto"/>
        <w:bottom w:val="none" w:sz="0" w:space="0" w:color="auto"/>
        <w:right w:val="none" w:sz="0" w:space="0" w:color="auto"/>
      </w:divBdr>
    </w:div>
    <w:div w:id="480123386">
      <w:bodyDiv w:val="1"/>
      <w:marLeft w:val="0"/>
      <w:marRight w:val="0"/>
      <w:marTop w:val="0"/>
      <w:marBottom w:val="0"/>
      <w:divBdr>
        <w:top w:val="none" w:sz="0" w:space="0" w:color="auto"/>
        <w:left w:val="none" w:sz="0" w:space="0" w:color="auto"/>
        <w:bottom w:val="none" w:sz="0" w:space="0" w:color="auto"/>
        <w:right w:val="none" w:sz="0" w:space="0" w:color="auto"/>
      </w:divBdr>
    </w:div>
    <w:div w:id="482813411">
      <w:bodyDiv w:val="1"/>
      <w:marLeft w:val="0"/>
      <w:marRight w:val="0"/>
      <w:marTop w:val="0"/>
      <w:marBottom w:val="0"/>
      <w:divBdr>
        <w:top w:val="none" w:sz="0" w:space="0" w:color="auto"/>
        <w:left w:val="none" w:sz="0" w:space="0" w:color="auto"/>
        <w:bottom w:val="none" w:sz="0" w:space="0" w:color="auto"/>
        <w:right w:val="none" w:sz="0" w:space="0" w:color="auto"/>
      </w:divBdr>
    </w:div>
    <w:div w:id="484516471">
      <w:bodyDiv w:val="1"/>
      <w:marLeft w:val="0"/>
      <w:marRight w:val="0"/>
      <w:marTop w:val="0"/>
      <w:marBottom w:val="0"/>
      <w:divBdr>
        <w:top w:val="none" w:sz="0" w:space="0" w:color="auto"/>
        <w:left w:val="none" w:sz="0" w:space="0" w:color="auto"/>
        <w:bottom w:val="none" w:sz="0" w:space="0" w:color="auto"/>
        <w:right w:val="none" w:sz="0" w:space="0" w:color="auto"/>
      </w:divBdr>
    </w:div>
    <w:div w:id="484976010">
      <w:bodyDiv w:val="1"/>
      <w:marLeft w:val="0"/>
      <w:marRight w:val="0"/>
      <w:marTop w:val="0"/>
      <w:marBottom w:val="0"/>
      <w:divBdr>
        <w:top w:val="none" w:sz="0" w:space="0" w:color="auto"/>
        <w:left w:val="none" w:sz="0" w:space="0" w:color="auto"/>
        <w:bottom w:val="none" w:sz="0" w:space="0" w:color="auto"/>
        <w:right w:val="none" w:sz="0" w:space="0" w:color="auto"/>
      </w:divBdr>
    </w:div>
    <w:div w:id="487096057">
      <w:bodyDiv w:val="1"/>
      <w:marLeft w:val="0"/>
      <w:marRight w:val="0"/>
      <w:marTop w:val="0"/>
      <w:marBottom w:val="0"/>
      <w:divBdr>
        <w:top w:val="none" w:sz="0" w:space="0" w:color="auto"/>
        <w:left w:val="none" w:sz="0" w:space="0" w:color="auto"/>
        <w:bottom w:val="none" w:sz="0" w:space="0" w:color="auto"/>
        <w:right w:val="none" w:sz="0" w:space="0" w:color="auto"/>
      </w:divBdr>
    </w:div>
    <w:div w:id="487939029">
      <w:bodyDiv w:val="1"/>
      <w:marLeft w:val="0"/>
      <w:marRight w:val="0"/>
      <w:marTop w:val="0"/>
      <w:marBottom w:val="0"/>
      <w:divBdr>
        <w:top w:val="none" w:sz="0" w:space="0" w:color="auto"/>
        <w:left w:val="none" w:sz="0" w:space="0" w:color="auto"/>
        <w:bottom w:val="none" w:sz="0" w:space="0" w:color="auto"/>
        <w:right w:val="none" w:sz="0" w:space="0" w:color="auto"/>
      </w:divBdr>
    </w:div>
    <w:div w:id="489248594">
      <w:bodyDiv w:val="1"/>
      <w:marLeft w:val="0"/>
      <w:marRight w:val="0"/>
      <w:marTop w:val="0"/>
      <w:marBottom w:val="0"/>
      <w:divBdr>
        <w:top w:val="none" w:sz="0" w:space="0" w:color="auto"/>
        <w:left w:val="none" w:sz="0" w:space="0" w:color="auto"/>
        <w:bottom w:val="none" w:sz="0" w:space="0" w:color="auto"/>
        <w:right w:val="none" w:sz="0" w:space="0" w:color="auto"/>
      </w:divBdr>
    </w:div>
    <w:div w:id="489251252">
      <w:bodyDiv w:val="1"/>
      <w:marLeft w:val="0"/>
      <w:marRight w:val="0"/>
      <w:marTop w:val="0"/>
      <w:marBottom w:val="0"/>
      <w:divBdr>
        <w:top w:val="none" w:sz="0" w:space="0" w:color="auto"/>
        <w:left w:val="none" w:sz="0" w:space="0" w:color="auto"/>
        <w:bottom w:val="none" w:sz="0" w:space="0" w:color="auto"/>
        <w:right w:val="none" w:sz="0" w:space="0" w:color="auto"/>
      </w:divBdr>
    </w:div>
    <w:div w:id="492840678">
      <w:bodyDiv w:val="1"/>
      <w:marLeft w:val="0"/>
      <w:marRight w:val="0"/>
      <w:marTop w:val="0"/>
      <w:marBottom w:val="0"/>
      <w:divBdr>
        <w:top w:val="none" w:sz="0" w:space="0" w:color="auto"/>
        <w:left w:val="none" w:sz="0" w:space="0" w:color="auto"/>
        <w:bottom w:val="none" w:sz="0" w:space="0" w:color="auto"/>
        <w:right w:val="none" w:sz="0" w:space="0" w:color="auto"/>
      </w:divBdr>
    </w:div>
    <w:div w:id="493447650">
      <w:bodyDiv w:val="1"/>
      <w:marLeft w:val="0"/>
      <w:marRight w:val="0"/>
      <w:marTop w:val="0"/>
      <w:marBottom w:val="0"/>
      <w:divBdr>
        <w:top w:val="none" w:sz="0" w:space="0" w:color="auto"/>
        <w:left w:val="none" w:sz="0" w:space="0" w:color="auto"/>
        <w:bottom w:val="none" w:sz="0" w:space="0" w:color="auto"/>
        <w:right w:val="none" w:sz="0" w:space="0" w:color="auto"/>
      </w:divBdr>
    </w:div>
    <w:div w:id="494996785">
      <w:bodyDiv w:val="1"/>
      <w:marLeft w:val="0"/>
      <w:marRight w:val="0"/>
      <w:marTop w:val="0"/>
      <w:marBottom w:val="0"/>
      <w:divBdr>
        <w:top w:val="none" w:sz="0" w:space="0" w:color="auto"/>
        <w:left w:val="none" w:sz="0" w:space="0" w:color="auto"/>
        <w:bottom w:val="none" w:sz="0" w:space="0" w:color="auto"/>
        <w:right w:val="none" w:sz="0" w:space="0" w:color="auto"/>
      </w:divBdr>
    </w:div>
    <w:div w:id="497766431">
      <w:bodyDiv w:val="1"/>
      <w:marLeft w:val="0"/>
      <w:marRight w:val="0"/>
      <w:marTop w:val="0"/>
      <w:marBottom w:val="0"/>
      <w:divBdr>
        <w:top w:val="none" w:sz="0" w:space="0" w:color="auto"/>
        <w:left w:val="none" w:sz="0" w:space="0" w:color="auto"/>
        <w:bottom w:val="none" w:sz="0" w:space="0" w:color="auto"/>
        <w:right w:val="none" w:sz="0" w:space="0" w:color="auto"/>
      </w:divBdr>
    </w:div>
    <w:div w:id="499731527">
      <w:bodyDiv w:val="1"/>
      <w:marLeft w:val="0"/>
      <w:marRight w:val="0"/>
      <w:marTop w:val="0"/>
      <w:marBottom w:val="0"/>
      <w:divBdr>
        <w:top w:val="none" w:sz="0" w:space="0" w:color="auto"/>
        <w:left w:val="none" w:sz="0" w:space="0" w:color="auto"/>
        <w:bottom w:val="none" w:sz="0" w:space="0" w:color="auto"/>
        <w:right w:val="none" w:sz="0" w:space="0" w:color="auto"/>
      </w:divBdr>
    </w:div>
    <w:div w:id="504441098">
      <w:bodyDiv w:val="1"/>
      <w:marLeft w:val="0"/>
      <w:marRight w:val="0"/>
      <w:marTop w:val="0"/>
      <w:marBottom w:val="0"/>
      <w:divBdr>
        <w:top w:val="none" w:sz="0" w:space="0" w:color="auto"/>
        <w:left w:val="none" w:sz="0" w:space="0" w:color="auto"/>
        <w:bottom w:val="none" w:sz="0" w:space="0" w:color="auto"/>
        <w:right w:val="none" w:sz="0" w:space="0" w:color="auto"/>
      </w:divBdr>
    </w:div>
    <w:div w:id="506940728">
      <w:bodyDiv w:val="1"/>
      <w:marLeft w:val="0"/>
      <w:marRight w:val="0"/>
      <w:marTop w:val="0"/>
      <w:marBottom w:val="0"/>
      <w:divBdr>
        <w:top w:val="none" w:sz="0" w:space="0" w:color="auto"/>
        <w:left w:val="none" w:sz="0" w:space="0" w:color="auto"/>
        <w:bottom w:val="none" w:sz="0" w:space="0" w:color="auto"/>
        <w:right w:val="none" w:sz="0" w:space="0" w:color="auto"/>
      </w:divBdr>
    </w:div>
    <w:div w:id="508838349">
      <w:bodyDiv w:val="1"/>
      <w:marLeft w:val="0"/>
      <w:marRight w:val="0"/>
      <w:marTop w:val="0"/>
      <w:marBottom w:val="0"/>
      <w:divBdr>
        <w:top w:val="none" w:sz="0" w:space="0" w:color="auto"/>
        <w:left w:val="none" w:sz="0" w:space="0" w:color="auto"/>
        <w:bottom w:val="none" w:sz="0" w:space="0" w:color="auto"/>
        <w:right w:val="none" w:sz="0" w:space="0" w:color="auto"/>
      </w:divBdr>
    </w:div>
    <w:div w:id="510413793">
      <w:bodyDiv w:val="1"/>
      <w:marLeft w:val="0"/>
      <w:marRight w:val="0"/>
      <w:marTop w:val="0"/>
      <w:marBottom w:val="0"/>
      <w:divBdr>
        <w:top w:val="none" w:sz="0" w:space="0" w:color="auto"/>
        <w:left w:val="none" w:sz="0" w:space="0" w:color="auto"/>
        <w:bottom w:val="none" w:sz="0" w:space="0" w:color="auto"/>
        <w:right w:val="none" w:sz="0" w:space="0" w:color="auto"/>
      </w:divBdr>
    </w:div>
    <w:div w:id="510946826">
      <w:bodyDiv w:val="1"/>
      <w:marLeft w:val="0"/>
      <w:marRight w:val="0"/>
      <w:marTop w:val="0"/>
      <w:marBottom w:val="0"/>
      <w:divBdr>
        <w:top w:val="none" w:sz="0" w:space="0" w:color="auto"/>
        <w:left w:val="none" w:sz="0" w:space="0" w:color="auto"/>
        <w:bottom w:val="none" w:sz="0" w:space="0" w:color="auto"/>
        <w:right w:val="none" w:sz="0" w:space="0" w:color="auto"/>
      </w:divBdr>
    </w:div>
    <w:div w:id="512037025">
      <w:bodyDiv w:val="1"/>
      <w:marLeft w:val="0"/>
      <w:marRight w:val="0"/>
      <w:marTop w:val="0"/>
      <w:marBottom w:val="0"/>
      <w:divBdr>
        <w:top w:val="none" w:sz="0" w:space="0" w:color="auto"/>
        <w:left w:val="none" w:sz="0" w:space="0" w:color="auto"/>
        <w:bottom w:val="none" w:sz="0" w:space="0" w:color="auto"/>
        <w:right w:val="none" w:sz="0" w:space="0" w:color="auto"/>
      </w:divBdr>
    </w:div>
    <w:div w:id="519320368">
      <w:bodyDiv w:val="1"/>
      <w:marLeft w:val="0"/>
      <w:marRight w:val="0"/>
      <w:marTop w:val="0"/>
      <w:marBottom w:val="0"/>
      <w:divBdr>
        <w:top w:val="none" w:sz="0" w:space="0" w:color="auto"/>
        <w:left w:val="none" w:sz="0" w:space="0" w:color="auto"/>
        <w:bottom w:val="none" w:sz="0" w:space="0" w:color="auto"/>
        <w:right w:val="none" w:sz="0" w:space="0" w:color="auto"/>
      </w:divBdr>
    </w:div>
    <w:div w:id="524641095">
      <w:bodyDiv w:val="1"/>
      <w:marLeft w:val="0"/>
      <w:marRight w:val="0"/>
      <w:marTop w:val="0"/>
      <w:marBottom w:val="0"/>
      <w:divBdr>
        <w:top w:val="none" w:sz="0" w:space="0" w:color="auto"/>
        <w:left w:val="none" w:sz="0" w:space="0" w:color="auto"/>
        <w:bottom w:val="none" w:sz="0" w:space="0" w:color="auto"/>
        <w:right w:val="none" w:sz="0" w:space="0" w:color="auto"/>
      </w:divBdr>
    </w:div>
    <w:div w:id="525607155">
      <w:bodyDiv w:val="1"/>
      <w:marLeft w:val="0"/>
      <w:marRight w:val="0"/>
      <w:marTop w:val="0"/>
      <w:marBottom w:val="0"/>
      <w:divBdr>
        <w:top w:val="none" w:sz="0" w:space="0" w:color="auto"/>
        <w:left w:val="none" w:sz="0" w:space="0" w:color="auto"/>
        <w:bottom w:val="none" w:sz="0" w:space="0" w:color="auto"/>
        <w:right w:val="none" w:sz="0" w:space="0" w:color="auto"/>
      </w:divBdr>
    </w:div>
    <w:div w:id="532350688">
      <w:bodyDiv w:val="1"/>
      <w:marLeft w:val="0"/>
      <w:marRight w:val="0"/>
      <w:marTop w:val="0"/>
      <w:marBottom w:val="0"/>
      <w:divBdr>
        <w:top w:val="none" w:sz="0" w:space="0" w:color="auto"/>
        <w:left w:val="none" w:sz="0" w:space="0" w:color="auto"/>
        <w:bottom w:val="none" w:sz="0" w:space="0" w:color="auto"/>
        <w:right w:val="none" w:sz="0" w:space="0" w:color="auto"/>
      </w:divBdr>
    </w:div>
    <w:div w:id="537010865">
      <w:bodyDiv w:val="1"/>
      <w:marLeft w:val="0"/>
      <w:marRight w:val="0"/>
      <w:marTop w:val="0"/>
      <w:marBottom w:val="0"/>
      <w:divBdr>
        <w:top w:val="none" w:sz="0" w:space="0" w:color="auto"/>
        <w:left w:val="none" w:sz="0" w:space="0" w:color="auto"/>
        <w:bottom w:val="none" w:sz="0" w:space="0" w:color="auto"/>
        <w:right w:val="none" w:sz="0" w:space="0" w:color="auto"/>
      </w:divBdr>
    </w:div>
    <w:div w:id="538510326">
      <w:bodyDiv w:val="1"/>
      <w:marLeft w:val="0"/>
      <w:marRight w:val="0"/>
      <w:marTop w:val="0"/>
      <w:marBottom w:val="0"/>
      <w:divBdr>
        <w:top w:val="none" w:sz="0" w:space="0" w:color="auto"/>
        <w:left w:val="none" w:sz="0" w:space="0" w:color="auto"/>
        <w:bottom w:val="none" w:sz="0" w:space="0" w:color="auto"/>
        <w:right w:val="none" w:sz="0" w:space="0" w:color="auto"/>
      </w:divBdr>
    </w:div>
    <w:div w:id="541331067">
      <w:bodyDiv w:val="1"/>
      <w:marLeft w:val="0"/>
      <w:marRight w:val="0"/>
      <w:marTop w:val="0"/>
      <w:marBottom w:val="0"/>
      <w:divBdr>
        <w:top w:val="none" w:sz="0" w:space="0" w:color="auto"/>
        <w:left w:val="none" w:sz="0" w:space="0" w:color="auto"/>
        <w:bottom w:val="none" w:sz="0" w:space="0" w:color="auto"/>
        <w:right w:val="none" w:sz="0" w:space="0" w:color="auto"/>
      </w:divBdr>
    </w:div>
    <w:div w:id="542130794">
      <w:bodyDiv w:val="1"/>
      <w:marLeft w:val="0"/>
      <w:marRight w:val="0"/>
      <w:marTop w:val="0"/>
      <w:marBottom w:val="0"/>
      <w:divBdr>
        <w:top w:val="none" w:sz="0" w:space="0" w:color="auto"/>
        <w:left w:val="none" w:sz="0" w:space="0" w:color="auto"/>
        <w:bottom w:val="none" w:sz="0" w:space="0" w:color="auto"/>
        <w:right w:val="none" w:sz="0" w:space="0" w:color="auto"/>
      </w:divBdr>
    </w:div>
    <w:div w:id="544103690">
      <w:bodyDiv w:val="1"/>
      <w:marLeft w:val="0"/>
      <w:marRight w:val="0"/>
      <w:marTop w:val="0"/>
      <w:marBottom w:val="0"/>
      <w:divBdr>
        <w:top w:val="none" w:sz="0" w:space="0" w:color="auto"/>
        <w:left w:val="none" w:sz="0" w:space="0" w:color="auto"/>
        <w:bottom w:val="none" w:sz="0" w:space="0" w:color="auto"/>
        <w:right w:val="none" w:sz="0" w:space="0" w:color="auto"/>
      </w:divBdr>
    </w:div>
    <w:div w:id="544414358">
      <w:bodyDiv w:val="1"/>
      <w:marLeft w:val="0"/>
      <w:marRight w:val="0"/>
      <w:marTop w:val="0"/>
      <w:marBottom w:val="0"/>
      <w:divBdr>
        <w:top w:val="none" w:sz="0" w:space="0" w:color="auto"/>
        <w:left w:val="none" w:sz="0" w:space="0" w:color="auto"/>
        <w:bottom w:val="none" w:sz="0" w:space="0" w:color="auto"/>
        <w:right w:val="none" w:sz="0" w:space="0" w:color="auto"/>
      </w:divBdr>
    </w:div>
    <w:div w:id="545996372">
      <w:bodyDiv w:val="1"/>
      <w:marLeft w:val="0"/>
      <w:marRight w:val="0"/>
      <w:marTop w:val="0"/>
      <w:marBottom w:val="0"/>
      <w:divBdr>
        <w:top w:val="none" w:sz="0" w:space="0" w:color="auto"/>
        <w:left w:val="none" w:sz="0" w:space="0" w:color="auto"/>
        <w:bottom w:val="none" w:sz="0" w:space="0" w:color="auto"/>
        <w:right w:val="none" w:sz="0" w:space="0" w:color="auto"/>
      </w:divBdr>
    </w:div>
    <w:div w:id="547958188">
      <w:bodyDiv w:val="1"/>
      <w:marLeft w:val="0"/>
      <w:marRight w:val="0"/>
      <w:marTop w:val="0"/>
      <w:marBottom w:val="0"/>
      <w:divBdr>
        <w:top w:val="none" w:sz="0" w:space="0" w:color="auto"/>
        <w:left w:val="none" w:sz="0" w:space="0" w:color="auto"/>
        <w:bottom w:val="none" w:sz="0" w:space="0" w:color="auto"/>
        <w:right w:val="none" w:sz="0" w:space="0" w:color="auto"/>
      </w:divBdr>
    </w:div>
    <w:div w:id="550267961">
      <w:bodyDiv w:val="1"/>
      <w:marLeft w:val="0"/>
      <w:marRight w:val="0"/>
      <w:marTop w:val="0"/>
      <w:marBottom w:val="0"/>
      <w:divBdr>
        <w:top w:val="none" w:sz="0" w:space="0" w:color="auto"/>
        <w:left w:val="none" w:sz="0" w:space="0" w:color="auto"/>
        <w:bottom w:val="none" w:sz="0" w:space="0" w:color="auto"/>
        <w:right w:val="none" w:sz="0" w:space="0" w:color="auto"/>
      </w:divBdr>
    </w:div>
    <w:div w:id="559218795">
      <w:bodyDiv w:val="1"/>
      <w:marLeft w:val="0"/>
      <w:marRight w:val="0"/>
      <w:marTop w:val="0"/>
      <w:marBottom w:val="0"/>
      <w:divBdr>
        <w:top w:val="none" w:sz="0" w:space="0" w:color="auto"/>
        <w:left w:val="none" w:sz="0" w:space="0" w:color="auto"/>
        <w:bottom w:val="none" w:sz="0" w:space="0" w:color="auto"/>
        <w:right w:val="none" w:sz="0" w:space="0" w:color="auto"/>
      </w:divBdr>
    </w:div>
    <w:div w:id="560336499">
      <w:bodyDiv w:val="1"/>
      <w:marLeft w:val="0"/>
      <w:marRight w:val="0"/>
      <w:marTop w:val="0"/>
      <w:marBottom w:val="0"/>
      <w:divBdr>
        <w:top w:val="none" w:sz="0" w:space="0" w:color="auto"/>
        <w:left w:val="none" w:sz="0" w:space="0" w:color="auto"/>
        <w:bottom w:val="none" w:sz="0" w:space="0" w:color="auto"/>
        <w:right w:val="none" w:sz="0" w:space="0" w:color="auto"/>
      </w:divBdr>
    </w:div>
    <w:div w:id="562377639">
      <w:bodyDiv w:val="1"/>
      <w:marLeft w:val="0"/>
      <w:marRight w:val="0"/>
      <w:marTop w:val="0"/>
      <w:marBottom w:val="0"/>
      <w:divBdr>
        <w:top w:val="none" w:sz="0" w:space="0" w:color="auto"/>
        <w:left w:val="none" w:sz="0" w:space="0" w:color="auto"/>
        <w:bottom w:val="none" w:sz="0" w:space="0" w:color="auto"/>
        <w:right w:val="none" w:sz="0" w:space="0" w:color="auto"/>
      </w:divBdr>
    </w:div>
    <w:div w:id="563639461">
      <w:bodyDiv w:val="1"/>
      <w:marLeft w:val="0"/>
      <w:marRight w:val="0"/>
      <w:marTop w:val="0"/>
      <w:marBottom w:val="0"/>
      <w:divBdr>
        <w:top w:val="none" w:sz="0" w:space="0" w:color="auto"/>
        <w:left w:val="none" w:sz="0" w:space="0" w:color="auto"/>
        <w:bottom w:val="none" w:sz="0" w:space="0" w:color="auto"/>
        <w:right w:val="none" w:sz="0" w:space="0" w:color="auto"/>
      </w:divBdr>
    </w:div>
    <w:div w:id="566694564">
      <w:bodyDiv w:val="1"/>
      <w:marLeft w:val="0"/>
      <w:marRight w:val="0"/>
      <w:marTop w:val="0"/>
      <w:marBottom w:val="0"/>
      <w:divBdr>
        <w:top w:val="none" w:sz="0" w:space="0" w:color="auto"/>
        <w:left w:val="none" w:sz="0" w:space="0" w:color="auto"/>
        <w:bottom w:val="none" w:sz="0" w:space="0" w:color="auto"/>
        <w:right w:val="none" w:sz="0" w:space="0" w:color="auto"/>
      </w:divBdr>
    </w:div>
    <w:div w:id="569971332">
      <w:bodyDiv w:val="1"/>
      <w:marLeft w:val="0"/>
      <w:marRight w:val="0"/>
      <w:marTop w:val="0"/>
      <w:marBottom w:val="0"/>
      <w:divBdr>
        <w:top w:val="none" w:sz="0" w:space="0" w:color="auto"/>
        <w:left w:val="none" w:sz="0" w:space="0" w:color="auto"/>
        <w:bottom w:val="none" w:sz="0" w:space="0" w:color="auto"/>
        <w:right w:val="none" w:sz="0" w:space="0" w:color="auto"/>
      </w:divBdr>
    </w:div>
    <w:div w:id="570431849">
      <w:bodyDiv w:val="1"/>
      <w:marLeft w:val="0"/>
      <w:marRight w:val="0"/>
      <w:marTop w:val="0"/>
      <w:marBottom w:val="0"/>
      <w:divBdr>
        <w:top w:val="none" w:sz="0" w:space="0" w:color="auto"/>
        <w:left w:val="none" w:sz="0" w:space="0" w:color="auto"/>
        <w:bottom w:val="none" w:sz="0" w:space="0" w:color="auto"/>
        <w:right w:val="none" w:sz="0" w:space="0" w:color="auto"/>
      </w:divBdr>
    </w:div>
    <w:div w:id="571431842">
      <w:bodyDiv w:val="1"/>
      <w:marLeft w:val="0"/>
      <w:marRight w:val="0"/>
      <w:marTop w:val="0"/>
      <w:marBottom w:val="0"/>
      <w:divBdr>
        <w:top w:val="none" w:sz="0" w:space="0" w:color="auto"/>
        <w:left w:val="none" w:sz="0" w:space="0" w:color="auto"/>
        <w:bottom w:val="none" w:sz="0" w:space="0" w:color="auto"/>
        <w:right w:val="none" w:sz="0" w:space="0" w:color="auto"/>
      </w:divBdr>
    </w:div>
    <w:div w:id="571737371">
      <w:bodyDiv w:val="1"/>
      <w:marLeft w:val="0"/>
      <w:marRight w:val="0"/>
      <w:marTop w:val="0"/>
      <w:marBottom w:val="0"/>
      <w:divBdr>
        <w:top w:val="none" w:sz="0" w:space="0" w:color="auto"/>
        <w:left w:val="none" w:sz="0" w:space="0" w:color="auto"/>
        <w:bottom w:val="none" w:sz="0" w:space="0" w:color="auto"/>
        <w:right w:val="none" w:sz="0" w:space="0" w:color="auto"/>
      </w:divBdr>
    </w:div>
    <w:div w:id="572131011">
      <w:bodyDiv w:val="1"/>
      <w:marLeft w:val="0"/>
      <w:marRight w:val="0"/>
      <w:marTop w:val="0"/>
      <w:marBottom w:val="0"/>
      <w:divBdr>
        <w:top w:val="none" w:sz="0" w:space="0" w:color="auto"/>
        <w:left w:val="none" w:sz="0" w:space="0" w:color="auto"/>
        <w:bottom w:val="none" w:sz="0" w:space="0" w:color="auto"/>
        <w:right w:val="none" w:sz="0" w:space="0" w:color="auto"/>
      </w:divBdr>
    </w:div>
    <w:div w:id="572742739">
      <w:bodyDiv w:val="1"/>
      <w:marLeft w:val="0"/>
      <w:marRight w:val="0"/>
      <w:marTop w:val="0"/>
      <w:marBottom w:val="0"/>
      <w:divBdr>
        <w:top w:val="none" w:sz="0" w:space="0" w:color="auto"/>
        <w:left w:val="none" w:sz="0" w:space="0" w:color="auto"/>
        <w:bottom w:val="none" w:sz="0" w:space="0" w:color="auto"/>
        <w:right w:val="none" w:sz="0" w:space="0" w:color="auto"/>
      </w:divBdr>
    </w:div>
    <w:div w:id="574437139">
      <w:bodyDiv w:val="1"/>
      <w:marLeft w:val="0"/>
      <w:marRight w:val="0"/>
      <w:marTop w:val="0"/>
      <w:marBottom w:val="0"/>
      <w:divBdr>
        <w:top w:val="none" w:sz="0" w:space="0" w:color="auto"/>
        <w:left w:val="none" w:sz="0" w:space="0" w:color="auto"/>
        <w:bottom w:val="none" w:sz="0" w:space="0" w:color="auto"/>
        <w:right w:val="none" w:sz="0" w:space="0" w:color="auto"/>
      </w:divBdr>
    </w:div>
    <w:div w:id="575163639">
      <w:bodyDiv w:val="1"/>
      <w:marLeft w:val="0"/>
      <w:marRight w:val="0"/>
      <w:marTop w:val="0"/>
      <w:marBottom w:val="0"/>
      <w:divBdr>
        <w:top w:val="none" w:sz="0" w:space="0" w:color="auto"/>
        <w:left w:val="none" w:sz="0" w:space="0" w:color="auto"/>
        <w:bottom w:val="none" w:sz="0" w:space="0" w:color="auto"/>
        <w:right w:val="none" w:sz="0" w:space="0" w:color="auto"/>
      </w:divBdr>
    </w:div>
    <w:div w:id="575818974">
      <w:bodyDiv w:val="1"/>
      <w:marLeft w:val="0"/>
      <w:marRight w:val="0"/>
      <w:marTop w:val="0"/>
      <w:marBottom w:val="0"/>
      <w:divBdr>
        <w:top w:val="none" w:sz="0" w:space="0" w:color="auto"/>
        <w:left w:val="none" w:sz="0" w:space="0" w:color="auto"/>
        <w:bottom w:val="none" w:sz="0" w:space="0" w:color="auto"/>
        <w:right w:val="none" w:sz="0" w:space="0" w:color="auto"/>
      </w:divBdr>
    </w:div>
    <w:div w:id="577909447">
      <w:bodyDiv w:val="1"/>
      <w:marLeft w:val="0"/>
      <w:marRight w:val="0"/>
      <w:marTop w:val="0"/>
      <w:marBottom w:val="0"/>
      <w:divBdr>
        <w:top w:val="none" w:sz="0" w:space="0" w:color="auto"/>
        <w:left w:val="none" w:sz="0" w:space="0" w:color="auto"/>
        <w:bottom w:val="none" w:sz="0" w:space="0" w:color="auto"/>
        <w:right w:val="none" w:sz="0" w:space="0" w:color="auto"/>
      </w:divBdr>
    </w:div>
    <w:div w:id="580216111">
      <w:bodyDiv w:val="1"/>
      <w:marLeft w:val="0"/>
      <w:marRight w:val="0"/>
      <w:marTop w:val="0"/>
      <w:marBottom w:val="0"/>
      <w:divBdr>
        <w:top w:val="none" w:sz="0" w:space="0" w:color="auto"/>
        <w:left w:val="none" w:sz="0" w:space="0" w:color="auto"/>
        <w:bottom w:val="none" w:sz="0" w:space="0" w:color="auto"/>
        <w:right w:val="none" w:sz="0" w:space="0" w:color="auto"/>
      </w:divBdr>
    </w:div>
    <w:div w:id="582102962">
      <w:bodyDiv w:val="1"/>
      <w:marLeft w:val="0"/>
      <w:marRight w:val="0"/>
      <w:marTop w:val="0"/>
      <w:marBottom w:val="0"/>
      <w:divBdr>
        <w:top w:val="none" w:sz="0" w:space="0" w:color="auto"/>
        <w:left w:val="none" w:sz="0" w:space="0" w:color="auto"/>
        <w:bottom w:val="none" w:sz="0" w:space="0" w:color="auto"/>
        <w:right w:val="none" w:sz="0" w:space="0" w:color="auto"/>
      </w:divBdr>
    </w:div>
    <w:div w:id="584068593">
      <w:bodyDiv w:val="1"/>
      <w:marLeft w:val="0"/>
      <w:marRight w:val="0"/>
      <w:marTop w:val="0"/>
      <w:marBottom w:val="0"/>
      <w:divBdr>
        <w:top w:val="none" w:sz="0" w:space="0" w:color="auto"/>
        <w:left w:val="none" w:sz="0" w:space="0" w:color="auto"/>
        <w:bottom w:val="none" w:sz="0" w:space="0" w:color="auto"/>
        <w:right w:val="none" w:sz="0" w:space="0" w:color="auto"/>
      </w:divBdr>
    </w:div>
    <w:div w:id="585530033">
      <w:bodyDiv w:val="1"/>
      <w:marLeft w:val="0"/>
      <w:marRight w:val="0"/>
      <w:marTop w:val="0"/>
      <w:marBottom w:val="0"/>
      <w:divBdr>
        <w:top w:val="none" w:sz="0" w:space="0" w:color="auto"/>
        <w:left w:val="none" w:sz="0" w:space="0" w:color="auto"/>
        <w:bottom w:val="none" w:sz="0" w:space="0" w:color="auto"/>
        <w:right w:val="none" w:sz="0" w:space="0" w:color="auto"/>
      </w:divBdr>
    </w:div>
    <w:div w:id="587542321">
      <w:bodyDiv w:val="1"/>
      <w:marLeft w:val="0"/>
      <w:marRight w:val="0"/>
      <w:marTop w:val="0"/>
      <w:marBottom w:val="0"/>
      <w:divBdr>
        <w:top w:val="none" w:sz="0" w:space="0" w:color="auto"/>
        <w:left w:val="none" w:sz="0" w:space="0" w:color="auto"/>
        <w:bottom w:val="none" w:sz="0" w:space="0" w:color="auto"/>
        <w:right w:val="none" w:sz="0" w:space="0" w:color="auto"/>
      </w:divBdr>
    </w:div>
    <w:div w:id="589047156">
      <w:bodyDiv w:val="1"/>
      <w:marLeft w:val="0"/>
      <w:marRight w:val="0"/>
      <w:marTop w:val="0"/>
      <w:marBottom w:val="0"/>
      <w:divBdr>
        <w:top w:val="none" w:sz="0" w:space="0" w:color="auto"/>
        <w:left w:val="none" w:sz="0" w:space="0" w:color="auto"/>
        <w:bottom w:val="none" w:sz="0" w:space="0" w:color="auto"/>
        <w:right w:val="none" w:sz="0" w:space="0" w:color="auto"/>
      </w:divBdr>
    </w:div>
    <w:div w:id="590505555">
      <w:bodyDiv w:val="1"/>
      <w:marLeft w:val="0"/>
      <w:marRight w:val="0"/>
      <w:marTop w:val="0"/>
      <w:marBottom w:val="0"/>
      <w:divBdr>
        <w:top w:val="none" w:sz="0" w:space="0" w:color="auto"/>
        <w:left w:val="none" w:sz="0" w:space="0" w:color="auto"/>
        <w:bottom w:val="none" w:sz="0" w:space="0" w:color="auto"/>
        <w:right w:val="none" w:sz="0" w:space="0" w:color="auto"/>
      </w:divBdr>
    </w:div>
    <w:div w:id="590704527">
      <w:bodyDiv w:val="1"/>
      <w:marLeft w:val="0"/>
      <w:marRight w:val="0"/>
      <w:marTop w:val="0"/>
      <w:marBottom w:val="0"/>
      <w:divBdr>
        <w:top w:val="none" w:sz="0" w:space="0" w:color="auto"/>
        <w:left w:val="none" w:sz="0" w:space="0" w:color="auto"/>
        <w:bottom w:val="none" w:sz="0" w:space="0" w:color="auto"/>
        <w:right w:val="none" w:sz="0" w:space="0" w:color="auto"/>
      </w:divBdr>
    </w:div>
    <w:div w:id="592012173">
      <w:bodyDiv w:val="1"/>
      <w:marLeft w:val="0"/>
      <w:marRight w:val="0"/>
      <w:marTop w:val="0"/>
      <w:marBottom w:val="0"/>
      <w:divBdr>
        <w:top w:val="none" w:sz="0" w:space="0" w:color="auto"/>
        <w:left w:val="none" w:sz="0" w:space="0" w:color="auto"/>
        <w:bottom w:val="none" w:sz="0" w:space="0" w:color="auto"/>
        <w:right w:val="none" w:sz="0" w:space="0" w:color="auto"/>
      </w:divBdr>
    </w:div>
    <w:div w:id="595212062">
      <w:bodyDiv w:val="1"/>
      <w:marLeft w:val="0"/>
      <w:marRight w:val="0"/>
      <w:marTop w:val="0"/>
      <w:marBottom w:val="0"/>
      <w:divBdr>
        <w:top w:val="none" w:sz="0" w:space="0" w:color="auto"/>
        <w:left w:val="none" w:sz="0" w:space="0" w:color="auto"/>
        <w:bottom w:val="none" w:sz="0" w:space="0" w:color="auto"/>
        <w:right w:val="none" w:sz="0" w:space="0" w:color="auto"/>
      </w:divBdr>
    </w:div>
    <w:div w:id="600256466">
      <w:bodyDiv w:val="1"/>
      <w:marLeft w:val="0"/>
      <w:marRight w:val="0"/>
      <w:marTop w:val="0"/>
      <w:marBottom w:val="0"/>
      <w:divBdr>
        <w:top w:val="none" w:sz="0" w:space="0" w:color="auto"/>
        <w:left w:val="none" w:sz="0" w:space="0" w:color="auto"/>
        <w:bottom w:val="none" w:sz="0" w:space="0" w:color="auto"/>
        <w:right w:val="none" w:sz="0" w:space="0" w:color="auto"/>
      </w:divBdr>
    </w:div>
    <w:div w:id="605574076">
      <w:bodyDiv w:val="1"/>
      <w:marLeft w:val="0"/>
      <w:marRight w:val="0"/>
      <w:marTop w:val="0"/>
      <w:marBottom w:val="0"/>
      <w:divBdr>
        <w:top w:val="none" w:sz="0" w:space="0" w:color="auto"/>
        <w:left w:val="none" w:sz="0" w:space="0" w:color="auto"/>
        <w:bottom w:val="none" w:sz="0" w:space="0" w:color="auto"/>
        <w:right w:val="none" w:sz="0" w:space="0" w:color="auto"/>
      </w:divBdr>
    </w:div>
    <w:div w:id="605618933">
      <w:bodyDiv w:val="1"/>
      <w:marLeft w:val="0"/>
      <w:marRight w:val="0"/>
      <w:marTop w:val="0"/>
      <w:marBottom w:val="0"/>
      <w:divBdr>
        <w:top w:val="none" w:sz="0" w:space="0" w:color="auto"/>
        <w:left w:val="none" w:sz="0" w:space="0" w:color="auto"/>
        <w:bottom w:val="none" w:sz="0" w:space="0" w:color="auto"/>
        <w:right w:val="none" w:sz="0" w:space="0" w:color="auto"/>
      </w:divBdr>
    </w:div>
    <w:div w:id="608926553">
      <w:bodyDiv w:val="1"/>
      <w:marLeft w:val="0"/>
      <w:marRight w:val="0"/>
      <w:marTop w:val="0"/>
      <w:marBottom w:val="0"/>
      <w:divBdr>
        <w:top w:val="none" w:sz="0" w:space="0" w:color="auto"/>
        <w:left w:val="none" w:sz="0" w:space="0" w:color="auto"/>
        <w:bottom w:val="none" w:sz="0" w:space="0" w:color="auto"/>
        <w:right w:val="none" w:sz="0" w:space="0" w:color="auto"/>
      </w:divBdr>
    </w:div>
    <w:div w:id="609702411">
      <w:bodyDiv w:val="1"/>
      <w:marLeft w:val="0"/>
      <w:marRight w:val="0"/>
      <w:marTop w:val="0"/>
      <w:marBottom w:val="0"/>
      <w:divBdr>
        <w:top w:val="none" w:sz="0" w:space="0" w:color="auto"/>
        <w:left w:val="none" w:sz="0" w:space="0" w:color="auto"/>
        <w:bottom w:val="none" w:sz="0" w:space="0" w:color="auto"/>
        <w:right w:val="none" w:sz="0" w:space="0" w:color="auto"/>
      </w:divBdr>
    </w:div>
    <w:div w:id="622080852">
      <w:bodyDiv w:val="1"/>
      <w:marLeft w:val="0"/>
      <w:marRight w:val="0"/>
      <w:marTop w:val="0"/>
      <w:marBottom w:val="0"/>
      <w:divBdr>
        <w:top w:val="none" w:sz="0" w:space="0" w:color="auto"/>
        <w:left w:val="none" w:sz="0" w:space="0" w:color="auto"/>
        <w:bottom w:val="none" w:sz="0" w:space="0" w:color="auto"/>
        <w:right w:val="none" w:sz="0" w:space="0" w:color="auto"/>
      </w:divBdr>
    </w:div>
    <w:div w:id="628363326">
      <w:bodyDiv w:val="1"/>
      <w:marLeft w:val="0"/>
      <w:marRight w:val="0"/>
      <w:marTop w:val="0"/>
      <w:marBottom w:val="0"/>
      <w:divBdr>
        <w:top w:val="none" w:sz="0" w:space="0" w:color="auto"/>
        <w:left w:val="none" w:sz="0" w:space="0" w:color="auto"/>
        <w:bottom w:val="none" w:sz="0" w:space="0" w:color="auto"/>
        <w:right w:val="none" w:sz="0" w:space="0" w:color="auto"/>
      </w:divBdr>
    </w:div>
    <w:div w:id="630596408">
      <w:bodyDiv w:val="1"/>
      <w:marLeft w:val="0"/>
      <w:marRight w:val="0"/>
      <w:marTop w:val="0"/>
      <w:marBottom w:val="0"/>
      <w:divBdr>
        <w:top w:val="none" w:sz="0" w:space="0" w:color="auto"/>
        <w:left w:val="none" w:sz="0" w:space="0" w:color="auto"/>
        <w:bottom w:val="none" w:sz="0" w:space="0" w:color="auto"/>
        <w:right w:val="none" w:sz="0" w:space="0" w:color="auto"/>
      </w:divBdr>
    </w:div>
    <w:div w:id="630865540">
      <w:bodyDiv w:val="1"/>
      <w:marLeft w:val="0"/>
      <w:marRight w:val="0"/>
      <w:marTop w:val="0"/>
      <w:marBottom w:val="0"/>
      <w:divBdr>
        <w:top w:val="none" w:sz="0" w:space="0" w:color="auto"/>
        <w:left w:val="none" w:sz="0" w:space="0" w:color="auto"/>
        <w:bottom w:val="none" w:sz="0" w:space="0" w:color="auto"/>
        <w:right w:val="none" w:sz="0" w:space="0" w:color="auto"/>
      </w:divBdr>
    </w:div>
    <w:div w:id="631405447">
      <w:bodyDiv w:val="1"/>
      <w:marLeft w:val="0"/>
      <w:marRight w:val="0"/>
      <w:marTop w:val="0"/>
      <w:marBottom w:val="0"/>
      <w:divBdr>
        <w:top w:val="none" w:sz="0" w:space="0" w:color="auto"/>
        <w:left w:val="none" w:sz="0" w:space="0" w:color="auto"/>
        <w:bottom w:val="none" w:sz="0" w:space="0" w:color="auto"/>
        <w:right w:val="none" w:sz="0" w:space="0" w:color="auto"/>
      </w:divBdr>
    </w:div>
    <w:div w:id="633296665">
      <w:bodyDiv w:val="1"/>
      <w:marLeft w:val="0"/>
      <w:marRight w:val="0"/>
      <w:marTop w:val="0"/>
      <w:marBottom w:val="0"/>
      <w:divBdr>
        <w:top w:val="none" w:sz="0" w:space="0" w:color="auto"/>
        <w:left w:val="none" w:sz="0" w:space="0" w:color="auto"/>
        <w:bottom w:val="none" w:sz="0" w:space="0" w:color="auto"/>
        <w:right w:val="none" w:sz="0" w:space="0" w:color="auto"/>
      </w:divBdr>
    </w:div>
    <w:div w:id="636883116">
      <w:bodyDiv w:val="1"/>
      <w:marLeft w:val="0"/>
      <w:marRight w:val="0"/>
      <w:marTop w:val="0"/>
      <w:marBottom w:val="0"/>
      <w:divBdr>
        <w:top w:val="none" w:sz="0" w:space="0" w:color="auto"/>
        <w:left w:val="none" w:sz="0" w:space="0" w:color="auto"/>
        <w:bottom w:val="none" w:sz="0" w:space="0" w:color="auto"/>
        <w:right w:val="none" w:sz="0" w:space="0" w:color="auto"/>
      </w:divBdr>
    </w:div>
    <w:div w:id="636909260">
      <w:bodyDiv w:val="1"/>
      <w:marLeft w:val="0"/>
      <w:marRight w:val="0"/>
      <w:marTop w:val="0"/>
      <w:marBottom w:val="0"/>
      <w:divBdr>
        <w:top w:val="none" w:sz="0" w:space="0" w:color="auto"/>
        <w:left w:val="none" w:sz="0" w:space="0" w:color="auto"/>
        <w:bottom w:val="none" w:sz="0" w:space="0" w:color="auto"/>
        <w:right w:val="none" w:sz="0" w:space="0" w:color="auto"/>
      </w:divBdr>
    </w:div>
    <w:div w:id="637691409">
      <w:bodyDiv w:val="1"/>
      <w:marLeft w:val="0"/>
      <w:marRight w:val="0"/>
      <w:marTop w:val="0"/>
      <w:marBottom w:val="0"/>
      <w:divBdr>
        <w:top w:val="none" w:sz="0" w:space="0" w:color="auto"/>
        <w:left w:val="none" w:sz="0" w:space="0" w:color="auto"/>
        <w:bottom w:val="none" w:sz="0" w:space="0" w:color="auto"/>
        <w:right w:val="none" w:sz="0" w:space="0" w:color="auto"/>
      </w:divBdr>
    </w:div>
    <w:div w:id="638992537">
      <w:bodyDiv w:val="1"/>
      <w:marLeft w:val="0"/>
      <w:marRight w:val="0"/>
      <w:marTop w:val="0"/>
      <w:marBottom w:val="0"/>
      <w:divBdr>
        <w:top w:val="none" w:sz="0" w:space="0" w:color="auto"/>
        <w:left w:val="none" w:sz="0" w:space="0" w:color="auto"/>
        <w:bottom w:val="none" w:sz="0" w:space="0" w:color="auto"/>
        <w:right w:val="none" w:sz="0" w:space="0" w:color="auto"/>
      </w:divBdr>
    </w:div>
    <w:div w:id="644507102">
      <w:bodyDiv w:val="1"/>
      <w:marLeft w:val="0"/>
      <w:marRight w:val="0"/>
      <w:marTop w:val="0"/>
      <w:marBottom w:val="0"/>
      <w:divBdr>
        <w:top w:val="none" w:sz="0" w:space="0" w:color="auto"/>
        <w:left w:val="none" w:sz="0" w:space="0" w:color="auto"/>
        <w:bottom w:val="none" w:sz="0" w:space="0" w:color="auto"/>
        <w:right w:val="none" w:sz="0" w:space="0" w:color="auto"/>
      </w:divBdr>
    </w:div>
    <w:div w:id="645403640">
      <w:bodyDiv w:val="1"/>
      <w:marLeft w:val="0"/>
      <w:marRight w:val="0"/>
      <w:marTop w:val="0"/>
      <w:marBottom w:val="0"/>
      <w:divBdr>
        <w:top w:val="none" w:sz="0" w:space="0" w:color="auto"/>
        <w:left w:val="none" w:sz="0" w:space="0" w:color="auto"/>
        <w:bottom w:val="none" w:sz="0" w:space="0" w:color="auto"/>
        <w:right w:val="none" w:sz="0" w:space="0" w:color="auto"/>
      </w:divBdr>
    </w:div>
    <w:div w:id="646473528">
      <w:bodyDiv w:val="1"/>
      <w:marLeft w:val="0"/>
      <w:marRight w:val="0"/>
      <w:marTop w:val="0"/>
      <w:marBottom w:val="0"/>
      <w:divBdr>
        <w:top w:val="none" w:sz="0" w:space="0" w:color="auto"/>
        <w:left w:val="none" w:sz="0" w:space="0" w:color="auto"/>
        <w:bottom w:val="none" w:sz="0" w:space="0" w:color="auto"/>
        <w:right w:val="none" w:sz="0" w:space="0" w:color="auto"/>
      </w:divBdr>
    </w:div>
    <w:div w:id="647634057">
      <w:bodyDiv w:val="1"/>
      <w:marLeft w:val="0"/>
      <w:marRight w:val="0"/>
      <w:marTop w:val="0"/>
      <w:marBottom w:val="0"/>
      <w:divBdr>
        <w:top w:val="none" w:sz="0" w:space="0" w:color="auto"/>
        <w:left w:val="none" w:sz="0" w:space="0" w:color="auto"/>
        <w:bottom w:val="none" w:sz="0" w:space="0" w:color="auto"/>
        <w:right w:val="none" w:sz="0" w:space="0" w:color="auto"/>
      </w:divBdr>
    </w:div>
    <w:div w:id="650405144">
      <w:bodyDiv w:val="1"/>
      <w:marLeft w:val="0"/>
      <w:marRight w:val="0"/>
      <w:marTop w:val="0"/>
      <w:marBottom w:val="0"/>
      <w:divBdr>
        <w:top w:val="none" w:sz="0" w:space="0" w:color="auto"/>
        <w:left w:val="none" w:sz="0" w:space="0" w:color="auto"/>
        <w:bottom w:val="none" w:sz="0" w:space="0" w:color="auto"/>
        <w:right w:val="none" w:sz="0" w:space="0" w:color="auto"/>
      </w:divBdr>
    </w:div>
    <w:div w:id="651911740">
      <w:bodyDiv w:val="1"/>
      <w:marLeft w:val="0"/>
      <w:marRight w:val="0"/>
      <w:marTop w:val="0"/>
      <w:marBottom w:val="0"/>
      <w:divBdr>
        <w:top w:val="none" w:sz="0" w:space="0" w:color="auto"/>
        <w:left w:val="none" w:sz="0" w:space="0" w:color="auto"/>
        <w:bottom w:val="none" w:sz="0" w:space="0" w:color="auto"/>
        <w:right w:val="none" w:sz="0" w:space="0" w:color="auto"/>
      </w:divBdr>
    </w:div>
    <w:div w:id="652952801">
      <w:bodyDiv w:val="1"/>
      <w:marLeft w:val="0"/>
      <w:marRight w:val="0"/>
      <w:marTop w:val="0"/>
      <w:marBottom w:val="0"/>
      <w:divBdr>
        <w:top w:val="none" w:sz="0" w:space="0" w:color="auto"/>
        <w:left w:val="none" w:sz="0" w:space="0" w:color="auto"/>
        <w:bottom w:val="none" w:sz="0" w:space="0" w:color="auto"/>
        <w:right w:val="none" w:sz="0" w:space="0" w:color="auto"/>
      </w:divBdr>
    </w:div>
    <w:div w:id="657807861">
      <w:bodyDiv w:val="1"/>
      <w:marLeft w:val="0"/>
      <w:marRight w:val="0"/>
      <w:marTop w:val="0"/>
      <w:marBottom w:val="0"/>
      <w:divBdr>
        <w:top w:val="none" w:sz="0" w:space="0" w:color="auto"/>
        <w:left w:val="none" w:sz="0" w:space="0" w:color="auto"/>
        <w:bottom w:val="none" w:sz="0" w:space="0" w:color="auto"/>
        <w:right w:val="none" w:sz="0" w:space="0" w:color="auto"/>
      </w:divBdr>
    </w:div>
    <w:div w:id="658074180">
      <w:bodyDiv w:val="1"/>
      <w:marLeft w:val="0"/>
      <w:marRight w:val="0"/>
      <w:marTop w:val="0"/>
      <w:marBottom w:val="0"/>
      <w:divBdr>
        <w:top w:val="none" w:sz="0" w:space="0" w:color="auto"/>
        <w:left w:val="none" w:sz="0" w:space="0" w:color="auto"/>
        <w:bottom w:val="none" w:sz="0" w:space="0" w:color="auto"/>
        <w:right w:val="none" w:sz="0" w:space="0" w:color="auto"/>
      </w:divBdr>
    </w:div>
    <w:div w:id="658270900">
      <w:bodyDiv w:val="1"/>
      <w:marLeft w:val="0"/>
      <w:marRight w:val="0"/>
      <w:marTop w:val="0"/>
      <w:marBottom w:val="0"/>
      <w:divBdr>
        <w:top w:val="none" w:sz="0" w:space="0" w:color="auto"/>
        <w:left w:val="none" w:sz="0" w:space="0" w:color="auto"/>
        <w:bottom w:val="none" w:sz="0" w:space="0" w:color="auto"/>
        <w:right w:val="none" w:sz="0" w:space="0" w:color="auto"/>
      </w:divBdr>
    </w:div>
    <w:div w:id="660735889">
      <w:bodyDiv w:val="1"/>
      <w:marLeft w:val="0"/>
      <w:marRight w:val="0"/>
      <w:marTop w:val="0"/>
      <w:marBottom w:val="0"/>
      <w:divBdr>
        <w:top w:val="none" w:sz="0" w:space="0" w:color="auto"/>
        <w:left w:val="none" w:sz="0" w:space="0" w:color="auto"/>
        <w:bottom w:val="none" w:sz="0" w:space="0" w:color="auto"/>
        <w:right w:val="none" w:sz="0" w:space="0" w:color="auto"/>
      </w:divBdr>
    </w:div>
    <w:div w:id="664626649">
      <w:bodyDiv w:val="1"/>
      <w:marLeft w:val="0"/>
      <w:marRight w:val="0"/>
      <w:marTop w:val="0"/>
      <w:marBottom w:val="0"/>
      <w:divBdr>
        <w:top w:val="none" w:sz="0" w:space="0" w:color="auto"/>
        <w:left w:val="none" w:sz="0" w:space="0" w:color="auto"/>
        <w:bottom w:val="none" w:sz="0" w:space="0" w:color="auto"/>
        <w:right w:val="none" w:sz="0" w:space="0" w:color="auto"/>
      </w:divBdr>
    </w:div>
    <w:div w:id="668872483">
      <w:bodyDiv w:val="1"/>
      <w:marLeft w:val="0"/>
      <w:marRight w:val="0"/>
      <w:marTop w:val="0"/>
      <w:marBottom w:val="0"/>
      <w:divBdr>
        <w:top w:val="none" w:sz="0" w:space="0" w:color="auto"/>
        <w:left w:val="none" w:sz="0" w:space="0" w:color="auto"/>
        <w:bottom w:val="none" w:sz="0" w:space="0" w:color="auto"/>
        <w:right w:val="none" w:sz="0" w:space="0" w:color="auto"/>
      </w:divBdr>
    </w:div>
    <w:div w:id="672952972">
      <w:bodyDiv w:val="1"/>
      <w:marLeft w:val="0"/>
      <w:marRight w:val="0"/>
      <w:marTop w:val="0"/>
      <w:marBottom w:val="0"/>
      <w:divBdr>
        <w:top w:val="none" w:sz="0" w:space="0" w:color="auto"/>
        <w:left w:val="none" w:sz="0" w:space="0" w:color="auto"/>
        <w:bottom w:val="none" w:sz="0" w:space="0" w:color="auto"/>
        <w:right w:val="none" w:sz="0" w:space="0" w:color="auto"/>
      </w:divBdr>
    </w:div>
    <w:div w:id="673268621">
      <w:bodyDiv w:val="1"/>
      <w:marLeft w:val="0"/>
      <w:marRight w:val="0"/>
      <w:marTop w:val="0"/>
      <w:marBottom w:val="0"/>
      <w:divBdr>
        <w:top w:val="none" w:sz="0" w:space="0" w:color="auto"/>
        <w:left w:val="none" w:sz="0" w:space="0" w:color="auto"/>
        <w:bottom w:val="none" w:sz="0" w:space="0" w:color="auto"/>
        <w:right w:val="none" w:sz="0" w:space="0" w:color="auto"/>
      </w:divBdr>
    </w:div>
    <w:div w:id="673730947">
      <w:bodyDiv w:val="1"/>
      <w:marLeft w:val="0"/>
      <w:marRight w:val="0"/>
      <w:marTop w:val="0"/>
      <w:marBottom w:val="0"/>
      <w:divBdr>
        <w:top w:val="none" w:sz="0" w:space="0" w:color="auto"/>
        <w:left w:val="none" w:sz="0" w:space="0" w:color="auto"/>
        <w:bottom w:val="none" w:sz="0" w:space="0" w:color="auto"/>
        <w:right w:val="none" w:sz="0" w:space="0" w:color="auto"/>
      </w:divBdr>
    </w:div>
    <w:div w:id="677124638">
      <w:bodyDiv w:val="1"/>
      <w:marLeft w:val="0"/>
      <w:marRight w:val="0"/>
      <w:marTop w:val="0"/>
      <w:marBottom w:val="0"/>
      <w:divBdr>
        <w:top w:val="none" w:sz="0" w:space="0" w:color="auto"/>
        <w:left w:val="none" w:sz="0" w:space="0" w:color="auto"/>
        <w:bottom w:val="none" w:sz="0" w:space="0" w:color="auto"/>
        <w:right w:val="none" w:sz="0" w:space="0" w:color="auto"/>
      </w:divBdr>
    </w:div>
    <w:div w:id="677734324">
      <w:bodyDiv w:val="1"/>
      <w:marLeft w:val="0"/>
      <w:marRight w:val="0"/>
      <w:marTop w:val="0"/>
      <w:marBottom w:val="0"/>
      <w:divBdr>
        <w:top w:val="none" w:sz="0" w:space="0" w:color="auto"/>
        <w:left w:val="none" w:sz="0" w:space="0" w:color="auto"/>
        <w:bottom w:val="none" w:sz="0" w:space="0" w:color="auto"/>
        <w:right w:val="none" w:sz="0" w:space="0" w:color="auto"/>
      </w:divBdr>
    </w:div>
    <w:div w:id="679621225">
      <w:bodyDiv w:val="1"/>
      <w:marLeft w:val="0"/>
      <w:marRight w:val="0"/>
      <w:marTop w:val="0"/>
      <w:marBottom w:val="0"/>
      <w:divBdr>
        <w:top w:val="none" w:sz="0" w:space="0" w:color="auto"/>
        <w:left w:val="none" w:sz="0" w:space="0" w:color="auto"/>
        <w:bottom w:val="none" w:sz="0" w:space="0" w:color="auto"/>
        <w:right w:val="none" w:sz="0" w:space="0" w:color="auto"/>
      </w:divBdr>
    </w:div>
    <w:div w:id="682557516">
      <w:bodyDiv w:val="1"/>
      <w:marLeft w:val="0"/>
      <w:marRight w:val="0"/>
      <w:marTop w:val="0"/>
      <w:marBottom w:val="0"/>
      <w:divBdr>
        <w:top w:val="none" w:sz="0" w:space="0" w:color="auto"/>
        <w:left w:val="none" w:sz="0" w:space="0" w:color="auto"/>
        <w:bottom w:val="none" w:sz="0" w:space="0" w:color="auto"/>
        <w:right w:val="none" w:sz="0" w:space="0" w:color="auto"/>
      </w:divBdr>
    </w:div>
    <w:div w:id="684288161">
      <w:bodyDiv w:val="1"/>
      <w:marLeft w:val="0"/>
      <w:marRight w:val="0"/>
      <w:marTop w:val="0"/>
      <w:marBottom w:val="0"/>
      <w:divBdr>
        <w:top w:val="none" w:sz="0" w:space="0" w:color="auto"/>
        <w:left w:val="none" w:sz="0" w:space="0" w:color="auto"/>
        <w:bottom w:val="none" w:sz="0" w:space="0" w:color="auto"/>
        <w:right w:val="none" w:sz="0" w:space="0" w:color="auto"/>
      </w:divBdr>
    </w:div>
    <w:div w:id="684669323">
      <w:bodyDiv w:val="1"/>
      <w:marLeft w:val="0"/>
      <w:marRight w:val="0"/>
      <w:marTop w:val="0"/>
      <w:marBottom w:val="0"/>
      <w:divBdr>
        <w:top w:val="none" w:sz="0" w:space="0" w:color="auto"/>
        <w:left w:val="none" w:sz="0" w:space="0" w:color="auto"/>
        <w:bottom w:val="none" w:sz="0" w:space="0" w:color="auto"/>
        <w:right w:val="none" w:sz="0" w:space="0" w:color="auto"/>
      </w:divBdr>
    </w:div>
    <w:div w:id="688071195">
      <w:bodyDiv w:val="1"/>
      <w:marLeft w:val="0"/>
      <w:marRight w:val="0"/>
      <w:marTop w:val="0"/>
      <w:marBottom w:val="0"/>
      <w:divBdr>
        <w:top w:val="none" w:sz="0" w:space="0" w:color="auto"/>
        <w:left w:val="none" w:sz="0" w:space="0" w:color="auto"/>
        <w:bottom w:val="none" w:sz="0" w:space="0" w:color="auto"/>
        <w:right w:val="none" w:sz="0" w:space="0" w:color="auto"/>
      </w:divBdr>
    </w:div>
    <w:div w:id="688877151">
      <w:bodyDiv w:val="1"/>
      <w:marLeft w:val="0"/>
      <w:marRight w:val="0"/>
      <w:marTop w:val="0"/>
      <w:marBottom w:val="0"/>
      <w:divBdr>
        <w:top w:val="none" w:sz="0" w:space="0" w:color="auto"/>
        <w:left w:val="none" w:sz="0" w:space="0" w:color="auto"/>
        <w:bottom w:val="none" w:sz="0" w:space="0" w:color="auto"/>
        <w:right w:val="none" w:sz="0" w:space="0" w:color="auto"/>
      </w:divBdr>
    </w:div>
    <w:div w:id="689377856">
      <w:bodyDiv w:val="1"/>
      <w:marLeft w:val="0"/>
      <w:marRight w:val="0"/>
      <w:marTop w:val="0"/>
      <w:marBottom w:val="0"/>
      <w:divBdr>
        <w:top w:val="none" w:sz="0" w:space="0" w:color="auto"/>
        <w:left w:val="none" w:sz="0" w:space="0" w:color="auto"/>
        <w:bottom w:val="none" w:sz="0" w:space="0" w:color="auto"/>
        <w:right w:val="none" w:sz="0" w:space="0" w:color="auto"/>
      </w:divBdr>
    </w:div>
    <w:div w:id="690842024">
      <w:bodyDiv w:val="1"/>
      <w:marLeft w:val="0"/>
      <w:marRight w:val="0"/>
      <w:marTop w:val="0"/>
      <w:marBottom w:val="0"/>
      <w:divBdr>
        <w:top w:val="none" w:sz="0" w:space="0" w:color="auto"/>
        <w:left w:val="none" w:sz="0" w:space="0" w:color="auto"/>
        <w:bottom w:val="none" w:sz="0" w:space="0" w:color="auto"/>
        <w:right w:val="none" w:sz="0" w:space="0" w:color="auto"/>
      </w:divBdr>
    </w:div>
    <w:div w:id="691153662">
      <w:bodyDiv w:val="1"/>
      <w:marLeft w:val="0"/>
      <w:marRight w:val="0"/>
      <w:marTop w:val="0"/>
      <w:marBottom w:val="0"/>
      <w:divBdr>
        <w:top w:val="none" w:sz="0" w:space="0" w:color="auto"/>
        <w:left w:val="none" w:sz="0" w:space="0" w:color="auto"/>
        <w:bottom w:val="none" w:sz="0" w:space="0" w:color="auto"/>
        <w:right w:val="none" w:sz="0" w:space="0" w:color="auto"/>
      </w:divBdr>
    </w:div>
    <w:div w:id="692808514">
      <w:bodyDiv w:val="1"/>
      <w:marLeft w:val="0"/>
      <w:marRight w:val="0"/>
      <w:marTop w:val="0"/>
      <w:marBottom w:val="0"/>
      <w:divBdr>
        <w:top w:val="none" w:sz="0" w:space="0" w:color="auto"/>
        <w:left w:val="none" w:sz="0" w:space="0" w:color="auto"/>
        <w:bottom w:val="none" w:sz="0" w:space="0" w:color="auto"/>
        <w:right w:val="none" w:sz="0" w:space="0" w:color="auto"/>
      </w:divBdr>
    </w:div>
    <w:div w:id="694380201">
      <w:bodyDiv w:val="1"/>
      <w:marLeft w:val="0"/>
      <w:marRight w:val="0"/>
      <w:marTop w:val="0"/>
      <w:marBottom w:val="0"/>
      <w:divBdr>
        <w:top w:val="none" w:sz="0" w:space="0" w:color="auto"/>
        <w:left w:val="none" w:sz="0" w:space="0" w:color="auto"/>
        <w:bottom w:val="none" w:sz="0" w:space="0" w:color="auto"/>
        <w:right w:val="none" w:sz="0" w:space="0" w:color="auto"/>
      </w:divBdr>
    </w:div>
    <w:div w:id="694499861">
      <w:bodyDiv w:val="1"/>
      <w:marLeft w:val="0"/>
      <w:marRight w:val="0"/>
      <w:marTop w:val="0"/>
      <w:marBottom w:val="0"/>
      <w:divBdr>
        <w:top w:val="none" w:sz="0" w:space="0" w:color="auto"/>
        <w:left w:val="none" w:sz="0" w:space="0" w:color="auto"/>
        <w:bottom w:val="none" w:sz="0" w:space="0" w:color="auto"/>
        <w:right w:val="none" w:sz="0" w:space="0" w:color="auto"/>
      </w:divBdr>
    </w:div>
    <w:div w:id="694700111">
      <w:bodyDiv w:val="1"/>
      <w:marLeft w:val="0"/>
      <w:marRight w:val="0"/>
      <w:marTop w:val="0"/>
      <w:marBottom w:val="0"/>
      <w:divBdr>
        <w:top w:val="none" w:sz="0" w:space="0" w:color="auto"/>
        <w:left w:val="none" w:sz="0" w:space="0" w:color="auto"/>
        <w:bottom w:val="none" w:sz="0" w:space="0" w:color="auto"/>
        <w:right w:val="none" w:sz="0" w:space="0" w:color="auto"/>
      </w:divBdr>
    </w:div>
    <w:div w:id="696849710">
      <w:bodyDiv w:val="1"/>
      <w:marLeft w:val="0"/>
      <w:marRight w:val="0"/>
      <w:marTop w:val="0"/>
      <w:marBottom w:val="0"/>
      <w:divBdr>
        <w:top w:val="none" w:sz="0" w:space="0" w:color="auto"/>
        <w:left w:val="none" w:sz="0" w:space="0" w:color="auto"/>
        <w:bottom w:val="none" w:sz="0" w:space="0" w:color="auto"/>
        <w:right w:val="none" w:sz="0" w:space="0" w:color="auto"/>
      </w:divBdr>
    </w:div>
    <w:div w:id="697582701">
      <w:bodyDiv w:val="1"/>
      <w:marLeft w:val="0"/>
      <w:marRight w:val="0"/>
      <w:marTop w:val="0"/>
      <w:marBottom w:val="0"/>
      <w:divBdr>
        <w:top w:val="none" w:sz="0" w:space="0" w:color="auto"/>
        <w:left w:val="none" w:sz="0" w:space="0" w:color="auto"/>
        <w:bottom w:val="none" w:sz="0" w:space="0" w:color="auto"/>
        <w:right w:val="none" w:sz="0" w:space="0" w:color="auto"/>
      </w:divBdr>
    </w:div>
    <w:div w:id="699284665">
      <w:bodyDiv w:val="1"/>
      <w:marLeft w:val="0"/>
      <w:marRight w:val="0"/>
      <w:marTop w:val="0"/>
      <w:marBottom w:val="0"/>
      <w:divBdr>
        <w:top w:val="none" w:sz="0" w:space="0" w:color="auto"/>
        <w:left w:val="none" w:sz="0" w:space="0" w:color="auto"/>
        <w:bottom w:val="none" w:sz="0" w:space="0" w:color="auto"/>
        <w:right w:val="none" w:sz="0" w:space="0" w:color="auto"/>
      </w:divBdr>
    </w:div>
    <w:div w:id="701443443">
      <w:bodyDiv w:val="1"/>
      <w:marLeft w:val="0"/>
      <w:marRight w:val="0"/>
      <w:marTop w:val="0"/>
      <w:marBottom w:val="0"/>
      <w:divBdr>
        <w:top w:val="none" w:sz="0" w:space="0" w:color="auto"/>
        <w:left w:val="none" w:sz="0" w:space="0" w:color="auto"/>
        <w:bottom w:val="none" w:sz="0" w:space="0" w:color="auto"/>
        <w:right w:val="none" w:sz="0" w:space="0" w:color="auto"/>
      </w:divBdr>
    </w:div>
    <w:div w:id="705108879">
      <w:bodyDiv w:val="1"/>
      <w:marLeft w:val="0"/>
      <w:marRight w:val="0"/>
      <w:marTop w:val="0"/>
      <w:marBottom w:val="0"/>
      <w:divBdr>
        <w:top w:val="none" w:sz="0" w:space="0" w:color="auto"/>
        <w:left w:val="none" w:sz="0" w:space="0" w:color="auto"/>
        <w:bottom w:val="none" w:sz="0" w:space="0" w:color="auto"/>
        <w:right w:val="none" w:sz="0" w:space="0" w:color="auto"/>
      </w:divBdr>
    </w:div>
    <w:div w:id="707334767">
      <w:bodyDiv w:val="1"/>
      <w:marLeft w:val="0"/>
      <w:marRight w:val="0"/>
      <w:marTop w:val="0"/>
      <w:marBottom w:val="0"/>
      <w:divBdr>
        <w:top w:val="none" w:sz="0" w:space="0" w:color="auto"/>
        <w:left w:val="none" w:sz="0" w:space="0" w:color="auto"/>
        <w:bottom w:val="none" w:sz="0" w:space="0" w:color="auto"/>
        <w:right w:val="none" w:sz="0" w:space="0" w:color="auto"/>
      </w:divBdr>
    </w:div>
    <w:div w:id="707990732">
      <w:bodyDiv w:val="1"/>
      <w:marLeft w:val="0"/>
      <w:marRight w:val="0"/>
      <w:marTop w:val="0"/>
      <w:marBottom w:val="0"/>
      <w:divBdr>
        <w:top w:val="none" w:sz="0" w:space="0" w:color="auto"/>
        <w:left w:val="none" w:sz="0" w:space="0" w:color="auto"/>
        <w:bottom w:val="none" w:sz="0" w:space="0" w:color="auto"/>
        <w:right w:val="none" w:sz="0" w:space="0" w:color="auto"/>
      </w:divBdr>
    </w:div>
    <w:div w:id="708143821">
      <w:bodyDiv w:val="1"/>
      <w:marLeft w:val="0"/>
      <w:marRight w:val="0"/>
      <w:marTop w:val="0"/>
      <w:marBottom w:val="0"/>
      <w:divBdr>
        <w:top w:val="none" w:sz="0" w:space="0" w:color="auto"/>
        <w:left w:val="none" w:sz="0" w:space="0" w:color="auto"/>
        <w:bottom w:val="none" w:sz="0" w:space="0" w:color="auto"/>
        <w:right w:val="none" w:sz="0" w:space="0" w:color="auto"/>
      </w:divBdr>
    </w:div>
    <w:div w:id="709452242">
      <w:bodyDiv w:val="1"/>
      <w:marLeft w:val="0"/>
      <w:marRight w:val="0"/>
      <w:marTop w:val="0"/>
      <w:marBottom w:val="0"/>
      <w:divBdr>
        <w:top w:val="none" w:sz="0" w:space="0" w:color="auto"/>
        <w:left w:val="none" w:sz="0" w:space="0" w:color="auto"/>
        <w:bottom w:val="none" w:sz="0" w:space="0" w:color="auto"/>
        <w:right w:val="none" w:sz="0" w:space="0" w:color="auto"/>
      </w:divBdr>
    </w:div>
    <w:div w:id="711077253">
      <w:bodyDiv w:val="1"/>
      <w:marLeft w:val="0"/>
      <w:marRight w:val="0"/>
      <w:marTop w:val="0"/>
      <w:marBottom w:val="0"/>
      <w:divBdr>
        <w:top w:val="none" w:sz="0" w:space="0" w:color="auto"/>
        <w:left w:val="none" w:sz="0" w:space="0" w:color="auto"/>
        <w:bottom w:val="none" w:sz="0" w:space="0" w:color="auto"/>
        <w:right w:val="none" w:sz="0" w:space="0" w:color="auto"/>
      </w:divBdr>
    </w:div>
    <w:div w:id="720057666">
      <w:bodyDiv w:val="1"/>
      <w:marLeft w:val="0"/>
      <w:marRight w:val="0"/>
      <w:marTop w:val="0"/>
      <w:marBottom w:val="0"/>
      <w:divBdr>
        <w:top w:val="none" w:sz="0" w:space="0" w:color="auto"/>
        <w:left w:val="none" w:sz="0" w:space="0" w:color="auto"/>
        <w:bottom w:val="none" w:sz="0" w:space="0" w:color="auto"/>
        <w:right w:val="none" w:sz="0" w:space="0" w:color="auto"/>
      </w:divBdr>
    </w:div>
    <w:div w:id="720324348">
      <w:bodyDiv w:val="1"/>
      <w:marLeft w:val="0"/>
      <w:marRight w:val="0"/>
      <w:marTop w:val="0"/>
      <w:marBottom w:val="0"/>
      <w:divBdr>
        <w:top w:val="none" w:sz="0" w:space="0" w:color="auto"/>
        <w:left w:val="none" w:sz="0" w:space="0" w:color="auto"/>
        <w:bottom w:val="none" w:sz="0" w:space="0" w:color="auto"/>
        <w:right w:val="none" w:sz="0" w:space="0" w:color="auto"/>
      </w:divBdr>
    </w:div>
    <w:div w:id="723023043">
      <w:bodyDiv w:val="1"/>
      <w:marLeft w:val="0"/>
      <w:marRight w:val="0"/>
      <w:marTop w:val="0"/>
      <w:marBottom w:val="0"/>
      <w:divBdr>
        <w:top w:val="none" w:sz="0" w:space="0" w:color="auto"/>
        <w:left w:val="none" w:sz="0" w:space="0" w:color="auto"/>
        <w:bottom w:val="none" w:sz="0" w:space="0" w:color="auto"/>
        <w:right w:val="none" w:sz="0" w:space="0" w:color="auto"/>
      </w:divBdr>
    </w:div>
    <w:div w:id="725909219">
      <w:bodyDiv w:val="1"/>
      <w:marLeft w:val="0"/>
      <w:marRight w:val="0"/>
      <w:marTop w:val="0"/>
      <w:marBottom w:val="0"/>
      <w:divBdr>
        <w:top w:val="none" w:sz="0" w:space="0" w:color="auto"/>
        <w:left w:val="none" w:sz="0" w:space="0" w:color="auto"/>
        <w:bottom w:val="none" w:sz="0" w:space="0" w:color="auto"/>
        <w:right w:val="none" w:sz="0" w:space="0" w:color="auto"/>
      </w:divBdr>
    </w:div>
    <w:div w:id="726495999">
      <w:bodyDiv w:val="1"/>
      <w:marLeft w:val="0"/>
      <w:marRight w:val="0"/>
      <w:marTop w:val="0"/>
      <w:marBottom w:val="0"/>
      <w:divBdr>
        <w:top w:val="none" w:sz="0" w:space="0" w:color="auto"/>
        <w:left w:val="none" w:sz="0" w:space="0" w:color="auto"/>
        <w:bottom w:val="none" w:sz="0" w:space="0" w:color="auto"/>
        <w:right w:val="none" w:sz="0" w:space="0" w:color="auto"/>
      </w:divBdr>
    </w:div>
    <w:div w:id="726687063">
      <w:bodyDiv w:val="1"/>
      <w:marLeft w:val="0"/>
      <w:marRight w:val="0"/>
      <w:marTop w:val="0"/>
      <w:marBottom w:val="0"/>
      <w:divBdr>
        <w:top w:val="none" w:sz="0" w:space="0" w:color="auto"/>
        <w:left w:val="none" w:sz="0" w:space="0" w:color="auto"/>
        <w:bottom w:val="none" w:sz="0" w:space="0" w:color="auto"/>
        <w:right w:val="none" w:sz="0" w:space="0" w:color="auto"/>
      </w:divBdr>
    </w:div>
    <w:div w:id="727265339">
      <w:bodyDiv w:val="1"/>
      <w:marLeft w:val="0"/>
      <w:marRight w:val="0"/>
      <w:marTop w:val="0"/>
      <w:marBottom w:val="0"/>
      <w:divBdr>
        <w:top w:val="none" w:sz="0" w:space="0" w:color="auto"/>
        <w:left w:val="none" w:sz="0" w:space="0" w:color="auto"/>
        <w:bottom w:val="none" w:sz="0" w:space="0" w:color="auto"/>
        <w:right w:val="none" w:sz="0" w:space="0" w:color="auto"/>
      </w:divBdr>
    </w:div>
    <w:div w:id="730546404">
      <w:bodyDiv w:val="1"/>
      <w:marLeft w:val="0"/>
      <w:marRight w:val="0"/>
      <w:marTop w:val="0"/>
      <w:marBottom w:val="0"/>
      <w:divBdr>
        <w:top w:val="none" w:sz="0" w:space="0" w:color="auto"/>
        <w:left w:val="none" w:sz="0" w:space="0" w:color="auto"/>
        <w:bottom w:val="none" w:sz="0" w:space="0" w:color="auto"/>
        <w:right w:val="none" w:sz="0" w:space="0" w:color="auto"/>
      </w:divBdr>
    </w:div>
    <w:div w:id="731657043">
      <w:bodyDiv w:val="1"/>
      <w:marLeft w:val="0"/>
      <w:marRight w:val="0"/>
      <w:marTop w:val="0"/>
      <w:marBottom w:val="0"/>
      <w:divBdr>
        <w:top w:val="none" w:sz="0" w:space="0" w:color="auto"/>
        <w:left w:val="none" w:sz="0" w:space="0" w:color="auto"/>
        <w:bottom w:val="none" w:sz="0" w:space="0" w:color="auto"/>
        <w:right w:val="none" w:sz="0" w:space="0" w:color="auto"/>
      </w:divBdr>
    </w:div>
    <w:div w:id="733358771">
      <w:bodyDiv w:val="1"/>
      <w:marLeft w:val="0"/>
      <w:marRight w:val="0"/>
      <w:marTop w:val="0"/>
      <w:marBottom w:val="0"/>
      <w:divBdr>
        <w:top w:val="none" w:sz="0" w:space="0" w:color="auto"/>
        <w:left w:val="none" w:sz="0" w:space="0" w:color="auto"/>
        <w:bottom w:val="none" w:sz="0" w:space="0" w:color="auto"/>
        <w:right w:val="none" w:sz="0" w:space="0" w:color="auto"/>
      </w:divBdr>
    </w:div>
    <w:div w:id="736242896">
      <w:bodyDiv w:val="1"/>
      <w:marLeft w:val="0"/>
      <w:marRight w:val="0"/>
      <w:marTop w:val="0"/>
      <w:marBottom w:val="0"/>
      <w:divBdr>
        <w:top w:val="none" w:sz="0" w:space="0" w:color="auto"/>
        <w:left w:val="none" w:sz="0" w:space="0" w:color="auto"/>
        <w:bottom w:val="none" w:sz="0" w:space="0" w:color="auto"/>
        <w:right w:val="none" w:sz="0" w:space="0" w:color="auto"/>
      </w:divBdr>
    </w:div>
    <w:div w:id="740644090">
      <w:bodyDiv w:val="1"/>
      <w:marLeft w:val="0"/>
      <w:marRight w:val="0"/>
      <w:marTop w:val="0"/>
      <w:marBottom w:val="0"/>
      <w:divBdr>
        <w:top w:val="none" w:sz="0" w:space="0" w:color="auto"/>
        <w:left w:val="none" w:sz="0" w:space="0" w:color="auto"/>
        <w:bottom w:val="none" w:sz="0" w:space="0" w:color="auto"/>
        <w:right w:val="none" w:sz="0" w:space="0" w:color="auto"/>
      </w:divBdr>
    </w:div>
    <w:div w:id="741634660">
      <w:bodyDiv w:val="1"/>
      <w:marLeft w:val="0"/>
      <w:marRight w:val="0"/>
      <w:marTop w:val="0"/>
      <w:marBottom w:val="0"/>
      <w:divBdr>
        <w:top w:val="none" w:sz="0" w:space="0" w:color="auto"/>
        <w:left w:val="none" w:sz="0" w:space="0" w:color="auto"/>
        <w:bottom w:val="none" w:sz="0" w:space="0" w:color="auto"/>
        <w:right w:val="none" w:sz="0" w:space="0" w:color="auto"/>
      </w:divBdr>
    </w:div>
    <w:div w:id="743375296">
      <w:bodyDiv w:val="1"/>
      <w:marLeft w:val="0"/>
      <w:marRight w:val="0"/>
      <w:marTop w:val="0"/>
      <w:marBottom w:val="0"/>
      <w:divBdr>
        <w:top w:val="none" w:sz="0" w:space="0" w:color="auto"/>
        <w:left w:val="none" w:sz="0" w:space="0" w:color="auto"/>
        <w:bottom w:val="none" w:sz="0" w:space="0" w:color="auto"/>
        <w:right w:val="none" w:sz="0" w:space="0" w:color="auto"/>
      </w:divBdr>
    </w:div>
    <w:div w:id="747458163">
      <w:bodyDiv w:val="1"/>
      <w:marLeft w:val="0"/>
      <w:marRight w:val="0"/>
      <w:marTop w:val="0"/>
      <w:marBottom w:val="0"/>
      <w:divBdr>
        <w:top w:val="none" w:sz="0" w:space="0" w:color="auto"/>
        <w:left w:val="none" w:sz="0" w:space="0" w:color="auto"/>
        <w:bottom w:val="none" w:sz="0" w:space="0" w:color="auto"/>
        <w:right w:val="none" w:sz="0" w:space="0" w:color="auto"/>
      </w:divBdr>
    </w:div>
    <w:div w:id="748383872">
      <w:bodyDiv w:val="1"/>
      <w:marLeft w:val="0"/>
      <w:marRight w:val="0"/>
      <w:marTop w:val="0"/>
      <w:marBottom w:val="0"/>
      <w:divBdr>
        <w:top w:val="none" w:sz="0" w:space="0" w:color="auto"/>
        <w:left w:val="none" w:sz="0" w:space="0" w:color="auto"/>
        <w:bottom w:val="none" w:sz="0" w:space="0" w:color="auto"/>
        <w:right w:val="none" w:sz="0" w:space="0" w:color="auto"/>
      </w:divBdr>
    </w:div>
    <w:div w:id="749235784">
      <w:bodyDiv w:val="1"/>
      <w:marLeft w:val="0"/>
      <w:marRight w:val="0"/>
      <w:marTop w:val="0"/>
      <w:marBottom w:val="0"/>
      <w:divBdr>
        <w:top w:val="none" w:sz="0" w:space="0" w:color="auto"/>
        <w:left w:val="none" w:sz="0" w:space="0" w:color="auto"/>
        <w:bottom w:val="none" w:sz="0" w:space="0" w:color="auto"/>
        <w:right w:val="none" w:sz="0" w:space="0" w:color="auto"/>
      </w:divBdr>
    </w:div>
    <w:div w:id="752045275">
      <w:bodyDiv w:val="1"/>
      <w:marLeft w:val="0"/>
      <w:marRight w:val="0"/>
      <w:marTop w:val="0"/>
      <w:marBottom w:val="0"/>
      <w:divBdr>
        <w:top w:val="none" w:sz="0" w:space="0" w:color="auto"/>
        <w:left w:val="none" w:sz="0" w:space="0" w:color="auto"/>
        <w:bottom w:val="none" w:sz="0" w:space="0" w:color="auto"/>
        <w:right w:val="none" w:sz="0" w:space="0" w:color="auto"/>
      </w:divBdr>
    </w:div>
    <w:div w:id="752892726">
      <w:bodyDiv w:val="1"/>
      <w:marLeft w:val="0"/>
      <w:marRight w:val="0"/>
      <w:marTop w:val="0"/>
      <w:marBottom w:val="0"/>
      <w:divBdr>
        <w:top w:val="none" w:sz="0" w:space="0" w:color="auto"/>
        <w:left w:val="none" w:sz="0" w:space="0" w:color="auto"/>
        <w:bottom w:val="none" w:sz="0" w:space="0" w:color="auto"/>
        <w:right w:val="none" w:sz="0" w:space="0" w:color="auto"/>
      </w:divBdr>
    </w:div>
    <w:div w:id="757142586">
      <w:bodyDiv w:val="1"/>
      <w:marLeft w:val="0"/>
      <w:marRight w:val="0"/>
      <w:marTop w:val="0"/>
      <w:marBottom w:val="0"/>
      <w:divBdr>
        <w:top w:val="none" w:sz="0" w:space="0" w:color="auto"/>
        <w:left w:val="none" w:sz="0" w:space="0" w:color="auto"/>
        <w:bottom w:val="none" w:sz="0" w:space="0" w:color="auto"/>
        <w:right w:val="none" w:sz="0" w:space="0" w:color="auto"/>
      </w:divBdr>
    </w:div>
    <w:div w:id="759182804">
      <w:bodyDiv w:val="1"/>
      <w:marLeft w:val="0"/>
      <w:marRight w:val="0"/>
      <w:marTop w:val="0"/>
      <w:marBottom w:val="0"/>
      <w:divBdr>
        <w:top w:val="none" w:sz="0" w:space="0" w:color="auto"/>
        <w:left w:val="none" w:sz="0" w:space="0" w:color="auto"/>
        <w:bottom w:val="none" w:sz="0" w:space="0" w:color="auto"/>
        <w:right w:val="none" w:sz="0" w:space="0" w:color="auto"/>
      </w:divBdr>
    </w:div>
    <w:div w:id="763068063">
      <w:bodyDiv w:val="1"/>
      <w:marLeft w:val="0"/>
      <w:marRight w:val="0"/>
      <w:marTop w:val="0"/>
      <w:marBottom w:val="0"/>
      <w:divBdr>
        <w:top w:val="none" w:sz="0" w:space="0" w:color="auto"/>
        <w:left w:val="none" w:sz="0" w:space="0" w:color="auto"/>
        <w:bottom w:val="none" w:sz="0" w:space="0" w:color="auto"/>
        <w:right w:val="none" w:sz="0" w:space="0" w:color="auto"/>
      </w:divBdr>
    </w:div>
    <w:div w:id="766003149">
      <w:bodyDiv w:val="1"/>
      <w:marLeft w:val="0"/>
      <w:marRight w:val="0"/>
      <w:marTop w:val="0"/>
      <w:marBottom w:val="0"/>
      <w:divBdr>
        <w:top w:val="none" w:sz="0" w:space="0" w:color="auto"/>
        <w:left w:val="none" w:sz="0" w:space="0" w:color="auto"/>
        <w:bottom w:val="none" w:sz="0" w:space="0" w:color="auto"/>
        <w:right w:val="none" w:sz="0" w:space="0" w:color="auto"/>
      </w:divBdr>
    </w:div>
    <w:div w:id="766074375">
      <w:bodyDiv w:val="1"/>
      <w:marLeft w:val="0"/>
      <w:marRight w:val="0"/>
      <w:marTop w:val="0"/>
      <w:marBottom w:val="0"/>
      <w:divBdr>
        <w:top w:val="none" w:sz="0" w:space="0" w:color="auto"/>
        <w:left w:val="none" w:sz="0" w:space="0" w:color="auto"/>
        <w:bottom w:val="none" w:sz="0" w:space="0" w:color="auto"/>
        <w:right w:val="none" w:sz="0" w:space="0" w:color="auto"/>
      </w:divBdr>
    </w:div>
    <w:div w:id="768890576">
      <w:bodyDiv w:val="1"/>
      <w:marLeft w:val="0"/>
      <w:marRight w:val="0"/>
      <w:marTop w:val="0"/>
      <w:marBottom w:val="0"/>
      <w:divBdr>
        <w:top w:val="none" w:sz="0" w:space="0" w:color="auto"/>
        <w:left w:val="none" w:sz="0" w:space="0" w:color="auto"/>
        <w:bottom w:val="none" w:sz="0" w:space="0" w:color="auto"/>
        <w:right w:val="none" w:sz="0" w:space="0" w:color="auto"/>
      </w:divBdr>
    </w:div>
    <w:div w:id="772164637">
      <w:bodyDiv w:val="1"/>
      <w:marLeft w:val="0"/>
      <w:marRight w:val="0"/>
      <w:marTop w:val="0"/>
      <w:marBottom w:val="0"/>
      <w:divBdr>
        <w:top w:val="none" w:sz="0" w:space="0" w:color="auto"/>
        <w:left w:val="none" w:sz="0" w:space="0" w:color="auto"/>
        <w:bottom w:val="none" w:sz="0" w:space="0" w:color="auto"/>
        <w:right w:val="none" w:sz="0" w:space="0" w:color="auto"/>
      </w:divBdr>
    </w:div>
    <w:div w:id="774523017">
      <w:bodyDiv w:val="1"/>
      <w:marLeft w:val="0"/>
      <w:marRight w:val="0"/>
      <w:marTop w:val="0"/>
      <w:marBottom w:val="0"/>
      <w:divBdr>
        <w:top w:val="none" w:sz="0" w:space="0" w:color="auto"/>
        <w:left w:val="none" w:sz="0" w:space="0" w:color="auto"/>
        <w:bottom w:val="none" w:sz="0" w:space="0" w:color="auto"/>
        <w:right w:val="none" w:sz="0" w:space="0" w:color="auto"/>
      </w:divBdr>
    </w:div>
    <w:div w:id="778646628">
      <w:bodyDiv w:val="1"/>
      <w:marLeft w:val="0"/>
      <w:marRight w:val="0"/>
      <w:marTop w:val="0"/>
      <w:marBottom w:val="0"/>
      <w:divBdr>
        <w:top w:val="none" w:sz="0" w:space="0" w:color="auto"/>
        <w:left w:val="none" w:sz="0" w:space="0" w:color="auto"/>
        <w:bottom w:val="none" w:sz="0" w:space="0" w:color="auto"/>
        <w:right w:val="none" w:sz="0" w:space="0" w:color="auto"/>
      </w:divBdr>
    </w:div>
    <w:div w:id="779304935">
      <w:bodyDiv w:val="1"/>
      <w:marLeft w:val="0"/>
      <w:marRight w:val="0"/>
      <w:marTop w:val="0"/>
      <w:marBottom w:val="0"/>
      <w:divBdr>
        <w:top w:val="none" w:sz="0" w:space="0" w:color="auto"/>
        <w:left w:val="none" w:sz="0" w:space="0" w:color="auto"/>
        <w:bottom w:val="none" w:sz="0" w:space="0" w:color="auto"/>
        <w:right w:val="none" w:sz="0" w:space="0" w:color="auto"/>
      </w:divBdr>
    </w:div>
    <w:div w:id="780030473">
      <w:bodyDiv w:val="1"/>
      <w:marLeft w:val="0"/>
      <w:marRight w:val="0"/>
      <w:marTop w:val="0"/>
      <w:marBottom w:val="0"/>
      <w:divBdr>
        <w:top w:val="none" w:sz="0" w:space="0" w:color="auto"/>
        <w:left w:val="none" w:sz="0" w:space="0" w:color="auto"/>
        <w:bottom w:val="none" w:sz="0" w:space="0" w:color="auto"/>
        <w:right w:val="none" w:sz="0" w:space="0" w:color="auto"/>
      </w:divBdr>
    </w:div>
    <w:div w:id="780497724">
      <w:bodyDiv w:val="1"/>
      <w:marLeft w:val="0"/>
      <w:marRight w:val="0"/>
      <w:marTop w:val="0"/>
      <w:marBottom w:val="0"/>
      <w:divBdr>
        <w:top w:val="none" w:sz="0" w:space="0" w:color="auto"/>
        <w:left w:val="none" w:sz="0" w:space="0" w:color="auto"/>
        <w:bottom w:val="none" w:sz="0" w:space="0" w:color="auto"/>
        <w:right w:val="none" w:sz="0" w:space="0" w:color="auto"/>
      </w:divBdr>
    </w:div>
    <w:div w:id="780997695">
      <w:bodyDiv w:val="1"/>
      <w:marLeft w:val="0"/>
      <w:marRight w:val="0"/>
      <w:marTop w:val="0"/>
      <w:marBottom w:val="0"/>
      <w:divBdr>
        <w:top w:val="none" w:sz="0" w:space="0" w:color="auto"/>
        <w:left w:val="none" w:sz="0" w:space="0" w:color="auto"/>
        <w:bottom w:val="none" w:sz="0" w:space="0" w:color="auto"/>
        <w:right w:val="none" w:sz="0" w:space="0" w:color="auto"/>
      </w:divBdr>
    </w:div>
    <w:div w:id="784881925">
      <w:bodyDiv w:val="1"/>
      <w:marLeft w:val="0"/>
      <w:marRight w:val="0"/>
      <w:marTop w:val="0"/>
      <w:marBottom w:val="0"/>
      <w:divBdr>
        <w:top w:val="none" w:sz="0" w:space="0" w:color="auto"/>
        <w:left w:val="none" w:sz="0" w:space="0" w:color="auto"/>
        <w:bottom w:val="none" w:sz="0" w:space="0" w:color="auto"/>
        <w:right w:val="none" w:sz="0" w:space="0" w:color="auto"/>
      </w:divBdr>
    </w:div>
    <w:div w:id="787047068">
      <w:bodyDiv w:val="1"/>
      <w:marLeft w:val="0"/>
      <w:marRight w:val="0"/>
      <w:marTop w:val="0"/>
      <w:marBottom w:val="0"/>
      <w:divBdr>
        <w:top w:val="none" w:sz="0" w:space="0" w:color="auto"/>
        <w:left w:val="none" w:sz="0" w:space="0" w:color="auto"/>
        <w:bottom w:val="none" w:sz="0" w:space="0" w:color="auto"/>
        <w:right w:val="none" w:sz="0" w:space="0" w:color="auto"/>
      </w:divBdr>
    </w:div>
    <w:div w:id="788669441">
      <w:bodyDiv w:val="1"/>
      <w:marLeft w:val="0"/>
      <w:marRight w:val="0"/>
      <w:marTop w:val="0"/>
      <w:marBottom w:val="0"/>
      <w:divBdr>
        <w:top w:val="none" w:sz="0" w:space="0" w:color="auto"/>
        <w:left w:val="none" w:sz="0" w:space="0" w:color="auto"/>
        <w:bottom w:val="none" w:sz="0" w:space="0" w:color="auto"/>
        <w:right w:val="none" w:sz="0" w:space="0" w:color="auto"/>
      </w:divBdr>
    </w:div>
    <w:div w:id="794064074">
      <w:bodyDiv w:val="1"/>
      <w:marLeft w:val="0"/>
      <w:marRight w:val="0"/>
      <w:marTop w:val="0"/>
      <w:marBottom w:val="0"/>
      <w:divBdr>
        <w:top w:val="none" w:sz="0" w:space="0" w:color="auto"/>
        <w:left w:val="none" w:sz="0" w:space="0" w:color="auto"/>
        <w:bottom w:val="none" w:sz="0" w:space="0" w:color="auto"/>
        <w:right w:val="none" w:sz="0" w:space="0" w:color="auto"/>
      </w:divBdr>
    </w:div>
    <w:div w:id="795635193">
      <w:bodyDiv w:val="1"/>
      <w:marLeft w:val="0"/>
      <w:marRight w:val="0"/>
      <w:marTop w:val="0"/>
      <w:marBottom w:val="0"/>
      <w:divBdr>
        <w:top w:val="none" w:sz="0" w:space="0" w:color="auto"/>
        <w:left w:val="none" w:sz="0" w:space="0" w:color="auto"/>
        <w:bottom w:val="none" w:sz="0" w:space="0" w:color="auto"/>
        <w:right w:val="none" w:sz="0" w:space="0" w:color="auto"/>
      </w:divBdr>
    </w:div>
    <w:div w:id="795682921">
      <w:bodyDiv w:val="1"/>
      <w:marLeft w:val="0"/>
      <w:marRight w:val="0"/>
      <w:marTop w:val="0"/>
      <w:marBottom w:val="0"/>
      <w:divBdr>
        <w:top w:val="none" w:sz="0" w:space="0" w:color="auto"/>
        <w:left w:val="none" w:sz="0" w:space="0" w:color="auto"/>
        <w:bottom w:val="none" w:sz="0" w:space="0" w:color="auto"/>
        <w:right w:val="none" w:sz="0" w:space="0" w:color="auto"/>
      </w:divBdr>
    </w:div>
    <w:div w:id="796144179">
      <w:bodyDiv w:val="1"/>
      <w:marLeft w:val="0"/>
      <w:marRight w:val="0"/>
      <w:marTop w:val="0"/>
      <w:marBottom w:val="0"/>
      <w:divBdr>
        <w:top w:val="none" w:sz="0" w:space="0" w:color="auto"/>
        <w:left w:val="none" w:sz="0" w:space="0" w:color="auto"/>
        <w:bottom w:val="none" w:sz="0" w:space="0" w:color="auto"/>
        <w:right w:val="none" w:sz="0" w:space="0" w:color="auto"/>
      </w:divBdr>
    </w:div>
    <w:div w:id="796608195">
      <w:bodyDiv w:val="1"/>
      <w:marLeft w:val="0"/>
      <w:marRight w:val="0"/>
      <w:marTop w:val="0"/>
      <w:marBottom w:val="0"/>
      <w:divBdr>
        <w:top w:val="none" w:sz="0" w:space="0" w:color="auto"/>
        <w:left w:val="none" w:sz="0" w:space="0" w:color="auto"/>
        <w:bottom w:val="none" w:sz="0" w:space="0" w:color="auto"/>
        <w:right w:val="none" w:sz="0" w:space="0" w:color="auto"/>
      </w:divBdr>
    </w:div>
    <w:div w:id="802115493">
      <w:bodyDiv w:val="1"/>
      <w:marLeft w:val="0"/>
      <w:marRight w:val="0"/>
      <w:marTop w:val="0"/>
      <w:marBottom w:val="0"/>
      <w:divBdr>
        <w:top w:val="none" w:sz="0" w:space="0" w:color="auto"/>
        <w:left w:val="none" w:sz="0" w:space="0" w:color="auto"/>
        <w:bottom w:val="none" w:sz="0" w:space="0" w:color="auto"/>
        <w:right w:val="none" w:sz="0" w:space="0" w:color="auto"/>
      </w:divBdr>
    </w:div>
    <w:div w:id="805898618">
      <w:bodyDiv w:val="1"/>
      <w:marLeft w:val="0"/>
      <w:marRight w:val="0"/>
      <w:marTop w:val="0"/>
      <w:marBottom w:val="0"/>
      <w:divBdr>
        <w:top w:val="none" w:sz="0" w:space="0" w:color="auto"/>
        <w:left w:val="none" w:sz="0" w:space="0" w:color="auto"/>
        <w:bottom w:val="none" w:sz="0" w:space="0" w:color="auto"/>
        <w:right w:val="none" w:sz="0" w:space="0" w:color="auto"/>
      </w:divBdr>
    </w:div>
    <w:div w:id="809127791">
      <w:bodyDiv w:val="1"/>
      <w:marLeft w:val="0"/>
      <w:marRight w:val="0"/>
      <w:marTop w:val="0"/>
      <w:marBottom w:val="0"/>
      <w:divBdr>
        <w:top w:val="none" w:sz="0" w:space="0" w:color="auto"/>
        <w:left w:val="none" w:sz="0" w:space="0" w:color="auto"/>
        <w:bottom w:val="none" w:sz="0" w:space="0" w:color="auto"/>
        <w:right w:val="none" w:sz="0" w:space="0" w:color="auto"/>
      </w:divBdr>
    </w:div>
    <w:div w:id="810027414">
      <w:bodyDiv w:val="1"/>
      <w:marLeft w:val="0"/>
      <w:marRight w:val="0"/>
      <w:marTop w:val="0"/>
      <w:marBottom w:val="0"/>
      <w:divBdr>
        <w:top w:val="none" w:sz="0" w:space="0" w:color="auto"/>
        <w:left w:val="none" w:sz="0" w:space="0" w:color="auto"/>
        <w:bottom w:val="none" w:sz="0" w:space="0" w:color="auto"/>
        <w:right w:val="none" w:sz="0" w:space="0" w:color="auto"/>
      </w:divBdr>
    </w:div>
    <w:div w:id="810293917">
      <w:bodyDiv w:val="1"/>
      <w:marLeft w:val="0"/>
      <w:marRight w:val="0"/>
      <w:marTop w:val="0"/>
      <w:marBottom w:val="0"/>
      <w:divBdr>
        <w:top w:val="none" w:sz="0" w:space="0" w:color="auto"/>
        <w:left w:val="none" w:sz="0" w:space="0" w:color="auto"/>
        <w:bottom w:val="none" w:sz="0" w:space="0" w:color="auto"/>
        <w:right w:val="none" w:sz="0" w:space="0" w:color="auto"/>
      </w:divBdr>
    </w:div>
    <w:div w:id="811676619">
      <w:bodyDiv w:val="1"/>
      <w:marLeft w:val="0"/>
      <w:marRight w:val="0"/>
      <w:marTop w:val="0"/>
      <w:marBottom w:val="0"/>
      <w:divBdr>
        <w:top w:val="none" w:sz="0" w:space="0" w:color="auto"/>
        <w:left w:val="none" w:sz="0" w:space="0" w:color="auto"/>
        <w:bottom w:val="none" w:sz="0" w:space="0" w:color="auto"/>
        <w:right w:val="none" w:sz="0" w:space="0" w:color="auto"/>
      </w:divBdr>
    </w:div>
    <w:div w:id="812258453">
      <w:bodyDiv w:val="1"/>
      <w:marLeft w:val="0"/>
      <w:marRight w:val="0"/>
      <w:marTop w:val="0"/>
      <w:marBottom w:val="0"/>
      <w:divBdr>
        <w:top w:val="none" w:sz="0" w:space="0" w:color="auto"/>
        <w:left w:val="none" w:sz="0" w:space="0" w:color="auto"/>
        <w:bottom w:val="none" w:sz="0" w:space="0" w:color="auto"/>
        <w:right w:val="none" w:sz="0" w:space="0" w:color="auto"/>
      </w:divBdr>
    </w:div>
    <w:div w:id="814566171">
      <w:bodyDiv w:val="1"/>
      <w:marLeft w:val="0"/>
      <w:marRight w:val="0"/>
      <w:marTop w:val="0"/>
      <w:marBottom w:val="0"/>
      <w:divBdr>
        <w:top w:val="none" w:sz="0" w:space="0" w:color="auto"/>
        <w:left w:val="none" w:sz="0" w:space="0" w:color="auto"/>
        <w:bottom w:val="none" w:sz="0" w:space="0" w:color="auto"/>
        <w:right w:val="none" w:sz="0" w:space="0" w:color="auto"/>
      </w:divBdr>
    </w:div>
    <w:div w:id="817914293">
      <w:bodyDiv w:val="1"/>
      <w:marLeft w:val="0"/>
      <w:marRight w:val="0"/>
      <w:marTop w:val="0"/>
      <w:marBottom w:val="0"/>
      <w:divBdr>
        <w:top w:val="none" w:sz="0" w:space="0" w:color="auto"/>
        <w:left w:val="none" w:sz="0" w:space="0" w:color="auto"/>
        <w:bottom w:val="none" w:sz="0" w:space="0" w:color="auto"/>
        <w:right w:val="none" w:sz="0" w:space="0" w:color="auto"/>
      </w:divBdr>
    </w:div>
    <w:div w:id="818111970">
      <w:bodyDiv w:val="1"/>
      <w:marLeft w:val="0"/>
      <w:marRight w:val="0"/>
      <w:marTop w:val="0"/>
      <w:marBottom w:val="0"/>
      <w:divBdr>
        <w:top w:val="none" w:sz="0" w:space="0" w:color="auto"/>
        <w:left w:val="none" w:sz="0" w:space="0" w:color="auto"/>
        <w:bottom w:val="none" w:sz="0" w:space="0" w:color="auto"/>
        <w:right w:val="none" w:sz="0" w:space="0" w:color="auto"/>
      </w:divBdr>
    </w:div>
    <w:div w:id="818232024">
      <w:bodyDiv w:val="1"/>
      <w:marLeft w:val="0"/>
      <w:marRight w:val="0"/>
      <w:marTop w:val="0"/>
      <w:marBottom w:val="0"/>
      <w:divBdr>
        <w:top w:val="none" w:sz="0" w:space="0" w:color="auto"/>
        <w:left w:val="none" w:sz="0" w:space="0" w:color="auto"/>
        <w:bottom w:val="none" w:sz="0" w:space="0" w:color="auto"/>
        <w:right w:val="none" w:sz="0" w:space="0" w:color="auto"/>
      </w:divBdr>
    </w:div>
    <w:div w:id="818956390">
      <w:bodyDiv w:val="1"/>
      <w:marLeft w:val="0"/>
      <w:marRight w:val="0"/>
      <w:marTop w:val="0"/>
      <w:marBottom w:val="0"/>
      <w:divBdr>
        <w:top w:val="none" w:sz="0" w:space="0" w:color="auto"/>
        <w:left w:val="none" w:sz="0" w:space="0" w:color="auto"/>
        <w:bottom w:val="none" w:sz="0" w:space="0" w:color="auto"/>
        <w:right w:val="none" w:sz="0" w:space="0" w:color="auto"/>
      </w:divBdr>
    </w:div>
    <w:div w:id="824735818">
      <w:bodyDiv w:val="1"/>
      <w:marLeft w:val="0"/>
      <w:marRight w:val="0"/>
      <w:marTop w:val="0"/>
      <w:marBottom w:val="0"/>
      <w:divBdr>
        <w:top w:val="none" w:sz="0" w:space="0" w:color="auto"/>
        <w:left w:val="none" w:sz="0" w:space="0" w:color="auto"/>
        <w:bottom w:val="none" w:sz="0" w:space="0" w:color="auto"/>
        <w:right w:val="none" w:sz="0" w:space="0" w:color="auto"/>
      </w:divBdr>
    </w:div>
    <w:div w:id="828445688">
      <w:bodyDiv w:val="1"/>
      <w:marLeft w:val="0"/>
      <w:marRight w:val="0"/>
      <w:marTop w:val="0"/>
      <w:marBottom w:val="0"/>
      <w:divBdr>
        <w:top w:val="none" w:sz="0" w:space="0" w:color="auto"/>
        <w:left w:val="none" w:sz="0" w:space="0" w:color="auto"/>
        <w:bottom w:val="none" w:sz="0" w:space="0" w:color="auto"/>
        <w:right w:val="none" w:sz="0" w:space="0" w:color="auto"/>
      </w:divBdr>
    </w:div>
    <w:div w:id="829443367">
      <w:bodyDiv w:val="1"/>
      <w:marLeft w:val="0"/>
      <w:marRight w:val="0"/>
      <w:marTop w:val="0"/>
      <w:marBottom w:val="0"/>
      <w:divBdr>
        <w:top w:val="none" w:sz="0" w:space="0" w:color="auto"/>
        <w:left w:val="none" w:sz="0" w:space="0" w:color="auto"/>
        <w:bottom w:val="none" w:sz="0" w:space="0" w:color="auto"/>
        <w:right w:val="none" w:sz="0" w:space="0" w:color="auto"/>
      </w:divBdr>
    </w:div>
    <w:div w:id="832798136">
      <w:bodyDiv w:val="1"/>
      <w:marLeft w:val="0"/>
      <w:marRight w:val="0"/>
      <w:marTop w:val="0"/>
      <w:marBottom w:val="0"/>
      <w:divBdr>
        <w:top w:val="none" w:sz="0" w:space="0" w:color="auto"/>
        <w:left w:val="none" w:sz="0" w:space="0" w:color="auto"/>
        <w:bottom w:val="none" w:sz="0" w:space="0" w:color="auto"/>
        <w:right w:val="none" w:sz="0" w:space="0" w:color="auto"/>
      </w:divBdr>
    </w:div>
    <w:div w:id="835918803">
      <w:bodyDiv w:val="1"/>
      <w:marLeft w:val="0"/>
      <w:marRight w:val="0"/>
      <w:marTop w:val="0"/>
      <w:marBottom w:val="0"/>
      <w:divBdr>
        <w:top w:val="none" w:sz="0" w:space="0" w:color="auto"/>
        <w:left w:val="none" w:sz="0" w:space="0" w:color="auto"/>
        <w:bottom w:val="none" w:sz="0" w:space="0" w:color="auto"/>
        <w:right w:val="none" w:sz="0" w:space="0" w:color="auto"/>
      </w:divBdr>
    </w:div>
    <w:div w:id="836189518">
      <w:bodyDiv w:val="1"/>
      <w:marLeft w:val="0"/>
      <w:marRight w:val="0"/>
      <w:marTop w:val="0"/>
      <w:marBottom w:val="0"/>
      <w:divBdr>
        <w:top w:val="none" w:sz="0" w:space="0" w:color="auto"/>
        <w:left w:val="none" w:sz="0" w:space="0" w:color="auto"/>
        <w:bottom w:val="none" w:sz="0" w:space="0" w:color="auto"/>
        <w:right w:val="none" w:sz="0" w:space="0" w:color="auto"/>
      </w:divBdr>
    </w:div>
    <w:div w:id="837039455">
      <w:bodyDiv w:val="1"/>
      <w:marLeft w:val="0"/>
      <w:marRight w:val="0"/>
      <w:marTop w:val="0"/>
      <w:marBottom w:val="0"/>
      <w:divBdr>
        <w:top w:val="none" w:sz="0" w:space="0" w:color="auto"/>
        <w:left w:val="none" w:sz="0" w:space="0" w:color="auto"/>
        <w:bottom w:val="none" w:sz="0" w:space="0" w:color="auto"/>
        <w:right w:val="none" w:sz="0" w:space="0" w:color="auto"/>
      </w:divBdr>
    </w:div>
    <w:div w:id="838278140">
      <w:bodyDiv w:val="1"/>
      <w:marLeft w:val="0"/>
      <w:marRight w:val="0"/>
      <w:marTop w:val="0"/>
      <w:marBottom w:val="0"/>
      <w:divBdr>
        <w:top w:val="none" w:sz="0" w:space="0" w:color="auto"/>
        <w:left w:val="none" w:sz="0" w:space="0" w:color="auto"/>
        <w:bottom w:val="none" w:sz="0" w:space="0" w:color="auto"/>
        <w:right w:val="none" w:sz="0" w:space="0" w:color="auto"/>
      </w:divBdr>
    </w:div>
    <w:div w:id="840269306">
      <w:bodyDiv w:val="1"/>
      <w:marLeft w:val="0"/>
      <w:marRight w:val="0"/>
      <w:marTop w:val="0"/>
      <w:marBottom w:val="0"/>
      <w:divBdr>
        <w:top w:val="none" w:sz="0" w:space="0" w:color="auto"/>
        <w:left w:val="none" w:sz="0" w:space="0" w:color="auto"/>
        <w:bottom w:val="none" w:sz="0" w:space="0" w:color="auto"/>
        <w:right w:val="none" w:sz="0" w:space="0" w:color="auto"/>
      </w:divBdr>
    </w:div>
    <w:div w:id="840897437">
      <w:bodyDiv w:val="1"/>
      <w:marLeft w:val="0"/>
      <w:marRight w:val="0"/>
      <w:marTop w:val="0"/>
      <w:marBottom w:val="0"/>
      <w:divBdr>
        <w:top w:val="none" w:sz="0" w:space="0" w:color="auto"/>
        <w:left w:val="none" w:sz="0" w:space="0" w:color="auto"/>
        <w:bottom w:val="none" w:sz="0" w:space="0" w:color="auto"/>
        <w:right w:val="none" w:sz="0" w:space="0" w:color="auto"/>
      </w:divBdr>
    </w:div>
    <w:div w:id="842861755">
      <w:bodyDiv w:val="1"/>
      <w:marLeft w:val="0"/>
      <w:marRight w:val="0"/>
      <w:marTop w:val="0"/>
      <w:marBottom w:val="0"/>
      <w:divBdr>
        <w:top w:val="none" w:sz="0" w:space="0" w:color="auto"/>
        <w:left w:val="none" w:sz="0" w:space="0" w:color="auto"/>
        <w:bottom w:val="none" w:sz="0" w:space="0" w:color="auto"/>
        <w:right w:val="none" w:sz="0" w:space="0" w:color="auto"/>
      </w:divBdr>
    </w:div>
    <w:div w:id="844436454">
      <w:bodyDiv w:val="1"/>
      <w:marLeft w:val="0"/>
      <w:marRight w:val="0"/>
      <w:marTop w:val="0"/>
      <w:marBottom w:val="0"/>
      <w:divBdr>
        <w:top w:val="none" w:sz="0" w:space="0" w:color="auto"/>
        <w:left w:val="none" w:sz="0" w:space="0" w:color="auto"/>
        <w:bottom w:val="none" w:sz="0" w:space="0" w:color="auto"/>
        <w:right w:val="none" w:sz="0" w:space="0" w:color="auto"/>
      </w:divBdr>
    </w:div>
    <w:div w:id="846362302">
      <w:bodyDiv w:val="1"/>
      <w:marLeft w:val="0"/>
      <w:marRight w:val="0"/>
      <w:marTop w:val="0"/>
      <w:marBottom w:val="0"/>
      <w:divBdr>
        <w:top w:val="none" w:sz="0" w:space="0" w:color="auto"/>
        <w:left w:val="none" w:sz="0" w:space="0" w:color="auto"/>
        <w:bottom w:val="none" w:sz="0" w:space="0" w:color="auto"/>
        <w:right w:val="none" w:sz="0" w:space="0" w:color="auto"/>
      </w:divBdr>
    </w:div>
    <w:div w:id="847060880">
      <w:bodyDiv w:val="1"/>
      <w:marLeft w:val="0"/>
      <w:marRight w:val="0"/>
      <w:marTop w:val="0"/>
      <w:marBottom w:val="0"/>
      <w:divBdr>
        <w:top w:val="none" w:sz="0" w:space="0" w:color="auto"/>
        <w:left w:val="none" w:sz="0" w:space="0" w:color="auto"/>
        <w:bottom w:val="none" w:sz="0" w:space="0" w:color="auto"/>
        <w:right w:val="none" w:sz="0" w:space="0" w:color="auto"/>
      </w:divBdr>
    </w:div>
    <w:div w:id="850677742">
      <w:bodyDiv w:val="1"/>
      <w:marLeft w:val="0"/>
      <w:marRight w:val="0"/>
      <w:marTop w:val="0"/>
      <w:marBottom w:val="0"/>
      <w:divBdr>
        <w:top w:val="none" w:sz="0" w:space="0" w:color="auto"/>
        <w:left w:val="none" w:sz="0" w:space="0" w:color="auto"/>
        <w:bottom w:val="none" w:sz="0" w:space="0" w:color="auto"/>
        <w:right w:val="none" w:sz="0" w:space="0" w:color="auto"/>
      </w:divBdr>
    </w:div>
    <w:div w:id="852651573">
      <w:bodyDiv w:val="1"/>
      <w:marLeft w:val="0"/>
      <w:marRight w:val="0"/>
      <w:marTop w:val="0"/>
      <w:marBottom w:val="0"/>
      <w:divBdr>
        <w:top w:val="none" w:sz="0" w:space="0" w:color="auto"/>
        <w:left w:val="none" w:sz="0" w:space="0" w:color="auto"/>
        <w:bottom w:val="none" w:sz="0" w:space="0" w:color="auto"/>
        <w:right w:val="none" w:sz="0" w:space="0" w:color="auto"/>
      </w:divBdr>
    </w:div>
    <w:div w:id="853155767">
      <w:bodyDiv w:val="1"/>
      <w:marLeft w:val="0"/>
      <w:marRight w:val="0"/>
      <w:marTop w:val="0"/>
      <w:marBottom w:val="0"/>
      <w:divBdr>
        <w:top w:val="none" w:sz="0" w:space="0" w:color="auto"/>
        <w:left w:val="none" w:sz="0" w:space="0" w:color="auto"/>
        <w:bottom w:val="none" w:sz="0" w:space="0" w:color="auto"/>
        <w:right w:val="none" w:sz="0" w:space="0" w:color="auto"/>
      </w:divBdr>
    </w:div>
    <w:div w:id="854731986">
      <w:bodyDiv w:val="1"/>
      <w:marLeft w:val="0"/>
      <w:marRight w:val="0"/>
      <w:marTop w:val="0"/>
      <w:marBottom w:val="0"/>
      <w:divBdr>
        <w:top w:val="none" w:sz="0" w:space="0" w:color="auto"/>
        <w:left w:val="none" w:sz="0" w:space="0" w:color="auto"/>
        <w:bottom w:val="none" w:sz="0" w:space="0" w:color="auto"/>
        <w:right w:val="none" w:sz="0" w:space="0" w:color="auto"/>
      </w:divBdr>
    </w:div>
    <w:div w:id="854883586">
      <w:bodyDiv w:val="1"/>
      <w:marLeft w:val="0"/>
      <w:marRight w:val="0"/>
      <w:marTop w:val="0"/>
      <w:marBottom w:val="0"/>
      <w:divBdr>
        <w:top w:val="none" w:sz="0" w:space="0" w:color="auto"/>
        <w:left w:val="none" w:sz="0" w:space="0" w:color="auto"/>
        <w:bottom w:val="none" w:sz="0" w:space="0" w:color="auto"/>
        <w:right w:val="none" w:sz="0" w:space="0" w:color="auto"/>
      </w:divBdr>
    </w:div>
    <w:div w:id="856428115">
      <w:bodyDiv w:val="1"/>
      <w:marLeft w:val="0"/>
      <w:marRight w:val="0"/>
      <w:marTop w:val="0"/>
      <w:marBottom w:val="0"/>
      <w:divBdr>
        <w:top w:val="none" w:sz="0" w:space="0" w:color="auto"/>
        <w:left w:val="none" w:sz="0" w:space="0" w:color="auto"/>
        <w:bottom w:val="none" w:sz="0" w:space="0" w:color="auto"/>
        <w:right w:val="none" w:sz="0" w:space="0" w:color="auto"/>
      </w:divBdr>
    </w:div>
    <w:div w:id="857277147">
      <w:bodyDiv w:val="1"/>
      <w:marLeft w:val="0"/>
      <w:marRight w:val="0"/>
      <w:marTop w:val="0"/>
      <w:marBottom w:val="0"/>
      <w:divBdr>
        <w:top w:val="none" w:sz="0" w:space="0" w:color="auto"/>
        <w:left w:val="none" w:sz="0" w:space="0" w:color="auto"/>
        <w:bottom w:val="none" w:sz="0" w:space="0" w:color="auto"/>
        <w:right w:val="none" w:sz="0" w:space="0" w:color="auto"/>
      </w:divBdr>
    </w:div>
    <w:div w:id="857500423">
      <w:bodyDiv w:val="1"/>
      <w:marLeft w:val="0"/>
      <w:marRight w:val="0"/>
      <w:marTop w:val="0"/>
      <w:marBottom w:val="0"/>
      <w:divBdr>
        <w:top w:val="none" w:sz="0" w:space="0" w:color="auto"/>
        <w:left w:val="none" w:sz="0" w:space="0" w:color="auto"/>
        <w:bottom w:val="none" w:sz="0" w:space="0" w:color="auto"/>
        <w:right w:val="none" w:sz="0" w:space="0" w:color="auto"/>
      </w:divBdr>
    </w:div>
    <w:div w:id="859582472">
      <w:bodyDiv w:val="1"/>
      <w:marLeft w:val="0"/>
      <w:marRight w:val="0"/>
      <w:marTop w:val="0"/>
      <w:marBottom w:val="0"/>
      <w:divBdr>
        <w:top w:val="none" w:sz="0" w:space="0" w:color="auto"/>
        <w:left w:val="none" w:sz="0" w:space="0" w:color="auto"/>
        <w:bottom w:val="none" w:sz="0" w:space="0" w:color="auto"/>
        <w:right w:val="none" w:sz="0" w:space="0" w:color="auto"/>
      </w:divBdr>
    </w:div>
    <w:div w:id="865025501">
      <w:bodyDiv w:val="1"/>
      <w:marLeft w:val="0"/>
      <w:marRight w:val="0"/>
      <w:marTop w:val="0"/>
      <w:marBottom w:val="0"/>
      <w:divBdr>
        <w:top w:val="none" w:sz="0" w:space="0" w:color="auto"/>
        <w:left w:val="none" w:sz="0" w:space="0" w:color="auto"/>
        <w:bottom w:val="none" w:sz="0" w:space="0" w:color="auto"/>
        <w:right w:val="none" w:sz="0" w:space="0" w:color="auto"/>
      </w:divBdr>
    </w:div>
    <w:div w:id="865630934">
      <w:bodyDiv w:val="1"/>
      <w:marLeft w:val="0"/>
      <w:marRight w:val="0"/>
      <w:marTop w:val="0"/>
      <w:marBottom w:val="0"/>
      <w:divBdr>
        <w:top w:val="none" w:sz="0" w:space="0" w:color="auto"/>
        <w:left w:val="none" w:sz="0" w:space="0" w:color="auto"/>
        <w:bottom w:val="none" w:sz="0" w:space="0" w:color="auto"/>
        <w:right w:val="none" w:sz="0" w:space="0" w:color="auto"/>
      </w:divBdr>
    </w:div>
    <w:div w:id="866333464">
      <w:bodyDiv w:val="1"/>
      <w:marLeft w:val="0"/>
      <w:marRight w:val="0"/>
      <w:marTop w:val="0"/>
      <w:marBottom w:val="0"/>
      <w:divBdr>
        <w:top w:val="none" w:sz="0" w:space="0" w:color="auto"/>
        <w:left w:val="none" w:sz="0" w:space="0" w:color="auto"/>
        <w:bottom w:val="none" w:sz="0" w:space="0" w:color="auto"/>
        <w:right w:val="none" w:sz="0" w:space="0" w:color="auto"/>
      </w:divBdr>
    </w:div>
    <w:div w:id="870849277">
      <w:bodyDiv w:val="1"/>
      <w:marLeft w:val="0"/>
      <w:marRight w:val="0"/>
      <w:marTop w:val="0"/>
      <w:marBottom w:val="0"/>
      <w:divBdr>
        <w:top w:val="none" w:sz="0" w:space="0" w:color="auto"/>
        <w:left w:val="none" w:sz="0" w:space="0" w:color="auto"/>
        <w:bottom w:val="none" w:sz="0" w:space="0" w:color="auto"/>
        <w:right w:val="none" w:sz="0" w:space="0" w:color="auto"/>
      </w:divBdr>
    </w:div>
    <w:div w:id="876163235">
      <w:bodyDiv w:val="1"/>
      <w:marLeft w:val="0"/>
      <w:marRight w:val="0"/>
      <w:marTop w:val="0"/>
      <w:marBottom w:val="0"/>
      <w:divBdr>
        <w:top w:val="none" w:sz="0" w:space="0" w:color="auto"/>
        <w:left w:val="none" w:sz="0" w:space="0" w:color="auto"/>
        <w:bottom w:val="none" w:sz="0" w:space="0" w:color="auto"/>
        <w:right w:val="none" w:sz="0" w:space="0" w:color="auto"/>
      </w:divBdr>
    </w:div>
    <w:div w:id="876741510">
      <w:bodyDiv w:val="1"/>
      <w:marLeft w:val="0"/>
      <w:marRight w:val="0"/>
      <w:marTop w:val="0"/>
      <w:marBottom w:val="0"/>
      <w:divBdr>
        <w:top w:val="none" w:sz="0" w:space="0" w:color="auto"/>
        <w:left w:val="none" w:sz="0" w:space="0" w:color="auto"/>
        <w:bottom w:val="none" w:sz="0" w:space="0" w:color="auto"/>
        <w:right w:val="none" w:sz="0" w:space="0" w:color="auto"/>
      </w:divBdr>
    </w:div>
    <w:div w:id="877013092">
      <w:bodyDiv w:val="1"/>
      <w:marLeft w:val="0"/>
      <w:marRight w:val="0"/>
      <w:marTop w:val="0"/>
      <w:marBottom w:val="0"/>
      <w:divBdr>
        <w:top w:val="none" w:sz="0" w:space="0" w:color="auto"/>
        <w:left w:val="none" w:sz="0" w:space="0" w:color="auto"/>
        <w:bottom w:val="none" w:sz="0" w:space="0" w:color="auto"/>
        <w:right w:val="none" w:sz="0" w:space="0" w:color="auto"/>
      </w:divBdr>
    </w:div>
    <w:div w:id="877740515">
      <w:bodyDiv w:val="1"/>
      <w:marLeft w:val="0"/>
      <w:marRight w:val="0"/>
      <w:marTop w:val="0"/>
      <w:marBottom w:val="0"/>
      <w:divBdr>
        <w:top w:val="none" w:sz="0" w:space="0" w:color="auto"/>
        <w:left w:val="none" w:sz="0" w:space="0" w:color="auto"/>
        <w:bottom w:val="none" w:sz="0" w:space="0" w:color="auto"/>
        <w:right w:val="none" w:sz="0" w:space="0" w:color="auto"/>
      </w:divBdr>
    </w:div>
    <w:div w:id="877814333">
      <w:bodyDiv w:val="1"/>
      <w:marLeft w:val="0"/>
      <w:marRight w:val="0"/>
      <w:marTop w:val="0"/>
      <w:marBottom w:val="0"/>
      <w:divBdr>
        <w:top w:val="none" w:sz="0" w:space="0" w:color="auto"/>
        <w:left w:val="none" w:sz="0" w:space="0" w:color="auto"/>
        <w:bottom w:val="none" w:sz="0" w:space="0" w:color="auto"/>
        <w:right w:val="none" w:sz="0" w:space="0" w:color="auto"/>
      </w:divBdr>
    </w:div>
    <w:div w:id="878786748">
      <w:bodyDiv w:val="1"/>
      <w:marLeft w:val="0"/>
      <w:marRight w:val="0"/>
      <w:marTop w:val="0"/>
      <w:marBottom w:val="0"/>
      <w:divBdr>
        <w:top w:val="none" w:sz="0" w:space="0" w:color="auto"/>
        <w:left w:val="none" w:sz="0" w:space="0" w:color="auto"/>
        <w:bottom w:val="none" w:sz="0" w:space="0" w:color="auto"/>
        <w:right w:val="none" w:sz="0" w:space="0" w:color="auto"/>
      </w:divBdr>
    </w:div>
    <w:div w:id="879243798">
      <w:bodyDiv w:val="1"/>
      <w:marLeft w:val="0"/>
      <w:marRight w:val="0"/>
      <w:marTop w:val="0"/>
      <w:marBottom w:val="0"/>
      <w:divBdr>
        <w:top w:val="none" w:sz="0" w:space="0" w:color="auto"/>
        <w:left w:val="none" w:sz="0" w:space="0" w:color="auto"/>
        <w:bottom w:val="none" w:sz="0" w:space="0" w:color="auto"/>
        <w:right w:val="none" w:sz="0" w:space="0" w:color="auto"/>
      </w:divBdr>
    </w:div>
    <w:div w:id="880896093">
      <w:bodyDiv w:val="1"/>
      <w:marLeft w:val="0"/>
      <w:marRight w:val="0"/>
      <w:marTop w:val="0"/>
      <w:marBottom w:val="0"/>
      <w:divBdr>
        <w:top w:val="none" w:sz="0" w:space="0" w:color="auto"/>
        <w:left w:val="none" w:sz="0" w:space="0" w:color="auto"/>
        <w:bottom w:val="none" w:sz="0" w:space="0" w:color="auto"/>
        <w:right w:val="none" w:sz="0" w:space="0" w:color="auto"/>
      </w:divBdr>
    </w:div>
    <w:div w:id="882060696">
      <w:bodyDiv w:val="1"/>
      <w:marLeft w:val="0"/>
      <w:marRight w:val="0"/>
      <w:marTop w:val="0"/>
      <w:marBottom w:val="0"/>
      <w:divBdr>
        <w:top w:val="none" w:sz="0" w:space="0" w:color="auto"/>
        <w:left w:val="none" w:sz="0" w:space="0" w:color="auto"/>
        <w:bottom w:val="none" w:sz="0" w:space="0" w:color="auto"/>
        <w:right w:val="none" w:sz="0" w:space="0" w:color="auto"/>
      </w:divBdr>
    </w:div>
    <w:div w:id="885799888">
      <w:bodyDiv w:val="1"/>
      <w:marLeft w:val="0"/>
      <w:marRight w:val="0"/>
      <w:marTop w:val="0"/>
      <w:marBottom w:val="0"/>
      <w:divBdr>
        <w:top w:val="none" w:sz="0" w:space="0" w:color="auto"/>
        <w:left w:val="none" w:sz="0" w:space="0" w:color="auto"/>
        <w:bottom w:val="none" w:sz="0" w:space="0" w:color="auto"/>
        <w:right w:val="none" w:sz="0" w:space="0" w:color="auto"/>
      </w:divBdr>
    </w:div>
    <w:div w:id="889194665">
      <w:bodyDiv w:val="1"/>
      <w:marLeft w:val="0"/>
      <w:marRight w:val="0"/>
      <w:marTop w:val="0"/>
      <w:marBottom w:val="0"/>
      <w:divBdr>
        <w:top w:val="none" w:sz="0" w:space="0" w:color="auto"/>
        <w:left w:val="none" w:sz="0" w:space="0" w:color="auto"/>
        <w:bottom w:val="none" w:sz="0" w:space="0" w:color="auto"/>
        <w:right w:val="none" w:sz="0" w:space="0" w:color="auto"/>
      </w:divBdr>
    </w:div>
    <w:div w:id="897594778">
      <w:bodyDiv w:val="1"/>
      <w:marLeft w:val="0"/>
      <w:marRight w:val="0"/>
      <w:marTop w:val="0"/>
      <w:marBottom w:val="0"/>
      <w:divBdr>
        <w:top w:val="none" w:sz="0" w:space="0" w:color="auto"/>
        <w:left w:val="none" w:sz="0" w:space="0" w:color="auto"/>
        <w:bottom w:val="none" w:sz="0" w:space="0" w:color="auto"/>
        <w:right w:val="none" w:sz="0" w:space="0" w:color="auto"/>
      </w:divBdr>
    </w:div>
    <w:div w:id="898201301">
      <w:bodyDiv w:val="1"/>
      <w:marLeft w:val="0"/>
      <w:marRight w:val="0"/>
      <w:marTop w:val="0"/>
      <w:marBottom w:val="0"/>
      <w:divBdr>
        <w:top w:val="none" w:sz="0" w:space="0" w:color="auto"/>
        <w:left w:val="none" w:sz="0" w:space="0" w:color="auto"/>
        <w:bottom w:val="none" w:sz="0" w:space="0" w:color="auto"/>
        <w:right w:val="none" w:sz="0" w:space="0" w:color="auto"/>
      </w:divBdr>
    </w:div>
    <w:div w:id="898445049">
      <w:bodyDiv w:val="1"/>
      <w:marLeft w:val="0"/>
      <w:marRight w:val="0"/>
      <w:marTop w:val="0"/>
      <w:marBottom w:val="0"/>
      <w:divBdr>
        <w:top w:val="none" w:sz="0" w:space="0" w:color="auto"/>
        <w:left w:val="none" w:sz="0" w:space="0" w:color="auto"/>
        <w:bottom w:val="none" w:sz="0" w:space="0" w:color="auto"/>
        <w:right w:val="none" w:sz="0" w:space="0" w:color="auto"/>
      </w:divBdr>
    </w:div>
    <w:div w:id="901983422">
      <w:bodyDiv w:val="1"/>
      <w:marLeft w:val="0"/>
      <w:marRight w:val="0"/>
      <w:marTop w:val="0"/>
      <w:marBottom w:val="0"/>
      <w:divBdr>
        <w:top w:val="none" w:sz="0" w:space="0" w:color="auto"/>
        <w:left w:val="none" w:sz="0" w:space="0" w:color="auto"/>
        <w:bottom w:val="none" w:sz="0" w:space="0" w:color="auto"/>
        <w:right w:val="none" w:sz="0" w:space="0" w:color="auto"/>
      </w:divBdr>
    </w:div>
    <w:div w:id="904266337">
      <w:bodyDiv w:val="1"/>
      <w:marLeft w:val="0"/>
      <w:marRight w:val="0"/>
      <w:marTop w:val="0"/>
      <w:marBottom w:val="0"/>
      <w:divBdr>
        <w:top w:val="none" w:sz="0" w:space="0" w:color="auto"/>
        <w:left w:val="none" w:sz="0" w:space="0" w:color="auto"/>
        <w:bottom w:val="none" w:sz="0" w:space="0" w:color="auto"/>
        <w:right w:val="none" w:sz="0" w:space="0" w:color="auto"/>
      </w:divBdr>
    </w:div>
    <w:div w:id="905380193">
      <w:bodyDiv w:val="1"/>
      <w:marLeft w:val="0"/>
      <w:marRight w:val="0"/>
      <w:marTop w:val="0"/>
      <w:marBottom w:val="0"/>
      <w:divBdr>
        <w:top w:val="none" w:sz="0" w:space="0" w:color="auto"/>
        <w:left w:val="none" w:sz="0" w:space="0" w:color="auto"/>
        <w:bottom w:val="none" w:sz="0" w:space="0" w:color="auto"/>
        <w:right w:val="none" w:sz="0" w:space="0" w:color="auto"/>
      </w:divBdr>
    </w:div>
    <w:div w:id="905455581">
      <w:bodyDiv w:val="1"/>
      <w:marLeft w:val="0"/>
      <w:marRight w:val="0"/>
      <w:marTop w:val="0"/>
      <w:marBottom w:val="0"/>
      <w:divBdr>
        <w:top w:val="none" w:sz="0" w:space="0" w:color="auto"/>
        <w:left w:val="none" w:sz="0" w:space="0" w:color="auto"/>
        <w:bottom w:val="none" w:sz="0" w:space="0" w:color="auto"/>
        <w:right w:val="none" w:sz="0" w:space="0" w:color="auto"/>
      </w:divBdr>
    </w:div>
    <w:div w:id="912854466">
      <w:bodyDiv w:val="1"/>
      <w:marLeft w:val="0"/>
      <w:marRight w:val="0"/>
      <w:marTop w:val="0"/>
      <w:marBottom w:val="0"/>
      <w:divBdr>
        <w:top w:val="none" w:sz="0" w:space="0" w:color="auto"/>
        <w:left w:val="none" w:sz="0" w:space="0" w:color="auto"/>
        <w:bottom w:val="none" w:sz="0" w:space="0" w:color="auto"/>
        <w:right w:val="none" w:sz="0" w:space="0" w:color="auto"/>
      </w:divBdr>
    </w:div>
    <w:div w:id="913397447">
      <w:bodyDiv w:val="1"/>
      <w:marLeft w:val="0"/>
      <w:marRight w:val="0"/>
      <w:marTop w:val="0"/>
      <w:marBottom w:val="0"/>
      <w:divBdr>
        <w:top w:val="none" w:sz="0" w:space="0" w:color="auto"/>
        <w:left w:val="none" w:sz="0" w:space="0" w:color="auto"/>
        <w:bottom w:val="none" w:sz="0" w:space="0" w:color="auto"/>
        <w:right w:val="none" w:sz="0" w:space="0" w:color="auto"/>
      </w:divBdr>
    </w:div>
    <w:div w:id="914705950">
      <w:bodyDiv w:val="1"/>
      <w:marLeft w:val="0"/>
      <w:marRight w:val="0"/>
      <w:marTop w:val="0"/>
      <w:marBottom w:val="0"/>
      <w:divBdr>
        <w:top w:val="none" w:sz="0" w:space="0" w:color="auto"/>
        <w:left w:val="none" w:sz="0" w:space="0" w:color="auto"/>
        <w:bottom w:val="none" w:sz="0" w:space="0" w:color="auto"/>
        <w:right w:val="none" w:sz="0" w:space="0" w:color="auto"/>
      </w:divBdr>
    </w:div>
    <w:div w:id="918096353">
      <w:bodyDiv w:val="1"/>
      <w:marLeft w:val="0"/>
      <w:marRight w:val="0"/>
      <w:marTop w:val="0"/>
      <w:marBottom w:val="0"/>
      <w:divBdr>
        <w:top w:val="none" w:sz="0" w:space="0" w:color="auto"/>
        <w:left w:val="none" w:sz="0" w:space="0" w:color="auto"/>
        <w:bottom w:val="none" w:sz="0" w:space="0" w:color="auto"/>
        <w:right w:val="none" w:sz="0" w:space="0" w:color="auto"/>
      </w:divBdr>
    </w:div>
    <w:div w:id="920334259">
      <w:bodyDiv w:val="1"/>
      <w:marLeft w:val="0"/>
      <w:marRight w:val="0"/>
      <w:marTop w:val="0"/>
      <w:marBottom w:val="0"/>
      <w:divBdr>
        <w:top w:val="none" w:sz="0" w:space="0" w:color="auto"/>
        <w:left w:val="none" w:sz="0" w:space="0" w:color="auto"/>
        <w:bottom w:val="none" w:sz="0" w:space="0" w:color="auto"/>
        <w:right w:val="none" w:sz="0" w:space="0" w:color="auto"/>
      </w:divBdr>
    </w:div>
    <w:div w:id="921330174">
      <w:bodyDiv w:val="1"/>
      <w:marLeft w:val="0"/>
      <w:marRight w:val="0"/>
      <w:marTop w:val="0"/>
      <w:marBottom w:val="0"/>
      <w:divBdr>
        <w:top w:val="none" w:sz="0" w:space="0" w:color="auto"/>
        <w:left w:val="none" w:sz="0" w:space="0" w:color="auto"/>
        <w:bottom w:val="none" w:sz="0" w:space="0" w:color="auto"/>
        <w:right w:val="none" w:sz="0" w:space="0" w:color="auto"/>
      </w:divBdr>
    </w:div>
    <w:div w:id="925502524">
      <w:bodyDiv w:val="1"/>
      <w:marLeft w:val="0"/>
      <w:marRight w:val="0"/>
      <w:marTop w:val="0"/>
      <w:marBottom w:val="0"/>
      <w:divBdr>
        <w:top w:val="none" w:sz="0" w:space="0" w:color="auto"/>
        <w:left w:val="none" w:sz="0" w:space="0" w:color="auto"/>
        <w:bottom w:val="none" w:sz="0" w:space="0" w:color="auto"/>
        <w:right w:val="none" w:sz="0" w:space="0" w:color="auto"/>
      </w:divBdr>
    </w:div>
    <w:div w:id="928733742">
      <w:bodyDiv w:val="1"/>
      <w:marLeft w:val="0"/>
      <w:marRight w:val="0"/>
      <w:marTop w:val="0"/>
      <w:marBottom w:val="0"/>
      <w:divBdr>
        <w:top w:val="none" w:sz="0" w:space="0" w:color="auto"/>
        <w:left w:val="none" w:sz="0" w:space="0" w:color="auto"/>
        <w:bottom w:val="none" w:sz="0" w:space="0" w:color="auto"/>
        <w:right w:val="none" w:sz="0" w:space="0" w:color="auto"/>
      </w:divBdr>
    </w:div>
    <w:div w:id="929657901">
      <w:bodyDiv w:val="1"/>
      <w:marLeft w:val="0"/>
      <w:marRight w:val="0"/>
      <w:marTop w:val="0"/>
      <w:marBottom w:val="0"/>
      <w:divBdr>
        <w:top w:val="none" w:sz="0" w:space="0" w:color="auto"/>
        <w:left w:val="none" w:sz="0" w:space="0" w:color="auto"/>
        <w:bottom w:val="none" w:sz="0" w:space="0" w:color="auto"/>
        <w:right w:val="none" w:sz="0" w:space="0" w:color="auto"/>
      </w:divBdr>
    </w:div>
    <w:div w:id="933822504">
      <w:bodyDiv w:val="1"/>
      <w:marLeft w:val="0"/>
      <w:marRight w:val="0"/>
      <w:marTop w:val="0"/>
      <w:marBottom w:val="0"/>
      <w:divBdr>
        <w:top w:val="none" w:sz="0" w:space="0" w:color="auto"/>
        <w:left w:val="none" w:sz="0" w:space="0" w:color="auto"/>
        <w:bottom w:val="none" w:sz="0" w:space="0" w:color="auto"/>
        <w:right w:val="none" w:sz="0" w:space="0" w:color="auto"/>
      </w:divBdr>
    </w:div>
    <w:div w:id="936600060">
      <w:bodyDiv w:val="1"/>
      <w:marLeft w:val="0"/>
      <w:marRight w:val="0"/>
      <w:marTop w:val="0"/>
      <w:marBottom w:val="0"/>
      <w:divBdr>
        <w:top w:val="none" w:sz="0" w:space="0" w:color="auto"/>
        <w:left w:val="none" w:sz="0" w:space="0" w:color="auto"/>
        <w:bottom w:val="none" w:sz="0" w:space="0" w:color="auto"/>
        <w:right w:val="none" w:sz="0" w:space="0" w:color="auto"/>
      </w:divBdr>
    </w:div>
    <w:div w:id="940576039">
      <w:bodyDiv w:val="1"/>
      <w:marLeft w:val="0"/>
      <w:marRight w:val="0"/>
      <w:marTop w:val="0"/>
      <w:marBottom w:val="0"/>
      <w:divBdr>
        <w:top w:val="none" w:sz="0" w:space="0" w:color="auto"/>
        <w:left w:val="none" w:sz="0" w:space="0" w:color="auto"/>
        <w:bottom w:val="none" w:sz="0" w:space="0" w:color="auto"/>
        <w:right w:val="none" w:sz="0" w:space="0" w:color="auto"/>
      </w:divBdr>
    </w:div>
    <w:div w:id="944386321">
      <w:bodyDiv w:val="1"/>
      <w:marLeft w:val="0"/>
      <w:marRight w:val="0"/>
      <w:marTop w:val="0"/>
      <w:marBottom w:val="0"/>
      <w:divBdr>
        <w:top w:val="none" w:sz="0" w:space="0" w:color="auto"/>
        <w:left w:val="none" w:sz="0" w:space="0" w:color="auto"/>
        <w:bottom w:val="none" w:sz="0" w:space="0" w:color="auto"/>
        <w:right w:val="none" w:sz="0" w:space="0" w:color="auto"/>
      </w:divBdr>
    </w:div>
    <w:div w:id="945231551">
      <w:bodyDiv w:val="1"/>
      <w:marLeft w:val="0"/>
      <w:marRight w:val="0"/>
      <w:marTop w:val="0"/>
      <w:marBottom w:val="0"/>
      <w:divBdr>
        <w:top w:val="none" w:sz="0" w:space="0" w:color="auto"/>
        <w:left w:val="none" w:sz="0" w:space="0" w:color="auto"/>
        <w:bottom w:val="none" w:sz="0" w:space="0" w:color="auto"/>
        <w:right w:val="none" w:sz="0" w:space="0" w:color="auto"/>
      </w:divBdr>
    </w:div>
    <w:div w:id="949556409">
      <w:bodyDiv w:val="1"/>
      <w:marLeft w:val="0"/>
      <w:marRight w:val="0"/>
      <w:marTop w:val="0"/>
      <w:marBottom w:val="0"/>
      <w:divBdr>
        <w:top w:val="none" w:sz="0" w:space="0" w:color="auto"/>
        <w:left w:val="none" w:sz="0" w:space="0" w:color="auto"/>
        <w:bottom w:val="none" w:sz="0" w:space="0" w:color="auto"/>
        <w:right w:val="none" w:sz="0" w:space="0" w:color="auto"/>
      </w:divBdr>
    </w:div>
    <w:div w:id="954599000">
      <w:bodyDiv w:val="1"/>
      <w:marLeft w:val="0"/>
      <w:marRight w:val="0"/>
      <w:marTop w:val="0"/>
      <w:marBottom w:val="0"/>
      <w:divBdr>
        <w:top w:val="none" w:sz="0" w:space="0" w:color="auto"/>
        <w:left w:val="none" w:sz="0" w:space="0" w:color="auto"/>
        <w:bottom w:val="none" w:sz="0" w:space="0" w:color="auto"/>
        <w:right w:val="none" w:sz="0" w:space="0" w:color="auto"/>
      </w:divBdr>
    </w:div>
    <w:div w:id="956450721">
      <w:bodyDiv w:val="1"/>
      <w:marLeft w:val="0"/>
      <w:marRight w:val="0"/>
      <w:marTop w:val="0"/>
      <w:marBottom w:val="0"/>
      <w:divBdr>
        <w:top w:val="none" w:sz="0" w:space="0" w:color="auto"/>
        <w:left w:val="none" w:sz="0" w:space="0" w:color="auto"/>
        <w:bottom w:val="none" w:sz="0" w:space="0" w:color="auto"/>
        <w:right w:val="none" w:sz="0" w:space="0" w:color="auto"/>
      </w:divBdr>
    </w:div>
    <w:div w:id="958343611">
      <w:bodyDiv w:val="1"/>
      <w:marLeft w:val="0"/>
      <w:marRight w:val="0"/>
      <w:marTop w:val="0"/>
      <w:marBottom w:val="0"/>
      <w:divBdr>
        <w:top w:val="none" w:sz="0" w:space="0" w:color="auto"/>
        <w:left w:val="none" w:sz="0" w:space="0" w:color="auto"/>
        <w:bottom w:val="none" w:sz="0" w:space="0" w:color="auto"/>
        <w:right w:val="none" w:sz="0" w:space="0" w:color="auto"/>
      </w:divBdr>
    </w:div>
    <w:div w:id="959648911">
      <w:bodyDiv w:val="1"/>
      <w:marLeft w:val="0"/>
      <w:marRight w:val="0"/>
      <w:marTop w:val="0"/>
      <w:marBottom w:val="0"/>
      <w:divBdr>
        <w:top w:val="none" w:sz="0" w:space="0" w:color="auto"/>
        <w:left w:val="none" w:sz="0" w:space="0" w:color="auto"/>
        <w:bottom w:val="none" w:sz="0" w:space="0" w:color="auto"/>
        <w:right w:val="none" w:sz="0" w:space="0" w:color="auto"/>
      </w:divBdr>
    </w:div>
    <w:div w:id="959871516">
      <w:bodyDiv w:val="1"/>
      <w:marLeft w:val="0"/>
      <w:marRight w:val="0"/>
      <w:marTop w:val="0"/>
      <w:marBottom w:val="0"/>
      <w:divBdr>
        <w:top w:val="none" w:sz="0" w:space="0" w:color="auto"/>
        <w:left w:val="none" w:sz="0" w:space="0" w:color="auto"/>
        <w:bottom w:val="none" w:sz="0" w:space="0" w:color="auto"/>
        <w:right w:val="none" w:sz="0" w:space="0" w:color="auto"/>
      </w:divBdr>
    </w:div>
    <w:div w:id="961348075">
      <w:bodyDiv w:val="1"/>
      <w:marLeft w:val="0"/>
      <w:marRight w:val="0"/>
      <w:marTop w:val="0"/>
      <w:marBottom w:val="0"/>
      <w:divBdr>
        <w:top w:val="none" w:sz="0" w:space="0" w:color="auto"/>
        <w:left w:val="none" w:sz="0" w:space="0" w:color="auto"/>
        <w:bottom w:val="none" w:sz="0" w:space="0" w:color="auto"/>
        <w:right w:val="none" w:sz="0" w:space="0" w:color="auto"/>
      </w:divBdr>
    </w:div>
    <w:div w:id="961572564">
      <w:bodyDiv w:val="1"/>
      <w:marLeft w:val="0"/>
      <w:marRight w:val="0"/>
      <w:marTop w:val="0"/>
      <w:marBottom w:val="0"/>
      <w:divBdr>
        <w:top w:val="none" w:sz="0" w:space="0" w:color="auto"/>
        <w:left w:val="none" w:sz="0" w:space="0" w:color="auto"/>
        <w:bottom w:val="none" w:sz="0" w:space="0" w:color="auto"/>
        <w:right w:val="none" w:sz="0" w:space="0" w:color="auto"/>
      </w:divBdr>
    </w:div>
    <w:div w:id="962074336">
      <w:bodyDiv w:val="1"/>
      <w:marLeft w:val="0"/>
      <w:marRight w:val="0"/>
      <w:marTop w:val="0"/>
      <w:marBottom w:val="0"/>
      <w:divBdr>
        <w:top w:val="none" w:sz="0" w:space="0" w:color="auto"/>
        <w:left w:val="none" w:sz="0" w:space="0" w:color="auto"/>
        <w:bottom w:val="none" w:sz="0" w:space="0" w:color="auto"/>
        <w:right w:val="none" w:sz="0" w:space="0" w:color="auto"/>
      </w:divBdr>
    </w:div>
    <w:div w:id="962685856">
      <w:bodyDiv w:val="1"/>
      <w:marLeft w:val="0"/>
      <w:marRight w:val="0"/>
      <w:marTop w:val="0"/>
      <w:marBottom w:val="0"/>
      <w:divBdr>
        <w:top w:val="none" w:sz="0" w:space="0" w:color="auto"/>
        <w:left w:val="none" w:sz="0" w:space="0" w:color="auto"/>
        <w:bottom w:val="none" w:sz="0" w:space="0" w:color="auto"/>
        <w:right w:val="none" w:sz="0" w:space="0" w:color="auto"/>
      </w:divBdr>
    </w:div>
    <w:div w:id="963459088">
      <w:bodyDiv w:val="1"/>
      <w:marLeft w:val="0"/>
      <w:marRight w:val="0"/>
      <w:marTop w:val="0"/>
      <w:marBottom w:val="0"/>
      <w:divBdr>
        <w:top w:val="none" w:sz="0" w:space="0" w:color="auto"/>
        <w:left w:val="none" w:sz="0" w:space="0" w:color="auto"/>
        <w:bottom w:val="none" w:sz="0" w:space="0" w:color="auto"/>
        <w:right w:val="none" w:sz="0" w:space="0" w:color="auto"/>
      </w:divBdr>
    </w:div>
    <w:div w:id="964315734">
      <w:bodyDiv w:val="1"/>
      <w:marLeft w:val="0"/>
      <w:marRight w:val="0"/>
      <w:marTop w:val="0"/>
      <w:marBottom w:val="0"/>
      <w:divBdr>
        <w:top w:val="none" w:sz="0" w:space="0" w:color="auto"/>
        <w:left w:val="none" w:sz="0" w:space="0" w:color="auto"/>
        <w:bottom w:val="none" w:sz="0" w:space="0" w:color="auto"/>
        <w:right w:val="none" w:sz="0" w:space="0" w:color="auto"/>
      </w:divBdr>
    </w:div>
    <w:div w:id="964965502">
      <w:bodyDiv w:val="1"/>
      <w:marLeft w:val="0"/>
      <w:marRight w:val="0"/>
      <w:marTop w:val="0"/>
      <w:marBottom w:val="0"/>
      <w:divBdr>
        <w:top w:val="none" w:sz="0" w:space="0" w:color="auto"/>
        <w:left w:val="none" w:sz="0" w:space="0" w:color="auto"/>
        <w:bottom w:val="none" w:sz="0" w:space="0" w:color="auto"/>
        <w:right w:val="none" w:sz="0" w:space="0" w:color="auto"/>
      </w:divBdr>
    </w:div>
    <w:div w:id="965694630">
      <w:bodyDiv w:val="1"/>
      <w:marLeft w:val="0"/>
      <w:marRight w:val="0"/>
      <w:marTop w:val="0"/>
      <w:marBottom w:val="0"/>
      <w:divBdr>
        <w:top w:val="none" w:sz="0" w:space="0" w:color="auto"/>
        <w:left w:val="none" w:sz="0" w:space="0" w:color="auto"/>
        <w:bottom w:val="none" w:sz="0" w:space="0" w:color="auto"/>
        <w:right w:val="none" w:sz="0" w:space="0" w:color="auto"/>
      </w:divBdr>
    </w:div>
    <w:div w:id="970327157">
      <w:bodyDiv w:val="1"/>
      <w:marLeft w:val="0"/>
      <w:marRight w:val="0"/>
      <w:marTop w:val="0"/>
      <w:marBottom w:val="0"/>
      <w:divBdr>
        <w:top w:val="none" w:sz="0" w:space="0" w:color="auto"/>
        <w:left w:val="none" w:sz="0" w:space="0" w:color="auto"/>
        <w:bottom w:val="none" w:sz="0" w:space="0" w:color="auto"/>
        <w:right w:val="none" w:sz="0" w:space="0" w:color="auto"/>
      </w:divBdr>
    </w:div>
    <w:div w:id="973100382">
      <w:bodyDiv w:val="1"/>
      <w:marLeft w:val="0"/>
      <w:marRight w:val="0"/>
      <w:marTop w:val="0"/>
      <w:marBottom w:val="0"/>
      <w:divBdr>
        <w:top w:val="none" w:sz="0" w:space="0" w:color="auto"/>
        <w:left w:val="none" w:sz="0" w:space="0" w:color="auto"/>
        <w:bottom w:val="none" w:sz="0" w:space="0" w:color="auto"/>
        <w:right w:val="none" w:sz="0" w:space="0" w:color="auto"/>
      </w:divBdr>
    </w:div>
    <w:div w:id="973830364">
      <w:bodyDiv w:val="1"/>
      <w:marLeft w:val="0"/>
      <w:marRight w:val="0"/>
      <w:marTop w:val="0"/>
      <w:marBottom w:val="0"/>
      <w:divBdr>
        <w:top w:val="none" w:sz="0" w:space="0" w:color="auto"/>
        <w:left w:val="none" w:sz="0" w:space="0" w:color="auto"/>
        <w:bottom w:val="none" w:sz="0" w:space="0" w:color="auto"/>
        <w:right w:val="none" w:sz="0" w:space="0" w:color="auto"/>
      </w:divBdr>
    </w:div>
    <w:div w:id="975067670">
      <w:bodyDiv w:val="1"/>
      <w:marLeft w:val="0"/>
      <w:marRight w:val="0"/>
      <w:marTop w:val="0"/>
      <w:marBottom w:val="0"/>
      <w:divBdr>
        <w:top w:val="none" w:sz="0" w:space="0" w:color="auto"/>
        <w:left w:val="none" w:sz="0" w:space="0" w:color="auto"/>
        <w:bottom w:val="none" w:sz="0" w:space="0" w:color="auto"/>
        <w:right w:val="none" w:sz="0" w:space="0" w:color="auto"/>
      </w:divBdr>
    </w:div>
    <w:div w:id="975178754">
      <w:bodyDiv w:val="1"/>
      <w:marLeft w:val="0"/>
      <w:marRight w:val="0"/>
      <w:marTop w:val="0"/>
      <w:marBottom w:val="0"/>
      <w:divBdr>
        <w:top w:val="none" w:sz="0" w:space="0" w:color="auto"/>
        <w:left w:val="none" w:sz="0" w:space="0" w:color="auto"/>
        <w:bottom w:val="none" w:sz="0" w:space="0" w:color="auto"/>
        <w:right w:val="none" w:sz="0" w:space="0" w:color="auto"/>
      </w:divBdr>
    </w:div>
    <w:div w:id="976647755">
      <w:bodyDiv w:val="1"/>
      <w:marLeft w:val="0"/>
      <w:marRight w:val="0"/>
      <w:marTop w:val="0"/>
      <w:marBottom w:val="0"/>
      <w:divBdr>
        <w:top w:val="none" w:sz="0" w:space="0" w:color="auto"/>
        <w:left w:val="none" w:sz="0" w:space="0" w:color="auto"/>
        <w:bottom w:val="none" w:sz="0" w:space="0" w:color="auto"/>
        <w:right w:val="none" w:sz="0" w:space="0" w:color="auto"/>
      </w:divBdr>
    </w:div>
    <w:div w:id="976960103">
      <w:bodyDiv w:val="1"/>
      <w:marLeft w:val="0"/>
      <w:marRight w:val="0"/>
      <w:marTop w:val="0"/>
      <w:marBottom w:val="0"/>
      <w:divBdr>
        <w:top w:val="none" w:sz="0" w:space="0" w:color="auto"/>
        <w:left w:val="none" w:sz="0" w:space="0" w:color="auto"/>
        <w:bottom w:val="none" w:sz="0" w:space="0" w:color="auto"/>
        <w:right w:val="none" w:sz="0" w:space="0" w:color="auto"/>
      </w:divBdr>
    </w:div>
    <w:div w:id="979916926">
      <w:bodyDiv w:val="1"/>
      <w:marLeft w:val="0"/>
      <w:marRight w:val="0"/>
      <w:marTop w:val="0"/>
      <w:marBottom w:val="0"/>
      <w:divBdr>
        <w:top w:val="none" w:sz="0" w:space="0" w:color="auto"/>
        <w:left w:val="none" w:sz="0" w:space="0" w:color="auto"/>
        <w:bottom w:val="none" w:sz="0" w:space="0" w:color="auto"/>
        <w:right w:val="none" w:sz="0" w:space="0" w:color="auto"/>
      </w:divBdr>
    </w:div>
    <w:div w:id="980772556">
      <w:bodyDiv w:val="1"/>
      <w:marLeft w:val="0"/>
      <w:marRight w:val="0"/>
      <w:marTop w:val="0"/>
      <w:marBottom w:val="0"/>
      <w:divBdr>
        <w:top w:val="none" w:sz="0" w:space="0" w:color="auto"/>
        <w:left w:val="none" w:sz="0" w:space="0" w:color="auto"/>
        <w:bottom w:val="none" w:sz="0" w:space="0" w:color="auto"/>
        <w:right w:val="none" w:sz="0" w:space="0" w:color="auto"/>
      </w:divBdr>
    </w:div>
    <w:div w:id="981154881">
      <w:bodyDiv w:val="1"/>
      <w:marLeft w:val="0"/>
      <w:marRight w:val="0"/>
      <w:marTop w:val="0"/>
      <w:marBottom w:val="0"/>
      <w:divBdr>
        <w:top w:val="none" w:sz="0" w:space="0" w:color="auto"/>
        <w:left w:val="none" w:sz="0" w:space="0" w:color="auto"/>
        <w:bottom w:val="none" w:sz="0" w:space="0" w:color="auto"/>
        <w:right w:val="none" w:sz="0" w:space="0" w:color="auto"/>
      </w:divBdr>
    </w:div>
    <w:div w:id="986399822">
      <w:bodyDiv w:val="1"/>
      <w:marLeft w:val="0"/>
      <w:marRight w:val="0"/>
      <w:marTop w:val="0"/>
      <w:marBottom w:val="0"/>
      <w:divBdr>
        <w:top w:val="none" w:sz="0" w:space="0" w:color="auto"/>
        <w:left w:val="none" w:sz="0" w:space="0" w:color="auto"/>
        <w:bottom w:val="none" w:sz="0" w:space="0" w:color="auto"/>
        <w:right w:val="none" w:sz="0" w:space="0" w:color="auto"/>
      </w:divBdr>
    </w:div>
    <w:div w:id="986711507">
      <w:bodyDiv w:val="1"/>
      <w:marLeft w:val="0"/>
      <w:marRight w:val="0"/>
      <w:marTop w:val="0"/>
      <w:marBottom w:val="0"/>
      <w:divBdr>
        <w:top w:val="none" w:sz="0" w:space="0" w:color="auto"/>
        <w:left w:val="none" w:sz="0" w:space="0" w:color="auto"/>
        <w:bottom w:val="none" w:sz="0" w:space="0" w:color="auto"/>
        <w:right w:val="none" w:sz="0" w:space="0" w:color="auto"/>
      </w:divBdr>
    </w:div>
    <w:div w:id="987126195">
      <w:bodyDiv w:val="1"/>
      <w:marLeft w:val="0"/>
      <w:marRight w:val="0"/>
      <w:marTop w:val="0"/>
      <w:marBottom w:val="0"/>
      <w:divBdr>
        <w:top w:val="none" w:sz="0" w:space="0" w:color="auto"/>
        <w:left w:val="none" w:sz="0" w:space="0" w:color="auto"/>
        <w:bottom w:val="none" w:sz="0" w:space="0" w:color="auto"/>
        <w:right w:val="none" w:sz="0" w:space="0" w:color="auto"/>
      </w:divBdr>
    </w:div>
    <w:div w:id="987247220">
      <w:bodyDiv w:val="1"/>
      <w:marLeft w:val="0"/>
      <w:marRight w:val="0"/>
      <w:marTop w:val="0"/>
      <w:marBottom w:val="0"/>
      <w:divBdr>
        <w:top w:val="none" w:sz="0" w:space="0" w:color="auto"/>
        <w:left w:val="none" w:sz="0" w:space="0" w:color="auto"/>
        <w:bottom w:val="none" w:sz="0" w:space="0" w:color="auto"/>
        <w:right w:val="none" w:sz="0" w:space="0" w:color="auto"/>
      </w:divBdr>
    </w:div>
    <w:div w:id="987443357">
      <w:bodyDiv w:val="1"/>
      <w:marLeft w:val="0"/>
      <w:marRight w:val="0"/>
      <w:marTop w:val="0"/>
      <w:marBottom w:val="0"/>
      <w:divBdr>
        <w:top w:val="none" w:sz="0" w:space="0" w:color="auto"/>
        <w:left w:val="none" w:sz="0" w:space="0" w:color="auto"/>
        <w:bottom w:val="none" w:sz="0" w:space="0" w:color="auto"/>
        <w:right w:val="none" w:sz="0" w:space="0" w:color="auto"/>
      </w:divBdr>
    </w:div>
    <w:div w:id="989090307">
      <w:bodyDiv w:val="1"/>
      <w:marLeft w:val="0"/>
      <w:marRight w:val="0"/>
      <w:marTop w:val="0"/>
      <w:marBottom w:val="0"/>
      <w:divBdr>
        <w:top w:val="none" w:sz="0" w:space="0" w:color="auto"/>
        <w:left w:val="none" w:sz="0" w:space="0" w:color="auto"/>
        <w:bottom w:val="none" w:sz="0" w:space="0" w:color="auto"/>
        <w:right w:val="none" w:sz="0" w:space="0" w:color="auto"/>
      </w:divBdr>
    </w:div>
    <w:div w:id="989096662">
      <w:bodyDiv w:val="1"/>
      <w:marLeft w:val="0"/>
      <w:marRight w:val="0"/>
      <w:marTop w:val="0"/>
      <w:marBottom w:val="0"/>
      <w:divBdr>
        <w:top w:val="none" w:sz="0" w:space="0" w:color="auto"/>
        <w:left w:val="none" w:sz="0" w:space="0" w:color="auto"/>
        <w:bottom w:val="none" w:sz="0" w:space="0" w:color="auto"/>
        <w:right w:val="none" w:sz="0" w:space="0" w:color="auto"/>
      </w:divBdr>
    </w:div>
    <w:div w:id="991059218">
      <w:bodyDiv w:val="1"/>
      <w:marLeft w:val="0"/>
      <w:marRight w:val="0"/>
      <w:marTop w:val="0"/>
      <w:marBottom w:val="0"/>
      <w:divBdr>
        <w:top w:val="none" w:sz="0" w:space="0" w:color="auto"/>
        <w:left w:val="none" w:sz="0" w:space="0" w:color="auto"/>
        <w:bottom w:val="none" w:sz="0" w:space="0" w:color="auto"/>
        <w:right w:val="none" w:sz="0" w:space="0" w:color="auto"/>
      </w:divBdr>
    </w:div>
    <w:div w:id="992413242">
      <w:bodyDiv w:val="1"/>
      <w:marLeft w:val="0"/>
      <w:marRight w:val="0"/>
      <w:marTop w:val="0"/>
      <w:marBottom w:val="0"/>
      <w:divBdr>
        <w:top w:val="none" w:sz="0" w:space="0" w:color="auto"/>
        <w:left w:val="none" w:sz="0" w:space="0" w:color="auto"/>
        <w:bottom w:val="none" w:sz="0" w:space="0" w:color="auto"/>
        <w:right w:val="none" w:sz="0" w:space="0" w:color="auto"/>
      </w:divBdr>
    </w:div>
    <w:div w:id="1001203885">
      <w:bodyDiv w:val="1"/>
      <w:marLeft w:val="0"/>
      <w:marRight w:val="0"/>
      <w:marTop w:val="0"/>
      <w:marBottom w:val="0"/>
      <w:divBdr>
        <w:top w:val="none" w:sz="0" w:space="0" w:color="auto"/>
        <w:left w:val="none" w:sz="0" w:space="0" w:color="auto"/>
        <w:bottom w:val="none" w:sz="0" w:space="0" w:color="auto"/>
        <w:right w:val="none" w:sz="0" w:space="0" w:color="auto"/>
      </w:divBdr>
    </w:div>
    <w:div w:id="1001855141">
      <w:bodyDiv w:val="1"/>
      <w:marLeft w:val="0"/>
      <w:marRight w:val="0"/>
      <w:marTop w:val="0"/>
      <w:marBottom w:val="0"/>
      <w:divBdr>
        <w:top w:val="none" w:sz="0" w:space="0" w:color="auto"/>
        <w:left w:val="none" w:sz="0" w:space="0" w:color="auto"/>
        <w:bottom w:val="none" w:sz="0" w:space="0" w:color="auto"/>
        <w:right w:val="none" w:sz="0" w:space="0" w:color="auto"/>
      </w:divBdr>
    </w:div>
    <w:div w:id="1007487505">
      <w:bodyDiv w:val="1"/>
      <w:marLeft w:val="0"/>
      <w:marRight w:val="0"/>
      <w:marTop w:val="0"/>
      <w:marBottom w:val="0"/>
      <w:divBdr>
        <w:top w:val="none" w:sz="0" w:space="0" w:color="auto"/>
        <w:left w:val="none" w:sz="0" w:space="0" w:color="auto"/>
        <w:bottom w:val="none" w:sz="0" w:space="0" w:color="auto"/>
        <w:right w:val="none" w:sz="0" w:space="0" w:color="auto"/>
      </w:divBdr>
    </w:div>
    <w:div w:id="1008755848">
      <w:bodyDiv w:val="1"/>
      <w:marLeft w:val="0"/>
      <w:marRight w:val="0"/>
      <w:marTop w:val="0"/>
      <w:marBottom w:val="0"/>
      <w:divBdr>
        <w:top w:val="none" w:sz="0" w:space="0" w:color="auto"/>
        <w:left w:val="none" w:sz="0" w:space="0" w:color="auto"/>
        <w:bottom w:val="none" w:sz="0" w:space="0" w:color="auto"/>
        <w:right w:val="none" w:sz="0" w:space="0" w:color="auto"/>
      </w:divBdr>
    </w:div>
    <w:div w:id="1010910632">
      <w:bodyDiv w:val="1"/>
      <w:marLeft w:val="0"/>
      <w:marRight w:val="0"/>
      <w:marTop w:val="0"/>
      <w:marBottom w:val="0"/>
      <w:divBdr>
        <w:top w:val="none" w:sz="0" w:space="0" w:color="auto"/>
        <w:left w:val="none" w:sz="0" w:space="0" w:color="auto"/>
        <w:bottom w:val="none" w:sz="0" w:space="0" w:color="auto"/>
        <w:right w:val="none" w:sz="0" w:space="0" w:color="auto"/>
      </w:divBdr>
    </w:div>
    <w:div w:id="1014116046">
      <w:bodyDiv w:val="1"/>
      <w:marLeft w:val="0"/>
      <w:marRight w:val="0"/>
      <w:marTop w:val="0"/>
      <w:marBottom w:val="0"/>
      <w:divBdr>
        <w:top w:val="none" w:sz="0" w:space="0" w:color="auto"/>
        <w:left w:val="none" w:sz="0" w:space="0" w:color="auto"/>
        <w:bottom w:val="none" w:sz="0" w:space="0" w:color="auto"/>
        <w:right w:val="none" w:sz="0" w:space="0" w:color="auto"/>
      </w:divBdr>
    </w:div>
    <w:div w:id="1015889323">
      <w:bodyDiv w:val="1"/>
      <w:marLeft w:val="0"/>
      <w:marRight w:val="0"/>
      <w:marTop w:val="0"/>
      <w:marBottom w:val="0"/>
      <w:divBdr>
        <w:top w:val="none" w:sz="0" w:space="0" w:color="auto"/>
        <w:left w:val="none" w:sz="0" w:space="0" w:color="auto"/>
        <w:bottom w:val="none" w:sz="0" w:space="0" w:color="auto"/>
        <w:right w:val="none" w:sz="0" w:space="0" w:color="auto"/>
      </w:divBdr>
    </w:div>
    <w:div w:id="1018889695">
      <w:bodyDiv w:val="1"/>
      <w:marLeft w:val="0"/>
      <w:marRight w:val="0"/>
      <w:marTop w:val="0"/>
      <w:marBottom w:val="0"/>
      <w:divBdr>
        <w:top w:val="none" w:sz="0" w:space="0" w:color="auto"/>
        <w:left w:val="none" w:sz="0" w:space="0" w:color="auto"/>
        <w:bottom w:val="none" w:sz="0" w:space="0" w:color="auto"/>
        <w:right w:val="none" w:sz="0" w:space="0" w:color="auto"/>
      </w:divBdr>
    </w:div>
    <w:div w:id="1019693994">
      <w:bodyDiv w:val="1"/>
      <w:marLeft w:val="0"/>
      <w:marRight w:val="0"/>
      <w:marTop w:val="0"/>
      <w:marBottom w:val="0"/>
      <w:divBdr>
        <w:top w:val="none" w:sz="0" w:space="0" w:color="auto"/>
        <w:left w:val="none" w:sz="0" w:space="0" w:color="auto"/>
        <w:bottom w:val="none" w:sz="0" w:space="0" w:color="auto"/>
        <w:right w:val="none" w:sz="0" w:space="0" w:color="auto"/>
      </w:divBdr>
    </w:div>
    <w:div w:id="1020202431">
      <w:bodyDiv w:val="1"/>
      <w:marLeft w:val="0"/>
      <w:marRight w:val="0"/>
      <w:marTop w:val="0"/>
      <w:marBottom w:val="0"/>
      <w:divBdr>
        <w:top w:val="none" w:sz="0" w:space="0" w:color="auto"/>
        <w:left w:val="none" w:sz="0" w:space="0" w:color="auto"/>
        <w:bottom w:val="none" w:sz="0" w:space="0" w:color="auto"/>
        <w:right w:val="none" w:sz="0" w:space="0" w:color="auto"/>
      </w:divBdr>
    </w:div>
    <w:div w:id="1021590616">
      <w:bodyDiv w:val="1"/>
      <w:marLeft w:val="0"/>
      <w:marRight w:val="0"/>
      <w:marTop w:val="0"/>
      <w:marBottom w:val="0"/>
      <w:divBdr>
        <w:top w:val="none" w:sz="0" w:space="0" w:color="auto"/>
        <w:left w:val="none" w:sz="0" w:space="0" w:color="auto"/>
        <w:bottom w:val="none" w:sz="0" w:space="0" w:color="auto"/>
        <w:right w:val="none" w:sz="0" w:space="0" w:color="auto"/>
      </w:divBdr>
    </w:div>
    <w:div w:id="1022588552">
      <w:bodyDiv w:val="1"/>
      <w:marLeft w:val="0"/>
      <w:marRight w:val="0"/>
      <w:marTop w:val="0"/>
      <w:marBottom w:val="0"/>
      <w:divBdr>
        <w:top w:val="none" w:sz="0" w:space="0" w:color="auto"/>
        <w:left w:val="none" w:sz="0" w:space="0" w:color="auto"/>
        <w:bottom w:val="none" w:sz="0" w:space="0" w:color="auto"/>
        <w:right w:val="none" w:sz="0" w:space="0" w:color="auto"/>
      </w:divBdr>
    </w:div>
    <w:div w:id="1024287063">
      <w:bodyDiv w:val="1"/>
      <w:marLeft w:val="0"/>
      <w:marRight w:val="0"/>
      <w:marTop w:val="0"/>
      <w:marBottom w:val="0"/>
      <w:divBdr>
        <w:top w:val="none" w:sz="0" w:space="0" w:color="auto"/>
        <w:left w:val="none" w:sz="0" w:space="0" w:color="auto"/>
        <w:bottom w:val="none" w:sz="0" w:space="0" w:color="auto"/>
        <w:right w:val="none" w:sz="0" w:space="0" w:color="auto"/>
      </w:divBdr>
    </w:div>
    <w:div w:id="1026055007">
      <w:bodyDiv w:val="1"/>
      <w:marLeft w:val="0"/>
      <w:marRight w:val="0"/>
      <w:marTop w:val="0"/>
      <w:marBottom w:val="0"/>
      <w:divBdr>
        <w:top w:val="none" w:sz="0" w:space="0" w:color="auto"/>
        <w:left w:val="none" w:sz="0" w:space="0" w:color="auto"/>
        <w:bottom w:val="none" w:sz="0" w:space="0" w:color="auto"/>
        <w:right w:val="none" w:sz="0" w:space="0" w:color="auto"/>
      </w:divBdr>
    </w:div>
    <w:div w:id="1026716547">
      <w:bodyDiv w:val="1"/>
      <w:marLeft w:val="0"/>
      <w:marRight w:val="0"/>
      <w:marTop w:val="0"/>
      <w:marBottom w:val="0"/>
      <w:divBdr>
        <w:top w:val="none" w:sz="0" w:space="0" w:color="auto"/>
        <w:left w:val="none" w:sz="0" w:space="0" w:color="auto"/>
        <w:bottom w:val="none" w:sz="0" w:space="0" w:color="auto"/>
        <w:right w:val="none" w:sz="0" w:space="0" w:color="auto"/>
      </w:divBdr>
    </w:div>
    <w:div w:id="1027214100">
      <w:bodyDiv w:val="1"/>
      <w:marLeft w:val="0"/>
      <w:marRight w:val="0"/>
      <w:marTop w:val="0"/>
      <w:marBottom w:val="0"/>
      <w:divBdr>
        <w:top w:val="none" w:sz="0" w:space="0" w:color="auto"/>
        <w:left w:val="none" w:sz="0" w:space="0" w:color="auto"/>
        <w:bottom w:val="none" w:sz="0" w:space="0" w:color="auto"/>
        <w:right w:val="none" w:sz="0" w:space="0" w:color="auto"/>
      </w:divBdr>
    </w:div>
    <w:div w:id="1029062450">
      <w:bodyDiv w:val="1"/>
      <w:marLeft w:val="0"/>
      <w:marRight w:val="0"/>
      <w:marTop w:val="0"/>
      <w:marBottom w:val="0"/>
      <w:divBdr>
        <w:top w:val="none" w:sz="0" w:space="0" w:color="auto"/>
        <w:left w:val="none" w:sz="0" w:space="0" w:color="auto"/>
        <w:bottom w:val="none" w:sz="0" w:space="0" w:color="auto"/>
        <w:right w:val="none" w:sz="0" w:space="0" w:color="auto"/>
      </w:divBdr>
    </w:div>
    <w:div w:id="1030885724">
      <w:bodyDiv w:val="1"/>
      <w:marLeft w:val="0"/>
      <w:marRight w:val="0"/>
      <w:marTop w:val="0"/>
      <w:marBottom w:val="0"/>
      <w:divBdr>
        <w:top w:val="none" w:sz="0" w:space="0" w:color="auto"/>
        <w:left w:val="none" w:sz="0" w:space="0" w:color="auto"/>
        <w:bottom w:val="none" w:sz="0" w:space="0" w:color="auto"/>
        <w:right w:val="none" w:sz="0" w:space="0" w:color="auto"/>
      </w:divBdr>
    </w:div>
    <w:div w:id="1034115375">
      <w:bodyDiv w:val="1"/>
      <w:marLeft w:val="0"/>
      <w:marRight w:val="0"/>
      <w:marTop w:val="0"/>
      <w:marBottom w:val="0"/>
      <w:divBdr>
        <w:top w:val="none" w:sz="0" w:space="0" w:color="auto"/>
        <w:left w:val="none" w:sz="0" w:space="0" w:color="auto"/>
        <w:bottom w:val="none" w:sz="0" w:space="0" w:color="auto"/>
        <w:right w:val="none" w:sz="0" w:space="0" w:color="auto"/>
      </w:divBdr>
    </w:div>
    <w:div w:id="1038160682">
      <w:bodyDiv w:val="1"/>
      <w:marLeft w:val="0"/>
      <w:marRight w:val="0"/>
      <w:marTop w:val="0"/>
      <w:marBottom w:val="0"/>
      <w:divBdr>
        <w:top w:val="none" w:sz="0" w:space="0" w:color="auto"/>
        <w:left w:val="none" w:sz="0" w:space="0" w:color="auto"/>
        <w:bottom w:val="none" w:sz="0" w:space="0" w:color="auto"/>
        <w:right w:val="none" w:sz="0" w:space="0" w:color="auto"/>
      </w:divBdr>
    </w:div>
    <w:div w:id="1043139627">
      <w:bodyDiv w:val="1"/>
      <w:marLeft w:val="0"/>
      <w:marRight w:val="0"/>
      <w:marTop w:val="0"/>
      <w:marBottom w:val="0"/>
      <w:divBdr>
        <w:top w:val="none" w:sz="0" w:space="0" w:color="auto"/>
        <w:left w:val="none" w:sz="0" w:space="0" w:color="auto"/>
        <w:bottom w:val="none" w:sz="0" w:space="0" w:color="auto"/>
        <w:right w:val="none" w:sz="0" w:space="0" w:color="auto"/>
      </w:divBdr>
    </w:div>
    <w:div w:id="1043823098">
      <w:bodyDiv w:val="1"/>
      <w:marLeft w:val="0"/>
      <w:marRight w:val="0"/>
      <w:marTop w:val="0"/>
      <w:marBottom w:val="0"/>
      <w:divBdr>
        <w:top w:val="none" w:sz="0" w:space="0" w:color="auto"/>
        <w:left w:val="none" w:sz="0" w:space="0" w:color="auto"/>
        <w:bottom w:val="none" w:sz="0" w:space="0" w:color="auto"/>
        <w:right w:val="none" w:sz="0" w:space="0" w:color="auto"/>
      </w:divBdr>
    </w:div>
    <w:div w:id="1044981693">
      <w:bodyDiv w:val="1"/>
      <w:marLeft w:val="0"/>
      <w:marRight w:val="0"/>
      <w:marTop w:val="0"/>
      <w:marBottom w:val="0"/>
      <w:divBdr>
        <w:top w:val="none" w:sz="0" w:space="0" w:color="auto"/>
        <w:left w:val="none" w:sz="0" w:space="0" w:color="auto"/>
        <w:bottom w:val="none" w:sz="0" w:space="0" w:color="auto"/>
        <w:right w:val="none" w:sz="0" w:space="0" w:color="auto"/>
      </w:divBdr>
    </w:div>
    <w:div w:id="1045909370">
      <w:bodyDiv w:val="1"/>
      <w:marLeft w:val="0"/>
      <w:marRight w:val="0"/>
      <w:marTop w:val="0"/>
      <w:marBottom w:val="0"/>
      <w:divBdr>
        <w:top w:val="none" w:sz="0" w:space="0" w:color="auto"/>
        <w:left w:val="none" w:sz="0" w:space="0" w:color="auto"/>
        <w:bottom w:val="none" w:sz="0" w:space="0" w:color="auto"/>
        <w:right w:val="none" w:sz="0" w:space="0" w:color="auto"/>
      </w:divBdr>
    </w:div>
    <w:div w:id="1046373321">
      <w:bodyDiv w:val="1"/>
      <w:marLeft w:val="0"/>
      <w:marRight w:val="0"/>
      <w:marTop w:val="0"/>
      <w:marBottom w:val="0"/>
      <w:divBdr>
        <w:top w:val="none" w:sz="0" w:space="0" w:color="auto"/>
        <w:left w:val="none" w:sz="0" w:space="0" w:color="auto"/>
        <w:bottom w:val="none" w:sz="0" w:space="0" w:color="auto"/>
        <w:right w:val="none" w:sz="0" w:space="0" w:color="auto"/>
      </w:divBdr>
    </w:div>
    <w:div w:id="1047680843">
      <w:bodyDiv w:val="1"/>
      <w:marLeft w:val="0"/>
      <w:marRight w:val="0"/>
      <w:marTop w:val="0"/>
      <w:marBottom w:val="0"/>
      <w:divBdr>
        <w:top w:val="none" w:sz="0" w:space="0" w:color="auto"/>
        <w:left w:val="none" w:sz="0" w:space="0" w:color="auto"/>
        <w:bottom w:val="none" w:sz="0" w:space="0" w:color="auto"/>
        <w:right w:val="none" w:sz="0" w:space="0" w:color="auto"/>
      </w:divBdr>
    </w:div>
    <w:div w:id="1047801941">
      <w:bodyDiv w:val="1"/>
      <w:marLeft w:val="0"/>
      <w:marRight w:val="0"/>
      <w:marTop w:val="0"/>
      <w:marBottom w:val="0"/>
      <w:divBdr>
        <w:top w:val="none" w:sz="0" w:space="0" w:color="auto"/>
        <w:left w:val="none" w:sz="0" w:space="0" w:color="auto"/>
        <w:bottom w:val="none" w:sz="0" w:space="0" w:color="auto"/>
        <w:right w:val="none" w:sz="0" w:space="0" w:color="auto"/>
      </w:divBdr>
    </w:div>
    <w:div w:id="1050688813">
      <w:bodyDiv w:val="1"/>
      <w:marLeft w:val="0"/>
      <w:marRight w:val="0"/>
      <w:marTop w:val="0"/>
      <w:marBottom w:val="0"/>
      <w:divBdr>
        <w:top w:val="none" w:sz="0" w:space="0" w:color="auto"/>
        <w:left w:val="none" w:sz="0" w:space="0" w:color="auto"/>
        <w:bottom w:val="none" w:sz="0" w:space="0" w:color="auto"/>
        <w:right w:val="none" w:sz="0" w:space="0" w:color="auto"/>
      </w:divBdr>
    </w:div>
    <w:div w:id="1056583515">
      <w:bodyDiv w:val="1"/>
      <w:marLeft w:val="0"/>
      <w:marRight w:val="0"/>
      <w:marTop w:val="0"/>
      <w:marBottom w:val="0"/>
      <w:divBdr>
        <w:top w:val="none" w:sz="0" w:space="0" w:color="auto"/>
        <w:left w:val="none" w:sz="0" w:space="0" w:color="auto"/>
        <w:bottom w:val="none" w:sz="0" w:space="0" w:color="auto"/>
        <w:right w:val="none" w:sz="0" w:space="0" w:color="auto"/>
      </w:divBdr>
    </w:div>
    <w:div w:id="1060127947">
      <w:bodyDiv w:val="1"/>
      <w:marLeft w:val="0"/>
      <w:marRight w:val="0"/>
      <w:marTop w:val="0"/>
      <w:marBottom w:val="0"/>
      <w:divBdr>
        <w:top w:val="none" w:sz="0" w:space="0" w:color="auto"/>
        <w:left w:val="none" w:sz="0" w:space="0" w:color="auto"/>
        <w:bottom w:val="none" w:sz="0" w:space="0" w:color="auto"/>
        <w:right w:val="none" w:sz="0" w:space="0" w:color="auto"/>
      </w:divBdr>
    </w:div>
    <w:div w:id="1060595731">
      <w:bodyDiv w:val="1"/>
      <w:marLeft w:val="0"/>
      <w:marRight w:val="0"/>
      <w:marTop w:val="0"/>
      <w:marBottom w:val="0"/>
      <w:divBdr>
        <w:top w:val="none" w:sz="0" w:space="0" w:color="auto"/>
        <w:left w:val="none" w:sz="0" w:space="0" w:color="auto"/>
        <w:bottom w:val="none" w:sz="0" w:space="0" w:color="auto"/>
        <w:right w:val="none" w:sz="0" w:space="0" w:color="auto"/>
      </w:divBdr>
    </w:div>
    <w:div w:id="1060666008">
      <w:bodyDiv w:val="1"/>
      <w:marLeft w:val="0"/>
      <w:marRight w:val="0"/>
      <w:marTop w:val="0"/>
      <w:marBottom w:val="0"/>
      <w:divBdr>
        <w:top w:val="none" w:sz="0" w:space="0" w:color="auto"/>
        <w:left w:val="none" w:sz="0" w:space="0" w:color="auto"/>
        <w:bottom w:val="none" w:sz="0" w:space="0" w:color="auto"/>
        <w:right w:val="none" w:sz="0" w:space="0" w:color="auto"/>
      </w:divBdr>
    </w:div>
    <w:div w:id="1060863973">
      <w:bodyDiv w:val="1"/>
      <w:marLeft w:val="0"/>
      <w:marRight w:val="0"/>
      <w:marTop w:val="0"/>
      <w:marBottom w:val="0"/>
      <w:divBdr>
        <w:top w:val="none" w:sz="0" w:space="0" w:color="auto"/>
        <w:left w:val="none" w:sz="0" w:space="0" w:color="auto"/>
        <w:bottom w:val="none" w:sz="0" w:space="0" w:color="auto"/>
        <w:right w:val="none" w:sz="0" w:space="0" w:color="auto"/>
      </w:divBdr>
    </w:div>
    <w:div w:id="1062144715">
      <w:bodyDiv w:val="1"/>
      <w:marLeft w:val="0"/>
      <w:marRight w:val="0"/>
      <w:marTop w:val="0"/>
      <w:marBottom w:val="0"/>
      <w:divBdr>
        <w:top w:val="none" w:sz="0" w:space="0" w:color="auto"/>
        <w:left w:val="none" w:sz="0" w:space="0" w:color="auto"/>
        <w:bottom w:val="none" w:sz="0" w:space="0" w:color="auto"/>
        <w:right w:val="none" w:sz="0" w:space="0" w:color="auto"/>
      </w:divBdr>
    </w:div>
    <w:div w:id="1062486237">
      <w:bodyDiv w:val="1"/>
      <w:marLeft w:val="0"/>
      <w:marRight w:val="0"/>
      <w:marTop w:val="0"/>
      <w:marBottom w:val="0"/>
      <w:divBdr>
        <w:top w:val="none" w:sz="0" w:space="0" w:color="auto"/>
        <w:left w:val="none" w:sz="0" w:space="0" w:color="auto"/>
        <w:bottom w:val="none" w:sz="0" w:space="0" w:color="auto"/>
        <w:right w:val="none" w:sz="0" w:space="0" w:color="auto"/>
      </w:divBdr>
    </w:div>
    <w:div w:id="1063990650">
      <w:bodyDiv w:val="1"/>
      <w:marLeft w:val="0"/>
      <w:marRight w:val="0"/>
      <w:marTop w:val="0"/>
      <w:marBottom w:val="0"/>
      <w:divBdr>
        <w:top w:val="none" w:sz="0" w:space="0" w:color="auto"/>
        <w:left w:val="none" w:sz="0" w:space="0" w:color="auto"/>
        <w:bottom w:val="none" w:sz="0" w:space="0" w:color="auto"/>
        <w:right w:val="none" w:sz="0" w:space="0" w:color="auto"/>
      </w:divBdr>
    </w:div>
    <w:div w:id="1064789860">
      <w:bodyDiv w:val="1"/>
      <w:marLeft w:val="0"/>
      <w:marRight w:val="0"/>
      <w:marTop w:val="0"/>
      <w:marBottom w:val="0"/>
      <w:divBdr>
        <w:top w:val="none" w:sz="0" w:space="0" w:color="auto"/>
        <w:left w:val="none" w:sz="0" w:space="0" w:color="auto"/>
        <w:bottom w:val="none" w:sz="0" w:space="0" w:color="auto"/>
        <w:right w:val="none" w:sz="0" w:space="0" w:color="auto"/>
      </w:divBdr>
    </w:div>
    <w:div w:id="1068529356">
      <w:bodyDiv w:val="1"/>
      <w:marLeft w:val="0"/>
      <w:marRight w:val="0"/>
      <w:marTop w:val="0"/>
      <w:marBottom w:val="0"/>
      <w:divBdr>
        <w:top w:val="none" w:sz="0" w:space="0" w:color="auto"/>
        <w:left w:val="none" w:sz="0" w:space="0" w:color="auto"/>
        <w:bottom w:val="none" w:sz="0" w:space="0" w:color="auto"/>
        <w:right w:val="none" w:sz="0" w:space="0" w:color="auto"/>
      </w:divBdr>
    </w:div>
    <w:div w:id="1071391361">
      <w:bodyDiv w:val="1"/>
      <w:marLeft w:val="0"/>
      <w:marRight w:val="0"/>
      <w:marTop w:val="0"/>
      <w:marBottom w:val="0"/>
      <w:divBdr>
        <w:top w:val="none" w:sz="0" w:space="0" w:color="auto"/>
        <w:left w:val="none" w:sz="0" w:space="0" w:color="auto"/>
        <w:bottom w:val="none" w:sz="0" w:space="0" w:color="auto"/>
        <w:right w:val="none" w:sz="0" w:space="0" w:color="auto"/>
      </w:divBdr>
    </w:div>
    <w:div w:id="1072040363">
      <w:bodyDiv w:val="1"/>
      <w:marLeft w:val="0"/>
      <w:marRight w:val="0"/>
      <w:marTop w:val="0"/>
      <w:marBottom w:val="0"/>
      <w:divBdr>
        <w:top w:val="none" w:sz="0" w:space="0" w:color="auto"/>
        <w:left w:val="none" w:sz="0" w:space="0" w:color="auto"/>
        <w:bottom w:val="none" w:sz="0" w:space="0" w:color="auto"/>
        <w:right w:val="none" w:sz="0" w:space="0" w:color="auto"/>
      </w:divBdr>
    </w:div>
    <w:div w:id="1072658481">
      <w:bodyDiv w:val="1"/>
      <w:marLeft w:val="0"/>
      <w:marRight w:val="0"/>
      <w:marTop w:val="0"/>
      <w:marBottom w:val="0"/>
      <w:divBdr>
        <w:top w:val="none" w:sz="0" w:space="0" w:color="auto"/>
        <w:left w:val="none" w:sz="0" w:space="0" w:color="auto"/>
        <w:bottom w:val="none" w:sz="0" w:space="0" w:color="auto"/>
        <w:right w:val="none" w:sz="0" w:space="0" w:color="auto"/>
      </w:divBdr>
    </w:div>
    <w:div w:id="1073234946">
      <w:bodyDiv w:val="1"/>
      <w:marLeft w:val="0"/>
      <w:marRight w:val="0"/>
      <w:marTop w:val="0"/>
      <w:marBottom w:val="0"/>
      <w:divBdr>
        <w:top w:val="none" w:sz="0" w:space="0" w:color="auto"/>
        <w:left w:val="none" w:sz="0" w:space="0" w:color="auto"/>
        <w:bottom w:val="none" w:sz="0" w:space="0" w:color="auto"/>
        <w:right w:val="none" w:sz="0" w:space="0" w:color="auto"/>
      </w:divBdr>
    </w:div>
    <w:div w:id="1073359479">
      <w:bodyDiv w:val="1"/>
      <w:marLeft w:val="0"/>
      <w:marRight w:val="0"/>
      <w:marTop w:val="0"/>
      <w:marBottom w:val="0"/>
      <w:divBdr>
        <w:top w:val="none" w:sz="0" w:space="0" w:color="auto"/>
        <w:left w:val="none" w:sz="0" w:space="0" w:color="auto"/>
        <w:bottom w:val="none" w:sz="0" w:space="0" w:color="auto"/>
        <w:right w:val="none" w:sz="0" w:space="0" w:color="auto"/>
      </w:divBdr>
    </w:div>
    <w:div w:id="1073895252">
      <w:bodyDiv w:val="1"/>
      <w:marLeft w:val="0"/>
      <w:marRight w:val="0"/>
      <w:marTop w:val="0"/>
      <w:marBottom w:val="0"/>
      <w:divBdr>
        <w:top w:val="none" w:sz="0" w:space="0" w:color="auto"/>
        <w:left w:val="none" w:sz="0" w:space="0" w:color="auto"/>
        <w:bottom w:val="none" w:sz="0" w:space="0" w:color="auto"/>
        <w:right w:val="none" w:sz="0" w:space="0" w:color="auto"/>
      </w:divBdr>
    </w:div>
    <w:div w:id="1076126122">
      <w:bodyDiv w:val="1"/>
      <w:marLeft w:val="0"/>
      <w:marRight w:val="0"/>
      <w:marTop w:val="0"/>
      <w:marBottom w:val="0"/>
      <w:divBdr>
        <w:top w:val="none" w:sz="0" w:space="0" w:color="auto"/>
        <w:left w:val="none" w:sz="0" w:space="0" w:color="auto"/>
        <w:bottom w:val="none" w:sz="0" w:space="0" w:color="auto"/>
        <w:right w:val="none" w:sz="0" w:space="0" w:color="auto"/>
      </w:divBdr>
    </w:div>
    <w:div w:id="1077629981">
      <w:bodyDiv w:val="1"/>
      <w:marLeft w:val="0"/>
      <w:marRight w:val="0"/>
      <w:marTop w:val="0"/>
      <w:marBottom w:val="0"/>
      <w:divBdr>
        <w:top w:val="none" w:sz="0" w:space="0" w:color="auto"/>
        <w:left w:val="none" w:sz="0" w:space="0" w:color="auto"/>
        <w:bottom w:val="none" w:sz="0" w:space="0" w:color="auto"/>
        <w:right w:val="none" w:sz="0" w:space="0" w:color="auto"/>
      </w:divBdr>
    </w:div>
    <w:div w:id="1079906996">
      <w:bodyDiv w:val="1"/>
      <w:marLeft w:val="0"/>
      <w:marRight w:val="0"/>
      <w:marTop w:val="0"/>
      <w:marBottom w:val="0"/>
      <w:divBdr>
        <w:top w:val="none" w:sz="0" w:space="0" w:color="auto"/>
        <w:left w:val="none" w:sz="0" w:space="0" w:color="auto"/>
        <w:bottom w:val="none" w:sz="0" w:space="0" w:color="auto"/>
        <w:right w:val="none" w:sz="0" w:space="0" w:color="auto"/>
      </w:divBdr>
    </w:div>
    <w:div w:id="1080057357">
      <w:bodyDiv w:val="1"/>
      <w:marLeft w:val="0"/>
      <w:marRight w:val="0"/>
      <w:marTop w:val="0"/>
      <w:marBottom w:val="0"/>
      <w:divBdr>
        <w:top w:val="none" w:sz="0" w:space="0" w:color="auto"/>
        <w:left w:val="none" w:sz="0" w:space="0" w:color="auto"/>
        <w:bottom w:val="none" w:sz="0" w:space="0" w:color="auto"/>
        <w:right w:val="none" w:sz="0" w:space="0" w:color="auto"/>
      </w:divBdr>
    </w:div>
    <w:div w:id="1082409289">
      <w:bodyDiv w:val="1"/>
      <w:marLeft w:val="0"/>
      <w:marRight w:val="0"/>
      <w:marTop w:val="0"/>
      <w:marBottom w:val="0"/>
      <w:divBdr>
        <w:top w:val="none" w:sz="0" w:space="0" w:color="auto"/>
        <w:left w:val="none" w:sz="0" w:space="0" w:color="auto"/>
        <w:bottom w:val="none" w:sz="0" w:space="0" w:color="auto"/>
        <w:right w:val="none" w:sz="0" w:space="0" w:color="auto"/>
      </w:divBdr>
    </w:div>
    <w:div w:id="1085805261">
      <w:bodyDiv w:val="1"/>
      <w:marLeft w:val="0"/>
      <w:marRight w:val="0"/>
      <w:marTop w:val="0"/>
      <w:marBottom w:val="0"/>
      <w:divBdr>
        <w:top w:val="none" w:sz="0" w:space="0" w:color="auto"/>
        <w:left w:val="none" w:sz="0" w:space="0" w:color="auto"/>
        <w:bottom w:val="none" w:sz="0" w:space="0" w:color="auto"/>
        <w:right w:val="none" w:sz="0" w:space="0" w:color="auto"/>
      </w:divBdr>
    </w:div>
    <w:div w:id="1087579415">
      <w:bodyDiv w:val="1"/>
      <w:marLeft w:val="0"/>
      <w:marRight w:val="0"/>
      <w:marTop w:val="0"/>
      <w:marBottom w:val="0"/>
      <w:divBdr>
        <w:top w:val="none" w:sz="0" w:space="0" w:color="auto"/>
        <w:left w:val="none" w:sz="0" w:space="0" w:color="auto"/>
        <w:bottom w:val="none" w:sz="0" w:space="0" w:color="auto"/>
        <w:right w:val="none" w:sz="0" w:space="0" w:color="auto"/>
      </w:divBdr>
    </w:div>
    <w:div w:id="1091699846">
      <w:bodyDiv w:val="1"/>
      <w:marLeft w:val="0"/>
      <w:marRight w:val="0"/>
      <w:marTop w:val="0"/>
      <w:marBottom w:val="0"/>
      <w:divBdr>
        <w:top w:val="none" w:sz="0" w:space="0" w:color="auto"/>
        <w:left w:val="none" w:sz="0" w:space="0" w:color="auto"/>
        <w:bottom w:val="none" w:sz="0" w:space="0" w:color="auto"/>
        <w:right w:val="none" w:sz="0" w:space="0" w:color="auto"/>
      </w:divBdr>
    </w:div>
    <w:div w:id="1092163904">
      <w:bodyDiv w:val="1"/>
      <w:marLeft w:val="0"/>
      <w:marRight w:val="0"/>
      <w:marTop w:val="0"/>
      <w:marBottom w:val="0"/>
      <w:divBdr>
        <w:top w:val="none" w:sz="0" w:space="0" w:color="auto"/>
        <w:left w:val="none" w:sz="0" w:space="0" w:color="auto"/>
        <w:bottom w:val="none" w:sz="0" w:space="0" w:color="auto"/>
        <w:right w:val="none" w:sz="0" w:space="0" w:color="auto"/>
      </w:divBdr>
    </w:div>
    <w:div w:id="1099567696">
      <w:bodyDiv w:val="1"/>
      <w:marLeft w:val="0"/>
      <w:marRight w:val="0"/>
      <w:marTop w:val="0"/>
      <w:marBottom w:val="0"/>
      <w:divBdr>
        <w:top w:val="none" w:sz="0" w:space="0" w:color="auto"/>
        <w:left w:val="none" w:sz="0" w:space="0" w:color="auto"/>
        <w:bottom w:val="none" w:sz="0" w:space="0" w:color="auto"/>
        <w:right w:val="none" w:sz="0" w:space="0" w:color="auto"/>
      </w:divBdr>
    </w:div>
    <w:div w:id="1099716922">
      <w:bodyDiv w:val="1"/>
      <w:marLeft w:val="0"/>
      <w:marRight w:val="0"/>
      <w:marTop w:val="0"/>
      <w:marBottom w:val="0"/>
      <w:divBdr>
        <w:top w:val="none" w:sz="0" w:space="0" w:color="auto"/>
        <w:left w:val="none" w:sz="0" w:space="0" w:color="auto"/>
        <w:bottom w:val="none" w:sz="0" w:space="0" w:color="auto"/>
        <w:right w:val="none" w:sz="0" w:space="0" w:color="auto"/>
      </w:divBdr>
    </w:div>
    <w:div w:id="1100637645">
      <w:bodyDiv w:val="1"/>
      <w:marLeft w:val="0"/>
      <w:marRight w:val="0"/>
      <w:marTop w:val="0"/>
      <w:marBottom w:val="0"/>
      <w:divBdr>
        <w:top w:val="none" w:sz="0" w:space="0" w:color="auto"/>
        <w:left w:val="none" w:sz="0" w:space="0" w:color="auto"/>
        <w:bottom w:val="none" w:sz="0" w:space="0" w:color="auto"/>
        <w:right w:val="none" w:sz="0" w:space="0" w:color="auto"/>
      </w:divBdr>
    </w:div>
    <w:div w:id="1101608782">
      <w:bodyDiv w:val="1"/>
      <w:marLeft w:val="0"/>
      <w:marRight w:val="0"/>
      <w:marTop w:val="0"/>
      <w:marBottom w:val="0"/>
      <w:divBdr>
        <w:top w:val="none" w:sz="0" w:space="0" w:color="auto"/>
        <w:left w:val="none" w:sz="0" w:space="0" w:color="auto"/>
        <w:bottom w:val="none" w:sz="0" w:space="0" w:color="auto"/>
        <w:right w:val="none" w:sz="0" w:space="0" w:color="auto"/>
      </w:divBdr>
    </w:div>
    <w:div w:id="1101948164">
      <w:bodyDiv w:val="1"/>
      <w:marLeft w:val="0"/>
      <w:marRight w:val="0"/>
      <w:marTop w:val="0"/>
      <w:marBottom w:val="0"/>
      <w:divBdr>
        <w:top w:val="none" w:sz="0" w:space="0" w:color="auto"/>
        <w:left w:val="none" w:sz="0" w:space="0" w:color="auto"/>
        <w:bottom w:val="none" w:sz="0" w:space="0" w:color="auto"/>
        <w:right w:val="none" w:sz="0" w:space="0" w:color="auto"/>
      </w:divBdr>
    </w:div>
    <w:div w:id="1101952296">
      <w:bodyDiv w:val="1"/>
      <w:marLeft w:val="0"/>
      <w:marRight w:val="0"/>
      <w:marTop w:val="0"/>
      <w:marBottom w:val="0"/>
      <w:divBdr>
        <w:top w:val="none" w:sz="0" w:space="0" w:color="auto"/>
        <w:left w:val="none" w:sz="0" w:space="0" w:color="auto"/>
        <w:bottom w:val="none" w:sz="0" w:space="0" w:color="auto"/>
        <w:right w:val="none" w:sz="0" w:space="0" w:color="auto"/>
      </w:divBdr>
    </w:div>
    <w:div w:id="1102454009">
      <w:bodyDiv w:val="1"/>
      <w:marLeft w:val="0"/>
      <w:marRight w:val="0"/>
      <w:marTop w:val="0"/>
      <w:marBottom w:val="0"/>
      <w:divBdr>
        <w:top w:val="none" w:sz="0" w:space="0" w:color="auto"/>
        <w:left w:val="none" w:sz="0" w:space="0" w:color="auto"/>
        <w:bottom w:val="none" w:sz="0" w:space="0" w:color="auto"/>
        <w:right w:val="none" w:sz="0" w:space="0" w:color="auto"/>
      </w:divBdr>
    </w:div>
    <w:div w:id="1104571154">
      <w:bodyDiv w:val="1"/>
      <w:marLeft w:val="0"/>
      <w:marRight w:val="0"/>
      <w:marTop w:val="0"/>
      <w:marBottom w:val="0"/>
      <w:divBdr>
        <w:top w:val="none" w:sz="0" w:space="0" w:color="auto"/>
        <w:left w:val="none" w:sz="0" w:space="0" w:color="auto"/>
        <w:bottom w:val="none" w:sz="0" w:space="0" w:color="auto"/>
        <w:right w:val="none" w:sz="0" w:space="0" w:color="auto"/>
      </w:divBdr>
    </w:div>
    <w:div w:id="1105613692">
      <w:bodyDiv w:val="1"/>
      <w:marLeft w:val="0"/>
      <w:marRight w:val="0"/>
      <w:marTop w:val="0"/>
      <w:marBottom w:val="0"/>
      <w:divBdr>
        <w:top w:val="none" w:sz="0" w:space="0" w:color="auto"/>
        <w:left w:val="none" w:sz="0" w:space="0" w:color="auto"/>
        <w:bottom w:val="none" w:sz="0" w:space="0" w:color="auto"/>
        <w:right w:val="none" w:sz="0" w:space="0" w:color="auto"/>
      </w:divBdr>
    </w:div>
    <w:div w:id="1105686495">
      <w:bodyDiv w:val="1"/>
      <w:marLeft w:val="0"/>
      <w:marRight w:val="0"/>
      <w:marTop w:val="0"/>
      <w:marBottom w:val="0"/>
      <w:divBdr>
        <w:top w:val="none" w:sz="0" w:space="0" w:color="auto"/>
        <w:left w:val="none" w:sz="0" w:space="0" w:color="auto"/>
        <w:bottom w:val="none" w:sz="0" w:space="0" w:color="auto"/>
        <w:right w:val="none" w:sz="0" w:space="0" w:color="auto"/>
      </w:divBdr>
    </w:div>
    <w:div w:id="1108619443">
      <w:bodyDiv w:val="1"/>
      <w:marLeft w:val="0"/>
      <w:marRight w:val="0"/>
      <w:marTop w:val="0"/>
      <w:marBottom w:val="0"/>
      <w:divBdr>
        <w:top w:val="none" w:sz="0" w:space="0" w:color="auto"/>
        <w:left w:val="none" w:sz="0" w:space="0" w:color="auto"/>
        <w:bottom w:val="none" w:sz="0" w:space="0" w:color="auto"/>
        <w:right w:val="none" w:sz="0" w:space="0" w:color="auto"/>
      </w:divBdr>
    </w:div>
    <w:div w:id="1110011944">
      <w:bodyDiv w:val="1"/>
      <w:marLeft w:val="0"/>
      <w:marRight w:val="0"/>
      <w:marTop w:val="0"/>
      <w:marBottom w:val="0"/>
      <w:divBdr>
        <w:top w:val="none" w:sz="0" w:space="0" w:color="auto"/>
        <w:left w:val="none" w:sz="0" w:space="0" w:color="auto"/>
        <w:bottom w:val="none" w:sz="0" w:space="0" w:color="auto"/>
        <w:right w:val="none" w:sz="0" w:space="0" w:color="auto"/>
      </w:divBdr>
    </w:div>
    <w:div w:id="1110049431">
      <w:bodyDiv w:val="1"/>
      <w:marLeft w:val="0"/>
      <w:marRight w:val="0"/>
      <w:marTop w:val="0"/>
      <w:marBottom w:val="0"/>
      <w:divBdr>
        <w:top w:val="none" w:sz="0" w:space="0" w:color="auto"/>
        <w:left w:val="none" w:sz="0" w:space="0" w:color="auto"/>
        <w:bottom w:val="none" w:sz="0" w:space="0" w:color="auto"/>
        <w:right w:val="none" w:sz="0" w:space="0" w:color="auto"/>
      </w:divBdr>
    </w:div>
    <w:div w:id="1112364118">
      <w:bodyDiv w:val="1"/>
      <w:marLeft w:val="0"/>
      <w:marRight w:val="0"/>
      <w:marTop w:val="0"/>
      <w:marBottom w:val="0"/>
      <w:divBdr>
        <w:top w:val="none" w:sz="0" w:space="0" w:color="auto"/>
        <w:left w:val="none" w:sz="0" w:space="0" w:color="auto"/>
        <w:bottom w:val="none" w:sz="0" w:space="0" w:color="auto"/>
        <w:right w:val="none" w:sz="0" w:space="0" w:color="auto"/>
      </w:divBdr>
    </w:div>
    <w:div w:id="1120876208">
      <w:bodyDiv w:val="1"/>
      <w:marLeft w:val="0"/>
      <w:marRight w:val="0"/>
      <w:marTop w:val="0"/>
      <w:marBottom w:val="0"/>
      <w:divBdr>
        <w:top w:val="none" w:sz="0" w:space="0" w:color="auto"/>
        <w:left w:val="none" w:sz="0" w:space="0" w:color="auto"/>
        <w:bottom w:val="none" w:sz="0" w:space="0" w:color="auto"/>
        <w:right w:val="none" w:sz="0" w:space="0" w:color="auto"/>
      </w:divBdr>
    </w:div>
    <w:div w:id="1123184478">
      <w:bodyDiv w:val="1"/>
      <w:marLeft w:val="0"/>
      <w:marRight w:val="0"/>
      <w:marTop w:val="0"/>
      <w:marBottom w:val="0"/>
      <w:divBdr>
        <w:top w:val="none" w:sz="0" w:space="0" w:color="auto"/>
        <w:left w:val="none" w:sz="0" w:space="0" w:color="auto"/>
        <w:bottom w:val="none" w:sz="0" w:space="0" w:color="auto"/>
        <w:right w:val="none" w:sz="0" w:space="0" w:color="auto"/>
      </w:divBdr>
    </w:div>
    <w:div w:id="1127504775">
      <w:bodyDiv w:val="1"/>
      <w:marLeft w:val="0"/>
      <w:marRight w:val="0"/>
      <w:marTop w:val="0"/>
      <w:marBottom w:val="0"/>
      <w:divBdr>
        <w:top w:val="none" w:sz="0" w:space="0" w:color="auto"/>
        <w:left w:val="none" w:sz="0" w:space="0" w:color="auto"/>
        <w:bottom w:val="none" w:sz="0" w:space="0" w:color="auto"/>
        <w:right w:val="none" w:sz="0" w:space="0" w:color="auto"/>
      </w:divBdr>
    </w:div>
    <w:div w:id="1129738540">
      <w:bodyDiv w:val="1"/>
      <w:marLeft w:val="0"/>
      <w:marRight w:val="0"/>
      <w:marTop w:val="0"/>
      <w:marBottom w:val="0"/>
      <w:divBdr>
        <w:top w:val="none" w:sz="0" w:space="0" w:color="auto"/>
        <w:left w:val="none" w:sz="0" w:space="0" w:color="auto"/>
        <w:bottom w:val="none" w:sz="0" w:space="0" w:color="auto"/>
        <w:right w:val="none" w:sz="0" w:space="0" w:color="auto"/>
      </w:divBdr>
    </w:div>
    <w:div w:id="1130977097">
      <w:bodyDiv w:val="1"/>
      <w:marLeft w:val="0"/>
      <w:marRight w:val="0"/>
      <w:marTop w:val="0"/>
      <w:marBottom w:val="0"/>
      <w:divBdr>
        <w:top w:val="none" w:sz="0" w:space="0" w:color="auto"/>
        <w:left w:val="none" w:sz="0" w:space="0" w:color="auto"/>
        <w:bottom w:val="none" w:sz="0" w:space="0" w:color="auto"/>
        <w:right w:val="none" w:sz="0" w:space="0" w:color="auto"/>
      </w:divBdr>
    </w:div>
    <w:div w:id="1132599238">
      <w:bodyDiv w:val="1"/>
      <w:marLeft w:val="0"/>
      <w:marRight w:val="0"/>
      <w:marTop w:val="0"/>
      <w:marBottom w:val="0"/>
      <w:divBdr>
        <w:top w:val="none" w:sz="0" w:space="0" w:color="auto"/>
        <w:left w:val="none" w:sz="0" w:space="0" w:color="auto"/>
        <w:bottom w:val="none" w:sz="0" w:space="0" w:color="auto"/>
        <w:right w:val="none" w:sz="0" w:space="0" w:color="auto"/>
      </w:divBdr>
    </w:div>
    <w:div w:id="1133211921">
      <w:bodyDiv w:val="1"/>
      <w:marLeft w:val="0"/>
      <w:marRight w:val="0"/>
      <w:marTop w:val="0"/>
      <w:marBottom w:val="0"/>
      <w:divBdr>
        <w:top w:val="none" w:sz="0" w:space="0" w:color="auto"/>
        <w:left w:val="none" w:sz="0" w:space="0" w:color="auto"/>
        <w:bottom w:val="none" w:sz="0" w:space="0" w:color="auto"/>
        <w:right w:val="none" w:sz="0" w:space="0" w:color="auto"/>
      </w:divBdr>
    </w:div>
    <w:div w:id="1134830594">
      <w:bodyDiv w:val="1"/>
      <w:marLeft w:val="0"/>
      <w:marRight w:val="0"/>
      <w:marTop w:val="0"/>
      <w:marBottom w:val="0"/>
      <w:divBdr>
        <w:top w:val="none" w:sz="0" w:space="0" w:color="auto"/>
        <w:left w:val="none" w:sz="0" w:space="0" w:color="auto"/>
        <w:bottom w:val="none" w:sz="0" w:space="0" w:color="auto"/>
        <w:right w:val="none" w:sz="0" w:space="0" w:color="auto"/>
      </w:divBdr>
    </w:div>
    <w:div w:id="1137605756">
      <w:bodyDiv w:val="1"/>
      <w:marLeft w:val="0"/>
      <w:marRight w:val="0"/>
      <w:marTop w:val="0"/>
      <w:marBottom w:val="0"/>
      <w:divBdr>
        <w:top w:val="none" w:sz="0" w:space="0" w:color="auto"/>
        <w:left w:val="none" w:sz="0" w:space="0" w:color="auto"/>
        <w:bottom w:val="none" w:sz="0" w:space="0" w:color="auto"/>
        <w:right w:val="none" w:sz="0" w:space="0" w:color="auto"/>
      </w:divBdr>
    </w:div>
    <w:div w:id="1140000084">
      <w:bodyDiv w:val="1"/>
      <w:marLeft w:val="0"/>
      <w:marRight w:val="0"/>
      <w:marTop w:val="0"/>
      <w:marBottom w:val="0"/>
      <w:divBdr>
        <w:top w:val="none" w:sz="0" w:space="0" w:color="auto"/>
        <w:left w:val="none" w:sz="0" w:space="0" w:color="auto"/>
        <w:bottom w:val="none" w:sz="0" w:space="0" w:color="auto"/>
        <w:right w:val="none" w:sz="0" w:space="0" w:color="auto"/>
      </w:divBdr>
    </w:div>
    <w:div w:id="1148478269">
      <w:bodyDiv w:val="1"/>
      <w:marLeft w:val="0"/>
      <w:marRight w:val="0"/>
      <w:marTop w:val="0"/>
      <w:marBottom w:val="0"/>
      <w:divBdr>
        <w:top w:val="none" w:sz="0" w:space="0" w:color="auto"/>
        <w:left w:val="none" w:sz="0" w:space="0" w:color="auto"/>
        <w:bottom w:val="none" w:sz="0" w:space="0" w:color="auto"/>
        <w:right w:val="none" w:sz="0" w:space="0" w:color="auto"/>
      </w:divBdr>
    </w:div>
    <w:div w:id="1150245160">
      <w:bodyDiv w:val="1"/>
      <w:marLeft w:val="0"/>
      <w:marRight w:val="0"/>
      <w:marTop w:val="0"/>
      <w:marBottom w:val="0"/>
      <w:divBdr>
        <w:top w:val="none" w:sz="0" w:space="0" w:color="auto"/>
        <w:left w:val="none" w:sz="0" w:space="0" w:color="auto"/>
        <w:bottom w:val="none" w:sz="0" w:space="0" w:color="auto"/>
        <w:right w:val="none" w:sz="0" w:space="0" w:color="auto"/>
      </w:divBdr>
    </w:div>
    <w:div w:id="1150442608">
      <w:bodyDiv w:val="1"/>
      <w:marLeft w:val="0"/>
      <w:marRight w:val="0"/>
      <w:marTop w:val="0"/>
      <w:marBottom w:val="0"/>
      <w:divBdr>
        <w:top w:val="none" w:sz="0" w:space="0" w:color="auto"/>
        <w:left w:val="none" w:sz="0" w:space="0" w:color="auto"/>
        <w:bottom w:val="none" w:sz="0" w:space="0" w:color="auto"/>
        <w:right w:val="none" w:sz="0" w:space="0" w:color="auto"/>
      </w:divBdr>
    </w:div>
    <w:div w:id="1150823407">
      <w:bodyDiv w:val="1"/>
      <w:marLeft w:val="0"/>
      <w:marRight w:val="0"/>
      <w:marTop w:val="0"/>
      <w:marBottom w:val="0"/>
      <w:divBdr>
        <w:top w:val="none" w:sz="0" w:space="0" w:color="auto"/>
        <w:left w:val="none" w:sz="0" w:space="0" w:color="auto"/>
        <w:bottom w:val="none" w:sz="0" w:space="0" w:color="auto"/>
        <w:right w:val="none" w:sz="0" w:space="0" w:color="auto"/>
      </w:divBdr>
    </w:div>
    <w:div w:id="1154643736">
      <w:bodyDiv w:val="1"/>
      <w:marLeft w:val="0"/>
      <w:marRight w:val="0"/>
      <w:marTop w:val="0"/>
      <w:marBottom w:val="0"/>
      <w:divBdr>
        <w:top w:val="none" w:sz="0" w:space="0" w:color="auto"/>
        <w:left w:val="none" w:sz="0" w:space="0" w:color="auto"/>
        <w:bottom w:val="none" w:sz="0" w:space="0" w:color="auto"/>
        <w:right w:val="none" w:sz="0" w:space="0" w:color="auto"/>
      </w:divBdr>
    </w:div>
    <w:div w:id="1162547663">
      <w:bodyDiv w:val="1"/>
      <w:marLeft w:val="0"/>
      <w:marRight w:val="0"/>
      <w:marTop w:val="0"/>
      <w:marBottom w:val="0"/>
      <w:divBdr>
        <w:top w:val="none" w:sz="0" w:space="0" w:color="auto"/>
        <w:left w:val="none" w:sz="0" w:space="0" w:color="auto"/>
        <w:bottom w:val="none" w:sz="0" w:space="0" w:color="auto"/>
        <w:right w:val="none" w:sz="0" w:space="0" w:color="auto"/>
      </w:divBdr>
    </w:div>
    <w:div w:id="1164786733">
      <w:bodyDiv w:val="1"/>
      <w:marLeft w:val="0"/>
      <w:marRight w:val="0"/>
      <w:marTop w:val="0"/>
      <w:marBottom w:val="0"/>
      <w:divBdr>
        <w:top w:val="none" w:sz="0" w:space="0" w:color="auto"/>
        <w:left w:val="none" w:sz="0" w:space="0" w:color="auto"/>
        <w:bottom w:val="none" w:sz="0" w:space="0" w:color="auto"/>
        <w:right w:val="none" w:sz="0" w:space="0" w:color="auto"/>
      </w:divBdr>
    </w:div>
    <w:div w:id="1165364096">
      <w:bodyDiv w:val="1"/>
      <w:marLeft w:val="0"/>
      <w:marRight w:val="0"/>
      <w:marTop w:val="0"/>
      <w:marBottom w:val="0"/>
      <w:divBdr>
        <w:top w:val="none" w:sz="0" w:space="0" w:color="auto"/>
        <w:left w:val="none" w:sz="0" w:space="0" w:color="auto"/>
        <w:bottom w:val="none" w:sz="0" w:space="0" w:color="auto"/>
        <w:right w:val="none" w:sz="0" w:space="0" w:color="auto"/>
      </w:divBdr>
    </w:div>
    <w:div w:id="1165507868">
      <w:bodyDiv w:val="1"/>
      <w:marLeft w:val="0"/>
      <w:marRight w:val="0"/>
      <w:marTop w:val="0"/>
      <w:marBottom w:val="0"/>
      <w:divBdr>
        <w:top w:val="none" w:sz="0" w:space="0" w:color="auto"/>
        <w:left w:val="none" w:sz="0" w:space="0" w:color="auto"/>
        <w:bottom w:val="none" w:sz="0" w:space="0" w:color="auto"/>
        <w:right w:val="none" w:sz="0" w:space="0" w:color="auto"/>
      </w:divBdr>
    </w:div>
    <w:div w:id="1166165146">
      <w:bodyDiv w:val="1"/>
      <w:marLeft w:val="0"/>
      <w:marRight w:val="0"/>
      <w:marTop w:val="0"/>
      <w:marBottom w:val="0"/>
      <w:divBdr>
        <w:top w:val="none" w:sz="0" w:space="0" w:color="auto"/>
        <w:left w:val="none" w:sz="0" w:space="0" w:color="auto"/>
        <w:bottom w:val="none" w:sz="0" w:space="0" w:color="auto"/>
        <w:right w:val="none" w:sz="0" w:space="0" w:color="auto"/>
      </w:divBdr>
    </w:div>
    <w:div w:id="1169372495">
      <w:bodyDiv w:val="1"/>
      <w:marLeft w:val="0"/>
      <w:marRight w:val="0"/>
      <w:marTop w:val="0"/>
      <w:marBottom w:val="0"/>
      <w:divBdr>
        <w:top w:val="none" w:sz="0" w:space="0" w:color="auto"/>
        <w:left w:val="none" w:sz="0" w:space="0" w:color="auto"/>
        <w:bottom w:val="none" w:sz="0" w:space="0" w:color="auto"/>
        <w:right w:val="none" w:sz="0" w:space="0" w:color="auto"/>
      </w:divBdr>
    </w:div>
    <w:div w:id="1169758317">
      <w:bodyDiv w:val="1"/>
      <w:marLeft w:val="0"/>
      <w:marRight w:val="0"/>
      <w:marTop w:val="0"/>
      <w:marBottom w:val="0"/>
      <w:divBdr>
        <w:top w:val="none" w:sz="0" w:space="0" w:color="auto"/>
        <w:left w:val="none" w:sz="0" w:space="0" w:color="auto"/>
        <w:bottom w:val="none" w:sz="0" w:space="0" w:color="auto"/>
        <w:right w:val="none" w:sz="0" w:space="0" w:color="auto"/>
      </w:divBdr>
    </w:div>
    <w:div w:id="1170146238">
      <w:bodyDiv w:val="1"/>
      <w:marLeft w:val="0"/>
      <w:marRight w:val="0"/>
      <w:marTop w:val="0"/>
      <w:marBottom w:val="0"/>
      <w:divBdr>
        <w:top w:val="none" w:sz="0" w:space="0" w:color="auto"/>
        <w:left w:val="none" w:sz="0" w:space="0" w:color="auto"/>
        <w:bottom w:val="none" w:sz="0" w:space="0" w:color="auto"/>
        <w:right w:val="none" w:sz="0" w:space="0" w:color="auto"/>
      </w:divBdr>
    </w:div>
    <w:div w:id="1171064913">
      <w:bodyDiv w:val="1"/>
      <w:marLeft w:val="0"/>
      <w:marRight w:val="0"/>
      <w:marTop w:val="0"/>
      <w:marBottom w:val="0"/>
      <w:divBdr>
        <w:top w:val="none" w:sz="0" w:space="0" w:color="auto"/>
        <w:left w:val="none" w:sz="0" w:space="0" w:color="auto"/>
        <w:bottom w:val="none" w:sz="0" w:space="0" w:color="auto"/>
        <w:right w:val="none" w:sz="0" w:space="0" w:color="auto"/>
      </w:divBdr>
    </w:div>
    <w:div w:id="1173690125">
      <w:bodyDiv w:val="1"/>
      <w:marLeft w:val="0"/>
      <w:marRight w:val="0"/>
      <w:marTop w:val="0"/>
      <w:marBottom w:val="0"/>
      <w:divBdr>
        <w:top w:val="none" w:sz="0" w:space="0" w:color="auto"/>
        <w:left w:val="none" w:sz="0" w:space="0" w:color="auto"/>
        <w:bottom w:val="none" w:sz="0" w:space="0" w:color="auto"/>
        <w:right w:val="none" w:sz="0" w:space="0" w:color="auto"/>
      </w:divBdr>
    </w:div>
    <w:div w:id="1176074369">
      <w:bodyDiv w:val="1"/>
      <w:marLeft w:val="0"/>
      <w:marRight w:val="0"/>
      <w:marTop w:val="0"/>
      <w:marBottom w:val="0"/>
      <w:divBdr>
        <w:top w:val="none" w:sz="0" w:space="0" w:color="auto"/>
        <w:left w:val="none" w:sz="0" w:space="0" w:color="auto"/>
        <w:bottom w:val="none" w:sz="0" w:space="0" w:color="auto"/>
        <w:right w:val="none" w:sz="0" w:space="0" w:color="auto"/>
      </w:divBdr>
    </w:div>
    <w:div w:id="1184174629">
      <w:bodyDiv w:val="1"/>
      <w:marLeft w:val="0"/>
      <w:marRight w:val="0"/>
      <w:marTop w:val="0"/>
      <w:marBottom w:val="0"/>
      <w:divBdr>
        <w:top w:val="none" w:sz="0" w:space="0" w:color="auto"/>
        <w:left w:val="none" w:sz="0" w:space="0" w:color="auto"/>
        <w:bottom w:val="none" w:sz="0" w:space="0" w:color="auto"/>
        <w:right w:val="none" w:sz="0" w:space="0" w:color="auto"/>
      </w:divBdr>
    </w:div>
    <w:div w:id="1187864325">
      <w:bodyDiv w:val="1"/>
      <w:marLeft w:val="0"/>
      <w:marRight w:val="0"/>
      <w:marTop w:val="0"/>
      <w:marBottom w:val="0"/>
      <w:divBdr>
        <w:top w:val="none" w:sz="0" w:space="0" w:color="auto"/>
        <w:left w:val="none" w:sz="0" w:space="0" w:color="auto"/>
        <w:bottom w:val="none" w:sz="0" w:space="0" w:color="auto"/>
        <w:right w:val="none" w:sz="0" w:space="0" w:color="auto"/>
      </w:divBdr>
    </w:div>
    <w:div w:id="1187984980">
      <w:bodyDiv w:val="1"/>
      <w:marLeft w:val="0"/>
      <w:marRight w:val="0"/>
      <w:marTop w:val="0"/>
      <w:marBottom w:val="0"/>
      <w:divBdr>
        <w:top w:val="none" w:sz="0" w:space="0" w:color="auto"/>
        <w:left w:val="none" w:sz="0" w:space="0" w:color="auto"/>
        <w:bottom w:val="none" w:sz="0" w:space="0" w:color="auto"/>
        <w:right w:val="none" w:sz="0" w:space="0" w:color="auto"/>
      </w:divBdr>
    </w:div>
    <w:div w:id="1190603973">
      <w:bodyDiv w:val="1"/>
      <w:marLeft w:val="0"/>
      <w:marRight w:val="0"/>
      <w:marTop w:val="0"/>
      <w:marBottom w:val="0"/>
      <w:divBdr>
        <w:top w:val="none" w:sz="0" w:space="0" w:color="auto"/>
        <w:left w:val="none" w:sz="0" w:space="0" w:color="auto"/>
        <w:bottom w:val="none" w:sz="0" w:space="0" w:color="auto"/>
        <w:right w:val="none" w:sz="0" w:space="0" w:color="auto"/>
      </w:divBdr>
    </w:div>
    <w:div w:id="1195461887">
      <w:bodyDiv w:val="1"/>
      <w:marLeft w:val="0"/>
      <w:marRight w:val="0"/>
      <w:marTop w:val="0"/>
      <w:marBottom w:val="0"/>
      <w:divBdr>
        <w:top w:val="none" w:sz="0" w:space="0" w:color="auto"/>
        <w:left w:val="none" w:sz="0" w:space="0" w:color="auto"/>
        <w:bottom w:val="none" w:sz="0" w:space="0" w:color="auto"/>
        <w:right w:val="none" w:sz="0" w:space="0" w:color="auto"/>
      </w:divBdr>
    </w:div>
    <w:div w:id="1195846646">
      <w:bodyDiv w:val="1"/>
      <w:marLeft w:val="0"/>
      <w:marRight w:val="0"/>
      <w:marTop w:val="0"/>
      <w:marBottom w:val="0"/>
      <w:divBdr>
        <w:top w:val="none" w:sz="0" w:space="0" w:color="auto"/>
        <w:left w:val="none" w:sz="0" w:space="0" w:color="auto"/>
        <w:bottom w:val="none" w:sz="0" w:space="0" w:color="auto"/>
        <w:right w:val="none" w:sz="0" w:space="0" w:color="auto"/>
      </w:divBdr>
    </w:div>
    <w:div w:id="1201163207">
      <w:bodyDiv w:val="1"/>
      <w:marLeft w:val="0"/>
      <w:marRight w:val="0"/>
      <w:marTop w:val="0"/>
      <w:marBottom w:val="0"/>
      <w:divBdr>
        <w:top w:val="none" w:sz="0" w:space="0" w:color="auto"/>
        <w:left w:val="none" w:sz="0" w:space="0" w:color="auto"/>
        <w:bottom w:val="none" w:sz="0" w:space="0" w:color="auto"/>
        <w:right w:val="none" w:sz="0" w:space="0" w:color="auto"/>
      </w:divBdr>
    </w:div>
    <w:div w:id="1201354328">
      <w:bodyDiv w:val="1"/>
      <w:marLeft w:val="0"/>
      <w:marRight w:val="0"/>
      <w:marTop w:val="0"/>
      <w:marBottom w:val="0"/>
      <w:divBdr>
        <w:top w:val="none" w:sz="0" w:space="0" w:color="auto"/>
        <w:left w:val="none" w:sz="0" w:space="0" w:color="auto"/>
        <w:bottom w:val="none" w:sz="0" w:space="0" w:color="auto"/>
        <w:right w:val="none" w:sz="0" w:space="0" w:color="auto"/>
      </w:divBdr>
    </w:div>
    <w:div w:id="1202088780">
      <w:bodyDiv w:val="1"/>
      <w:marLeft w:val="0"/>
      <w:marRight w:val="0"/>
      <w:marTop w:val="0"/>
      <w:marBottom w:val="0"/>
      <w:divBdr>
        <w:top w:val="none" w:sz="0" w:space="0" w:color="auto"/>
        <w:left w:val="none" w:sz="0" w:space="0" w:color="auto"/>
        <w:bottom w:val="none" w:sz="0" w:space="0" w:color="auto"/>
        <w:right w:val="none" w:sz="0" w:space="0" w:color="auto"/>
      </w:divBdr>
    </w:div>
    <w:div w:id="1203715996">
      <w:bodyDiv w:val="1"/>
      <w:marLeft w:val="0"/>
      <w:marRight w:val="0"/>
      <w:marTop w:val="0"/>
      <w:marBottom w:val="0"/>
      <w:divBdr>
        <w:top w:val="none" w:sz="0" w:space="0" w:color="auto"/>
        <w:left w:val="none" w:sz="0" w:space="0" w:color="auto"/>
        <w:bottom w:val="none" w:sz="0" w:space="0" w:color="auto"/>
        <w:right w:val="none" w:sz="0" w:space="0" w:color="auto"/>
      </w:divBdr>
    </w:div>
    <w:div w:id="1207643295">
      <w:bodyDiv w:val="1"/>
      <w:marLeft w:val="0"/>
      <w:marRight w:val="0"/>
      <w:marTop w:val="0"/>
      <w:marBottom w:val="0"/>
      <w:divBdr>
        <w:top w:val="none" w:sz="0" w:space="0" w:color="auto"/>
        <w:left w:val="none" w:sz="0" w:space="0" w:color="auto"/>
        <w:bottom w:val="none" w:sz="0" w:space="0" w:color="auto"/>
        <w:right w:val="none" w:sz="0" w:space="0" w:color="auto"/>
      </w:divBdr>
    </w:div>
    <w:div w:id="1208176298">
      <w:bodyDiv w:val="1"/>
      <w:marLeft w:val="0"/>
      <w:marRight w:val="0"/>
      <w:marTop w:val="0"/>
      <w:marBottom w:val="0"/>
      <w:divBdr>
        <w:top w:val="none" w:sz="0" w:space="0" w:color="auto"/>
        <w:left w:val="none" w:sz="0" w:space="0" w:color="auto"/>
        <w:bottom w:val="none" w:sz="0" w:space="0" w:color="auto"/>
        <w:right w:val="none" w:sz="0" w:space="0" w:color="auto"/>
      </w:divBdr>
    </w:div>
    <w:div w:id="1209880287">
      <w:bodyDiv w:val="1"/>
      <w:marLeft w:val="0"/>
      <w:marRight w:val="0"/>
      <w:marTop w:val="0"/>
      <w:marBottom w:val="0"/>
      <w:divBdr>
        <w:top w:val="none" w:sz="0" w:space="0" w:color="auto"/>
        <w:left w:val="none" w:sz="0" w:space="0" w:color="auto"/>
        <w:bottom w:val="none" w:sz="0" w:space="0" w:color="auto"/>
        <w:right w:val="none" w:sz="0" w:space="0" w:color="auto"/>
      </w:divBdr>
    </w:div>
    <w:div w:id="1211648423">
      <w:bodyDiv w:val="1"/>
      <w:marLeft w:val="0"/>
      <w:marRight w:val="0"/>
      <w:marTop w:val="0"/>
      <w:marBottom w:val="0"/>
      <w:divBdr>
        <w:top w:val="none" w:sz="0" w:space="0" w:color="auto"/>
        <w:left w:val="none" w:sz="0" w:space="0" w:color="auto"/>
        <w:bottom w:val="none" w:sz="0" w:space="0" w:color="auto"/>
        <w:right w:val="none" w:sz="0" w:space="0" w:color="auto"/>
      </w:divBdr>
    </w:div>
    <w:div w:id="1213544512">
      <w:bodyDiv w:val="1"/>
      <w:marLeft w:val="0"/>
      <w:marRight w:val="0"/>
      <w:marTop w:val="0"/>
      <w:marBottom w:val="0"/>
      <w:divBdr>
        <w:top w:val="none" w:sz="0" w:space="0" w:color="auto"/>
        <w:left w:val="none" w:sz="0" w:space="0" w:color="auto"/>
        <w:bottom w:val="none" w:sz="0" w:space="0" w:color="auto"/>
        <w:right w:val="none" w:sz="0" w:space="0" w:color="auto"/>
      </w:divBdr>
    </w:div>
    <w:div w:id="1214732297">
      <w:bodyDiv w:val="1"/>
      <w:marLeft w:val="0"/>
      <w:marRight w:val="0"/>
      <w:marTop w:val="0"/>
      <w:marBottom w:val="0"/>
      <w:divBdr>
        <w:top w:val="none" w:sz="0" w:space="0" w:color="auto"/>
        <w:left w:val="none" w:sz="0" w:space="0" w:color="auto"/>
        <w:bottom w:val="none" w:sz="0" w:space="0" w:color="auto"/>
        <w:right w:val="none" w:sz="0" w:space="0" w:color="auto"/>
      </w:divBdr>
    </w:div>
    <w:div w:id="1219777705">
      <w:bodyDiv w:val="1"/>
      <w:marLeft w:val="0"/>
      <w:marRight w:val="0"/>
      <w:marTop w:val="0"/>
      <w:marBottom w:val="0"/>
      <w:divBdr>
        <w:top w:val="none" w:sz="0" w:space="0" w:color="auto"/>
        <w:left w:val="none" w:sz="0" w:space="0" w:color="auto"/>
        <w:bottom w:val="none" w:sz="0" w:space="0" w:color="auto"/>
        <w:right w:val="none" w:sz="0" w:space="0" w:color="auto"/>
      </w:divBdr>
    </w:div>
    <w:div w:id="1219782272">
      <w:bodyDiv w:val="1"/>
      <w:marLeft w:val="0"/>
      <w:marRight w:val="0"/>
      <w:marTop w:val="0"/>
      <w:marBottom w:val="0"/>
      <w:divBdr>
        <w:top w:val="none" w:sz="0" w:space="0" w:color="auto"/>
        <w:left w:val="none" w:sz="0" w:space="0" w:color="auto"/>
        <w:bottom w:val="none" w:sz="0" w:space="0" w:color="auto"/>
        <w:right w:val="none" w:sz="0" w:space="0" w:color="auto"/>
      </w:divBdr>
    </w:div>
    <w:div w:id="1221601781">
      <w:bodyDiv w:val="1"/>
      <w:marLeft w:val="0"/>
      <w:marRight w:val="0"/>
      <w:marTop w:val="0"/>
      <w:marBottom w:val="0"/>
      <w:divBdr>
        <w:top w:val="none" w:sz="0" w:space="0" w:color="auto"/>
        <w:left w:val="none" w:sz="0" w:space="0" w:color="auto"/>
        <w:bottom w:val="none" w:sz="0" w:space="0" w:color="auto"/>
        <w:right w:val="none" w:sz="0" w:space="0" w:color="auto"/>
      </w:divBdr>
    </w:div>
    <w:div w:id="1223907062">
      <w:bodyDiv w:val="1"/>
      <w:marLeft w:val="0"/>
      <w:marRight w:val="0"/>
      <w:marTop w:val="0"/>
      <w:marBottom w:val="0"/>
      <w:divBdr>
        <w:top w:val="none" w:sz="0" w:space="0" w:color="auto"/>
        <w:left w:val="none" w:sz="0" w:space="0" w:color="auto"/>
        <w:bottom w:val="none" w:sz="0" w:space="0" w:color="auto"/>
        <w:right w:val="none" w:sz="0" w:space="0" w:color="auto"/>
      </w:divBdr>
    </w:div>
    <w:div w:id="1225292235">
      <w:bodyDiv w:val="1"/>
      <w:marLeft w:val="0"/>
      <w:marRight w:val="0"/>
      <w:marTop w:val="0"/>
      <w:marBottom w:val="0"/>
      <w:divBdr>
        <w:top w:val="none" w:sz="0" w:space="0" w:color="auto"/>
        <w:left w:val="none" w:sz="0" w:space="0" w:color="auto"/>
        <w:bottom w:val="none" w:sz="0" w:space="0" w:color="auto"/>
        <w:right w:val="none" w:sz="0" w:space="0" w:color="auto"/>
      </w:divBdr>
    </w:div>
    <w:div w:id="1239561871">
      <w:bodyDiv w:val="1"/>
      <w:marLeft w:val="0"/>
      <w:marRight w:val="0"/>
      <w:marTop w:val="0"/>
      <w:marBottom w:val="0"/>
      <w:divBdr>
        <w:top w:val="none" w:sz="0" w:space="0" w:color="auto"/>
        <w:left w:val="none" w:sz="0" w:space="0" w:color="auto"/>
        <w:bottom w:val="none" w:sz="0" w:space="0" w:color="auto"/>
        <w:right w:val="none" w:sz="0" w:space="0" w:color="auto"/>
      </w:divBdr>
    </w:div>
    <w:div w:id="1242518323">
      <w:bodyDiv w:val="1"/>
      <w:marLeft w:val="0"/>
      <w:marRight w:val="0"/>
      <w:marTop w:val="0"/>
      <w:marBottom w:val="0"/>
      <w:divBdr>
        <w:top w:val="none" w:sz="0" w:space="0" w:color="auto"/>
        <w:left w:val="none" w:sz="0" w:space="0" w:color="auto"/>
        <w:bottom w:val="none" w:sz="0" w:space="0" w:color="auto"/>
        <w:right w:val="none" w:sz="0" w:space="0" w:color="auto"/>
      </w:divBdr>
    </w:div>
    <w:div w:id="1244342064">
      <w:bodyDiv w:val="1"/>
      <w:marLeft w:val="0"/>
      <w:marRight w:val="0"/>
      <w:marTop w:val="0"/>
      <w:marBottom w:val="0"/>
      <w:divBdr>
        <w:top w:val="none" w:sz="0" w:space="0" w:color="auto"/>
        <w:left w:val="none" w:sz="0" w:space="0" w:color="auto"/>
        <w:bottom w:val="none" w:sz="0" w:space="0" w:color="auto"/>
        <w:right w:val="none" w:sz="0" w:space="0" w:color="auto"/>
      </w:divBdr>
    </w:div>
    <w:div w:id="1244603060">
      <w:bodyDiv w:val="1"/>
      <w:marLeft w:val="0"/>
      <w:marRight w:val="0"/>
      <w:marTop w:val="0"/>
      <w:marBottom w:val="0"/>
      <w:divBdr>
        <w:top w:val="none" w:sz="0" w:space="0" w:color="auto"/>
        <w:left w:val="none" w:sz="0" w:space="0" w:color="auto"/>
        <w:bottom w:val="none" w:sz="0" w:space="0" w:color="auto"/>
        <w:right w:val="none" w:sz="0" w:space="0" w:color="auto"/>
      </w:divBdr>
    </w:div>
    <w:div w:id="1246647317">
      <w:bodyDiv w:val="1"/>
      <w:marLeft w:val="0"/>
      <w:marRight w:val="0"/>
      <w:marTop w:val="0"/>
      <w:marBottom w:val="0"/>
      <w:divBdr>
        <w:top w:val="none" w:sz="0" w:space="0" w:color="auto"/>
        <w:left w:val="none" w:sz="0" w:space="0" w:color="auto"/>
        <w:bottom w:val="none" w:sz="0" w:space="0" w:color="auto"/>
        <w:right w:val="none" w:sz="0" w:space="0" w:color="auto"/>
      </w:divBdr>
    </w:div>
    <w:div w:id="1252085530">
      <w:bodyDiv w:val="1"/>
      <w:marLeft w:val="0"/>
      <w:marRight w:val="0"/>
      <w:marTop w:val="0"/>
      <w:marBottom w:val="0"/>
      <w:divBdr>
        <w:top w:val="none" w:sz="0" w:space="0" w:color="auto"/>
        <w:left w:val="none" w:sz="0" w:space="0" w:color="auto"/>
        <w:bottom w:val="none" w:sz="0" w:space="0" w:color="auto"/>
        <w:right w:val="none" w:sz="0" w:space="0" w:color="auto"/>
      </w:divBdr>
    </w:div>
    <w:div w:id="1252663029">
      <w:bodyDiv w:val="1"/>
      <w:marLeft w:val="0"/>
      <w:marRight w:val="0"/>
      <w:marTop w:val="0"/>
      <w:marBottom w:val="0"/>
      <w:divBdr>
        <w:top w:val="none" w:sz="0" w:space="0" w:color="auto"/>
        <w:left w:val="none" w:sz="0" w:space="0" w:color="auto"/>
        <w:bottom w:val="none" w:sz="0" w:space="0" w:color="auto"/>
        <w:right w:val="none" w:sz="0" w:space="0" w:color="auto"/>
      </w:divBdr>
    </w:div>
    <w:div w:id="1253273606">
      <w:bodyDiv w:val="1"/>
      <w:marLeft w:val="0"/>
      <w:marRight w:val="0"/>
      <w:marTop w:val="0"/>
      <w:marBottom w:val="0"/>
      <w:divBdr>
        <w:top w:val="none" w:sz="0" w:space="0" w:color="auto"/>
        <w:left w:val="none" w:sz="0" w:space="0" w:color="auto"/>
        <w:bottom w:val="none" w:sz="0" w:space="0" w:color="auto"/>
        <w:right w:val="none" w:sz="0" w:space="0" w:color="auto"/>
      </w:divBdr>
    </w:div>
    <w:div w:id="1254046947">
      <w:bodyDiv w:val="1"/>
      <w:marLeft w:val="0"/>
      <w:marRight w:val="0"/>
      <w:marTop w:val="0"/>
      <w:marBottom w:val="0"/>
      <w:divBdr>
        <w:top w:val="none" w:sz="0" w:space="0" w:color="auto"/>
        <w:left w:val="none" w:sz="0" w:space="0" w:color="auto"/>
        <w:bottom w:val="none" w:sz="0" w:space="0" w:color="auto"/>
        <w:right w:val="none" w:sz="0" w:space="0" w:color="auto"/>
      </w:divBdr>
    </w:div>
    <w:div w:id="1255212570">
      <w:bodyDiv w:val="1"/>
      <w:marLeft w:val="0"/>
      <w:marRight w:val="0"/>
      <w:marTop w:val="0"/>
      <w:marBottom w:val="0"/>
      <w:divBdr>
        <w:top w:val="none" w:sz="0" w:space="0" w:color="auto"/>
        <w:left w:val="none" w:sz="0" w:space="0" w:color="auto"/>
        <w:bottom w:val="none" w:sz="0" w:space="0" w:color="auto"/>
        <w:right w:val="none" w:sz="0" w:space="0" w:color="auto"/>
      </w:divBdr>
    </w:div>
    <w:div w:id="1257984476">
      <w:bodyDiv w:val="1"/>
      <w:marLeft w:val="0"/>
      <w:marRight w:val="0"/>
      <w:marTop w:val="0"/>
      <w:marBottom w:val="0"/>
      <w:divBdr>
        <w:top w:val="none" w:sz="0" w:space="0" w:color="auto"/>
        <w:left w:val="none" w:sz="0" w:space="0" w:color="auto"/>
        <w:bottom w:val="none" w:sz="0" w:space="0" w:color="auto"/>
        <w:right w:val="none" w:sz="0" w:space="0" w:color="auto"/>
      </w:divBdr>
    </w:div>
    <w:div w:id="1258251028">
      <w:bodyDiv w:val="1"/>
      <w:marLeft w:val="0"/>
      <w:marRight w:val="0"/>
      <w:marTop w:val="0"/>
      <w:marBottom w:val="0"/>
      <w:divBdr>
        <w:top w:val="none" w:sz="0" w:space="0" w:color="auto"/>
        <w:left w:val="none" w:sz="0" w:space="0" w:color="auto"/>
        <w:bottom w:val="none" w:sz="0" w:space="0" w:color="auto"/>
        <w:right w:val="none" w:sz="0" w:space="0" w:color="auto"/>
      </w:divBdr>
    </w:div>
    <w:div w:id="1258438644">
      <w:bodyDiv w:val="1"/>
      <w:marLeft w:val="0"/>
      <w:marRight w:val="0"/>
      <w:marTop w:val="0"/>
      <w:marBottom w:val="0"/>
      <w:divBdr>
        <w:top w:val="none" w:sz="0" w:space="0" w:color="auto"/>
        <w:left w:val="none" w:sz="0" w:space="0" w:color="auto"/>
        <w:bottom w:val="none" w:sz="0" w:space="0" w:color="auto"/>
        <w:right w:val="none" w:sz="0" w:space="0" w:color="auto"/>
      </w:divBdr>
    </w:div>
    <w:div w:id="1259681047">
      <w:bodyDiv w:val="1"/>
      <w:marLeft w:val="0"/>
      <w:marRight w:val="0"/>
      <w:marTop w:val="0"/>
      <w:marBottom w:val="0"/>
      <w:divBdr>
        <w:top w:val="none" w:sz="0" w:space="0" w:color="auto"/>
        <w:left w:val="none" w:sz="0" w:space="0" w:color="auto"/>
        <w:bottom w:val="none" w:sz="0" w:space="0" w:color="auto"/>
        <w:right w:val="none" w:sz="0" w:space="0" w:color="auto"/>
      </w:divBdr>
    </w:div>
    <w:div w:id="1259824069">
      <w:bodyDiv w:val="1"/>
      <w:marLeft w:val="0"/>
      <w:marRight w:val="0"/>
      <w:marTop w:val="0"/>
      <w:marBottom w:val="0"/>
      <w:divBdr>
        <w:top w:val="none" w:sz="0" w:space="0" w:color="auto"/>
        <w:left w:val="none" w:sz="0" w:space="0" w:color="auto"/>
        <w:bottom w:val="none" w:sz="0" w:space="0" w:color="auto"/>
        <w:right w:val="none" w:sz="0" w:space="0" w:color="auto"/>
      </w:divBdr>
    </w:div>
    <w:div w:id="1260213115">
      <w:bodyDiv w:val="1"/>
      <w:marLeft w:val="0"/>
      <w:marRight w:val="0"/>
      <w:marTop w:val="0"/>
      <w:marBottom w:val="0"/>
      <w:divBdr>
        <w:top w:val="none" w:sz="0" w:space="0" w:color="auto"/>
        <w:left w:val="none" w:sz="0" w:space="0" w:color="auto"/>
        <w:bottom w:val="none" w:sz="0" w:space="0" w:color="auto"/>
        <w:right w:val="none" w:sz="0" w:space="0" w:color="auto"/>
      </w:divBdr>
    </w:div>
    <w:div w:id="1260218299">
      <w:bodyDiv w:val="1"/>
      <w:marLeft w:val="0"/>
      <w:marRight w:val="0"/>
      <w:marTop w:val="0"/>
      <w:marBottom w:val="0"/>
      <w:divBdr>
        <w:top w:val="none" w:sz="0" w:space="0" w:color="auto"/>
        <w:left w:val="none" w:sz="0" w:space="0" w:color="auto"/>
        <w:bottom w:val="none" w:sz="0" w:space="0" w:color="auto"/>
        <w:right w:val="none" w:sz="0" w:space="0" w:color="auto"/>
      </w:divBdr>
    </w:div>
    <w:div w:id="1260604913">
      <w:bodyDiv w:val="1"/>
      <w:marLeft w:val="0"/>
      <w:marRight w:val="0"/>
      <w:marTop w:val="0"/>
      <w:marBottom w:val="0"/>
      <w:divBdr>
        <w:top w:val="none" w:sz="0" w:space="0" w:color="auto"/>
        <w:left w:val="none" w:sz="0" w:space="0" w:color="auto"/>
        <w:bottom w:val="none" w:sz="0" w:space="0" w:color="auto"/>
        <w:right w:val="none" w:sz="0" w:space="0" w:color="auto"/>
      </w:divBdr>
    </w:div>
    <w:div w:id="1260679138">
      <w:bodyDiv w:val="1"/>
      <w:marLeft w:val="0"/>
      <w:marRight w:val="0"/>
      <w:marTop w:val="0"/>
      <w:marBottom w:val="0"/>
      <w:divBdr>
        <w:top w:val="none" w:sz="0" w:space="0" w:color="auto"/>
        <w:left w:val="none" w:sz="0" w:space="0" w:color="auto"/>
        <w:bottom w:val="none" w:sz="0" w:space="0" w:color="auto"/>
        <w:right w:val="none" w:sz="0" w:space="0" w:color="auto"/>
      </w:divBdr>
    </w:div>
    <w:div w:id="1260791383">
      <w:bodyDiv w:val="1"/>
      <w:marLeft w:val="0"/>
      <w:marRight w:val="0"/>
      <w:marTop w:val="0"/>
      <w:marBottom w:val="0"/>
      <w:divBdr>
        <w:top w:val="none" w:sz="0" w:space="0" w:color="auto"/>
        <w:left w:val="none" w:sz="0" w:space="0" w:color="auto"/>
        <w:bottom w:val="none" w:sz="0" w:space="0" w:color="auto"/>
        <w:right w:val="none" w:sz="0" w:space="0" w:color="auto"/>
      </w:divBdr>
    </w:div>
    <w:div w:id="1262108912">
      <w:bodyDiv w:val="1"/>
      <w:marLeft w:val="0"/>
      <w:marRight w:val="0"/>
      <w:marTop w:val="0"/>
      <w:marBottom w:val="0"/>
      <w:divBdr>
        <w:top w:val="none" w:sz="0" w:space="0" w:color="auto"/>
        <w:left w:val="none" w:sz="0" w:space="0" w:color="auto"/>
        <w:bottom w:val="none" w:sz="0" w:space="0" w:color="auto"/>
        <w:right w:val="none" w:sz="0" w:space="0" w:color="auto"/>
      </w:divBdr>
    </w:div>
    <w:div w:id="1264263281">
      <w:bodyDiv w:val="1"/>
      <w:marLeft w:val="0"/>
      <w:marRight w:val="0"/>
      <w:marTop w:val="0"/>
      <w:marBottom w:val="0"/>
      <w:divBdr>
        <w:top w:val="none" w:sz="0" w:space="0" w:color="auto"/>
        <w:left w:val="none" w:sz="0" w:space="0" w:color="auto"/>
        <w:bottom w:val="none" w:sz="0" w:space="0" w:color="auto"/>
        <w:right w:val="none" w:sz="0" w:space="0" w:color="auto"/>
      </w:divBdr>
    </w:div>
    <w:div w:id="1265459102">
      <w:bodyDiv w:val="1"/>
      <w:marLeft w:val="0"/>
      <w:marRight w:val="0"/>
      <w:marTop w:val="0"/>
      <w:marBottom w:val="0"/>
      <w:divBdr>
        <w:top w:val="none" w:sz="0" w:space="0" w:color="auto"/>
        <w:left w:val="none" w:sz="0" w:space="0" w:color="auto"/>
        <w:bottom w:val="none" w:sz="0" w:space="0" w:color="auto"/>
        <w:right w:val="none" w:sz="0" w:space="0" w:color="auto"/>
      </w:divBdr>
    </w:div>
    <w:div w:id="1267615160">
      <w:bodyDiv w:val="1"/>
      <w:marLeft w:val="0"/>
      <w:marRight w:val="0"/>
      <w:marTop w:val="0"/>
      <w:marBottom w:val="0"/>
      <w:divBdr>
        <w:top w:val="none" w:sz="0" w:space="0" w:color="auto"/>
        <w:left w:val="none" w:sz="0" w:space="0" w:color="auto"/>
        <w:bottom w:val="none" w:sz="0" w:space="0" w:color="auto"/>
        <w:right w:val="none" w:sz="0" w:space="0" w:color="auto"/>
      </w:divBdr>
    </w:div>
    <w:div w:id="1268274704">
      <w:bodyDiv w:val="1"/>
      <w:marLeft w:val="0"/>
      <w:marRight w:val="0"/>
      <w:marTop w:val="0"/>
      <w:marBottom w:val="0"/>
      <w:divBdr>
        <w:top w:val="none" w:sz="0" w:space="0" w:color="auto"/>
        <w:left w:val="none" w:sz="0" w:space="0" w:color="auto"/>
        <w:bottom w:val="none" w:sz="0" w:space="0" w:color="auto"/>
        <w:right w:val="none" w:sz="0" w:space="0" w:color="auto"/>
      </w:divBdr>
    </w:div>
    <w:div w:id="1268542856">
      <w:bodyDiv w:val="1"/>
      <w:marLeft w:val="0"/>
      <w:marRight w:val="0"/>
      <w:marTop w:val="0"/>
      <w:marBottom w:val="0"/>
      <w:divBdr>
        <w:top w:val="none" w:sz="0" w:space="0" w:color="auto"/>
        <w:left w:val="none" w:sz="0" w:space="0" w:color="auto"/>
        <w:bottom w:val="none" w:sz="0" w:space="0" w:color="auto"/>
        <w:right w:val="none" w:sz="0" w:space="0" w:color="auto"/>
      </w:divBdr>
    </w:div>
    <w:div w:id="1270360198">
      <w:bodyDiv w:val="1"/>
      <w:marLeft w:val="0"/>
      <w:marRight w:val="0"/>
      <w:marTop w:val="0"/>
      <w:marBottom w:val="0"/>
      <w:divBdr>
        <w:top w:val="none" w:sz="0" w:space="0" w:color="auto"/>
        <w:left w:val="none" w:sz="0" w:space="0" w:color="auto"/>
        <w:bottom w:val="none" w:sz="0" w:space="0" w:color="auto"/>
        <w:right w:val="none" w:sz="0" w:space="0" w:color="auto"/>
      </w:divBdr>
    </w:div>
    <w:div w:id="1271351192">
      <w:bodyDiv w:val="1"/>
      <w:marLeft w:val="0"/>
      <w:marRight w:val="0"/>
      <w:marTop w:val="0"/>
      <w:marBottom w:val="0"/>
      <w:divBdr>
        <w:top w:val="none" w:sz="0" w:space="0" w:color="auto"/>
        <w:left w:val="none" w:sz="0" w:space="0" w:color="auto"/>
        <w:bottom w:val="none" w:sz="0" w:space="0" w:color="auto"/>
        <w:right w:val="none" w:sz="0" w:space="0" w:color="auto"/>
      </w:divBdr>
    </w:div>
    <w:div w:id="1273898226">
      <w:bodyDiv w:val="1"/>
      <w:marLeft w:val="0"/>
      <w:marRight w:val="0"/>
      <w:marTop w:val="0"/>
      <w:marBottom w:val="0"/>
      <w:divBdr>
        <w:top w:val="none" w:sz="0" w:space="0" w:color="auto"/>
        <w:left w:val="none" w:sz="0" w:space="0" w:color="auto"/>
        <w:bottom w:val="none" w:sz="0" w:space="0" w:color="auto"/>
        <w:right w:val="none" w:sz="0" w:space="0" w:color="auto"/>
      </w:divBdr>
    </w:div>
    <w:div w:id="1276214739">
      <w:bodyDiv w:val="1"/>
      <w:marLeft w:val="0"/>
      <w:marRight w:val="0"/>
      <w:marTop w:val="0"/>
      <w:marBottom w:val="0"/>
      <w:divBdr>
        <w:top w:val="none" w:sz="0" w:space="0" w:color="auto"/>
        <w:left w:val="none" w:sz="0" w:space="0" w:color="auto"/>
        <w:bottom w:val="none" w:sz="0" w:space="0" w:color="auto"/>
        <w:right w:val="none" w:sz="0" w:space="0" w:color="auto"/>
      </w:divBdr>
    </w:div>
    <w:div w:id="1276981797">
      <w:bodyDiv w:val="1"/>
      <w:marLeft w:val="0"/>
      <w:marRight w:val="0"/>
      <w:marTop w:val="0"/>
      <w:marBottom w:val="0"/>
      <w:divBdr>
        <w:top w:val="none" w:sz="0" w:space="0" w:color="auto"/>
        <w:left w:val="none" w:sz="0" w:space="0" w:color="auto"/>
        <w:bottom w:val="none" w:sz="0" w:space="0" w:color="auto"/>
        <w:right w:val="none" w:sz="0" w:space="0" w:color="auto"/>
      </w:divBdr>
    </w:div>
    <w:div w:id="1277711683">
      <w:bodyDiv w:val="1"/>
      <w:marLeft w:val="0"/>
      <w:marRight w:val="0"/>
      <w:marTop w:val="0"/>
      <w:marBottom w:val="0"/>
      <w:divBdr>
        <w:top w:val="none" w:sz="0" w:space="0" w:color="auto"/>
        <w:left w:val="none" w:sz="0" w:space="0" w:color="auto"/>
        <w:bottom w:val="none" w:sz="0" w:space="0" w:color="auto"/>
        <w:right w:val="none" w:sz="0" w:space="0" w:color="auto"/>
      </w:divBdr>
    </w:div>
    <w:div w:id="1278640019">
      <w:bodyDiv w:val="1"/>
      <w:marLeft w:val="0"/>
      <w:marRight w:val="0"/>
      <w:marTop w:val="0"/>
      <w:marBottom w:val="0"/>
      <w:divBdr>
        <w:top w:val="none" w:sz="0" w:space="0" w:color="auto"/>
        <w:left w:val="none" w:sz="0" w:space="0" w:color="auto"/>
        <w:bottom w:val="none" w:sz="0" w:space="0" w:color="auto"/>
        <w:right w:val="none" w:sz="0" w:space="0" w:color="auto"/>
      </w:divBdr>
    </w:div>
    <w:div w:id="1281297236">
      <w:bodyDiv w:val="1"/>
      <w:marLeft w:val="0"/>
      <w:marRight w:val="0"/>
      <w:marTop w:val="0"/>
      <w:marBottom w:val="0"/>
      <w:divBdr>
        <w:top w:val="none" w:sz="0" w:space="0" w:color="auto"/>
        <w:left w:val="none" w:sz="0" w:space="0" w:color="auto"/>
        <w:bottom w:val="none" w:sz="0" w:space="0" w:color="auto"/>
        <w:right w:val="none" w:sz="0" w:space="0" w:color="auto"/>
      </w:divBdr>
    </w:div>
    <w:div w:id="1282151028">
      <w:bodyDiv w:val="1"/>
      <w:marLeft w:val="0"/>
      <w:marRight w:val="0"/>
      <w:marTop w:val="0"/>
      <w:marBottom w:val="0"/>
      <w:divBdr>
        <w:top w:val="none" w:sz="0" w:space="0" w:color="auto"/>
        <w:left w:val="none" w:sz="0" w:space="0" w:color="auto"/>
        <w:bottom w:val="none" w:sz="0" w:space="0" w:color="auto"/>
        <w:right w:val="none" w:sz="0" w:space="0" w:color="auto"/>
      </w:divBdr>
    </w:div>
    <w:div w:id="1282766116">
      <w:bodyDiv w:val="1"/>
      <w:marLeft w:val="0"/>
      <w:marRight w:val="0"/>
      <w:marTop w:val="0"/>
      <w:marBottom w:val="0"/>
      <w:divBdr>
        <w:top w:val="none" w:sz="0" w:space="0" w:color="auto"/>
        <w:left w:val="none" w:sz="0" w:space="0" w:color="auto"/>
        <w:bottom w:val="none" w:sz="0" w:space="0" w:color="auto"/>
        <w:right w:val="none" w:sz="0" w:space="0" w:color="auto"/>
      </w:divBdr>
    </w:div>
    <w:div w:id="1282806957">
      <w:bodyDiv w:val="1"/>
      <w:marLeft w:val="0"/>
      <w:marRight w:val="0"/>
      <w:marTop w:val="0"/>
      <w:marBottom w:val="0"/>
      <w:divBdr>
        <w:top w:val="none" w:sz="0" w:space="0" w:color="auto"/>
        <w:left w:val="none" w:sz="0" w:space="0" w:color="auto"/>
        <w:bottom w:val="none" w:sz="0" w:space="0" w:color="auto"/>
        <w:right w:val="none" w:sz="0" w:space="0" w:color="auto"/>
      </w:divBdr>
    </w:div>
    <w:div w:id="1287469934">
      <w:bodyDiv w:val="1"/>
      <w:marLeft w:val="0"/>
      <w:marRight w:val="0"/>
      <w:marTop w:val="0"/>
      <w:marBottom w:val="0"/>
      <w:divBdr>
        <w:top w:val="none" w:sz="0" w:space="0" w:color="auto"/>
        <w:left w:val="none" w:sz="0" w:space="0" w:color="auto"/>
        <w:bottom w:val="none" w:sz="0" w:space="0" w:color="auto"/>
        <w:right w:val="none" w:sz="0" w:space="0" w:color="auto"/>
      </w:divBdr>
    </w:div>
    <w:div w:id="1287737942">
      <w:bodyDiv w:val="1"/>
      <w:marLeft w:val="0"/>
      <w:marRight w:val="0"/>
      <w:marTop w:val="0"/>
      <w:marBottom w:val="0"/>
      <w:divBdr>
        <w:top w:val="none" w:sz="0" w:space="0" w:color="auto"/>
        <w:left w:val="none" w:sz="0" w:space="0" w:color="auto"/>
        <w:bottom w:val="none" w:sz="0" w:space="0" w:color="auto"/>
        <w:right w:val="none" w:sz="0" w:space="0" w:color="auto"/>
      </w:divBdr>
    </w:div>
    <w:div w:id="1294099437">
      <w:bodyDiv w:val="1"/>
      <w:marLeft w:val="0"/>
      <w:marRight w:val="0"/>
      <w:marTop w:val="0"/>
      <w:marBottom w:val="0"/>
      <w:divBdr>
        <w:top w:val="none" w:sz="0" w:space="0" w:color="auto"/>
        <w:left w:val="none" w:sz="0" w:space="0" w:color="auto"/>
        <w:bottom w:val="none" w:sz="0" w:space="0" w:color="auto"/>
        <w:right w:val="none" w:sz="0" w:space="0" w:color="auto"/>
      </w:divBdr>
    </w:div>
    <w:div w:id="1294411353">
      <w:bodyDiv w:val="1"/>
      <w:marLeft w:val="0"/>
      <w:marRight w:val="0"/>
      <w:marTop w:val="0"/>
      <w:marBottom w:val="0"/>
      <w:divBdr>
        <w:top w:val="none" w:sz="0" w:space="0" w:color="auto"/>
        <w:left w:val="none" w:sz="0" w:space="0" w:color="auto"/>
        <w:bottom w:val="none" w:sz="0" w:space="0" w:color="auto"/>
        <w:right w:val="none" w:sz="0" w:space="0" w:color="auto"/>
      </w:divBdr>
    </w:div>
    <w:div w:id="1296444268">
      <w:bodyDiv w:val="1"/>
      <w:marLeft w:val="0"/>
      <w:marRight w:val="0"/>
      <w:marTop w:val="0"/>
      <w:marBottom w:val="0"/>
      <w:divBdr>
        <w:top w:val="none" w:sz="0" w:space="0" w:color="auto"/>
        <w:left w:val="none" w:sz="0" w:space="0" w:color="auto"/>
        <w:bottom w:val="none" w:sz="0" w:space="0" w:color="auto"/>
        <w:right w:val="none" w:sz="0" w:space="0" w:color="auto"/>
      </w:divBdr>
    </w:div>
    <w:div w:id="1296985621">
      <w:bodyDiv w:val="1"/>
      <w:marLeft w:val="0"/>
      <w:marRight w:val="0"/>
      <w:marTop w:val="0"/>
      <w:marBottom w:val="0"/>
      <w:divBdr>
        <w:top w:val="none" w:sz="0" w:space="0" w:color="auto"/>
        <w:left w:val="none" w:sz="0" w:space="0" w:color="auto"/>
        <w:bottom w:val="none" w:sz="0" w:space="0" w:color="auto"/>
        <w:right w:val="none" w:sz="0" w:space="0" w:color="auto"/>
      </w:divBdr>
    </w:div>
    <w:div w:id="1299608914">
      <w:bodyDiv w:val="1"/>
      <w:marLeft w:val="0"/>
      <w:marRight w:val="0"/>
      <w:marTop w:val="0"/>
      <w:marBottom w:val="0"/>
      <w:divBdr>
        <w:top w:val="none" w:sz="0" w:space="0" w:color="auto"/>
        <w:left w:val="none" w:sz="0" w:space="0" w:color="auto"/>
        <w:bottom w:val="none" w:sz="0" w:space="0" w:color="auto"/>
        <w:right w:val="none" w:sz="0" w:space="0" w:color="auto"/>
      </w:divBdr>
    </w:div>
    <w:div w:id="1299609173">
      <w:bodyDiv w:val="1"/>
      <w:marLeft w:val="0"/>
      <w:marRight w:val="0"/>
      <w:marTop w:val="0"/>
      <w:marBottom w:val="0"/>
      <w:divBdr>
        <w:top w:val="none" w:sz="0" w:space="0" w:color="auto"/>
        <w:left w:val="none" w:sz="0" w:space="0" w:color="auto"/>
        <w:bottom w:val="none" w:sz="0" w:space="0" w:color="auto"/>
        <w:right w:val="none" w:sz="0" w:space="0" w:color="auto"/>
      </w:divBdr>
    </w:div>
    <w:div w:id="1300455067">
      <w:bodyDiv w:val="1"/>
      <w:marLeft w:val="0"/>
      <w:marRight w:val="0"/>
      <w:marTop w:val="0"/>
      <w:marBottom w:val="0"/>
      <w:divBdr>
        <w:top w:val="none" w:sz="0" w:space="0" w:color="auto"/>
        <w:left w:val="none" w:sz="0" w:space="0" w:color="auto"/>
        <w:bottom w:val="none" w:sz="0" w:space="0" w:color="auto"/>
        <w:right w:val="none" w:sz="0" w:space="0" w:color="auto"/>
      </w:divBdr>
    </w:div>
    <w:div w:id="1301306441">
      <w:bodyDiv w:val="1"/>
      <w:marLeft w:val="0"/>
      <w:marRight w:val="0"/>
      <w:marTop w:val="0"/>
      <w:marBottom w:val="0"/>
      <w:divBdr>
        <w:top w:val="none" w:sz="0" w:space="0" w:color="auto"/>
        <w:left w:val="none" w:sz="0" w:space="0" w:color="auto"/>
        <w:bottom w:val="none" w:sz="0" w:space="0" w:color="auto"/>
        <w:right w:val="none" w:sz="0" w:space="0" w:color="auto"/>
      </w:divBdr>
    </w:div>
    <w:div w:id="1301570314">
      <w:bodyDiv w:val="1"/>
      <w:marLeft w:val="0"/>
      <w:marRight w:val="0"/>
      <w:marTop w:val="0"/>
      <w:marBottom w:val="0"/>
      <w:divBdr>
        <w:top w:val="none" w:sz="0" w:space="0" w:color="auto"/>
        <w:left w:val="none" w:sz="0" w:space="0" w:color="auto"/>
        <w:bottom w:val="none" w:sz="0" w:space="0" w:color="auto"/>
        <w:right w:val="none" w:sz="0" w:space="0" w:color="auto"/>
      </w:divBdr>
    </w:div>
    <w:div w:id="1305963636">
      <w:bodyDiv w:val="1"/>
      <w:marLeft w:val="0"/>
      <w:marRight w:val="0"/>
      <w:marTop w:val="0"/>
      <w:marBottom w:val="0"/>
      <w:divBdr>
        <w:top w:val="none" w:sz="0" w:space="0" w:color="auto"/>
        <w:left w:val="none" w:sz="0" w:space="0" w:color="auto"/>
        <w:bottom w:val="none" w:sz="0" w:space="0" w:color="auto"/>
        <w:right w:val="none" w:sz="0" w:space="0" w:color="auto"/>
      </w:divBdr>
    </w:div>
    <w:div w:id="1307784153">
      <w:bodyDiv w:val="1"/>
      <w:marLeft w:val="0"/>
      <w:marRight w:val="0"/>
      <w:marTop w:val="0"/>
      <w:marBottom w:val="0"/>
      <w:divBdr>
        <w:top w:val="none" w:sz="0" w:space="0" w:color="auto"/>
        <w:left w:val="none" w:sz="0" w:space="0" w:color="auto"/>
        <w:bottom w:val="none" w:sz="0" w:space="0" w:color="auto"/>
        <w:right w:val="none" w:sz="0" w:space="0" w:color="auto"/>
      </w:divBdr>
    </w:div>
    <w:div w:id="1307903081">
      <w:bodyDiv w:val="1"/>
      <w:marLeft w:val="0"/>
      <w:marRight w:val="0"/>
      <w:marTop w:val="0"/>
      <w:marBottom w:val="0"/>
      <w:divBdr>
        <w:top w:val="none" w:sz="0" w:space="0" w:color="auto"/>
        <w:left w:val="none" w:sz="0" w:space="0" w:color="auto"/>
        <w:bottom w:val="none" w:sz="0" w:space="0" w:color="auto"/>
        <w:right w:val="none" w:sz="0" w:space="0" w:color="auto"/>
      </w:divBdr>
    </w:div>
    <w:div w:id="1312368677">
      <w:bodyDiv w:val="1"/>
      <w:marLeft w:val="0"/>
      <w:marRight w:val="0"/>
      <w:marTop w:val="0"/>
      <w:marBottom w:val="0"/>
      <w:divBdr>
        <w:top w:val="none" w:sz="0" w:space="0" w:color="auto"/>
        <w:left w:val="none" w:sz="0" w:space="0" w:color="auto"/>
        <w:bottom w:val="none" w:sz="0" w:space="0" w:color="auto"/>
        <w:right w:val="none" w:sz="0" w:space="0" w:color="auto"/>
      </w:divBdr>
    </w:div>
    <w:div w:id="1313022033">
      <w:bodyDiv w:val="1"/>
      <w:marLeft w:val="0"/>
      <w:marRight w:val="0"/>
      <w:marTop w:val="0"/>
      <w:marBottom w:val="0"/>
      <w:divBdr>
        <w:top w:val="none" w:sz="0" w:space="0" w:color="auto"/>
        <w:left w:val="none" w:sz="0" w:space="0" w:color="auto"/>
        <w:bottom w:val="none" w:sz="0" w:space="0" w:color="auto"/>
        <w:right w:val="none" w:sz="0" w:space="0" w:color="auto"/>
      </w:divBdr>
    </w:div>
    <w:div w:id="1314794083">
      <w:bodyDiv w:val="1"/>
      <w:marLeft w:val="0"/>
      <w:marRight w:val="0"/>
      <w:marTop w:val="0"/>
      <w:marBottom w:val="0"/>
      <w:divBdr>
        <w:top w:val="none" w:sz="0" w:space="0" w:color="auto"/>
        <w:left w:val="none" w:sz="0" w:space="0" w:color="auto"/>
        <w:bottom w:val="none" w:sz="0" w:space="0" w:color="auto"/>
        <w:right w:val="none" w:sz="0" w:space="0" w:color="auto"/>
      </w:divBdr>
    </w:div>
    <w:div w:id="1314795986">
      <w:bodyDiv w:val="1"/>
      <w:marLeft w:val="0"/>
      <w:marRight w:val="0"/>
      <w:marTop w:val="0"/>
      <w:marBottom w:val="0"/>
      <w:divBdr>
        <w:top w:val="none" w:sz="0" w:space="0" w:color="auto"/>
        <w:left w:val="none" w:sz="0" w:space="0" w:color="auto"/>
        <w:bottom w:val="none" w:sz="0" w:space="0" w:color="auto"/>
        <w:right w:val="none" w:sz="0" w:space="0" w:color="auto"/>
      </w:divBdr>
    </w:div>
    <w:div w:id="1315642322">
      <w:bodyDiv w:val="1"/>
      <w:marLeft w:val="0"/>
      <w:marRight w:val="0"/>
      <w:marTop w:val="0"/>
      <w:marBottom w:val="0"/>
      <w:divBdr>
        <w:top w:val="none" w:sz="0" w:space="0" w:color="auto"/>
        <w:left w:val="none" w:sz="0" w:space="0" w:color="auto"/>
        <w:bottom w:val="none" w:sz="0" w:space="0" w:color="auto"/>
        <w:right w:val="none" w:sz="0" w:space="0" w:color="auto"/>
      </w:divBdr>
    </w:div>
    <w:div w:id="1317494099">
      <w:bodyDiv w:val="1"/>
      <w:marLeft w:val="0"/>
      <w:marRight w:val="0"/>
      <w:marTop w:val="0"/>
      <w:marBottom w:val="0"/>
      <w:divBdr>
        <w:top w:val="none" w:sz="0" w:space="0" w:color="auto"/>
        <w:left w:val="none" w:sz="0" w:space="0" w:color="auto"/>
        <w:bottom w:val="none" w:sz="0" w:space="0" w:color="auto"/>
        <w:right w:val="none" w:sz="0" w:space="0" w:color="auto"/>
      </w:divBdr>
    </w:div>
    <w:div w:id="1318267860">
      <w:bodyDiv w:val="1"/>
      <w:marLeft w:val="0"/>
      <w:marRight w:val="0"/>
      <w:marTop w:val="0"/>
      <w:marBottom w:val="0"/>
      <w:divBdr>
        <w:top w:val="none" w:sz="0" w:space="0" w:color="auto"/>
        <w:left w:val="none" w:sz="0" w:space="0" w:color="auto"/>
        <w:bottom w:val="none" w:sz="0" w:space="0" w:color="auto"/>
        <w:right w:val="none" w:sz="0" w:space="0" w:color="auto"/>
      </w:divBdr>
    </w:div>
    <w:div w:id="1319725398">
      <w:bodyDiv w:val="1"/>
      <w:marLeft w:val="0"/>
      <w:marRight w:val="0"/>
      <w:marTop w:val="0"/>
      <w:marBottom w:val="0"/>
      <w:divBdr>
        <w:top w:val="none" w:sz="0" w:space="0" w:color="auto"/>
        <w:left w:val="none" w:sz="0" w:space="0" w:color="auto"/>
        <w:bottom w:val="none" w:sz="0" w:space="0" w:color="auto"/>
        <w:right w:val="none" w:sz="0" w:space="0" w:color="auto"/>
      </w:divBdr>
    </w:div>
    <w:div w:id="1320814644">
      <w:bodyDiv w:val="1"/>
      <w:marLeft w:val="0"/>
      <w:marRight w:val="0"/>
      <w:marTop w:val="0"/>
      <w:marBottom w:val="0"/>
      <w:divBdr>
        <w:top w:val="none" w:sz="0" w:space="0" w:color="auto"/>
        <w:left w:val="none" w:sz="0" w:space="0" w:color="auto"/>
        <w:bottom w:val="none" w:sz="0" w:space="0" w:color="auto"/>
        <w:right w:val="none" w:sz="0" w:space="0" w:color="auto"/>
      </w:divBdr>
    </w:div>
    <w:div w:id="1322343123">
      <w:bodyDiv w:val="1"/>
      <w:marLeft w:val="0"/>
      <w:marRight w:val="0"/>
      <w:marTop w:val="0"/>
      <w:marBottom w:val="0"/>
      <w:divBdr>
        <w:top w:val="none" w:sz="0" w:space="0" w:color="auto"/>
        <w:left w:val="none" w:sz="0" w:space="0" w:color="auto"/>
        <w:bottom w:val="none" w:sz="0" w:space="0" w:color="auto"/>
        <w:right w:val="none" w:sz="0" w:space="0" w:color="auto"/>
      </w:divBdr>
    </w:div>
    <w:div w:id="1322736416">
      <w:bodyDiv w:val="1"/>
      <w:marLeft w:val="0"/>
      <w:marRight w:val="0"/>
      <w:marTop w:val="0"/>
      <w:marBottom w:val="0"/>
      <w:divBdr>
        <w:top w:val="none" w:sz="0" w:space="0" w:color="auto"/>
        <w:left w:val="none" w:sz="0" w:space="0" w:color="auto"/>
        <w:bottom w:val="none" w:sz="0" w:space="0" w:color="auto"/>
        <w:right w:val="none" w:sz="0" w:space="0" w:color="auto"/>
      </w:divBdr>
    </w:div>
    <w:div w:id="1323117276">
      <w:bodyDiv w:val="1"/>
      <w:marLeft w:val="0"/>
      <w:marRight w:val="0"/>
      <w:marTop w:val="0"/>
      <w:marBottom w:val="0"/>
      <w:divBdr>
        <w:top w:val="none" w:sz="0" w:space="0" w:color="auto"/>
        <w:left w:val="none" w:sz="0" w:space="0" w:color="auto"/>
        <w:bottom w:val="none" w:sz="0" w:space="0" w:color="auto"/>
        <w:right w:val="none" w:sz="0" w:space="0" w:color="auto"/>
      </w:divBdr>
    </w:div>
    <w:div w:id="1325008045">
      <w:bodyDiv w:val="1"/>
      <w:marLeft w:val="0"/>
      <w:marRight w:val="0"/>
      <w:marTop w:val="0"/>
      <w:marBottom w:val="0"/>
      <w:divBdr>
        <w:top w:val="none" w:sz="0" w:space="0" w:color="auto"/>
        <w:left w:val="none" w:sz="0" w:space="0" w:color="auto"/>
        <w:bottom w:val="none" w:sz="0" w:space="0" w:color="auto"/>
        <w:right w:val="none" w:sz="0" w:space="0" w:color="auto"/>
      </w:divBdr>
    </w:div>
    <w:div w:id="1326325546">
      <w:bodyDiv w:val="1"/>
      <w:marLeft w:val="0"/>
      <w:marRight w:val="0"/>
      <w:marTop w:val="0"/>
      <w:marBottom w:val="0"/>
      <w:divBdr>
        <w:top w:val="none" w:sz="0" w:space="0" w:color="auto"/>
        <w:left w:val="none" w:sz="0" w:space="0" w:color="auto"/>
        <w:bottom w:val="none" w:sz="0" w:space="0" w:color="auto"/>
        <w:right w:val="none" w:sz="0" w:space="0" w:color="auto"/>
      </w:divBdr>
    </w:div>
    <w:div w:id="1330333103">
      <w:bodyDiv w:val="1"/>
      <w:marLeft w:val="0"/>
      <w:marRight w:val="0"/>
      <w:marTop w:val="0"/>
      <w:marBottom w:val="0"/>
      <w:divBdr>
        <w:top w:val="none" w:sz="0" w:space="0" w:color="auto"/>
        <w:left w:val="none" w:sz="0" w:space="0" w:color="auto"/>
        <w:bottom w:val="none" w:sz="0" w:space="0" w:color="auto"/>
        <w:right w:val="none" w:sz="0" w:space="0" w:color="auto"/>
      </w:divBdr>
    </w:div>
    <w:div w:id="1331180709">
      <w:bodyDiv w:val="1"/>
      <w:marLeft w:val="0"/>
      <w:marRight w:val="0"/>
      <w:marTop w:val="0"/>
      <w:marBottom w:val="0"/>
      <w:divBdr>
        <w:top w:val="none" w:sz="0" w:space="0" w:color="auto"/>
        <w:left w:val="none" w:sz="0" w:space="0" w:color="auto"/>
        <w:bottom w:val="none" w:sz="0" w:space="0" w:color="auto"/>
        <w:right w:val="none" w:sz="0" w:space="0" w:color="auto"/>
      </w:divBdr>
    </w:div>
    <w:div w:id="1336691399">
      <w:bodyDiv w:val="1"/>
      <w:marLeft w:val="0"/>
      <w:marRight w:val="0"/>
      <w:marTop w:val="0"/>
      <w:marBottom w:val="0"/>
      <w:divBdr>
        <w:top w:val="none" w:sz="0" w:space="0" w:color="auto"/>
        <w:left w:val="none" w:sz="0" w:space="0" w:color="auto"/>
        <w:bottom w:val="none" w:sz="0" w:space="0" w:color="auto"/>
        <w:right w:val="none" w:sz="0" w:space="0" w:color="auto"/>
      </w:divBdr>
    </w:div>
    <w:div w:id="1337802244">
      <w:bodyDiv w:val="1"/>
      <w:marLeft w:val="0"/>
      <w:marRight w:val="0"/>
      <w:marTop w:val="0"/>
      <w:marBottom w:val="0"/>
      <w:divBdr>
        <w:top w:val="none" w:sz="0" w:space="0" w:color="auto"/>
        <w:left w:val="none" w:sz="0" w:space="0" w:color="auto"/>
        <w:bottom w:val="none" w:sz="0" w:space="0" w:color="auto"/>
        <w:right w:val="none" w:sz="0" w:space="0" w:color="auto"/>
      </w:divBdr>
    </w:div>
    <w:div w:id="1341200779">
      <w:bodyDiv w:val="1"/>
      <w:marLeft w:val="0"/>
      <w:marRight w:val="0"/>
      <w:marTop w:val="0"/>
      <w:marBottom w:val="0"/>
      <w:divBdr>
        <w:top w:val="none" w:sz="0" w:space="0" w:color="auto"/>
        <w:left w:val="none" w:sz="0" w:space="0" w:color="auto"/>
        <w:bottom w:val="none" w:sz="0" w:space="0" w:color="auto"/>
        <w:right w:val="none" w:sz="0" w:space="0" w:color="auto"/>
      </w:divBdr>
    </w:div>
    <w:div w:id="1341352337">
      <w:bodyDiv w:val="1"/>
      <w:marLeft w:val="0"/>
      <w:marRight w:val="0"/>
      <w:marTop w:val="0"/>
      <w:marBottom w:val="0"/>
      <w:divBdr>
        <w:top w:val="none" w:sz="0" w:space="0" w:color="auto"/>
        <w:left w:val="none" w:sz="0" w:space="0" w:color="auto"/>
        <w:bottom w:val="none" w:sz="0" w:space="0" w:color="auto"/>
        <w:right w:val="none" w:sz="0" w:space="0" w:color="auto"/>
      </w:divBdr>
    </w:div>
    <w:div w:id="1342270949">
      <w:bodyDiv w:val="1"/>
      <w:marLeft w:val="0"/>
      <w:marRight w:val="0"/>
      <w:marTop w:val="0"/>
      <w:marBottom w:val="0"/>
      <w:divBdr>
        <w:top w:val="none" w:sz="0" w:space="0" w:color="auto"/>
        <w:left w:val="none" w:sz="0" w:space="0" w:color="auto"/>
        <w:bottom w:val="none" w:sz="0" w:space="0" w:color="auto"/>
        <w:right w:val="none" w:sz="0" w:space="0" w:color="auto"/>
      </w:divBdr>
    </w:div>
    <w:div w:id="1343049840">
      <w:bodyDiv w:val="1"/>
      <w:marLeft w:val="0"/>
      <w:marRight w:val="0"/>
      <w:marTop w:val="0"/>
      <w:marBottom w:val="0"/>
      <w:divBdr>
        <w:top w:val="none" w:sz="0" w:space="0" w:color="auto"/>
        <w:left w:val="none" w:sz="0" w:space="0" w:color="auto"/>
        <w:bottom w:val="none" w:sz="0" w:space="0" w:color="auto"/>
        <w:right w:val="none" w:sz="0" w:space="0" w:color="auto"/>
      </w:divBdr>
    </w:div>
    <w:div w:id="1347171404">
      <w:bodyDiv w:val="1"/>
      <w:marLeft w:val="0"/>
      <w:marRight w:val="0"/>
      <w:marTop w:val="0"/>
      <w:marBottom w:val="0"/>
      <w:divBdr>
        <w:top w:val="none" w:sz="0" w:space="0" w:color="auto"/>
        <w:left w:val="none" w:sz="0" w:space="0" w:color="auto"/>
        <w:bottom w:val="none" w:sz="0" w:space="0" w:color="auto"/>
        <w:right w:val="none" w:sz="0" w:space="0" w:color="auto"/>
      </w:divBdr>
    </w:div>
    <w:div w:id="1352995775">
      <w:bodyDiv w:val="1"/>
      <w:marLeft w:val="0"/>
      <w:marRight w:val="0"/>
      <w:marTop w:val="0"/>
      <w:marBottom w:val="0"/>
      <w:divBdr>
        <w:top w:val="none" w:sz="0" w:space="0" w:color="auto"/>
        <w:left w:val="none" w:sz="0" w:space="0" w:color="auto"/>
        <w:bottom w:val="none" w:sz="0" w:space="0" w:color="auto"/>
        <w:right w:val="none" w:sz="0" w:space="0" w:color="auto"/>
      </w:divBdr>
    </w:div>
    <w:div w:id="1355184003">
      <w:bodyDiv w:val="1"/>
      <w:marLeft w:val="0"/>
      <w:marRight w:val="0"/>
      <w:marTop w:val="0"/>
      <w:marBottom w:val="0"/>
      <w:divBdr>
        <w:top w:val="none" w:sz="0" w:space="0" w:color="auto"/>
        <w:left w:val="none" w:sz="0" w:space="0" w:color="auto"/>
        <w:bottom w:val="none" w:sz="0" w:space="0" w:color="auto"/>
        <w:right w:val="none" w:sz="0" w:space="0" w:color="auto"/>
      </w:divBdr>
    </w:div>
    <w:div w:id="1359358415">
      <w:bodyDiv w:val="1"/>
      <w:marLeft w:val="0"/>
      <w:marRight w:val="0"/>
      <w:marTop w:val="0"/>
      <w:marBottom w:val="0"/>
      <w:divBdr>
        <w:top w:val="none" w:sz="0" w:space="0" w:color="auto"/>
        <w:left w:val="none" w:sz="0" w:space="0" w:color="auto"/>
        <w:bottom w:val="none" w:sz="0" w:space="0" w:color="auto"/>
        <w:right w:val="none" w:sz="0" w:space="0" w:color="auto"/>
      </w:divBdr>
    </w:div>
    <w:div w:id="1359894775">
      <w:bodyDiv w:val="1"/>
      <w:marLeft w:val="0"/>
      <w:marRight w:val="0"/>
      <w:marTop w:val="0"/>
      <w:marBottom w:val="0"/>
      <w:divBdr>
        <w:top w:val="none" w:sz="0" w:space="0" w:color="auto"/>
        <w:left w:val="none" w:sz="0" w:space="0" w:color="auto"/>
        <w:bottom w:val="none" w:sz="0" w:space="0" w:color="auto"/>
        <w:right w:val="none" w:sz="0" w:space="0" w:color="auto"/>
      </w:divBdr>
    </w:div>
    <w:div w:id="1360621191">
      <w:bodyDiv w:val="1"/>
      <w:marLeft w:val="0"/>
      <w:marRight w:val="0"/>
      <w:marTop w:val="0"/>
      <w:marBottom w:val="0"/>
      <w:divBdr>
        <w:top w:val="none" w:sz="0" w:space="0" w:color="auto"/>
        <w:left w:val="none" w:sz="0" w:space="0" w:color="auto"/>
        <w:bottom w:val="none" w:sz="0" w:space="0" w:color="auto"/>
        <w:right w:val="none" w:sz="0" w:space="0" w:color="auto"/>
      </w:divBdr>
    </w:div>
    <w:div w:id="1361012029">
      <w:bodyDiv w:val="1"/>
      <w:marLeft w:val="0"/>
      <w:marRight w:val="0"/>
      <w:marTop w:val="0"/>
      <w:marBottom w:val="0"/>
      <w:divBdr>
        <w:top w:val="none" w:sz="0" w:space="0" w:color="auto"/>
        <w:left w:val="none" w:sz="0" w:space="0" w:color="auto"/>
        <w:bottom w:val="none" w:sz="0" w:space="0" w:color="auto"/>
        <w:right w:val="none" w:sz="0" w:space="0" w:color="auto"/>
      </w:divBdr>
    </w:div>
    <w:div w:id="1361320482">
      <w:bodyDiv w:val="1"/>
      <w:marLeft w:val="0"/>
      <w:marRight w:val="0"/>
      <w:marTop w:val="0"/>
      <w:marBottom w:val="0"/>
      <w:divBdr>
        <w:top w:val="none" w:sz="0" w:space="0" w:color="auto"/>
        <w:left w:val="none" w:sz="0" w:space="0" w:color="auto"/>
        <w:bottom w:val="none" w:sz="0" w:space="0" w:color="auto"/>
        <w:right w:val="none" w:sz="0" w:space="0" w:color="auto"/>
      </w:divBdr>
    </w:div>
    <w:div w:id="1361396357">
      <w:bodyDiv w:val="1"/>
      <w:marLeft w:val="0"/>
      <w:marRight w:val="0"/>
      <w:marTop w:val="0"/>
      <w:marBottom w:val="0"/>
      <w:divBdr>
        <w:top w:val="none" w:sz="0" w:space="0" w:color="auto"/>
        <w:left w:val="none" w:sz="0" w:space="0" w:color="auto"/>
        <w:bottom w:val="none" w:sz="0" w:space="0" w:color="auto"/>
        <w:right w:val="none" w:sz="0" w:space="0" w:color="auto"/>
      </w:divBdr>
    </w:div>
    <w:div w:id="1364014981">
      <w:bodyDiv w:val="1"/>
      <w:marLeft w:val="0"/>
      <w:marRight w:val="0"/>
      <w:marTop w:val="0"/>
      <w:marBottom w:val="0"/>
      <w:divBdr>
        <w:top w:val="none" w:sz="0" w:space="0" w:color="auto"/>
        <w:left w:val="none" w:sz="0" w:space="0" w:color="auto"/>
        <w:bottom w:val="none" w:sz="0" w:space="0" w:color="auto"/>
        <w:right w:val="none" w:sz="0" w:space="0" w:color="auto"/>
      </w:divBdr>
    </w:div>
    <w:div w:id="1364019953">
      <w:bodyDiv w:val="1"/>
      <w:marLeft w:val="0"/>
      <w:marRight w:val="0"/>
      <w:marTop w:val="0"/>
      <w:marBottom w:val="0"/>
      <w:divBdr>
        <w:top w:val="none" w:sz="0" w:space="0" w:color="auto"/>
        <w:left w:val="none" w:sz="0" w:space="0" w:color="auto"/>
        <w:bottom w:val="none" w:sz="0" w:space="0" w:color="auto"/>
        <w:right w:val="none" w:sz="0" w:space="0" w:color="auto"/>
      </w:divBdr>
    </w:div>
    <w:div w:id="1367867973">
      <w:bodyDiv w:val="1"/>
      <w:marLeft w:val="0"/>
      <w:marRight w:val="0"/>
      <w:marTop w:val="0"/>
      <w:marBottom w:val="0"/>
      <w:divBdr>
        <w:top w:val="none" w:sz="0" w:space="0" w:color="auto"/>
        <w:left w:val="none" w:sz="0" w:space="0" w:color="auto"/>
        <w:bottom w:val="none" w:sz="0" w:space="0" w:color="auto"/>
        <w:right w:val="none" w:sz="0" w:space="0" w:color="auto"/>
      </w:divBdr>
    </w:div>
    <w:div w:id="1370379680">
      <w:bodyDiv w:val="1"/>
      <w:marLeft w:val="0"/>
      <w:marRight w:val="0"/>
      <w:marTop w:val="0"/>
      <w:marBottom w:val="0"/>
      <w:divBdr>
        <w:top w:val="none" w:sz="0" w:space="0" w:color="auto"/>
        <w:left w:val="none" w:sz="0" w:space="0" w:color="auto"/>
        <w:bottom w:val="none" w:sz="0" w:space="0" w:color="auto"/>
        <w:right w:val="none" w:sz="0" w:space="0" w:color="auto"/>
      </w:divBdr>
    </w:div>
    <w:div w:id="1375233807">
      <w:bodyDiv w:val="1"/>
      <w:marLeft w:val="0"/>
      <w:marRight w:val="0"/>
      <w:marTop w:val="0"/>
      <w:marBottom w:val="0"/>
      <w:divBdr>
        <w:top w:val="none" w:sz="0" w:space="0" w:color="auto"/>
        <w:left w:val="none" w:sz="0" w:space="0" w:color="auto"/>
        <w:bottom w:val="none" w:sz="0" w:space="0" w:color="auto"/>
        <w:right w:val="none" w:sz="0" w:space="0" w:color="auto"/>
      </w:divBdr>
    </w:div>
    <w:div w:id="1376277926">
      <w:bodyDiv w:val="1"/>
      <w:marLeft w:val="0"/>
      <w:marRight w:val="0"/>
      <w:marTop w:val="0"/>
      <w:marBottom w:val="0"/>
      <w:divBdr>
        <w:top w:val="none" w:sz="0" w:space="0" w:color="auto"/>
        <w:left w:val="none" w:sz="0" w:space="0" w:color="auto"/>
        <w:bottom w:val="none" w:sz="0" w:space="0" w:color="auto"/>
        <w:right w:val="none" w:sz="0" w:space="0" w:color="auto"/>
      </w:divBdr>
    </w:div>
    <w:div w:id="1378554103">
      <w:bodyDiv w:val="1"/>
      <w:marLeft w:val="0"/>
      <w:marRight w:val="0"/>
      <w:marTop w:val="0"/>
      <w:marBottom w:val="0"/>
      <w:divBdr>
        <w:top w:val="none" w:sz="0" w:space="0" w:color="auto"/>
        <w:left w:val="none" w:sz="0" w:space="0" w:color="auto"/>
        <w:bottom w:val="none" w:sz="0" w:space="0" w:color="auto"/>
        <w:right w:val="none" w:sz="0" w:space="0" w:color="auto"/>
      </w:divBdr>
    </w:div>
    <w:div w:id="1379360892">
      <w:bodyDiv w:val="1"/>
      <w:marLeft w:val="0"/>
      <w:marRight w:val="0"/>
      <w:marTop w:val="0"/>
      <w:marBottom w:val="0"/>
      <w:divBdr>
        <w:top w:val="none" w:sz="0" w:space="0" w:color="auto"/>
        <w:left w:val="none" w:sz="0" w:space="0" w:color="auto"/>
        <w:bottom w:val="none" w:sz="0" w:space="0" w:color="auto"/>
        <w:right w:val="none" w:sz="0" w:space="0" w:color="auto"/>
      </w:divBdr>
    </w:div>
    <w:div w:id="1383210391">
      <w:bodyDiv w:val="1"/>
      <w:marLeft w:val="0"/>
      <w:marRight w:val="0"/>
      <w:marTop w:val="0"/>
      <w:marBottom w:val="0"/>
      <w:divBdr>
        <w:top w:val="none" w:sz="0" w:space="0" w:color="auto"/>
        <w:left w:val="none" w:sz="0" w:space="0" w:color="auto"/>
        <w:bottom w:val="none" w:sz="0" w:space="0" w:color="auto"/>
        <w:right w:val="none" w:sz="0" w:space="0" w:color="auto"/>
      </w:divBdr>
    </w:div>
    <w:div w:id="1389256963">
      <w:bodyDiv w:val="1"/>
      <w:marLeft w:val="0"/>
      <w:marRight w:val="0"/>
      <w:marTop w:val="0"/>
      <w:marBottom w:val="0"/>
      <w:divBdr>
        <w:top w:val="none" w:sz="0" w:space="0" w:color="auto"/>
        <w:left w:val="none" w:sz="0" w:space="0" w:color="auto"/>
        <w:bottom w:val="none" w:sz="0" w:space="0" w:color="auto"/>
        <w:right w:val="none" w:sz="0" w:space="0" w:color="auto"/>
      </w:divBdr>
    </w:div>
    <w:div w:id="1392735094">
      <w:bodyDiv w:val="1"/>
      <w:marLeft w:val="0"/>
      <w:marRight w:val="0"/>
      <w:marTop w:val="0"/>
      <w:marBottom w:val="0"/>
      <w:divBdr>
        <w:top w:val="none" w:sz="0" w:space="0" w:color="auto"/>
        <w:left w:val="none" w:sz="0" w:space="0" w:color="auto"/>
        <w:bottom w:val="none" w:sz="0" w:space="0" w:color="auto"/>
        <w:right w:val="none" w:sz="0" w:space="0" w:color="auto"/>
      </w:divBdr>
    </w:div>
    <w:div w:id="1393843444">
      <w:bodyDiv w:val="1"/>
      <w:marLeft w:val="0"/>
      <w:marRight w:val="0"/>
      <w:marTop w:val="0"/>
      <w:marBottom w:val="0"/>
      <w:divBdr>
        <w:top w:val="none" w:sz="0" w:space="0" w:color="auto"/>
        <w:left w:val="none" w:sz="0" w:space="0" w:color="auto"/>
        <w:bottom w:val="none" w:sz="0" w:space="0" w:color="auto"/>
        <w:right w:val="none" w:sz="0" w:space="0" w:color="auto"/>
      </w:divBdr>
    </w:div>
    <w:div w:id="1394233411">
      <w:bodyDiv w:val="1"/>
      <w:marLeft w:val="0"/>
      <w:marRight w:val="0"/>
      <w:marTop w:val="0"/>
      <w:marBottom w:val="0"/>
      <w:divBdr>
        <w:top w:val="none" w:sz="0" w:space="0" w:color="auto"/>
        <w:left w:val="none" w:sz="0" w:space="0" w:color="auto"/>
        <w:bottom w:val="none" w:sz="0" w:space="0" w:color="auto"/>
        <w:right w:val="none" w:sz="0" w:space="0" w:color="auto"/>
      </w:divBdr>
    </w:div>
    <w:div w:id="1394811032">
      <w:bodyDiv w:val="1"/>
      <w:marLeft w:val="0"/>
      <w:marRight w:val="0"/>
      <w:marTop w:val="0"/>
      <w:marBottom w:val="0"/>
      <w:divBdr>
        <w:top w:val="none" w:sz="0" w:space="0" w:color="auto"/>
        <w:left w:val="none" w:sz="0" w:space="0" w:color="auto"/>
        <w:bottom w:val="none" w:sz="0" w:space="0" w:color="auto"/>
        <w:right w:val="none" w:sz="0" w:space="0" w:color="auto"/>
      </w:divBdr>
    </w:div>
    <w:div w:id="1395662379">
      <w:bodyDiv w:val="1"/>
      <w:marLeft w:val="0"/>
      <w:marRight w:val="0"/>
      <w:marTop w:val="0"/>
      <w:marBottom w:val="0"/>
      <w:divBdr>
        <w:top w:val="none" w:sz="0" w:space="0" w:color="auto"/>
        <w:left w:val="none" w:sz="0" w:space="0" w:color="auto"/>
        <w:bottom w:val="none" w:sz="0" w:space="0" w:color="auto"/>
        <w:right w:val="none" w:sz="0" w:space="0" w:color="auto"/>
      </w:divBdr>
    </w:div>
    <w:div w:id="1397624787">
      <w:bodyDiv w:val="1"/>
      <w:marLeft w:val="0"/>
      <w:marRight w:val="0"/>
      <w:marTop w:val="0"/>
      <w:marBottom w:val="0"/>
      <w:divBdr>
        <w:top w:val="none" w:sz="0" w:space="0" w:color="auto"/>
        <w:left w:val="none" w:sz="0" w:space="0" w:color="auto"/>
        <w:bottom w:val="none" w:sz="0" w:space="0" w:color="auto"/>
        <w:right w:val="none" w:sz="0" w:space="0" w:color="auto"/>
      </w:divBdr>
    </w:div>
    <w:div w:id="1398898442">
      <w:bodyDiv w:val="1"/>
      <w:marLeft w:val="0"/>
      <w:marRight w:val="0"/>
      <w:marTop w:val="0"/>
      <w:marBottom w:val="0"/>
      <w:divBdr>
        <w:top w:val="none" w:sz="0" w:space="0" w:color="auto"/>
        <w:left w:val="none" w:sz="0" w:space="0" w:color="auto"/>
        <w:bottom w:val="none" w:sz="0" w:space="0" w:color="auto"/>
        <w:right w:val="none" w:sz="0" w:space="0" w:color="auto"/>
      </w:divBdr>
    </w:div>
    <w:div w:id="1404336583">
      <w:bodyDiv w:val="1"/>
      <w:marLeft w:val="0"/>
      <w:marRight w:val="0"/>
      <w:marTop w:val="0"/>
      <w:marBottom w:val="0"/>
      <w:divBdr>
        <w:top w:val="none" w:sz="0" w:space="0" w:color="auto"/>
        <w:left w:val="none" w:sz="0" w:space="0" w:color="auto"/>
        <w:bottom w:val="none" w:sz="0" w:space="0" w:color="auto"/>
        <w:right w:val="none" w:sz="0" w:space="0" w:color="auto"/>
      </w:divBdr>
    </w:div>
    <w:div w:id="1406149359">
      <w:bodyDiv w:val="1"/>
      <w:marLeft w:val="0"/>
      <w:marRight w:val="0"/>
      <w:marTop w:val="0"/>
      <w:marBottom w:val="0"/>
      <w:divBdr>
        <w:top w:val="none" w:sz="0" w:space="0" w:color="auto"/>
        <w:left w:val="none" w:sz="0" w:space="0" w:color="auto"/>
        <w:bottom w:val="none" w:sz="0" w:space="0" w:color="auto"/>
        <w:right w:val="none" w:sz="0" w:space="0" w:color="auto"/>
      </w:divBdr>
    </w:div>
    <w:div w:id="1408652372">
      <w:bodyDiv w:val="1"/>
      <w:marLeft w:val="0"/>
      <w:marRight w:val="0"/>
      <w:marTop w:val="0"/>
      <w:marBottom w:val="0"/>
      <w:divBdr>
        <w:top w:val="none" w:sz="0" w:space="0" w:color="auto"/>
        <w:left w:val="none" w:sz="0" w:space="0" w:color="auto"/>
        <w:bottom w:val="none" w:sz="0" w:space="0" w:color="auto"/>
        <w:right w:val="none" w:sz="0" w:space="0" w:color="auto"/>
      </w:divBdr>
    </w:div>
    <w:div w:id="1408846592">
      <w:bodyDiv w:val="1"/>
      <w:marLeft w:val="0"/>
      <w:marRight w:val="0"/>
      <w:marTop w:val="0"/>
      <w:marBottom w:val="0"/>
      <w:divBdr>
        <w:top w:val="none" w:sz="0" w:space="0" w:color="auto"/>
        <w:left w:val="none" w:sz="0" w:space="0" w:color="auto"/>
        <w:bottom w:val="none" w:sz="0" w:space="0" w:color="auto"/>
        <w:right w:val="none" w:sz="0" w:space="0" w:color="auto"/>
      </w:divBdr>
    </w:div>
    <w:div w:id="1412584654">
      <w:bodyDiv w:val="1"/>
      <w:marLeft w:val="0"/>
      <w:marRight w:val="0"/>
      <w:marTop w:val="0"/>
      <w:marBottom w:val="0"/>
      <w:divBdr>
        <w:top w:val="none" w:sz="0" w:space="0" w:color="auto"/>
        <w:left w:val="none" w:sz="0" w:space="0" w:color="auto"/>
        <w:bottom w:val="none" w:sz="0" w:space="0" w:color="auto"/>
        <w:right w:val="none" w:sz="0" w:space="0" w:color="auto"/>
      </w:divBdr>
    </w:div>
    <w:div w:id="1425347485">
      <w:bodyDiv w:val="1"/>
      <w:marLeft w:val="0"/>
      <w:marRight w:val="0"/>
      <w:marTop w:val="0"/>
      <w:marBottom w:val="0"/>
      <w:divBdr>
        <w:top w:val="none" w:sz="0" w:space="0" w:color="auto"/>
        <w:left w:val="none" w:sz="0" w:space="0" w:color="auto"/>
        <w:bottom w:val="none" w:sz="0" w:space="0" w:color="auto"/>
        <w:right w:val="none" w:sz="0" w:space="0" w:color="auto"/>
      </w:divBdr>
    </w:div>
    <w:div w:id="1427921842">
      <w:bodyDiv w:val="1"/>
      <w:marLeft w:val="0"/>
      <w:marRight w:val="0"/>
      <w:marTop w:val="0"/>
      <w:marBottom w:val="0"/>
      <w:divBdr>
        <w:top w:val="none" w:sz="0" w:space="0" w:color="auto"/>
        <w:left w:val="none" w:sz="0" w:space="0" w:color="auto"/>
        <w:bottom w:val="none" w:sz="0" w:space="0" w:color="auto"/>
        <w:right w:val="none" w:sz="0" w:space="0" w:color="auto"/>
      </w:divBdr>
    </w:div>
    <w:div w:id="1427966192">
      <w:bodyDiv w:val="1"/>
      <w:marLeft w:val="0"/>
      <w:marRight w:val="0"/>
      <w:marTop w:val="0"/>
      <w:marBottom w:val="0"/>
      <w:divBdr>
        <w:top w:val="none" w:sz="0" w:space="0" w:color="auto"/>
        <w:left w:val="none" w:sz="0" w:space="0" w:color="auto"/>
        <w:bottom w:val="none" w:sz="0" w:space="0" w:color="auto"/>
        <w:right w:val="none" w:sz="0" w:space="0" w:color="auto"/>
      </w:divBdr>
    </w:div>
    <w:div w:id="1428963613">
      <w:bodyDiv w:val="1"/>
      <w:marLeft w:val="0"/>
      <w:marRight w:val="0"/>
      <w:marTop w:val="0"/>
      <w:marBottom w:val="0"/>
      <w:divBdr>
        <w:top w:val="none" w:sz="0" w:space="0" w:color="auto"/>
        <w:left w:val="none" w:sz="0" w:space="0" w:color="auto"/>
        <w:bottom w:val="none" w:sz="0" w:space="0" w:color="auto"/>
        <w:right w:val="none" w:sz="0" w:space="0" w:color="auto"/>
      </w:divBdr>
    </w:div>
    <w:div w:id="1429959618">
      <w:bodyDiv w:val="1"/>
      <w:marLeft w:val="0"/>
      <w:marRight w:val="0"/>
      <w:marTop w:val="0"/>
      <w:marBottom w:val="0"/>
      <w:divBdr>
        <w:top w:val="none" w:sz="0" w:space="0" w:color="auto"/>
        <w:left w:val="none" w:sz="0" w:space="0" w:color="auto"/>
        <w:bottom w:val="none" w:sz="0" w:space="0" w:color="auto"/>
        <w:right w:val="none" w:sz="0" w:space="0" w:color="auto"/>
      </w:divBdr>
    </w:div>
    <w:div w:id="1430655847">
      <w:bodyDiv w:val="1"/>
      <w:marLeft w:val="0"/>
      <w:marRight w:val="0"/>
      <w:marTop w:val="0"/>
      <w:marBottom w:val="0"/>
      <w:divBdr>
        <w:top w:val="none" w:sz="0" w:space="0" w:color="auto"/>
        <w:left w:val="none" w:sz="0" w:space="0" w:color="auto"/>
        <w:bottom w:val="none" w:sz="0" w:space="0" w:color="auto"/>
        <w:right w:val="none" w:sz="0" w:space="0" w:color="auto"/>
      </w:divBdr>
    </w:div>
    <w:div w:id="1435589965">
      <w:bodyDiv w:val="1"/>
      <w:marLeft w:val="0"/>
      <w:marRight w:val="0"/>
      <w:marTop w:val="0"/>
      <w:marBottom w:val="0"/>
      <w:divBdr>
        <w:top w:val="none" w:sz="0" w:space="0" w:color="auto"/>
        <w:left w:val="none" w:sz="0" w:space="0" w:color="auto"/>
        <w:bottom w:val="none" w:sz="0" w:space="0" w:color="auto"/>
        <w:right w:val="none" w:sz="0" w:space="0" w:color="auto"/>
      </w:divBdr>
    </w:div>
    <w:div w:id="1436822833">
      <w:bodyDiv w:val="1"/>
      <w:marLeft w:val="0"/>
      <w:marRight w:val="0"/>
      <w:marTop w:val="0"/>
      <w:marBottom w:val="0"/>
      <w:divBdr>
        <w:top w:val="none" w:sz="0" w:space="0" w:color="auto"/>
        <w:left w:val="none" w:sz="0" w:space="0" w:color="auto"/>
        <w:bottom w:val="none" w:sz="0" w:space="0" w:color="auto"/>
        <w:right w:val="none" w:sz="0" w:space="0" w:color="auto"/>
      </w:divBdr>
    </w:div>
    <w:div w:id="1439107156">
      <w:bodyDiv w:val="1"/>
      <w:marLeft w:val="0"/>
      <w:marRight w:val="0"/>
      <w:marTop w:val="0"/>
      <w:marBottom w:val="0"/>
      <w:divBdr>
        <w:top w:val="none" w:sz="0" w:space="0" w:color="auto"/>
        <w:left w:val="none" w:sz="0" w:space="0" w:color="auto"/>
        <w:bottom w:val="none" w:sz="0" w:space="0" w:color="auto"/>
        <w:right w:val="none" w:sz="0" w:space="0" w:color="auto"/>
      </w:divBdr>
    </w:div>
    <w:div w:id="1440447401">
      <w:bodyDiv w:val="1"/>
      <w:marLeft w:val="0"/>
      <w:marRight w:val="0"/>
      <w:marTop w:val="0"/>
      <w:marBottom w:val="0"/>
      <w:divBdr>
        <w:top w:val="none" w:sz="0" w:space="0" w:color="auto"/>
        <w:left w:val="none" w:sz="0" w:space="0" w:color="auto"/>
        <w:bottom w:val="none" w:sz="0" w:space="0" w:color="auto"/>
        <w:right w:val="none" w:sz="0" w:space="0" w:color="auto"/>
      </w:divBdr>
    </w:div>
    <w:div w:id="1442920670">
      <w:bodyDiv w:val="1"/>
      <w:marLeft w:val="0"/>
      <w:marRight w:val="0"/>
      <w:marTop w:val="0"/>
      <w:marBottom w:val="0"/>
      <w:divBdr>
        <w:top w:val="none" w:sz="0" w:space="0" w:color="auto"/>
        <w:left w:val="none" w:sz="0" w:space="0" w:color="auto"/>
        <w:bottom w:val="none" w:sz="0" w:space="0" w:color="auto"/>
        <w:right w:val="none" w:sz="0" w:space="0" w:color="auto"/>
      </w:divBdr>
    </w:div>
    <w:div w:id="1444615985">
      <w:bodyDiv w:val="1"/>
      <w:marLeft w:val="0"/>
      <w:marRight w:val="0"/>
      <w:marTop w:val="0"/>
      <w:marBottom w:val="0"/>
      <w:divBdr>
        <w:top w:val="none" w:sz="0" w:space="0" w:color="auto"/>
        <w:left w:val="none" w:sz="0" w:space="0" w:color="auto"/>
        <w:bottom w:val="none" w:sz="0" w:space="0" w:color="auto"/>
        <w:right w:val="none" w:sz="0" w:space="0" w:color="auto"/>
      </w:divBdr>
    </w:div>
    <w:div w:id="1445223858">
      <w:bodyDiv w:val="1"/>
      <w:marLeft w:val="0"/>
      <w:marRight w:val="0"/>
      <w:marTop w:val="0"/>
      <w:marBottom w:val="0"/>
      <w:divBdr>
        <w:top w:val="none" w:sz="0" w:space="0" w:color="auto"/>
        <w:left w:val="none" w:sz="0" w:space="0" w:color="auto"/>
        <w:bottom w:val="none" w:sz="0" w:space="0" w:color="auto"/>
        <w:right w:val="none" w:sz="0" w:space="0" w:color="auto"/>
      </w:divBdr>
    </w:div>
    <w:div w:id="1445346058">
      <w:bodyDiv w:val="1"/>
      <w:marLeft w:val="0"/>
      <w:marRight w:val="0"/>
      <w:marTop w:val="0"/>
      <w:marBottom w:val="0"/>
      <w:divBdr>
        <w:top w:val="none" w:sz="0" w:space="0" w:color="auto"/>
        <w:left w:val="none" w:sz="0" w:space="0" w:color="auto"/>
        <w:bottom w:val="none" w:sz="0" w:space="0" w:color="auto"/>
        <w:right w:val="none" w:sz="0" w:space="0" w:color="auto"/>
      </w:divBdr>
    </w:div>
    <w:div w:id="1450976394">
      <w:bodyDiv w:val="1"/>
      <w:marLeft w:val="0"/>
      <w:marRight w:val="0"/>
      <w:marTop w:val="0"/>
      <w:marBottom w:val="0"/>
      <w:divBdr>
        <w:top w:val="none" w:sz="0" w:space="0" w:color="auto"/>
        <w:left w:val="none" w:sz="0" w:space="0" w:color="auto"/>
        <w:bottom w:val="none" w:sz="0" w:space="0" w:color="auto"/>
        <w:right w:val="none" w:sz="0" w:space="0" w:color="auto"/>
      </w:divBdr>
    </w:div>
    <w:div w:id="1451388511">
      <w:bodyDiv w:val="1"/>
      <w:marLeft w:val="0"/>
      <w:marRight w:val="0"/>
      <w:marTop w:val="0"/>
      <w:marBottom w:val="0"/>
      <w:divBdr>
        <w:top w:val="none" w:sz="0" w:space="0" w:color="auto"/>
        <w:left w:val="none" w:sz="0" w:space="0" w:color="auto"/>
        <w:bottom w:val="none" w:sz="0" w:space="0" w:color="auto"/>
        <w:right w:val="none" w:sz="0" w:space="0" w:color="auto"/>
      </w:divBdr>
    </w:div>
    <w:div w:id="1451390918">
      <w:bodyDiv w:val="1"/>
      <w:marLeft w:val="0"/>
      <w:marRight w:val="0"/>
      <w:marTop w:val="0"/>
      <w:marBottom w:val="0"/>
      <w:divBdr>
        <w:top w:val="none" w:sz="0" w:space="0" w:color="auto"/>
        <w:left w:val="none" w:sz="0" w:space="0" w:color="auto"/>
        <w:bottom w:val="none" w:sz="0" w:space="0" w:color="auto"/>
        <w:right w:val="none" w:sz="0" w:space="0" w:color="auto"/>
      </w:divBdr>
    </w:div>
    <w:div w:id="1451973287">
      <w:bodyDiv w:val="1"/>
      <w:marLeft w:val="0"/>
      <w:marRight w:val="0"/>
      <w:marTop w:val="0"/>
      <w:marBottom w:val="0"/>
      <w:divBdr>
        <w:top w:val="none" w:sz="0" w:space="0" w:color="auto"/>
        <w:left w:val="none" w:sz="0" w:space="0" w:color="auto"/>
        <w:bottom w:val="none" w:sz="0" w:space="0" w:color="auto"/>
        <w:right w:val="none" w:sz="0" w:space="0" w:color="auto"/>
      </w:divBdr>
    </w:div>
    <w:div w:id="1453790346">
      <w:bodyDiv w:val="1"/>
      <w:marLeft w:val="0"/>
      <w:marRight w:val="0"/>
      <w:marTop w:val="0"/>
      <w:marBottom w:val="0"/>
      <w:divBdr>
        <w:top w:val="none" w:sz="0" w:space="0" w:color="auto"/>
        <w:left w:val="none" w:sz="0" w:space="0" w:color="auto"/>
        <w:bottom w:val="none" w:sz="0" w:space="0" w:color="auto"/>
        <w:right w:val="none" w:sz="0" w:space="0" w:color="auto"/>
      </w:divBdr>
    </w:div>
    <w:div w:id="1454471905">
      <w:bodyDiv w:val="1"/>
      <w:marLeft w:val="0"/>
      <w:marRight w:val="0"/>
      <w:marTop w:val="0"/>
      <w:marBottom w:val="0"/>
      <w:divBdr>
        <w:top w:val="none" w:sz="0" w:space="0" w:color="auto"/>
        <w:left w:val="none" w:sz="0" w:space="0" w:color="auto"/>
        <w:bottom w:val="none" w:sz="0" w:space="0" w:color="auto"/>
        <w:right w:val="none" w:sz="0" w:space="0" w:color="auto"/>
      </w:divBdr>
    </w:div>
    <w:div w:id="1455978335">
      <w:bodyDiv w:val="1"/>
      <w:marLeft w:val="0"/>
      <w:marRight w:val="0"/>
      <w:marTop w:val="0"/>
      <w:marBottom w:val="0"/>
      <w:divBdr>
        <w:top w:val="none" w:sz="0" w:space="0" w:color="auto"/>
        <w:left w:val="none" w:sz="0" w:space="0" w:color="auto"/>
        <w:bottom w:val="none" w:sz="0" w:space="0" w:color="auto"/>
        <w:right w:val="none" w:sz="0" w:space="0" w:color="auto"/>
      </w:divBdr>
    </w:div>
    <w:div w:id="1456100477">
      <w:bodyDiv w:val="1"/>
      <w:marLeft w:val="0"/>
      <w:marRight w:val="0"/>
      <w:marTop w:val="0"/>
      <w:marBottom w:val="0"/>
      <w:divBdr>
        <w:top w:val="none" w:sz="0" w:space="0" w:color="auto"/>
        <w:left w:val="none" w:sz="0" w:space="0" w:color="auto"/>
        <w:bottom w:val="none" w:sz="0" w:space="0" w:color="auto"/>
        <w:right w:val="none" w:sz="0" w:space="0" w:color="auto"/>
      </w:divBdr>
    </w:div>
    <w:div w:id="1458640770">
      <w:bodyDiv w:val="1"/>
      <w:marLeft w:val="0"/>
      <w:marRight w:val="0"/>
      <w:marTop w:val="0"/>
      <w:marBottom w:val="0"/>
      <w:divBdr>
        <w:top w:val="none" w:sz="0" w:space="0" w:color="auto"/>
        <w:left w:val="none" w:sz="0" w:space="0" w:color="auto"/>
        <w:bottom w:val="none" w:sz="0" w:space="0" w:color="auto"/>
        <w:right w:val="none" w:sz="0" w:space="0" w:color="auto"/>
      </w:divBdr>
    </w:div>
    <w:div w:id="1459762900">
      <w:bodyDiv w:val="1"/>
      <w:marLeft w:val="0"/>
      <w:marRight w:val="0"/>
      <w:marTop w:val="0"/>
      <w:marBottom w:val="0"/>
      <w:divBdr>
        <w:top w:val="none" w:sz="0" w:space="0" w:color="auto"/>
        <w:left w:val="none" w:sz="0" w:space="0" w:color="auto"/>
        <w:bottom w:val="none" w:sz="0" w:space="0" w:color="auto"/>
        <w:right w:val="none" w:sz="0" w:space="0" w:color="auto"/>
      </w:divBdr>
    </w:div>
    <w:div w:id="1460874173">
      <w:bodyDiv w:val="1"/>
      <w:marLeft w:val="0"/>
      <w:marRight w:val="0"/>
      <w:marTop w:val="0"/>
      <w:marBottom w:val="0"/>
      <w:divBdr>
        <w:top w:val="none" w:sz="0" w:space="0" w:color="auto"/>
        <w:left w:val="none" w:sz="0" w:space="0" w:color="auto"/>
        <w:bottom w:val="none" w:sz="0" w:space="0" w:color="auto"/>
        <w:right w:val="none" w:sz="0" w:space="0" w:color="auto"/>
      </w:divBdr>
    </w:div>
    <w:div w:id="1461680090">
      <w:bodyDiv w:val="1"/>
      <w:marLeft w:val="0"/>
      <w:marRight w:val="0"/>
      <w:marTop w:val="0"/>
      <w:marBottom w:val="0"/>
      <w:divBdr>
        <w:top w:val="none" w:sz="0" w:space="0" w:color="auto"/>
        <w:left w:val="none" w:sz="0" w:space="0" w:color="auto"/>
        <w:bottom w:val="none" w:sz="0" w:space="0" w:color="auto"/>
        <w:right w:val="none" w:sz="0" w:space="0" w:color="auto"/>
      </w:divBdr>
    </w:div>
    <w:div w:id="1462184258">
      <w:bodyDiv w:val="1"/>
      <w:marLeft w:val="0"/>
      <w:marRight w:val="0"/>
      <w:marTop w:val="0"/>
      <w:marBottom w:val="0"/>
      <w:divBdr>
        <w:top w:val="none" w:sz="0" w:space="0" w:color="auto"/>
        <w:left w:val="none" w:sz="0" w:space="0" w:color="auto"/>
        <w:bottom w:val="none" w:sz="0" w:space="0" w:color="auto"/>
        <w:right w:val="none" w:sz="0" w:space="0" w:color="auto"/>
      </w:divBdr>
    </w:div>
    <w:div w:id="1463384583">
      <w:bodyDiv w:val="1"/>
      <w:marLeft w:val="0"/>
      <w:marRight w:val="0"/>
      <w:marTop w:val="0"/>
      <w:marBottom w:val="0"/>
      <w:divBdr>
        <w:top w:val="none" w:sz="0" w:space="0" w:color="auto"/>
        <w:left w:val="none" w:sz="0" w:space="0" w:color="auto"/>
        <w:bottom w:val="none" w:sz="0" w:space="0" w:color="auto"/>
        <w:right w:val="none" w:sz="0" w:space="0" w:color="auto"/>
      </w:divBdr>
    </w:div>
    <w:div w:id="1463622288">
      <w:bodyDiv w:val="1"/>
      <w:marLeft w:val="0"/>
      <w:marRight w:val="0"/>
      <w:marTop w:val="0"/>
      <w:marBottom w:val="0"/>
      <w:divBdr>
        <w:top w:val="none" w:sz="0" w:space="0" w:color="auto"/>
        <w:left w:val="none" w:sz="0" w:space="0" w:color="auto"/>
        <w:bottom w:val="none" w:sz="0" w:space="0" w:color="auto"/>
        <w:right w:val="none" w:sz="0" w:space="0" w:color="auto"/>
      </w:divBdr>
    </w:div>
    <w:div w:id="1465152598">
      <w:bodyDiv w:val="1"/>
      <w:marLeft w:val="0"/>
      <w:marRight w:val="0"/>
      <w:marTop w:val="0"/>
      <w:marBottom w:val="0"/>
      <w:divBdr>
        <w:top w:val="none" w:sz="0" w:space="0" w:color="auto"/>
        <w:left w:val="none" w:sz="0" w:space="0" w:color="auto"/>
        <w:bottom w:val="none" w:sz="0" w:space="0" w:color="auto"/>
        <w:right w:val="none" w:sz="0" w:space="0" w:color="auto"/>
      </w:divBdr>
    </w:div>
    <w:div w:id="1465388619">
      <w:bodyDiv w:val="1"/>
      <w:marLeft w:val="0"/>
      <w:marRight w:val="0"/>
      <w:marTop w:val="0"/>
      <w:marBottom w:val="0"/>
      <w:divBdr>
        <w:top w:val="none" w:sz="0" w:space="0" w:color="auto"/>
        <w:left w:val="none" w:sz="0" w:space="0" w:color="auto"/>
        <w:bottom w:val="none" w:sz="0" w:space="0" w:color="auto"/>
        <w:right w:val="none" w:sz="0" w:space="0" w:color="auto"/>
      </w:divBdr>
    </w:div>
    <w:div w:id="1471902034">
      <w:bodyDiv w:val="1"/>
      <w:marLeft w:val="0"/>
      <w:marRight w:val="0"/>
      <w:marTop w:val="0"/>
      <w:marBottom w:val="0"/>
      <w:divBdr>
        <w:top w:val="none" w:sz="0" w:space="0" w:color="auto"/>
        <w:left w:val="none" w:sz="0" w:space="0" w:color="auto"/>
        <w:bottom w:val="none" w:sz="0" w:space="0" w:color="auto"/>
        <w:right w:val="none" w:sz="0" w:space="0" w:color="auto"/>
      </w:divBdr>
    </w:div>
    <w:div w:id="1472208120">
      <w:bodyDiv w:val="1"/>
      <w:marLeft w:val="0"/>
      <w:marRight w:val="0"/>
      <w:marTop w:val="0"/>
      <w:marBottom w:val="0"/>
      <w:divBdr>
        <w:top w:val="none" w:sz="0" w:space="0" w:color="auto"/>
        <w:left w:val="none" w:sz="0" w:space="0" w:color="auto"/>
        <w:bottom w:val="none" w:sz="0" w:space="0" w:color="auto"/>
        <w:right w:val="none" w:sz="0" w:space="0" w:color="auto"/>
      </w:divBdr>
    </w:div>
    <w:div w:id="1475639894">
      <w:bodyDiv w:val="1"/>
      <w:marLeft w:val="0"/>
      <w:marRight w:val="0"/>
      <w:marTop w:val="0"/>
      <w:marBottom w:val="0"/>
      <w:divBdr>
        <w:top w:val="none" w:sz="0" w:space="0" w:color="auto"/>
        <w:left w:val="none" w:sz="0" w:space="0" w:color="auto"/>
        <w:bottom w:val="none" w:sz="0" w:space="0" w:color="auto"/>
        <w:right w:val="none" w:sz="0" w:space="0" w:color="auto"/>
      </w:divBdr>
    </w:div>
    <w:div w:id="1476795882">
      <w:bodyDiv w:val="1"/>
      <w:marLeft w:val="0"/>
      <w:marRight w:val="0"/>
      <w:marTop w:val="0"/>
      <w:marBottom w:val="0"/>
      <w:divBdr>
        <w:top w:val="none" w:sz="0" w:space="0" w:color="auto"/>
        <w:left w:val="none" w:sz="0" w:space="0" w:color="auto"/>
        <w:bottom w:val="none" w:sz="0" w:space="0" w:color="auto"/>
        <w:right w:val="none" w:sz="0" w:space="0" w:color="auto"/>
      </w:divBdr>
    </w:div>
    <w:div w:id="1479876397">
      <w:bodyDiv w:val="1"/>
      <w:marLeft w:val="0"/>
      <w:marRight w:val="0"/>
      <w:marTop w:val="0"/>
      <w:marBottom w:val="0"/>
      <w:divBdr>
        <w:top w:val="none" w:sz="0" w:space="0" w:color="auto"/>
        <w:left w:val="none" w:sz="0" w:space="0" w:color="auto"/>
        <w:bottom w:val="none" w:sz="0" w:space="0" w:color="auto"/>
        <w:right w:val="none" w:sz="0" w:space="0" w:color="auto"/>
      </w:divBdr>
    </w:div>
    <w:div w:id="1482580975">
      <w:bodyDiv w:val="1"/>
      <w:marLeft w:val="0"/>
      <w:marRight w:val="0"/>
      <w:marTop w:val="0"/>
      <w:marBottom w:val="0"/>
      <w:divBdr>
        <w:top w:val="none" w:sz="0" w:space="0" w:color="auto"/>
        <w:left w:val="none" w:sz="0" w:space="0" w:color="auto"/>
        <w:bottom w:val="none" w:sz="0" w:space="0" w:color="auto"/>
        <w:right w:val="none" w:sz="0" w:space="0" w:color="auto"/>
      </w:divBdr>
    </w:div>
    <w:div w:id="1485118970">
      <w:bodyDiv w:val="1"/>
      <w:marLeft w:val="0"/>
      <w:marRight w:val="0"/>
      <w:marTop w:val="0"/>
      <w:marBottom w:val="0"/>
      <w:divBdr>
        <w:top w:val="none" w:sz="0" w:space="0" w:color="auto"/>
        <w:left w:val="none" w:sz="0" w:space="0" w:color="auto"/>
        <w:bottom w:val="none" w:sz="0" w:space="0" w:color="auto"/>
        <w:right w:val="none" w:sz="0" w:space="0" w:color="auto"/>
      </w:divBdr>
    </w:div>
    <w:div w:id="1485663576">
      <w:bodyDiv w:val="1"/>
      <w:marLeft w:val="0"/>
      <w:marRight w:val="0"/>
      <w:marTop w:val="0"/>
      <w:marBottom w:val="0"/>
      <w:divBdr>
        <w:top w:val="none" w:sz="0" w:space="0" w:color="auto"/>
        <w:left w:val="none" w:sz="0" w:space="0" w:color="auto"/>
        <w:bottom w:val="none" w:sz="0" w:space="0" w:color="auto"/>
        <w:right w:val="none" w:sz="0" w:space="0" w:color="auto"/>
      </w:divBdr>
    </w:div>
    <w:div w:id="1485857156">
      <w:bodyDiv w:val="1"/>
      <w:marLeft w:val="0"/>
      <w:marRight w:val="0"/>
      <w:marTop w:val="0"/>
      <w:marBottom w:val="0"/>
      <w:divBdr>
        <w:top w:val="none" w:sz="0" w:space="0" w:color="auto"/>
        <w:left w:val="none" w:sz="0" w:space="0" w:color="auto"/>
        <w:bottom w:val="none" w:sz="0" w:space="0" w:color="auto"/>
        <w:right w:val="none" w:sz="0" w:space="0" w:color="auto"/>
      </w:divBdr>
    </w:div>
    <w:div w:id="1486314575">
      <w:bodyDiv w:val="1"/>
      <w:marLeft w:val="0"/>
      <w:marRight w:val="0"/>
      <w:marTop w:val="0"/>
      <w:marBottom w:val="0"/>
      <w:divBdr>
        <w:top w:val="none" w:sz="0" w:space="0" w:color="auto"/>
        <w:left w:val="none" w:sz="0" w:space="0" w:color="auto"/>
        <w:bottom w:val="none" w:sz="0" w:space="0" w:color="auto"/>
        <w:right w:val="none" w:sz="0" w:space="0" w:color="auto"/>
      </w:divBdr>
    </w:div>
    <w:div w:id="1487090948">
      <w:bodyDiv w:val="1"/>
      <w:marLeft w:val="0"/>
      <w:marRight w:val="0"/>
      <w:marTop w:val="0"/>
      <w:marBottom w:val="0"/>
      <w:divBdr>
        <w:top w:val="none" w:sz="0" w:space="0" w:color="auto"/>
        <w:left w:val="none" w:sz="0" w:space="0" w:color="auto"/>
        <w:bottom w:val="none" w:sz="0" w:space="0" w:color="auto"/>
        <w:right w:val="none" w:sz="0" w:space="0" w:color="auto"/>
      </w:divBdr>
    </w:div>
    <w:div w:id="1490051022">
      <w:bodyDiv w:val="1"/>
      <w:marLeft w:val="0"/>
      <w:marRight w:val="0"/>
      <w:marTop w:val="0"/>
      <w:marBottom w:val="0"/>
      <w:divBdr>
        <w:top w:val="none" w:sz="0" w:space="0" w:color="auto"/>
        <w:left w:val="none" w:sz="0" w:space="0" w:color="auto"/>
        <w:bottom w:val="none" w:sz="0" w:space="0" w:color="auto"/>
        <w:right w:val="none" w:sz="0" w:space="0" w:color="auto"/>
      </w:divBdr>
    </w:div>
    <w:div w:id="1490251302">
      <w:bodyDiv w:val="1"/>
      <w:marLeft w:val="0"/>
      <w:marRight w:val="0"/>
      <w:marTop w:val="0"/>
      <w:marBottom w:val="0"/>
      <w:divBdr>
        <w:top w:val="none" w:sz="0" w:space="0" w:color="auto"/>
        <w:left w:val="none" w:sz="0" w:space="0" w:color="auto"/>
        <w:bottom w:val="none" w:sz="0" w:space="0" w:color="auto"/>
        <w:right w:val="none" w:sz="0" w:space="0" w:color="auto"/>
      </w:divBdr>
    </w:div>
    <w:div w:id="1493911988">
      <w:bodyDiv w:val="1"/>
      <w:marLeft w:val="0"/>
      <w:marRight w:val="0"/>
      <w:marTop w:val="0"/>
      <w:marBottom w:val="0"/>
      <w:divBdr>
        <w:top w:val="none" w:sz="0" w:space="0" w:color="auto"/>
        <w:left w:val="none" w:sz="0" w:space="0" w:color="auto"/>
        <w:bottom w:val="none" w:sz="0" w:space="0" w:color="auto"/>
        <w:right w:val="none" w:sz="0" w:space="0" w:color="auto"/>
      </w:divBdr>
    </w:div>
    <w:div w:id="1494640687">
      <w:bodyDiv w:val="1"/>
      <w:marLeft w:val="0"/>
      <w:marRight w:val="0"/>
      <w:marTop w:val="0"/>
      <w:marBottom w:val="0"/>
      <w:divBdr>
        <w:top w:val="none" w:sz="0" w:space="0" w:color="auto"/>
        <w:left w:val="none" w:sz="0" w:space="0" w:color="auto"/>
        <w:bottom w:val="none" w:sz="0" w:space="0" w:color="auto"/>
        <w:right w:val="none" w:sz="0" w:space="0" w:color="auto"/>
      </w:divBdr>
    </w:div>
    <w:div w:id="1499619130">
      <w:bodyDiv w:val="1"/>
      <w:marLeft w:val="0"/>
      <w:marRight w:val="0"/>
      <w:marTop w:val="0"/>
      <w:marBottom w:val="0"/>
      <w:divBdr>
        <w:top w:val="none" w:sz="0" w:space="0" w:color="auto"/>
        <w:left w:val="none" w:sz="0" w:space="0" w:color="auto"/>
        <w:bottom w:val="none" w:sz="0" w:space="0" w:color="auto"/>
        <w:right w:val="none" w:sz="0" w:space="0" w:color="auto"/>
      </w:divBdr>
    </w:div>
    <w:div w:id="1499881439">
      <w:bodyDiv w:val="1"/>
      <w:marLeft w:val="0"/>
      <w:marRight w:val="0"/>
      <w:marTop w:val="0"/>
      <w:marBottom w:val="0"/>
      <w:divBdr>
        <w:top w:val="none" w:sz="0" w:space="0" w:color="auto"/>
        <w:left w:val="none" w:sz="0" w:space="0" w:color="auto"/>
        <w:bottom w:val="none" w:sz="0" w:space="0" w:color="auto"/>
        <w:right w:val="none" w:sz="0" w:space="0" w:color="auto"/>
      </w:divBdr>
    </w:div>
    <w:div w:id="1508056381">
      <w:bodyDiv w:val="1"/>
      <w:marLeft w:val="0"/>
      <w:marRight w:val="0"/>
      <w:marTop w:val="0"/>
      <w:marBottom w:val="0"/>
      <w:divBdr>
        <w:top w:val="none" w:sz="0" w:space="0" w:color="auto"/>
        <w:left w:val="none" w:sz="0" w:space="0" w:color="auto"/>
        <w:bottom w:val="none" w:sz="0" w:space="0" w:color="auto"/>
        <w:right w:val="none" w:sz="0" w:space="0" w:color="auto"/>
      </w:divBdr>
    </w:div>
    <w:div w:id="1509980513">
      <w:bodyDiv w:val="1"/>
      <w:marLeft w:val="0"/>
      <w:marRight w:val="0"/>
      <w:marTop w:val="0"/>
      <w:marBottom w:val="0"/>
      <w:divBdr>
        <w:top w:val="none" w:sz="0" w:space="0" w:color="auto"/>
        <w:left w:val="none" w:sz="0" w:space="0" w:color="auto"/>
        <w:bottom w:val="none" w:sz="0" w:space="0" w:color="auto"/>
        <w:right w:val="none" w:sz="0" w:space="0" w:color="auto"/>
      </w:divBdr>
    </w:div>
    <w:div w:id="1514614700">
      <w:bodyDiv w:val="1"/>
      <w:marLeft w:val="0"/>
      <w:marRight w:val="0"/>
      <w:marTop w:val="0"/>
      <w:marBottom w:val="0"/>
      <w:divBdr>
        <w:top w:val="none" w:sz="0" w:space="0" w:color="auto"/>
        <w:left w:val="none" w:sz="0" w:space="0" w:color="auto"/>
        <w:bottom w:val="none" w:sz="0" w:space="0" w:color="auto"/>
        <w:right w:val="none" w:sz="0" w:space="0" w:color="auto"/>
      </w:divBdr>
    </w:div>
    <w:div w:id="1517425685">
      <w:bodyDiv w:val="1"/>
      <w:marLeft w:val="0"/>
      <w:marRight w:val="0"/>
      <w:marTop w:val="0"/>
      <w:marBottom w:val="0"/>
      <w:divBdr>
        <w:top w:val="none" w:sz="0" w:space="0" w:color="auto"/>
        <w:left w:val="none" w:sz="0" w:space="0" w:color="auto"/>
        <w:bottom w:val="none" w:sz="0" w:space="0" w:color="auto"/>
        <w:right w:val="none" w:sz="0" w:space="0" w:color="auto"/>
      </w:divBdr>
    </w:div>
    <w:div w:id="1521774208">
      <w:bodyDiv w:val="1"/>
      <w:marLeft w:val="0"/>
      <w:marRight w:val="0"/>
      <w:marTop w:val="0"/>
      <w:marBottom w:val="0"/>
      <w:divBdr>
        <w:top w:val="none" w:sz="0" w:space="0" w:color="auto"/>
        <w:left w:val="none" w:sz="0" w:space="0" w:color="auto"/>
        <w:bottom w:val="none" w:sz="0" w:space="0" w:color="auto"/>
        <w:right w:val="none" w:sz="0" w:space="0" w:color="auto"/>
      </w:divBdr>
    </w:div>
    <w:div w:id="1524978364">
      <w:bodyDiv w:val="1"/>
      <w:marLeft w:val="0"/>
      <w:marRight w:val="0"/>
      <w:marTop w:val="0"/>
      <w:marBottom w:val="0"/>
      <w:divBdr>
        <w:top w:val="none" w:sz="0" w:space="0" w:color="auto"/>
        <w:left w:val="none" w:sz="0" w:space="0" w:color="auto"/>
        <w:bottom w:val="none" w:sz="0" w:space="0" w:color="auto"/>
        <w:right w:val="none" w:sz="0" w:space="0" w:color="auto"/>
      </w:divBdr>
    </w:div>
    <w:div w:id="1526211836">
      <w:bodyDiv w:val="1"/>
      <w:marLeft w:val="0"/>
      <w:marRight w:val="0"/>
      <w:marTop w:val="0"/>
      <w:marBottom w:val="0"/>
      <w:divBdr>
        <w:top w:val="none" w:sz="0" w:space="0" w:color="auto"/>
        <w:left w:val="none" w:sz="0" w:space="0" w:color="auto"/>
        <w:bottom w:val="none" w:sz="0" w:space="0" w:color="auto"/>
        <w:right w:val="none" w:sz="0" w:space="0" w:color="auto"/>
      </w:divBdr>
    </w:div>
    <w:div w:id="1527328931">
      <w:bodyDiv w:val="1"/>
      <w:marLeft w:val="0"/>
      <w:marRight w:val="0"/>
      <w:marTop w:val="0"/>
      <w:marBottom w:val="0"/>
      <w:divBdr>
        <w:top w:val="none" w:sz="0" w:space="0" w:color="auto"/>
        <w:left w:val="none" w:sz="0" w:space="0" w:color="auto"/>
        <w:bottom w:val="none" w:sz="0" w:space="0" w:color="auto"/>
        <w:right w:val="none" w:sz="0" w:space="0" w:color="auto"/>
      </w:divBdr>
    </w:div>
    <w:div w:id="1532960875">
      <w:bodyDiv w:val="1"/>
      <w:marLeft w:val="0"/>
      <w:marRight w:val="0"/>
      <w:marTop w:val="0"/>
      <w:marBottom w:val="0"/>
      <w:divBdr>
        <w:top w:val="none" w:sz="0" w:space="0" w:color="auto"/>
        <w:left w:val="none" w:sz="0" w:space="0" w:color="auto"/>
        <w:bottom w:val="none" w:sz="0" w:space="0" w:color="auto"/>
        <w:right w:val="none" w:sz="0" w:space="0" w:color="auto"/>
      </w:divBdr>
    </w:div>
    <w:div w:id="1533032507">
      <w:bodyDiv w:val="1"/>
      <w:marLeft w:val="0"/>
      <w:marRight w:val="0"/>
      <w:marTop w:val="0"/>
      <w:marBottom w:val="0"/>
      <w:divBdr>
        <w:top w:val="none" w:sz="0" w:space="0" w:color="auto"/>
        <w:left w:val="none" w:sz="0" w:space="0" w:color="auto"/>
        <w:bottom w:val="none" w:sz="0" w:space="0" w:color="auto"/>
        <w:right w:val="none" w:sz="0" w:space="0" w:color="auto"/>
      </w:divBdr>
    </w:div>
    <w:div w:id="1534617129">
      <w:bodyDiv w:val="1"/>
      <w:marLeft w:val="0"/>
      <w:marRight w:val="0"/>
      <w:marTop w:val="0"/>
      <w:marBottom w:val="0"/>
      <w:divBdr>
        <w:top w:val="none" w:sz="0" w:space="0" w:color="auto"/>
        <w:left w:val="none" w:sz="0" w:space="0" w:color="auto"/>
        <w:bottom w:val="none" w:sz="0" w:space="0" w:color="auto"/>
        <w:right w:val="none" w:sz="0" w:space="0" w:color="auto"/>
      </w:divBdr>
    </w:div>
    <w:div w:id="1535386226">
      <w:bodyDiv w:val="1"/>
      <w:marLeft w:val="0"/>
      <w:marRight w:val="0"/>
      <w:marTop w:val="0"/>
      <w:marBottom w:val="0"/>
      <w:divBdr>
        <w:top w:val="none" w:sz="0" w:space="0" w:color="auto"/>
        <w:left w:val="none" w:sz="0" w:space="0" w:color="auto"/>
        <w:bottom w:val="none" w:sz="0" w:space="0" w:color="auto"/>
        <w:right w:val="none" w:sz="0" w:space="0" w:color="auto"/>
      </w:divBdr>
    </w:div>
    <w:div w:id="1538201594">
      <w:bodyDiv w:val="1"/>
      <w:marLeft w:val="0"/>
      <w:marRight w:val="0"/>
      <w:marTop w:val="0"/>
      <w:marBottom w:val="0"/>
      <w:divBdr>
        <w:top w:val="none" w:sz="0" w:space="0" w:color="auto"/>
        <w:left w:val="none" w:sz="0" w:space="0" w:color="auto"/>
        <w:bottom w:val="none" w:sz="0" w:space="0" w:color="auto"/>
        <w:right w:val="none" w:sz="0" w:space="0" w:color="auto"/>
      </w:divBdr>
    </w:div>
    <w:div w:id="1539465451">
      <w:bodyDiv w:val="1"/>
      <w:marLeft w:val="0"/>
      <w:marRight w:val="0"/>
      <w:marTop w:val="0"/>
      <w:marBottom w:val="0"/>
      <w:divBdr>
        <w:top w:val="none" w:sz="0" w:space="0" w:color="auto"/>
        <w:left w:val="none" w:sz="0" w:space="0" w:color="auto"/>
        <w:bottom w:val="none" w:sz="0" w:space="0" w:color="auto"/>
        <w:right w:val="none" w:sz="0" w:space="0" w:color="auto"/>
      </w:divBdr>
    </w:div>
    <w:div w:id="1539507698">
      <w:bodyDiv w:val="1"/>
      <w:marLeft w:val="0"/>
      <w:marRight w:val="0"/>
      <w:marTop w:val="0"/>
      <w:marBottom w:val="0"/>
      <w:divBdr>
        <w:top w:val="none" w:sz="0" w:space="0" w:color="auto"/>
        <w:left w:val="none" w:sz="0" w:space="0" w:color="auto"/>
        <w:bottom w:val="none" w:sz="0" w:space="0" w:color="auto"/>
        <w:right w:val="none" w:sz="0" w:space="0" w:color="auto"/>
      </w:divBdr>
    </w:div>
    <w:div w:id="1540510256">
      <w:bodyDiv w:val="1"/>
      <w:marLeft w:val="0"/>
      <w:marRight w:val="0"/>
      <w:marTop w:val="0"/>
      <w:marBottom w:val="0"/>
      <w:divBdr>
        <w:top w:val="none" w:sz="0" w:space="0" w:color="auto"/>
        <w:left w:val="none" w:sz="0" w:space="0" w:color="auto"/>
        <w:bottom w:val="none" w:sz="0" w:space="0" w:color="auto"/>
        <w:right w:val="none" w:sz="0" w:space="0" w:color="auto"/>
      </w:divBdr>
    </w:div>
    <w:div w:id="1545866684">
      <w:bodyDiv w:val="1"/>
      <w:marLeft w:val="0"/>
      <w:marRight w:val="0"/>
      <w:marTop w:val="0"/>
      <w:marBottom w:val="0"/>
      <w:divBdr>
        <w:top w:val="none" w:sz="0" w:space="0" w:color="auto"/>
        <w:left w:val="none" w:sz="0" w:space="0" w:color="auto"/>
        <w:bottom w:val="none" w:sz="0" w:space="0" w:color="auto"/>
        <w:right w:val="none" w:sz="0" w:space="0" w:color="auto"/>
      </w:divBdr>
    </w:div>
    <w:div w:id="1547838909">
      <w:bodyDiv w:val="1"/>
      <w:marLeft w:val="0"/>
      <w:marRight w:val="0"/>
      <w:marTop w:val="0"/>
      <w:marBottom w:val="0"/>
      <w:divBdr>
        <w:top w:val="none" w:sz="0" w:space="0" w:color="auto"/>
        <w:left w:val="none" w:sz="0" w:space="0" w:color="auto"/>
        <w:bottom w:val="none" w:sz="0" w:space="0" w:color="auto"/>
        <w:right w:val="none" w:sz="0" w:space="0" w:color="auto"/>
      </w:divBdr>
    </w:div>
    <w:div w:id="1548686826">
      <w:bodyDiv w:val="1"/>
      <w:marLeft w:val="0"/>
      <w:marRight w:val="0"/>
      <w:marTop w:val="0"/>
      <w:marBottom w:val="0"/>
      <w:divBdr>
        <w:top w:val="none" w:sz="0" w:space="0" w:color="auto"/>
        <w:left w:val="none" w:sz="0" w:space="0" w:color="auto"/>
        <w:bottom w:val="none" w:sz="0" w:space="0" w:color="auto"/>
        <w:right w:val="none" w:sz="0" w:space="0" w:color="auto"/>
      </w:divBdr>
    </w:div>
    <w:div w:id="1549107136">
      <w:bodyDiv w:val="1"/>
      <w:marLeft w:val="0"/>
      <w:marRight w:val="0"/>
      <w:marTop w:val="0"/>
      <w:marBottom w:val="0"/>
      <w:divBdr>
        <w:top w:val="none" w:sz="0" w:space="0" w:color="auto"/>
        <w:left w:val="none" w:sz="0" w:space="0" w:color="auto"/>
        <w:bottom w:val="none" w:sz="0" w:space="0" w:color="auto"/>
        <w:right w:val="none" w:sz="0" w:space="0" w:color="auto"/>
      </w:divBdr>
    </w:div>
    <w:div w:id="1555774801">
      <w:bodyDiv w:val="1"/>
      <w:marLeft w:val="0"/>
      <w:marRight w:val="0"/>
      <w:marTop w:val="0"/>
      <w:marBottom w:val="0"/>
      <w:divBdr>
        <w:top w:val="none" w:sz="0" w:space="0" w:color="auto"/>
        <w:left w:val="none" w:sz="0" w:space="0" w:color="auto"/>
        <w:bottom w:val="none" w:sz="0" w:space="0" w:color="auto"/>
        <w:right w:val="none" w:sz="0" w:space="0" w:color="auto"/>
      </w:divBdr>
    </w:div>
    <w:div w:id="1556090236">
      <w:bodyDiv w:val="1"/>
      <w:marLeft w:val="0"/>
      <w:marRight w:val="0"/>
      <w:marTop w:val="0"/>
      <w:marBottom w:val="0"/>
      <w:divBdr>
        <w:top w:val="none" w:sz="0" w:space="0" w:color="auto"/>
        <w:left w:val="none" w:sz="0" w:space="0" w:color="auto"/>
        <w:bottom w:val="none" w:sz="0" w:space="0" w:color="auto"/>
        <w:right w:val="none" w:sz="0" w:space="0" w:color="auto"/>
      </w:divBdr>
    </w:div>
    <w:div w:id="1556090466">
      <w:bodyDiv w:val="1"/>
      <w:marLeft w:val="0"/>
      <w:marRight w:val="0"/>
      <w:marTop w:val="0"/>
      <w:marBottom w:val="0"/>
      <w:divBdr>
        <w:top w:val="none" w:sz="0" w:space="0" w:color="auto"/>
        <w:left w:val="none" w:sz="0" w:space="0" w:color="auto"/>
        <w:bottom w:val="none" w:sz="0" w:space="0" w:color="auto"/>
        <w:right w:val="none" w:sz="0" w:space="0" w:color="auto"/>
      </w:divBdr>
    </w:div>
    <w:div w:id="1556311719">
      <w:bodyDiv w:val="1"/>
      <w:marLeft w:val="0"/>
      <w:marRight w:val="0"/>
      <w:marTop w:val="0"/>
      <w:marBottom w:val="0"/>
      <w:divBdr>
        <w:top w:val="none" w:sz="0" w:space="0" w:color="auto"/>
        <w:left w:val="none" w:sz="0" w:space="0" w:color="auto"/>
        <w:bottom w:val="none" w:sz="0" w:space="0" w:color="auto"/>
        <w:right w:val="none" w:sz="0" w:space="0" w:color="auto"/>
      </w:divBdr>
    </w:div>
    <w:div w:id="1560285459">
      <w:bodyDiv w:val="1"/>
      <w:marLeft w:val="0"/>
      <w:marRight w:val="0"/>
      <w:marTop w:val="0"/>
      <w:marBottom w:val="0"/>
      <w:divBdr>
        <w:top w:val="none" w:sz="0" w:space="0" w:color="auto"/>
        <w:left w:val="none" w:sz="0" w:space="0" w:color="auto"/>
        <w:bottom w:val="none" w:sz="0" w:space="0" w:color="auto"/>
        <w:right w:val="none" w:sz="0" w:space="0" w:color="auto"/>
      </w:divBdr>
    </w:div>
    <w:div w:id="1563641157">
      <w:bodyDiv w:val="1"/>
      <w:marLeft w:val="0"/>
      <w:marRight w:val="0"/>
      <w:marTop w:val="0"/>
      <w:marBottom w:val="0"/>
      <w:divBdr>
        <w:top w:val="none" w:sz="0" w:space="0" w:color="auto"/>
        <w:left w:val="none" w:sz="0" w:space="0" w:color="auto"/>
        <w:bottom w:val="none" w:sz="0" w:space="0" w:color="auto"/>
        <w:right w:val="none" w:sz="0" w:space="0" w:color="auto"/>
      </w:divBdr>
    </w:div>
    <w:div w:id="1563712554">
      <w:bodyDiv w:val="1"/>
      <w:marLeft w:val="0"/>
      <w:marRight w:val="0"/>
      <w:marTop w:val="0"/>
      <w:marBottom w:val="0"/>
      <w:divBdr>
        <w:top w:val="none" w:sz="0" w:space="0" w:color="auto"/>
        <w:left w:val="none" w:sz="0" w:space="0" w:color="auto"/>
        <w:bottom w:val="none" w:sz="0" w:space="0" w:color="auto"/>
        <w:right w:val="none" w:sz="0" w:space="0" w:color="auto"/>
      </w:divBdr>
    </w:div>
    <w:div w:id="1564028385">
      <w:bodyDiv w:val="1"/>
      <w:marLeft w:val="0"/>
      <w:marRight w:val="0"/>
      <w:marTop w:val="0"/>
      <w:marBottom w:val="0"/>
      <w:divBdr>
        <w:top w:val="none" w:sz="0" w:space="0" w:color="auto"/>
        <w:left w:val="none" w:sz="0" w:space="0" w:color="auto"/>
        <w:bottom w:val="none" w:sz="0" w:space="0" w:color="auto"/>
        <w:right w:val="none" w:sz="0" w:space="0" w:color="auto"/>
      </w:divBdr>
    </w:div>
    <w:div w:id="1564634692">
      <w:bodyDiv w:val="1"/>
      <w:marLeft w:val="0"/>
      <w:marRight w:val="0"/>
      <w:marTop w:val="0"/>
      <w:marBottom w:val="0"/>
      <w:divBdr>
        <w:top w:val="none" w:sz="0" w:space="0" w:color="auto"/>
        <w:left w:val="none" w:sz="0" w:space="0" w:color="auto"/>
        <w:bottom w:val="none" w:sz="0" w:space="0" w:color="auto"/>
        <w:right w:val="none" w:sz="0" w:space="0" w:color="auto"/>
      </w:divBdr>
    </w:div>
    <w:div w:id="1567299846">
      <w:bodyDiv w:val="1"/>
      <w:marLeft w:val="0"/>
      <w:marRight w:val="0"/>
      <w:marTop w:val="0"/>
      <w:marBottom w:val="0"/>
      <w:divBdr>
        <w:top w:val="none" w:sz="0" w:space="0" w:color="auto"/>
        <w:left w:val="none" w:sz="0" w:space="0" w:color="auto"/>
        <w:bottom w:val="none" w:sz="0" w:space="0" w:color="auto"/>
        <w:right w:val="none" w:sz="0" w:space="0" w:color="auto"/>
      </w:divBdr>
    </w:div>
    <w:div w:id="1569148429">
      <w:bodyDiv w:val="1"/>
      <w:marLeft w:val="0"/>
      <w:marRight w:val="0"/>
      <w:marTop w:val="0"/>
      <w:marBottom w:val="0"/>
      <w:divBdr>
        <w:top w:val="none" w:sz="0" w:space="0" w:color="auto"/>
        <w:left w:val="none" w:sz="0" w:space="0" w:color="auto"/>
        <w:bottom w:val="none" w:sz="0" w:space="0" w:color="auto"/>
        <w:right w:val="none" w:sz="0" w:space="0" w:color="auto"/>
      </w:divBdr>
    </w:div>
    <w:div w:id="1569337261">
      <w:bodyDiv w:val="1"/>
      <w:marLeft w:val="0"/>
      <w:marRight w:val="0"/>
      <w:marTop w:val="0"/>
      <w:marBottom w:val="0"/>
      <w:divBdr>
        <w:top w:val="none" w:sz="0" w:space="0" w:color="auto"/>
        <w:left w:val="none" w:sz="0" w:space="0" w:color="auto"/>
        <w:bottom w:val="none" w:sz="0" w:space="0" w:color="auto"/>
        <w:right w:val="none" w:sz="0" w:space="0" w:color="auto"/>
      </w:divBdr>
    </w:div>
    <w:div w:id="1569418674">
      <w:bodyDiv w:val="1"/>
      <w:marLeft w:val="0"/>
      <w:marRight w:val="0"/>
      <w:marTop w:val="0"/>
      <w:marBottom w:val="0"/>
      <w:divBdr>
        <w:top w:val="none" w:sz="0" w:space="0" w:color="auto"/>
        <w:left w:val="none" w:sz="0" w:space="0" w:color="auto"/>
        <w:bottom w:val="none" w:sz="0" w:space="0" w:color="auto"/>
        <w:right w:val="none" w:sz="0" w:space="0" w:color="auto"/>
      </w:divBdr>
    </w:div>
    <w:div w:id="1571623756">
      <w:bodyDiv w:val="1"/>
      <w:marLeft w:val="0"/>
      <w:marRight w:val="0"/>
      <w:marTop w:val="0"/>
      <w:marBottom w:val="0"/>
      <w:divBdr>
        <w:top w:val="none" w:sz="0" w:space="0" w:color="auto"/>
        <w:left w:val="none" w:sz="0" w:space="0" w:color="auto"/>
        <w:bottom w:val="none" w:sz="0" w:space="0" w:color="auto"/>
        <w:right w:val="none" w:sz="0" w:space="0" w:color="auto"/>
      </w:divBdr>
    </w:div>
    <w:div w:id="1573739712">
      <w:bodyDiv w:val="1"/>
      <w:marLeft w:val="0"/>
      <w:marRight w:val="0"/>
      <w:marTop w:val="0"/>
      <w:marBottom w:val="0"/>
      <w:divBdr>
        <w:top w:val="none" w:sz="0" w:space="0" w:color="auto"/>
        <w:left w:val="none" w:sz="0" w:space="0" w:color="auto"/>
        <w:bottom w:val="none" w:sz="0" w:space="0" w:color="auto"/>
        <w:right w:val="none" w:sz="0" w:space="0" w:color="auto"/>
      </w:divBdr>
    </w:div>
    <w:div w:id="1574776643">
      <w:bodyDiv w:val="1"/>
      <w:marLeft w:val="0"/>
      <w:marRight w:val="0"/>
      <w:marTop w:val="0"/>
      <w:marBottom w:val="0"/>
      <w:divBdr>
        <w:top w:val="none" w:sz="0" w:space="0" w:color="auto"/>
        <w:left w:val="none" w:sz="0" w:space="0" w:color="auto"/>
        <w:bottom w:val="none" w:sz="0" w:space="0" w:color="auto"/>
        <w:right w:val="none" w:sz="0" w:space="0" w:color="auto"/>
      </w:divBdr>
    </w:div>
    <w:div w:id="1574848002">
      <w:bodyDiv w:val="1"/>
      <w:marLeft w:val="0"/>
      <w:marRight w:val="0"/>
      <w:marTop w:val="0"/>
      <w:marBottom w:val="0"/>
      <w:divBdr>
        <w:top w:val="none" w:sz="0" w:space="0" w:color="auto"/>
        <w:left w:val="none" w:sz="0" w:space="0" w:color="auto"/>
        <w:bottom w:val="none" w:sz="0" w:space="0" w:color="auto"/>
        <w:right w:val="none" w:sz="0" w:space="0" w:color="auto"/>
      </w:divBdr>
    </w:div>
    <w:div w:id="1576016371">
      <w:bodyDiv w:val="1"/>
      <w:marLeft w:val="0"/>
      <w:marRight w:val="0"/>
      <w:marTop w:val="0"/>
      <w:marBottom w:val="0"/>
      <w:divBdr>
        <w:top w:val="none" w:sz="0" w:space="0" w:color="auto"/>
        <w:left w:val="none" w:sz="0" w:space="0" w:color="auto"/>
        <w:bottom w:val="none" w:sz="0" w:space="0" w:color="auto"/>
        <w:right w:val="none" w:sz="0" w:space="0" w:color="auto"/>
      </w:divBdr>
    </w:div>
    <w:div w:id="1577206429">
      <w:bodyDiv w:val="1"/>
      <w:marLeft w:val="0"/>
      <w:marRight w:val="0"/>
      <w:marTop w:val="0"/>
      <w:marBottom w:val="0"/>
      <w:divBdr>
        <w:top w:val="none" w:sz="0" w:space="0" w:color="auto"/>
        <w:left w:val="none" w:sz="0" w:space="0" w:color="auto"/>
        <w:bottom w:val="none" w:sz="0" w:space="0" w:color="auto"/>
        <w:right w:val="none" w:sz="0" w:space="0" w:color="auto"/>
      </w:divBdr>
    </w:div>
    <w:div w:id="1579048858">
      <w:bodyDiv w:val="1"/>
      <w:marLeft w:val="0"/>
      <w:marRight w:val="0"/>
      <w:marTop w:val="0"/>
      <w:marBottom w:val="0"/>
      <w:divBdr>
        <w:top w:val="none" w:sz="0" w:space="0" w:color="auto"/>
        <w:left w:val="none" w:sz="0" w:space="0" w:color="auto"/>
        <w:bottom w:val="none" w:sz="0" w:space="0" w:color="auto"/>
        <w:right w:val="none" w:sz="0" w:space="0" w:color="auto"/>
      </w:divBdr>
    </w:div>
    <w:div w:id="1587029670">
      <w:bodyDiv w:val="1"/>
      <w:marLeft w:val="0"/>
      <w:marRight w:val="0"/>
      <w:marTop w:val="0"/>
      <w:marBottom w:val="0"/>
      <w:divBdr>
        <w:top w:val="none" w:sz="0" w:space="0" w:color="auto"/>
        <w:left w:val="none" w:sz="0" w:space="0" w:color="auto"/>
        <w:bottom w:val="none" w:sz="0" w:space="0" w:color="auto"/>
        <w:right w:val="none" w:sz="0" w:space="0" w:color="auto"/>
      </w:divBdr>
    </w:div>
    <w:div w:id="1587688631">
      <w:bodyDiv w:val="1"/>
      <w:marLeft w:val="0"/>
      <w:marRight w:val="0"/>
      <w:marTop w:val="0"/>
      <w:marBottom w:val="0"/>
      <w:divBdr>
        <w:top w:val="none" w:sz="0" w:space="0" w:color="auto"/>
        <w:left w:val="none" w:sz="0" w:space="0" w:color="auto"/>
        <w:bottom w:val="none" w:sz="0" w:space="0" w:color="auto"/>
        <w:right w:val="none" w:sz="0" w:space="0" w:color="auto"/>
      </w:divBdr>
    </w:div>
    <w:div w:id="1589077780">
      <w:bodyDiv w:val="1"/>
      <w:marLeft w:val="0"/>
      <w:marRight w:val="0"/>
      <w:marTop w:val="0"/>
      <w:marBottom w:val="0"/>
      <w:divBdr>
        <w:top w:val="none" w:sz="0" w:space="0" w:color="auto"/>
        <w:left w:val="none" w:sz="0" w:space="0" w:color="auto"/>
        <w:bottom w:val="none" w:sz="0" w:space="0" w:color="auto"/>
        <w:right w:val="none" w:sz="0" w:space="0" w:color="auto"/>
      </w:divBdr>
    </w:div>
    <w:div w:id="1589651106">
      <w:bodyDiv w:val="1"/>
      <w:marLeft w:val="0"/>
      <w:marRight w:val="0"/>
      <w:marTop w:val="0"/>
      <w:marBottom w:val="0"/>
      <w:divBdr>
        <w:top w:val="none" w:sz="0" w:space="0" w:color="auto"/>
        <w:left w:val="none" w:sz="0" w:space="0" w:color="auto"/>
        <w:bottom w:val="none" w:sz="0" w:space="0" w:color="auto"/>
        <w:right w:val="none" w:sz="0" w:space="0" w:color="auto"/>
      </w:divBdr>
    </w:div>
    <w:div w:id="1590457428">
      <w:bodyDiv w:val="1"/>
      <w:marLeft w:val="0"/>
      <w:marRight w:val="0"/>
      <w:marTop w:val="0"/>
      <w:marBottom w:val="0"/>
      <w:divBdr>
        <w:top w:val="none" w:sz="0" w:space="0" w:color="auto"/>
        <w:left w:val="none" w:sz="0" w:space="0" w:color="auto"/>
        <w:bottom w:val="none" w:sz="0" w:space="0" w:color="auto"/>
        <w:right w:val="none" w:sz="0" w:space="0" w:color="auto"/>
      </w:divBdr>
    </w:div>
    <w:div w:id="1591770414">
      <w:bodyDiv w:val="1"/>
      <w:marLeft w:val="0"/>
      <w:marRight w:val="0"/>
      <w:marTop w:val="0"/>
      <w:marBottom w:val="0"/>
      <w:divBdr>
        <w:top w:val="none" w:sz="0" w:space="0" w:color="auto"/>
        <w:left w:val="none" w:sz="0" w:space="0" w:color="auto"/>
        <w:bottom w:val="none" w:sz="0" w:space="0" w:color="auto"/>
        <w:right w:val="none" w:sz="0" w:space="0" w:color="auto"/>
      </w:divBdr>
    </w:div>
    <w:div w:id="1593469183">
      <w:bodyDiv w:val="1"/>
      <w:marLeft w:val="0"/>
      <w:marRight w:val="0"/>
      <w:marTop w:val="0"/>
      <w:marBottom w:val="0"/>
      <w:divBdr>
        <w:top w:val="none" w:sz="0" w:space="0" w:color="auto"/>
        <w:left w:val="none" w:sz="0" w:space="0" w:color="auto"/>
        <w:bottom w:val="none" w:sz="0" w:space="0" w:color="auto"/>
        <w:right w:val="none" w:sz="0" w:space="0" w:color="auto"/>
      </w:divBdr>
    </w:div>
    <w:div w:id="1594170945">
      <w:bodyDiv w:val="1"/>
      <w:marLeft w:val="0"/>
      <w:marRight w:val="0"/>
      <w:marTop w:val="0"/>
      <w:marBottom w:val="0"/>
      <w:divBdr>
        <w:top w:val="none" w:sz="0" w:space="0" w:color="auto"/>
        <w:left w:val="none" w:sz="0" w:space="0" w:color="auto"/>
        <w:bottom w:val="none" w:sz="0" w:space="0" w:color="auto"/>
        <w:right w:val="none" w:sz="0" w:space="0" w:color="auto"/>
      </w:divBdr>
    </w:div>
    <w:div w:id="1595818079">
      <w:bodyDiv w:val="1"/>
      <w:marLeft w:val="0"/>
      <w:marRight w:val="0"/>
      <w:marTop w:val="0"/>
      <w:marBottom w:val="0"/>
      <w:divBdr>
        <w:top w:val="none" w:sz="0" w:space="0" w:color="auto"/>
        <w:left w:val="none" w:sz="0" w:space="0" w:color="auto"/>
        <w:bottom w:val="none" w:sz="0" w:space="0" w:color="auto"/>
        <w:right w:val="none" w:sz="0" w:space="0" w:color="auto"/>
      </w:divBdr>
    </w:div>
    <w:div w:id="1599024930">
      <w:bodyDiv w:val="1"/>
      <w:marLeft w:val="0"/>
      <w:marRight w:val="0"/>
      <w:marTop w:val="0"/>
      <w:marBottom w:val="0"/>
      <w:divBdr>
        <w:top w:val="none" w:sz="0" w:space="0" w:color="auto"/>
        <w:left w:val="none" w:sz="0" w:space="0" w:color="auto"/>
        <w:bottom w:val="none" w:sz="0" w:space="0" w:color="auto"/>
        <w:right w:val="none" w:sz="0" w:space="0" w:color="auto"/>
      </w:divBdr>
    </w:div>
    <w:div w:id="1603218903">
      <w:bodyDiv w:val="1"/>
      <w:marLeft w:val="0"/>
      <w:marRight w:val="0"/>
      <w:marTop w:val="0"/>
      <w:marBottom w:val="0"/>
      <w:divBdr>
        <w:top w:val="none" w:sz="0" w:space="0" w:color="auto"/>
        <w:left w:val="none" w:sz="0" w:space="0" w:color="auto"/>
        <w:bottom w:val="none" w:sz="0" w:space="0" w:color="auto"/>
        <w:right w:val="none" w:sz="0" w:space="0" w:color="auto"/>
      </w:divBdr>
    </w:div>
    <w:div w:id="1603999697">
      <w:bodyDiv w:val="1"/>
      <w:marLeft w:val="0"/>
      <w:marRight w:val="0"/>
      <w:marTop w:val="0"/>
      <w:marBottom w:val="0"/>
      <w:divBdr>
        <w:top w:val="none" w:sz="0" w:space="0" w:color="auto"/>
        <w:left w:val="none" w:sz="0" w:space="0" w:color="auto"/>
        <w:bottom w:val="none" w:sz="0" w:space="0" w:color="auto"/>
        <w:right w:val="none" w:sz="0" w:space="0" w:color="auto"/>
      </w:divBdr>
    </w:div>
    <w:div w:id="1605072623">
      <w:bodyDiv w:val="1"/>
      <w:marLeft w:val="0"/>
      <w:marRight w:val="0"/>
      <w:marTop w:val="0"/>
      <w:marBottom w:val="0"/>
      <w:divBdr>
        <w:top w:val="none" w:sz="0" w:space="0" w:color="auto"/>
        <w:left w:val="none" w:sz="0" w:space="0" w:color="auto"/>
        <w:bottom w:val="none" w:sz="0" w:space="0" w:color="auto"/>
        <w:right w:val="none" w:sz="0" w:space="0" w:color="auto"/>
      </w:divBdr>
    </w:div>
    <w:div w:id="1606039270">
      <w:bodyDiv w:val="1"/>
      <w:marLeft w:val="0"/>
      <w:marRight w:val="0"/>
      <w:marTop w:val="0"/>
      <w:marBottom w:val="0"/>
      <w:divBdr>
        <w:top w:val="none" w:sz="0" w:space="0" w:color="auto"/>
        <w:left w:val="none" w:sz="0" w:space="0" w:color="auto"/>
        <w:bottom w:val="none" w:sz="0" w:space="0" w:color="auto"/>
        <w:right w:val="none" w:sz="0" w:space="0" w:color="auto"/>
      </w:divBdr>
    </w:div>
    <w:div w:id="1606187584">
      <w:bodyDiv w:val="1"/>
      <w:marLeft w:val="0"/>
      <w:marRight w:val="0"/>
      <w:marTop w:val="0"/>
      <w:marBottom w:val="0"/>
      <w:divBdr>
        <w:top w:val="none" w:sz="0" w:space="0" w:color="auto"/>
        <w:left w:val="none" w:sz="0" w:space="0" w:color="auto"/>
        <w:bottom w:val="none" w:sz="0" w:space="0" w:color="auto"/>
        <w:right w:val="none" w:sz="0" w:space="0" w:color="auto"/>
      </w:divBdr>
    </w:div>
    <w:div w:id="1606615323">
      <w:bodyDiv w:val="1"/>
      <w:marLeft w:val="0"/>
      <w:marRight w:val="0"/>
      <w:marTop w:val="0"/>
      <w:marBottom w:val="0"/>
      <w:divBdr>
        <w:top w:val="none" w:sz="0" w:space="0" w:color="auto"/>
        <w:left w:val="none" w:sz="0" w:space="0" w:color="auto"/>
        <w:bottom w:val="none" w:sz="0" w:space="0" w:color="auto"/>
        <w:right w:val="none" w:sz="0" w:space="0" w:color="auto"/>
      </w:divBdr>
    </w:div>
    <w:div w:id="1607302317">
      <w:bodyDiv w:val="1"/>
      <w:marLeft w:val="0"/>
      <w:marRight w:val="0"/>
      <w:marTop w:val="0"/>
      <w:marBottom w:val="0"/>
      <w:divBdr>
        <w:top w:val="none" w:sz="0" w:space="0" w:color="auto"/>
        <w:left w:val="none" w:sz="0" w:space="0" w:color="auto"/>
        <w:bottom w:val="none" w:sz="0" w:space="0" w:color="auto"/>
        <w:right w:val="none" w:sz="0" w:space="0" w:color="auto"/>
      </w:divBdr>
    </w:div>
    <w:div w:id="1607542283">
      <w:bodyDiv w:val="1"/>
      <w:marLeft w:val="0"/>
      <w:marRight w:val="0"/>
      <w:marTop w:val="0"/>
      <w:marBottom w:val="0"/>
      <w:divBdr>
        <w:top w:val="none" w:sz="0" w:space="0" w:color="auto"/>
        <w:left w:val="none" w:sz="0" w:space="0" w:color="auto"/>
        <w:bottom w:val="none" w:sz="0" w:space="0" w:color="auto"/>
        <w:right w:val="none" w:sz="0" w:space="0" w:color="auto"/>
      </w:divBdr>
    </w:div>
    <w:div w:id="1608348775">
      <w:bodyDiv w:val="1"/>
      <w:marLeft w:val="0"/>
      <w:marRight w:val="0"/>
      <w:marTop w:val="0"/>
      <w:marBottom w:val="0"/>
      <w:divBdr>
        <w:top w:val="none" w:sz="0" w:space="0" w:color="auto"/>
        <w:left w:val="none" w:sz="0" w:space="0" w:color="auto"/>
        <w:bottom w:val="none" w:sz="0" w:space="0" w:color="auto"/>
        <w:right w:val="none" w:sz="0" w:space="0" w:color="auto"/>
      </w:divBdr>
    </w:div>
    <w:div w:id="1609463092">
      <w:bodyDiv w:val="1"/>
      <w:marLeft w:val="0"/>
      <w:marRight w:val="0"/>
      <w:marTop w:val="0"/>
      <w:marBottom w:val="0"/>
      <w:divBdr>
        <w:top w:val="none" w:sz="0" w:space="0" w:color="auto"/>
        <w:left w:val="none" w:sz="0" w:space="0" w:color="auto"/>
        <w:bottom w:val="none" w:sz="0" w:space="0" w:color="auto"/>
        <w:right w:val="none" w:sz="0" w:space="0" w:color="auto"/>
      </w:divBdr>
    </w:div>
    <w:div w:id="1614631159">
      <w:bodyDiv w:val="1"/>
      <w:marLeft w:val="0"/>
      <w:marRight w:val="0"/>
      <w:marTop w:val="0"/>
      <w:marBottom w:val="0"/>
      <w:divBdr>
        <w:top w:val="none" w:sz="0" w:space="0" w:color="auto"/>
        <w:left w:val="none" w:sz="0" w:space="0" w:color="auto"/>
        <w:bottom w:val="none" w:sz="0" w:space="0" w:color="auto"/>
        <w:right w:val="none" w:sz="0" w:space="0" w:color="auto"/>
      </w:divBdr>
    </w:div>
    <w:div w:id="1615286066">
      <w:bodyDiv w:val="1"/>
      <w:marLeft w:val="0"/>
      <w:marRight w:val="0"/>
      <w:marTop w:val="0"/>
      <w:marBottom w:val="0"/>
      <w:divBdr>
        <w:top w:val="none" w:sz="0" w:space="0" w:color="auto"/>
        <w:left w:val="none" w:sz="0" w:space="0" w:color="auto"/>
        <w:bottom w:val="none" w:sz="0" w:space="0" w:color="auto"/>
        <w:right w:val="none" w:sz="0" w:space="0" w:color="auto"/>
      </w:divBdr>
    </w:div>
    <w:div w:id="1615554546">
      <w:bodyDiv w:val="1"/>
      <w:marLeft w:val="0"/>
      <w:marRight w:val="0"/>
      <w:marTop w:val="0"/>
      <w:marBottom w:val="0"/>
      <w:divBdr>
        <w:top w:val="none" w:sz="0" w:space="0" w:color="auto"/>
        <w:left w:val="none" w:sz="0" w:space="0" w:color="auto"/>
        <w:bottom w:val="none" w:sz="0" w:space="0" w:color="auto"/>
        <w:right w:val="none" w:sz="0" w:space="0" w:color="auto"/>
      </w:divBdr>
    </w:div>
    <w:div w:id="1615748242">
      <w:bodyDiv w:val="1"/>
      <w:marLeft w:val="0"/>
      <w:marRight w:val="0"/>
      <w:marTop w:val="0"/>
      <w:marBottom w:val="0"/>
      <w:divBdr>
        <w:top w:val="none" w:sz="0" w:space="0" w:color="auto"/>
        <w:left w:val="none" w:sz="0" w:space="0" w:color="auto"/>
        <w:bottom w:val="none" w:sz="0" w:space="0" w:color="auto"/>
        <w:right w:val="none" w:sz="0" w:space="0" w:color="auto"/>
      </w:divBdr>
    </w:div>
    <w:div w:id="1618677896">
      <w:bodyDiv w:val="1"/>
      <w:marLeft w:val="0"/>
      <w:marRight w:val="0"/>
      <w:marTop w:val="0"/>
      <w:marBottom w:val="0"/>
      <w:divBdr>
        <w:top w:val="none" w:sz="0" w:space="0" w:color="auto"/>
        <w:left w:val="none" w:sz="0" w:space="0" w:color="auto"/>
        <w:bottom w:val="none" w:sz="0" w:space="0" w:color="auto"/>
        <w:right w:val="none" w:sz="0" w:space="0" w:color="auto"/>
      </w:divBdr>
    </w:div>
    <w:div w:id="1618751280">
      <w:bodyDiv w:val="1"/>
      <w:marLeft w:val="0"/>
      <w:marRight w:val="0"/>
      <w:marTop w:val="0"/>
      <w:marBottom w:val="0"/>
      <w:divBdr>
        <w:top w:val="none" w:sz="0" w:space="0" w:color="auto"/>
        <w:left w:val="none" w:sz="0" w:space="0" w:color="auto"/>
        <w:bottom w:val="none" w:sz="0" w:space="0" w:color="auto"/>
        <w:right w:val="none" w:sz="0" w:space="0" w:color="auto"/>
      </w:divBdr>
    </w:div>
    <w:div w:id="1619293669">
      <w:bodyDiv w:val="1"/>
      <w:marLeft w:val="0"/>
      <w:marRight w:val="0"/>
      <w:marTop w:val="0"/>
      <w:marBottom w:val="0"/>
      <w:divBdr>
        <w:top w:val="none" w:sz="0" w:space="0" w:color="auto"/>
        <w:left w:val="none" w:sz="0" w:space="0" w:color="auto"/>
        <w:bottom w:val="none" w:sz="0" w:space="0" w:color="auto"/>
        <w:right w:val="none" w:sz="0" w:space="0" w:color="auto"/>
      </w:divBdr>
    </w:div>
    <w:div w:id="1623268352">
      <w:bodyDiv w:val="1"/>
      <w:marLeft w:val="0"/>
      <w:marRight w:val="0"/>
      <w:marTop w:val="0"/>
      <w:marBottom w:val="0"/>
      <w:divBdr>
        <w:top w:val="none" w:sz="0" w:space="0" w:color="auto"/>
        <w:left w:val="none" w:sz="0" w:space="0" w:color="auto"/>
        <w:bottom w:val="none" w:sz="0" w:space="0" w:color="auto"/>
        <w:right w:val="none" w:sz="0" w:space="0" w:color="auto"/>
      </w:divBdr>
    </w:div>
    <w:div w:id="1624144323">
      <w:bodyDiv w:val="1"/>
      <w:marLeft w:val="0"/>
      <w:marRight w:val="0"/>
      <w:marTop w:val="0"/>
      <w:marBottom w:val="0"/>
      <w:divBdr>
        <w:top w:val="none" w:sz="0" w:space="0" w:color="auto"/>
        <w:left w:val="none" w:sz="0" w:space="0" w:color="auto"/>
        <w:bottom w:val="none" w:sz="0" w:space="0" w:color="auto"/>
        <w:right w:val="none" w:sz="0" w:space="0" w:color="auto"/>
      </w:divBdr>
    </w:div>
    <w:div w:id="1624310252">
      <w:bodyDiv w:val="1"/>
      <w:marLeft w:val="0"/>
      <w:marRight w:val="0"/>
      <w:marTop w:val="0"/>
      <w:marBottom w:val="0"/>
      <w:divBdr>
        <w:top w:val="none" w:sz="0" w:space="0" w:color="auto"/>
        <w:left w:val="none" w:sz="0" w:space="0" w:color="auto"/>
        <w:bottom w:val="none" w:sz="0" w:space="0" w:color="auto"/>
        <w:right w:val="none" w:sz="0" w:space="0" w:color="auto"/>
      </w:divBdr>
    </w:div>
    <w:div w:id="1625190390">
      <w:bodyDiv w:val="1"/>
      <w:marLeft w:val="0"/>
      <w:marRight w:val="0"/>
      <w:marTop w:val="0"/>
      <w:marBottom w:val="0"/>
      <w:divBdr>
        <w:top w:val="none" w:sz="0" w:space="0" w:color="auto"/>
        <w:left w:val="none" w:sz="0" w:space="0" w:color="auto"/>
        <w:bottom w:val="none" w:sz="0" w:space="0" w:color="auto"/>
        <w:right w:val="none" w:sz="0" w:space="0" w:color="auto"/>
      </w:divBdr>
    </w:div>
    <w:div w:id="1626086383">
      <w:bodyDiv w:val="1"/>
      <w:marLeft w:val="0"/>
      <w:marRight w:val="0"/>
      <w:marTop w:val="0"/>
      <w:marBottom w:val="0"/>
      <w:divBdr>
        <w:top w:val="none" w:sz="0" w:space="0" w:color="auto"/>
        <w:left w:val="none" w:sz="0" w:space="0" w:color="auto"/>
        <w:bottom w:val="none" w:sz="0" w:space="0" w:color="auto"/>
        <w:right w:val="none" w:sz="0" w:space="0" w:color="auto"/>
      </w:divBdr>
    </w:div>
    <w:div w:id="1631206478">
      <w:bodyDiv w:val="1"/>
      <w:marLeft w:val="0"/>
      <w:marRight w:val="0"/>
      <w:marTop w:val="0"/>
      <w:marBottom w:val="0"/>
      <w:divBdr>
        <w:top w:val="none" w:sz="0" w:space="0" w:color="auto"/>
        <w:left w:val="none" w:sz="0" w:space="0" w:color="auto"/>
        <w:bottom w:val="none" w:sz="0" w:space="0" w:color="auto"/>
        <w:right w:val="none" w:sz="0" w:space="0" w:color="auto"/>
      </w:divBdr>
    </w:div>
    <w:div w:id="1632007116">
      <w:bodyDiv w:val="1"/>
      <w:marLeft w:val="0"/>
      <w:marRight w:val="0"/>
      <w:marTop w:val="0"/>
      <w:marBottom w:val="0"/>
      <w:divBdr>
        <w:top w:val="none" w:sz="0" w:space="0" w:color="auto"/>
        <w:left w:val="none" w:sz="0" w:space="0" w:color="auto"/>
        <w:bottom w:val="none" w:sz="0" w:space="0" w:color="auto"/>
        <w:right w:val="none" w:sz="0" w:space="0" w:color="auto"/>
      </w:divBdr>
    </w:div>
    <w:div w:id="1634673300">
      <w:bodyDiv w:val="1"/>
      <w:marLeft w:val="0"/>
      <w:marRight w:val="0"/>
      <w:marTop w:val="0"/>
      <w:marBottom w:val="0"/>
      <w:divBdr>
        <w:top w:val="none" w:sz="0" w:space="0" w:color="auto"/>
        <w:left w:val="none" w:sz="0" w:space="0" w:color="auto"/>
        <w:bottom w:val="none" w:sz="0" w:space="0" w:color="auto"/>
        <w:right w:val="none" w:sz="0" w:space="0" w:color="auto"/>
      </w:divBdr>
    </w:div>
    <w:div w:id="1637371846">
      <w:bodyDiv w:val="1"/>
      <w:marLeft w:val="0"/>
      <w:marRight w:val="0"/>
      <w:marTop w:val="0"/>
      <w:marBottom w:val="0"/>
      <w:divBdr>
        <w:top w:val="none" w:sz="0" w:space="0" w:color="auto"/>
        <w:left w:val="none" w:sz="0" w:space="0" w:color="auto"/>
        <w:bottom w:val="none" w:sz="0" w:space="0" w:color="auto"/>
        <w:right w:val="none" w:sz="0" w:space="0" w:color="auto"/>
      </w:divBdr>
    </w:div>
    <w:div w:id="1641376350">
      <w:bodyDiv w:val="1"/>
      <w:marLeft w:val="0"/>
      <w:marRight w:val="0"/>
      <w:marTop w:val="0"/>
      <w:marBottom w:val="0"/>
      <w:divBdr>
        <w:top w:val="none" w:sz="0" w:space="0" w:color="auto"/>
        <w:left w:val="none" w:sz="0" w:space="0" w:color="auto"/>
        <w:bottom w:val="none" w:sz="0" w:space="0" w:color="auto"/>
        <w:right w:val="none" w:sz="0" w:space="0" w:color="auto"/>
      </w:divBdr>
    </w:div>
    <w:div w:id="1642491287">
      <w:bodyDiv w:val="1"/>
      <w:marLeft w:val="0"/>
      <w:marRight w:val="0"/>
      <w:marTop w:val="0"/>
      <w:marBottom w:val="0"/>
      <w:divBdr>
        <w:top w:val="none" w:sz="0" w:space="0" w:color="auto"/>
        <w:left w:val="none" w:sz="0" w:space="0" w:color="auto"/>
        <w:bottom w:val="none" w:sz="0" w:space="0" w:color="auto"/>
        <w:right w:val="none" w:sz="0" w:space="0" w:color="auto"/>
      </w:divBdr>
    </w:div>
    <w:div w:id="1646738874">
      <w:bodyDiv w:val="1"/>
      <w:marLeft w:val="0"/>
      <w:marRight w:val="0"/>
      <w:marTop w:val="0"/>
      <w:marBottom w:val="0"/>
      <w:divBdr>
        <w:top w:val="none" w:sz="0" w:space="0" w:color="auto"/>
        <w:left w:val="none" w:sz="0" w:space="0" w:color="auto"/>
        <w:bottom w:val="none" w:sz="0" w:space="0" w:color="auto"/>
        <w:right w:val="none" w:sz="0" w:space="0" w:color="auto"/>
      </w:divBdr>
    </w:div>
    <w:div w:id="1650279679">
      <w:bodyDiv w:val="1"/>
      <w:marLeft w:val="0"/>
      <w:marRight w:val="0"/>
      <w:marTop w:val="0"/>
      <w:marBottom w:val="0"/>
      <w:divBdr>
        <w:top w:val="none" w:sz="0" w:space="0" w:color="auto"/>
        <w:left w:val="none" w:sz="0" w:space="0" w:color="auto"/>
        <w:bottom w:val="none" w:sz="0" w:space="0" w:color="auto"/>
        <w:right w:val="none" w:sz="0" w:space="0" w:color="auto"/>
      </w:divBdr>
    </w:div>
    <w:div w:id="1658419380">
      <w:bodyDiv w:val="1"/>
      <w:marLeft w:val="0"/>
      <w:marRight w:val="0"/>
      <w:marTop w:val="0"/>
      <w:marBottom w:val="0"/>
      <w:divBdr>
        <w:top w:val="none" w:sz="0" w:space="0" w:color="auto"/>
        <w:left w:val="none" w:sz="0" w:space="0" w:color="auto"/>
        <w:bottom w:val="none" w:sz="0" w:space="0" w:color="auto"/>
        <w:right w:val="none" w:sz="0" w:space="0" w:color="auto"/>
      </w:divBdr>
    </w:div>
    <w:div w:id="1658723987">
      <w:bodyDiv w:val="1"/>
      <w:marLeft w:val="0"/>
      <w:marRight w:val="0"/>
      <w:marTop w:val="0"/>
      <w:marBottom w:val="0"/>
      <w:divBdr>
        <w:top w:val="none" w:sz="0" w:space="0" w:color="auto"/>
        <w:left w:val="none" w:sz="0" w:space="0" w:color="auto"/>
        <w:bottom w:val="none" w:sz="0" w:space="0" w:color="auto"/>
        <w:right w:val="none" w:sz="0" w:space="0" w:color="auto"/>
      </w:divBdr>
    </w:div>
    <w:div w:id="1659187448">
      <w:bodyDiv w:val="1"/>
      <w:marLeft w:val="0"/>
      <w:marRight w:val="0"/>
      <w:marTop w:val="0"/>
      <w:marBottom w:val="0"/>
      <w:divBdr>
        <w:top w:val="none" w:sz="0" w:space="0" w:color="auto"/>
        <w:left w:val="none" w:sz="0" w:space="0" w:color="auto"/>
        <w:bottom w:val="none" w:sz="0" w:space="0" w:color="auto"/>
        <w:right w:val="none" w:sz="0" w:space="0" w:color="auto"/>
      </w:divBdr>
    </w:div>
    <w:div w:id="1659534412">
      <w:bodyDiv w:val="1"/>
      <w:marLeft w:val="0"/>
      <w:marRight w:val="0"/>
      <w:marTop w:val="0"/>
      <w:marBottom w:val="0"/>
      <w:divBdr>
        <w:top w:val="none" w:sz="0" w:space="0" w:color="auto"/>
        <w:left w:val="none" w:sz="0" w:space="0" w:color="auto"/>
        <w:bottom w:val="none" w:sz="0" w:space="0" w:color="auto"/>
        <w:right w:val="none" w:sz="0" w:space="0" w:color="auto"/>
      </w:divBdr>
    </w:div>
    <w:div w:id="1659991792">
      <w:bodyDiv w:val="1"/>
      <w:marLeft w:val="0"/>
      <w:marRight w:val="0"/>
      <w:marTop w:val="0"/>
      <w:marBottom w:val="0"/>
      <w:divBdr>
        <w:top w:val="none" w:sz="0" w:space="0" w:color="auto"/>
        <w:left w:val="none" w:sz="0" w:space="0" w:color="auto"/>
        <w:bottom w:val="none" w:sz="0" w:space="0" w:color="auto"/>
        <w:right w:val="none" w:sz="0" w:space="0" w:color="auto"/>
      </w:divBdr>
    </w:div>
    <w:div w:id="1662343330">
      <w:bodyDiv w:val="1"/>
      <w:marLeft w:val="0"/>
      <w:marRight w:val="0"/>
      <w:marTop w:val="0"/>
      <w:marBottom w:val="0"/>
      <w:divBdr>
        <w:top w:val="none" w:sz="0" w:space="0" w:color="auto"/>
        <w:left w:val="none" w:sz="0" w:space="0" w:color="auto"/>
        <w:bottom w:val="none" w:sz="0" w:space="0" w:color="auto"/>
        <w:right w:val="none" w:sz="0" w:space="0" w:color="auto"/>
      </w:divBdr>
    </w:div>
    <w:div w:id="1662348835">
      <w:bodyDiv w:val="1"/>
      <w:marLeft w:val="0"/>
      <w:marRight w:val="0"/>
      <w:marTop w:val="0"/>
      <w:marBottom w:val="0"/>
      <w:divBdr>
        <w:top w:val="none" w:sz="0" w:space="0" w:color="auto"/>
        <w:left w:val="none" w:sz="0" w:space="0" w:color="auto"/>
        <w:bottom w:val="none" w:sz="0" w:space="0" w:color="auto"/>
        <w:right w:val="none" w:sz="0" w:space="0" w:color="auto"/>
      </w:divBdr>
    </w:div>
    <w:div w:id="1664549288">
      <w:bodyDiv w:val="1"/>
      <w:marLeft w:val="0"/>
      <w:marRight w:val="0"/>
      <w:marTop w:val="0"/>
      <w:marBottom w:val="0"/>
      <w:divBdr>
        <w:top w:val="none" w:sz="0" w:space="0" w:color="auto"/>
        <w:left w:val="none" w:sz="0" w:space="0" w:color="auto"/>
        <w:bottom w:val="none" w:sz="0" w:space="0" w:color="auto"/>
        <w:right w:val="none" w:sz="0" w:space="0" w:color="auto"/>
      </w:divBdr>
    </w:div>
    <w:div w:id="1666324413">
      <w:bodyDiv w:val="1"/>
      <w:marLeft w:val="0"/>
      <w:marRight w:val="0"/>
      <w:marTop w:val="0"/>
      <w:marBottom w:val="0"/>
      <w:divBdr>
        <w:top w:val="none" w:sz="0" w:space="0" w:color="auto"/>
        <w:left w:val="none" w:sz="0" w:space="0" w:color="auto"/>
        <w:bottom w:val="none" w:sz="0" w:space="0" w:color="auto"/>
        <w:right w:val="none" w:sz="0" w:space="0" w:color="auto"/>
      </w:divBdr>
    </w:div>
    <w:div w:id="1667318645">
      <w:bodyDiv w:val="1"/>
      <w:marLeft w:val="0"/>
      <w:marRight w:val="0"/>
      <w:marTop w:val="0"/>
      <w:marBottom w:val="0"/>
      <w:divBdr>
        <w:top w:val="none" w:sz="0" w:space="0" w:color="auto"/>
        <w:left w:val="none" w:sz="0" w:space="0" w:color="auto"/>
        <w:bottom w:val="none" w:sz="0" w:space="0" w:color="auto"/>
        <w:right w:val="none" w:sz="0" w:space="0" w:color="auto"/>
      </w:divBdr>
    </w:div>
    <w:div w:id="1667703312">
      <w:bodyDiv w:val="1"/>
      <w:marLeft w:val="0"/>
      <w:marRight w:val="0"/>
      <w:marTop w:val="0"/>
      <w:marBottom w:val="0"/>
      <w:divBdr>
        <w:top w:val="none" w:sz="0" w:space="0" w:color="auto"/>
        <w:left w:val="none" w:sz="0" w:space="0" w:color="auto"/>
        <w:bottom w:val="none" w:sz="0" w:space="0" w:color="auto"/>
        <w:right w:val="none" w:sz="0" w:space="0" w:color="auto"/>
      </w:divBdr>
    </w:div>
    <w:div w:id="1669937396">
      <w:bodyDiv w:val="1"/>
      <w:marLeft w:val="0"/>
      <w:marRight w:val="0"/>
      <w:marTop w:val="0"/>
      <w:marBottom w:val="0"/>
      <w:divBdr>
        <w:top w:val="none" w:sz="0" w:space="0" w:color="auto"/>
        <w:left w:val="none" w:sz="0" w:space="0" w:color="auto"/>
        <w:bottom w:val="none" w:sz="0" w:space="0" w:color="auto"/>
        <w:right w:val="none" w:sz="0" w:space="0" w:color="auto"/>
      </w:divBdr>
    </w:div>
    <w:div w:id="1673295011">
      <w:bodyDiv w:val="1"/>
      <w:marLeft w:val="0"/>
      <w:marRight w:val="0"/>
      <w:marTop w:val="0"/>
      <w:marBottom w:val="0"/>
      <w:divBdr>
        <w:top w:val="none" w:sz="0" w:space="0" w:color="auto"/>
        <w:left w:val="none" w:sz="0" w:space="0" w:color="auto"/>
        <w:bottom w:val="none" w:sz="0" w:space="0" w:color="auto"/>
        <w:right w:val="none" w:sz="0" w:space="0" w:color="auto"/>
      </w:divBdr>
    </w:div>
    <w:div w:id="1674995309">
      <w:bodyDiv w:val="1"/>
      <w:marLeft w:val="0"/>
      <w:marRight w:val="0"/>
      <w:marTop w:val="0"/>
      <w:marBottom w:val="0"/>
      <w:divBdr>
        <w:top w:val="none" w:sz="0" w:space="0" w:color="auto"/>
        <w:left w:val="none" w:sz="0" w:space="0" w:color="auto"/>
        <w:bottom w:val="none" w:sz="0" w:space="0" w:color="auto"/>
        <w:right w:val="none" w:sz="0" w:space="0" w:color="auto"/>
      </w:divBdr>
    </w:div>
    <w:div w:id="1675037412">
      <w:bodyDiv w:val="1"/>
      <w:marLeft w:val="0"/>
      <w:marRight w:val="0"/>
      <w:marTop w:val="0"/>
      <w:marBottom w:val="0"/>
      <w:divBdr>
        <w:top w:val="none" w:sz="0" w:space="0" w:color="auto"/>
        <w:left w:val="none" w:sz="0" w:space="0" w:color="auto"/>
        <w:bottom w:val="none" w:sz="0" w:space="0" w:color="auto"/>
        <w:right w:val="none" w:sz="0" w:space="0" w:color="auto"/>
      </w:divBdr>
    </w:div>
    <w:div w:id="1676568881">
      <w:bodyDiv w:val="1"/>
      <w:marLeft w:val="0"/>
      <w:marRight w:val="0"/>
      <w:marTop w:val="0"/>
      <w:marBottom w:val="0"/>
      <w:divBdr>
        <w:top w:val="none" w:sz="0" w:space="0" w:color="auto"/>
        <w:left w:val="none" w:sz="0" w:space="0" w:color="auto"/>
        <w:bottom w:val="none" w:sz="0" w:space="0" w:color="auto"/>
        <w:right w:val="none" w:sz="0" w:space="0" w:color="auto"/>
      </w:divBdr>
    </w:div>
    <w:div w:id="1677808201">
      <w:bodyDiv w:val="1"/>
      <w:marLeft w:val="0"/>
      <w:marRight w:val="0"/>
      <w:marTop w:val="0"/>
      <w:marBottom w:val="0"/>
      <w:divBdr>
        <w:top w:val="none" w:sz="0" w:space="0" w:color="auto"/>
        <w:left w:val="none" w:sz="0" w:space="0" w:color="auto"/>
        <w:bottom w:val="none" w:sz="0" w:space="0" w:color="auto"/>
        <w:right w:val="none" w:sz="0" w:space="0" w:color="auto"/>
      </w:divBdr>
    </w:div>
    <w:div w:id="1681007084">
      <w:bodyDiv w:val="1"/>
      <w:marLeft w:val="0"/>
      <w:marRight w:val="0"/>
      <w:marTop w:val="0"/>
      <w:marBottom w:val="0"/>
      <w:divBdr>
        <w:top w:val="none" w:sz="0" w:space="0" w:color="auto"/>
        <w:left w:val="none" w:sz="0" w:space="0" w:color="auto"/>
        <w:bottom w:val="none" w:sz="0" w:space="0" w:color="auto"/>
        <w:right w:val="none" w:sz="0" w:space="0" w:color="auto"/>
      </w:divBdr>
    </w:div>
    <w:div w:id="1681424259">
      <w:bodyDiv w:val="1"/>
      <w:marLeft w:val="0"/>
      <w:marRight w:val="0"/>
      <w:marTop w:val="0"/>
      <w:marBottom w:val="0"/>
      <w:divBdr>
        <w:top w:val="none" w:sz="0" w:space="0" w:color="auto"/>
        <w:left w:val="none" w:sz="0" w:space="0" w:color="auto"/>
        <w:bottom w:val="none" w:sz="0" w:space="0" w:color="auto"/>
        <w:right w:val="none" w:sz="0" w:space="0" w:color="auto"/>
      </w:divBdr>
    </w:div>
    <w:div w:id="1682128119">
      <w:bodyDiv w:val="1"/>
      <w:marLeft w:val="0"/>
      <w:marRight w:val="0"/>
      <w:marTop w:val="0"/>
      <w:marBottom w:val="0"/>
      <w:divBdr>
        <w:top w:val="none" w:sz="0" w:space="0" w:color="auto"/>
        <w:left w:val="none" w:sz="0" w:space="0" w:color="auto"/>
        <w:bottom w:val="none" w:sz="0" w:space="0" w:color="auto"/>
        <w:right w:val="none" w:sz="0" w:space="0" w:color="auto"/>
      </w:divBdr>
    </w:div>
    <w:div w:id="1682664332">
      <w:bodyDiv w:val="1"/>
      <w:marLeft w:val="0"/>
      <w:marRight w:val="0"/>
      <w:marTop w:val="0"/>
      <w:marBottom w:val="0"/>
      <w:divBdr>
        <w:top w:val="none" w:sz="0" w:space="0" w:color="auto"/>
        <w:left w:val="none" w:sz="0" w:space="0" w:color="auto"/>
        <w:bottom w:val="none" w:sz="0" w:space="0" w:color="auto"/>
        <w:right w:val="none" w:sz="0" w:space="0" w:color="auto"/>
      </w:divBdr>
    </w:div>
    <w:div w:id="1686059774">
      <w:bodyDiv w:val="1"/>
      <w:marLeft w:val="0"/>
      <w:marRight w:val="0"/>
      <w:marTop w:val="0"/>
      <w:marBottom w:val="0"/>
      <w:divBdr>
        <w:top w:val="none" w:sz="0" w:space="0" w:color="auto"/>
        <w:left w:val="none" w:sz="0" w:space="0" w:color="auto"/>
        <w:bottom w:val="none" w:sz="0" w:space="0" w:color="auto"/>
        <w:right w:val="none" w:sz="0" w:space="0" w:color="auto"/>
      </w:divBdr>
    </w:div>
    <w:div w:id="1686202165">
      <w:bodyDiv w:val="1"/>
      <w:marLeft w:val="0"/>
      <w:marRight w:val="0"/>
      <w:marTop w:val="0"/>
      <w:marBottom w:val="0"/>
      <w:divBdr>
        <w:top w:val="none" w:sz="0" w:space="0" w:color="auto"/>
        <w:left w:val="none" w:sz="0" w:space="0" w:color="auto"/>
        <w:bottom w:val="none" w:sz="0" w:space="0" w:color="auto"/>
        <w:right w:val="none" w:sz="0" w:space="0" w:color="auto"/>
      </w:divBdr>
    </w:div>
    <w:div w:id="1687754928">
      <w:bodyDiv w:val="1"/>
      <w:marLeft w:val="0"/>
      <w:marRight w:val="0"/>
      <w:marTop w:val="0"/>
      <w:marBottom w:val="0"/>
      <w:divBdr>
        <w:top w:val="none" w:sz="0" w:space="0" w:color="auto"/>
        <w:left w:val="none" w:sz="0" w:space="0" w:color="auto"/>
        <w:bottom w:val="none" w:sz="0" w:space="0" w:color="auto"/>
        <w:right w:val="none" w:sz="0" w:space="0" w:color="auto"/>
      </w:divBdr>
    </w:div>
    <w:div w:id="1690059466">
      <w:bodyDiv w:val="1"/>
      <w:marLeft w:val="0"/>
      <w:marRight w:val="0"/>
      <w:marTop w:val="0"/>
      <w:marBottom w:val="0"/>
      <w:divBdr>
        <w:top w:val="none" w:sz="0" w:space="0" w:color="auto"/>
        <w:left w:val="none" w:sz="0" w:space="0" w:color="auto"/>
        <w:bottom w:val="none" w:sz="0" w:space="0" w:color="auto"/>
        <w:right w:val="none" w:sz="0" w:space="0" w:color="auto"/>
      </w:divBdr>
    </w:div>
    <w:div w:id="1690712744">
      <w:bodyDiv w:val="1"/>
      <w:marLeft w:val="0"/>
      <w:marRight w:val="0"/>
      <w:marTop w:val="0"/>
      <w:marBottom w:val="0"/>
      <w:divBdr>
        <w:top w:val="none" w:sz="0" w:space="0" w:color="auto"/>
        <w:left w:val="none" w:sz="0" w:space="0" w:color="auto"/>
        <w:bottom w:val="none" w:sz="0" w:space="0" w:color="auto"/>
        <w:right w:val="none" w:sz="0" w:space="0" w:color="auto"/>
      </w:divBdr>
    </w:div>
    <w:div w:id="1691250418">
      <w:bodyDiv w:val="1"/>
      <w:marLeft w:val="0"/>
      <w:marRight w:val="0"/>
      <w:marTop w:val="0"/>
      <w:marBottom w:val="0"/>
      <w:divBdr>
        <w:top w:val="none" w:sz="0" w:space="0" w:color="auto"/>
        <w:left w:val="none" w:sz="0" w:space="0" w:color="auto"/>
        <w:bottom w:val="none" w:sz="0" w:space="0" w:color="auto"/>
        <w:right w:val="none" w:sz="0" w:space="0" w:color="auto"/>
      </w:divBdr>
    </w:div>
    <w:div w:id="1691713450">
      <w:bodyDiv w:val="1"/>
      <w:marLeft w:val="0"/>
      <w:marRight w:val="0"/>
      <w:marTop w:val="0"/>
      <w:marBottom w:val="0"/>
      <w:divBdr>
        <w:top w:val="none" w:sz="0" w:space="0" w:color="auto"/>
        <w:left w:val="none" w:sz="0" w:space="0" w:color="auto"/>
        <w:bottom w:val="none" w:sz="0" w:space="0" w:color="auto"/>
        <w:right w:val="none" w:sz="0" w:space="0" w:color="auto"/>
      </w:divBdr>
    </w:div>
    <w:div w:id="1698119011">
      <w:bodyDiv w:val="1"/>
      <w:marLeft w:val="0"/>
      <w:marRight w:val="0"/>
      <w:marTop w:val="0"/>
      <w:marBottom w:val="0"/>
      <w:divBdr>
        <w:top w:val="none" w:sz="0" w:space="0" w:color="auto"/>
        <w:left w:val="none" w:sz="0" w:space="0" w:color="auto"/>
        <w:bottom w:val="none" w:sz="0" w:space="0" w:color="auto"/>
        <w:right w:val="none" w:sz="0" w:space="0" w:color="auto"/>
      </w:divBdr>
    </w:div>
    <w:div w:id="1702046261">
      <w:bodyDiv w:val="1"/>
      <w:marLeft w:val="0"/>
      <w:marRight w:val="0"/>
      <w:marTop w:val="0"/>
      <w:marBottom w:val="0"/>
      <w:divBdr>
        <w:top w:val="none" w:sz="0" w:space="0" w:color="auto"/>
        <w:left w:val="none" w:sz="0" w:space="0" w:color="auto"/>
        <w:bottom w:val="none" w:sz="0" w:space="0" w:color="auto"/>
        <w:right w:val="none" w:sz="0" w:space="0" w:color="auto"/>
      </w:divBdr>
    </w:div>
    <w:div w:id="1705058685">
      <w:bodyDiv w:val="1"/>
      <w:marLeft w:val="0"/>
      <w:marRight w:val="0"/>
      <w:marTop w:val="0"/>
      <w:marBottom w:val="0"/>
      <w:divBdr>
        <w:top w:val="none" w:sz="0" w:space="0" w:color="auto"/>
        <w:left w:val="none" w:sz="0" w:space="0" w:color="auto"/>
        <w:bottom w:val="none" w:sz="0" w:space="0" w:color="auto"/>
        <w:right w:val="none" w:sz="0" w:space="0" w:color="auto"/>
      </w:divBdr>
    </w:div>
    <w:div w:id="1705710017">
      <w:bodyDiv w:val="1"/>
      <w:marLeft w:val="0"/>
      <w:marRight w:val="0"/>
      <w:marTop w:val="0"/>
      <w:marBottom w:val="0"/>
      <w:divBdr>
        <w:top w:val="none" w:sz="0" w:space="0" w:color="auto"/>
        <w:left w:val="none" w:sz="0" w:space="0" w:color="auto"/>
        <w:bottom w:val="none" w:sz="0" w:space="0" w:color="auto"/>
        <w:right w:val="none" w:sz="0" w:space="0" w:color="auto"/>
      </w:divBdr>
    </w:div>
    <w:div w:id="1708917266">
      <w:bodyDiv w:val="1"/>
      <w:marLeft w:val="0"/>
      <w:marRight w:val="0"/>
      <w:marTop w:val="0"/>
      <w:marBottom w:val="0"/>
      <w:divBdr>
        <w:top w:val="none" w:sz="0" w:space="0" w:color="auto"/>
        <w:left w:val="none" w:sz="0" w:space="0" w:color="auto"/>
        <w:bottom w:val="none" w:sz="0" w:space="0" w:color="auto"/>
        <w:right w:val="none" w:sz="0" w:space="0" w:color="auto"/>
      </w:divBdr>
    </w:div>
    <w:div w:id="1713260633">
      <w:bodyDiv w:val="1"/>
      <w:marLeft w:val="0"/>
      <w:marRight w:val="0"/>
      <w:marTop w:val="0"/>
      <w:marBottom w:val="0"/>
      <w:divBdr>
        <w:top w:val="none" w:sz="0" w:space="0" w:color="auto"/>
        <w:left w:val="none" w:sz="0" w:space="0" w:color="auto"/>
        <w:bottom w:val="none" w:sz="0" w:space="0" w:color="auto"/>
        <w:right w:val="none" w:sz="0" w:space="0" w:color="auto"/>
      </w:divBdr>
    </w:div>
    <w:div w:id="1715890550">
      <w:bodyDiv w:val="1"/>
      <w:marLeft w:val="0"/>
      <w:marRight w:val="0"/>
      <w:marTop w:val="0"/>
      <w:marBottom w:val="0"/>
      <w:divBdr>
        <w:top w:val="none" w:sz="0" w:space="0" w:color="auto"/>
        <w:left w:val="none" w:sz="0" w:space="0" w:color="auto"/>
        <w:bottom w:val="none" w:sz="0" w:space="0" w:color="auto"/>
        <w:right w:val="none" w:sz="0" w:space="0" w:color="auto"/>
      </w:divBdr>
    </w:div>
    <w:div w:id="1716388579">
      <w:bodyDiv w:val="1"/>
      <w:marLeft w:val="0"/>
      <w:marRight w:val="0"/>
      <w:marTop w:val="0"/>
      <w:marBottom w:val="0"/>
      <w:divBdr>
        <w:top w:val="none" w:sz="0" w:space="0" w:color="auto"/>
        <w:left w:val="none" w:sz="0" w:space="0" w:color="auto"/>
        <w:bottom w:val="none" w:sz="0" w:space="0" w:color="auto"/>
        <w:right w:val="none" w:sz="0" w:space="0" w:color="auto"/>
      </w:divBdr>
    </w:div>
    <w:div w:id="1718427183">
      <w:bodyDiv w:val="1"/>
      <w:marLeft w:val="0"/>
      <w:marRight w:val="0"/>
      <w:marTop w:val="0"/>
      <w:marBottom w:val="0"/>
      <w:divBdr>
        <w:top w:val="none" w:sz="0" w:space="0" w:color="auto"/>
        <w:left w:val="none" w:sz="0" w:space="0" w:color="auto"/>
        <w:bottom w:val="none" w:sz="0" w:space="0" w:color="auto"/>
        <w:right w:val="none" w:sz="0" w:space="0" w:color="auto"/>
      </w:divBdr>
    </w:div>
    <w:div w:id="1719738306">
      <w:bodyDiv w:val="1"/>
      <w:marLeft w:val="0"/>
      <w:marRight w:val="0"/>
      <w:marTop w:val="0"/>
      <w:marBottom w:val="0"/>
      <w:divBdr>
        <w:top w:val="none" w:sz="0" w:space="0" w:color="auto"/>
        <w:left w:val="none" w:sz="0" w:space="0" w:color="auto"/>
        <w:bottom w:val="none" w:sz="0" w:space="0" w:color="auto"/>
        <w:right w:val="none" w:sz="0" w:space="0" w:color="auto"/>
      </w:divBdr>
    </w:div>
    <w:div w:id="1722903812">
      <w:bodyDiv w:val="1"/>
      <w:marLeft w:val="0"/>
      <w:marRight w:val="0"/>
      <w:marTop w:val="0"/>
      <w:marBottom w:val="0"/>
      <w:divBdr>
        <w:top w:val="none" w:sz="0" w:space="0" w:color="auto"/>
        <w:left w:val="none" w:sz="0" w:space="0" w:color="auto"/>
        <w:bottom w:val="none" w:sz="0" w:space="0" w:color="auto"/>
        <w:right w:val="none" w:sz="0" w:space="0" w:color="auto"/>
      </w:divBdr>
    </w:div>
    <w:div w:id="1723018685">
      <w:bodyDiv w:val="1"/>
      <w:marLeft w:val="0"/>
      <w:marRight w:val="0"/>
      <w:marTop w:val="0"/>
      <w:marBottom w:val="0"/>
      <w:divBdr>
        <w:top w:val="none" w:sz="0" w:space="0" w:color="auto"/>
        <w:left w:val="none" w:sz="0" w:space="0" w:color="auto"/>
        <w:bottom w:val="none" w:sz="0" w:space="0" w:color="auto"/>
        <w:right w:val="none" w:sz="0" w:space="0" w:color="auto"/>
      </w:divBdr>
    </w:div>
    <w:div w:id="1724253357">
      <w:bodyDiv w:val="1"/>
      <w:marLeft w:val="0"/>
      <w:marRight w:val="0"/>
      <w:marTop w:val="0"/>
      <w:marBottom w:val="0"/>
      <w:divBdr>
        <w:top w:val="none" w:sz="0" w:space="0" w:color="auto"/>
        <w:left w:val="none" w:sz="0" w:space="0" w:color="auto"/>
        <w:bottom w:val="none" w:sz="0" w:space="0" w:color="auto"/>
        <w:right w:val="none" w:sz="0" w:space="0" w:color="auto"/>
      </w:divBdr>
    </w:div>
    <w:div w:id="1724525582">
      <w:bodyDiv w:val="1"/>
      <w:marLeft w:val="0"/>
      <w:marRight w:val="0"/>
      <w:marTop w:val="0"/>
      <w:marBottom w:val="0"/>
      <w:divBdr>
        <w:top w:val="none" w:sz="0" w:space="0" w:color="auto"/>
        <w:left w:val="none" w:sz="0" w:space="0" w:color="auto"/>
        <w:bottom w:val="none" w:sz="0" w:space="0" w:color="auto"/>
        <w:right w:val="none" w:sz="0" w:space="0" w:color="auto"/>
      </w:divBdr>
    </w:div>
    <w:div w:id="1727102186">
      <w:bodyDiv w:val="1"/>
      <w:marLeft w:val="0"/>
      <w:marRight w:val="0"/>
      <w:marTop w:val="0"/>
      <w:marBottom w:val="0"/>
      <w:divBdr>
        <w:top w:val="none" w:sz="0" w:space="0" w:color="auto"/>
        <w:left w:val="none" w:sz="0" w:space="0" w:color="auto"/>
        <w:bottom w:val="none" w:sz="0" w:space="0" w:color="auto"/>
        <w:right w:val="none" w:sz="0" w:space="0" w:color="auto"/>
      </w:divBdr>
    </w:div>
    <w:div w:id="1728184518">
      <w:bodyDiv w:val="1"/>
      <w:marLeft w:val="0"/>
      <w:marRight w:val="0"/>
      <w:marTop w:val="0"/>
      <w:marBottom w:val="0"/>
      <w:divBdr>
        <w:top w:val="none" w:sz="0" w:space="0" w:color="auto"/>
        <w:left w:val="none" w:sz="0" w:space="0" w:color="auto"/>
        <w:bottom w:val="none" w:sz="0" w:space="0" w:color="auto"/>
        <w:right w:val="none" w:sz="0" w:space="0" w:color="auto"/>
      </w:divBdr>
    </w:div>
    <w:div w:id="1728993059">
      <w:bodyDiv w:val="1"/>
      <w:marLeft w:val="0"/>
      <w:marRight w:val="0"/>
      <w:marTop w:val="0"/>
      <w:marBottom w:val="0"/>
      <w:divBdr>
        <w:top w:val="none" w:sz="0" w:space="0" w:color="auto"/>
        <w:left w:val="none" w:sz="0" w:space="0" w:color="auto"/>
        <w:bottom w:val="none" w:sz="0" w:space="0" w:color="auto"/>
        <w:right w:val="none" w:sz="0" w:space="0" w:color="auto"/>
      </w:divBdr>
    </w:div>
    <w:div w:id="1729841786">
      <w:bodyDiv w:val="1"/>
      <w:marLeft w:val="0"/>
      <w:marRight w:val="0"/>
      <w:marTop w:val="0"/>
      <w:marBottom w:val="0"/>
      <w:divBdr>
        <w:top w:val="none" w:sz="0" w:space="0" w:color="auto"/>
        <w:left w:val="none" w:sz="0" w:space="0" w:color="auto"/>
        <w:bottom w:val="none" w:sz="0" w:space="0" w:color="auto"/>
        <w:right w:val="none" w:sz="0" w:space="0" w:color="auto"/>
      </w:divBdr>
    </w:div>
    <w:div w:id="1730953277">
      <w:bodyDiv w:val="1"/>
      <w:marLeft w:val="0"/>
      <w:marRight w:val="0"/>
      <w:marTop w:val="0"/>
      <w:marBottom w:val="0"/>
      <w:divBdr>
        <w:top w:val="none" w:sz="0" w:space="0" w:color="auto"/>
        <w:left w:val="none" w:sz="0" w:space="0" w:color="auto"/>
        <w:bottom w:val="none" w:sz="0" w:space="0" w:color="auto"/>
        <w:right w:val="none" w:sz="0" w:space="0" w:color="auto"/>
      </w:divBdr>
    </w:div>
    <w:div w:id="1734163017">
      <w:bodyDiv w:val="1"/>
      <w:marLeft w:val="0"/>
      <w:marRight w:val="0"/>
      <w:marTop w:val="0"/>
      <w:marBottom w:val="0"/>
      <w:divBdr>
        <w:top w:val="none" w:sz="0" w:space="0" w:color="auto"/>
        <w:left w:val="none" w:sz="0" w:space="0" w:color="auto"/>
        <w:bottom w:val="none" w:sz="0" w:space="0" w:color="auto"/>
        <w:right w:val="none" w:sz="0" w:space="0" w:color="auto"/>
      </w:divBdr>
    </w:div>
    <w:div w:id="1747998803">
      <w:bodyDiv w:val="1"/>
      <w:marLeft w:val="0"/>
      <w:marRight w:val="0"/>
      <w:marTop w:val="0"/>
      <w:marBottom w:val="0"/>
      <w:divBdr>
        <w:top w:val="none" w:sz="0" w:space="0" w:color="auto"/>
        <w:left w:val="none" w:sz="0" w:space="0" w:color="auto"/>
        <w:bottom w:val="none" w:sz="0" w:space="0" w:color="auto"/>
        <w:right w:val="none" w:sz="0" w:space="0" w:color="auto"/>
      </w:divBdr>
    </w:div>
    <w:div w:id="1748267790">
      <w:bodyDiv w:val="1"/>
      <w:marLeft w:val="0"/>
      <w:marRight w:val="0"/>
      <w:marTop w:val="0"/>
      <w:marBottom w:val="0"/>
      <w:divBdr>
        <w:top w:val="none" w:sz="0" w:space="0" w:color="auto"/>
        <w:left w:val="none" w:sz="0" w:space="0" w:color="auto"/>
        <w:bottom w:val="none" w:sz="0" w:space="0" w:color="auto"/>
        <w:right w:val="none" w:sz="0" w:space="0" w:color="auto"/>
      </w:divBdr>
    </w:div>
    <w:div w:id="1748964722">
      <w:bodyDiv w:val="1"/>
      <w:marLeft w:val="0"/>
      <w:marRight w:val="0"/>
      <w:marTop w:val="0"/>
      <w:marBottom w:val="0"/>
      <w:divBdr>
        <w:top w:val="none" w:sz="0" w:space="0" w:color="auto"/>
        <w:left w:val="none" w:sz="0" w:space="0" w:color="auto"/>
        <w:bottom w:val="none" w:sz="0" w:space="0" w:color="auto"/>
        <w:right w:val="none" w:sz="0" w:space="0" w:color="auto"/>
      </w:divBdr>
    </w:div>
    <w:div w:id="1750149821">
      <w:bodyDiv w:val="1"/>
      <w:marLeft w:val="0"/>
      <w:marRight w:val="0"/>
      <w:marTop w:val="0"/>
      <w:marBottom w:val="0"/>
      <w:divBdr>
        <w:top w:val="none" w:sz="0" w:space="0" w:color="auto"/>
        <w:left w:val="none" w:sz="0" w:space="0" w:color="auto"/>
        <w:bottom w:val="none" w:sz="0" w:space="0" w:color="auto"/>
        <w:right w:val="none" w:sz="0" w:space="0" w:color="auto"/>
      </w:divBdr>
    </w:div>
    <w:div w:id="1750544742">
      <w:bodyDiv w:val="1"/>
      <w:marLeft w:val="0"/>
      <w:marRight w:val="0"/>
      <w:marTop w:val="0"/>
      <w:marBottom w:val="0"/>
      <w:divBdr>
        <w:top w:val="none" w:sz="0" w:space="0" w:color="auto"/>
        <w:left w:val="none" w:sz="0" w:space="0" w:color="auto"/>
        <w:bottom w:val="none" w:sz="0" w:space="0" w:color="auto"/>
        <w:right w:val="none" w:sz="0" w:space="0" w:color="auto"/>
      </w:divBdr>
    </w:div>
    <w:div w:id="1753350323">
      <w:bodyDiv w:val="1"/>
      <w:marLeft w:val="0"/>
      <w:marRight w:val="0"/>
      <w:marTop w:val="0"/>
      <w:marBottom w:val="0"/>
      <w:divBdr>
        <w:top w:val="none" w:sz="0" w:space="0" w:color="auto"/>
        <w:left w:val="none" w:sz="0" w:space="0" w:color="auto"/>
        <w:bottom w:val="none" w:sz="0" w:space="0" w:color="auto"/>
        <w:right w:val="none" w:sz="0" w:space="0" w:color="auto"/>
      </w:divBdr>
    </w:div>
    <w:div w:id="1754620800">
      <w:bodyDiv w:val="1"/>
      <w:marLeft w:val="0"/>
      <w:marRight w:val="0"/>
      <w:marTop w:val="0"/>
      <w:marBottom w:val="0"/>
      <w:divBdr>
        <w:top w:val="none" w:sz="0" w:space="0" w:color="auto"/>
        <w:left w:val="none" w:sz="0" w:space="0" w:color="auto"/>
        <w:bottom w:val="none" w:sz="0" w:space="0" w:color="auto"/>
        <w:right w:val="none" w:sz="0" w:space="0" w:color="auto"/>
      </w:divBdr>
    </w:div>
    <w:div w:id="1756899660">
      <w:bodyDiv w:val="1"/>
      <w:marLeft w:val="0"/>
      <w:marRight w:val="0"/>
      <w:marTop w:val="0"/>
      <w:marBottom w:val="0"/>
      <w:divBdr>
        <w:top w:val="none" w:sz="0" w:space="0" w:color="auto"/>
        <w:left w:val="none" w:sz="0" w:space="0" w:color="auto"/>
        <w:bottom w:val="none" w:sz="0" w:space="0" w:color="auto"/>
        <w:right w:val="none" w:sz="0" w:space="0" w:color="auto"/>
      </w:divBdr>
    </w:div>
    <w:div w:id="1760518546">
      <w:bodyDiv w:val="1"/>
      <w:marLeft w:val="0"/>
      <w:marRight w:val="0"/>
      <w:marTop w:val="0"/>
      <w:marBottom w:val="0"/>
      <w:divBdr>
        <w:top w:val="none" w:sz="0" w:space="0" w:color="auto"/>
        <w:left w:val="none" w:sz="0" w:space="0" w:color="auto"/>
        <w:bottom w:val="none" w:sz="0" w:space="0" w:color="auto"/>
        <w:right w:val="none" w:sz="0" w:space="0" w:color="auto"/>
      </w:divBdr>
    </w:div>
    <w:div w:id="1762722525">
      <w:bodyDiv w:val="1"/>
      <w:marLeft w:val="0"/>
      <w:marRight w:val="0"/>
      <w:marTop w:val="0"/>
      <w:marBottom w:val="0"/>
      <w:divBdr>
        <w:top w:val="none" w:sz="0" w:space="0" w:color="auto"/>
        <w:left w:val="none" w:sz="0" w:space="0" w:color="auto"/>
        <w:bottom w:val="none" w:sz="0" w:space="0" w:color="auto"/>
        <w:right w:val="none" w:sz="0" w:space="0" w:color="auto"/>
      </w:divBdr>
    </w:div>
    <w:div w:id="1768382209">
      <w:bodyDiv w:val="1"/>
      <w:marLeft w:val="0"/>
      <w:marRight w:val="0"/>
      <w:marTop w:val="0"/>
      <w:marBottom w:val="0"/>
      <w:divBdr>
        <w:top w:val="none" w:sz="0" w:space="0" w:color="auto"/>
        <w:left w:val="none" w:sz="0" w:space="0" w:color="auto"/>
        <w:bottom w:val="none" w:sz="0" w:space="0" w:color="auto"/>
        <w:right w:val="none" w:sz="0" w:space="0" w:color="auto"/>
      </w:divBdr>
    </w:div>
    <w:div w:id="1768773729">
      <w:bodyDiv w:val="1"/>
      <w:marLeft w:val="0"/>
      <w:marRight w:val="0"/>
      <w:marTop w:val="0"/>
      <w:marBottom w:val="0"/>
      <w:divBdr>
        <w:top w:val="none" w:sz="0" w:space="0" w:color="auto"/>
        <w:left w:val="none" w:sz="0" w:space="0" w:color="auto"/>
        <w:bottom w:val="none" w:sz="0" w:space="0" w:color="auto"/>
        <w:right w:val="none" w:sz="0" w:space="0" w:color="auto"/>
      </w:divBdr>
    </w:div>
    <w:div w:id="1769884113">
      <w:bodyDiv w:val="1"/>
      <w:marLeft w:val="0"/>
      <w:marRight w:val="0"/>
      <w:marTop w:val="0"/>
      <w:marBottom w:val="0"/>
      <w:divBdr>
        <w:top w:val="none" w:sz="0" w:space="0" w:color="auto"/>
        <w:left w:val="none" w:sz="0" w:space="0" w:color="auto"/>
        <w:bottom w:val="none" w:sz="0" w:space="0" w:color="auto"/>
        <w:right w:val="none" w:sz="0" w:space="0" w:color="auto"/>
      </w:divBdr>
    </w:div>
    <w:div w:id="1769960311">
      <w:bodyDiv w:val="1"/>
      <w:marLeft w:val="0"/>
      <w:marRight w:val="0"/>
      <w:marTop w:val="0"/>
      <w:marBottom w:val="0"/>
      <w:divBdr>
        <w:top w:val="none" w:sz="0" w:space="0" w:color="auto"/>
        <w:left w:val="none" w:sz="0" w:space="0" w:color="auto"/>
        <w:bottom w:val="none" w:sz="0" w:space="0" w:color="auto"/>
        <w:right w:val="none" w:sz="0" w:space="0" w:color="auto"/>
      </w:divBdr>
    </w:div>
    <w:div w:id="1770807791">
      <w:bodyDiv w:val="1"/>
      <w:marLeft w:val="0"/>
      <w:marRight w:val="0"/>
      <w:marTop w:val="0"/>
      <w:marBottom w:val="0"/>
      <w:divBdr>
        <w:top w:val="none" w:sz="0" w:space="0" w:color="auto"/>
        <w:left w:val="none" w:sz="0" w:space="0" w:color="auto"/>
        <w:bottom w:val="none" w:sz="0" w:space="0" w:color="auto"/>
        <w:right w:val="none" w:sz="0" w:space="0" w:color="auto"/>
      </w:divBdr>
    </w:div>
    <w:div w:id="1771506774">
      <w:bodyDiv w:val="1"/>
      <w:marLeft w:val="0"/>
      <w:marRight w:val="0"/>
      <w:marTop w:val="0"/>
      <w:marBottom w:val="0"/>
      <w:divBdr>
        <w:top w:val="none" w:sz="0" w:space="0" w:color="auto"/>
        <w:left w:val="none" w:sz="0" w:space="0" w:color="auto"/>
        <w:bottom w:val="none" w:sz="0" w:space="0" w:color="auto"/>
        <w:right w:val="none" w:sz="0" w:space="0" w:color="auto"/>
      </w:divBdr>
    </w:div>
    <w:div w:id="1773477300">
      <w:bodyDiv w:val="1"/>
      <w:marLeft w:val="0"/>
      <w:marRight w:val="0"/>
      <w:marTop w:val="0"/>
      <w:marBottom w:val="0"/>
      <w:divBdr>
        <w:top w:val="none" w:sz="0" w:space="0" w:color="auto"/>
        <w:left w:val="none" w:sz="0" w:space="0" w:color="auto"/>
        <w:bottom w:val="none" w:sz="0" w:space="0" w:color="auto"/>
        <w:right w:val="none" w:sz="0" w:space="0" w:color="auto"/>
      </w:divBdr>
    </w:div>
    <w:div w:id="1774520512">
      <w:bodyDiv w:val="1"/>
      <w:marLeft w:val="0"/>
      <w:marRight w:val="0"/>
      <w:marTop w:val="0"/>
      <w:marBottom w:val="0"/>
      <w:divBdr>
        <w:top w:val="none" w:sz="0" w:space="0" w:color="auto"/>
        <w:left w:val="none" w:sz="0" w:space="0" w:color="auto"/>
        <w:bottom w:val="none" w:sz="0" w:space="0" w:color="auto"/>
        <w:right w:val="none" w:sz="0" w:space="0" w:color="auto"/>
      </w:divBdr>
    </w:div>
    <w:div w:id="1774665265">
      <w:bodyDiv w:val="1"/>
      <w:marLeft w:val="0"/>
      <w:marRight w:val="0"/>
      <w:marTop w:val="0"/>
      <w:marBottom w:val="0"/>
      <w:divBdr>
        <w:top w:val="none" w:sz="0" w:space="0" w:color="auto"/>
        <w:left w:val="none" w:sz="0" w:space="0" w:color="auto"/>
        <w:bottom w:val="none" w:sz="0" w:space="0" w:color="auto"/>
        <w:right w:val="none" w:sz="0" w:space="0" w:color="auto"/>
      </w:divBdr>
    </w:div>
    <w:div w:id="1774666767">
      <w:bodyDiv w:val="1"/>
      <w:marLeft w:val="0"/>
      <w:marRight w:val="0"/>
      <w:marTop w:val="0"/>
      <w:marBottom w:val="0"/>
      <w:divBdr>
        <w:top w:val="none" w:sz="0" w:space="0" w:color="auto"/>
        <w:left w:val="none" w:sz="0" w:space="0" w:color="auto"/>
        <w:bottom w:val="none" w:sz="0" w:space="0" w:color="auto"/>
        <w:right w:val="none" w:sz="0" w:space="0" w:color="auto"/>
      </w:divBdr>
    </w:div>
    <w:div w:id="1775175605">
      <w:bodyDiv w:val="1"/>
      <w:marLeft w:val="0"/>
      <w:marRight w:val="0"/>
      <w:marTop w:val="0"/>
      <w:marBottom w:val="0"/>
      <w:divBdr>
        <w:top w:val="none" w:sz="0" w:space="0" w:color="auto"/>
        <w:left w:val="none" w:sz="0" w:space="0" w:color="auto"/>
        <w:bottom w:val="none" w:sz="0" w:space="0" w:color="auto"/>
        <w:right w:val="none" w:sz="0" w:space="0" w:color="auto"/>
      </w:divBdr>
    </w:div>
    <w:div w:id="1776973225">
      <w:bodyDiv w:val="1"/>
      <w:marLeft w:val="0"/>
      <w:marRight w:val="0"/>
      <w:marTop w:val="0"/>
      <w:marBottom w:val="0"/>
      <w:divBdr>
        <w:top w:val="none" w:sz="0" w:space="0" w:color="auto"/>
        <w:left w:val="none" w:sz="0" w:space="0" w:color="auto"/>
        <w:bottom w:val="none" w:sz="0" w:space="0" w:color="auto"/>
        <w:right w:val="none" w:sz="0" w:space="0" w:color="auto"/>
      </w:divBdr>
    </w:div>
    <w:div w:id="1778983374">
      <w:bodyDiv w:val="1"/>
      <w:marLeft w:val="0"/>
      <w:marRight w:val="0"/>
      <w:marTop w:val="0"/>
      <w:marBottom w:val="0"/>
      <w:divBdr>
        <w:top w:val="none" w:sz="0" w:space="0" w:color="auto"/>
        <w:left w:val="none" w:sz="0" w:space="0" w:color="auto"/>
        <w:bottom w:val="none" w:sz="0" w:space="0" w:color="auto"/>
        <w:right w:val="none" w:sz="0" w:space="0" w:color="auto"/>
      </w:divBdr>
    </w:div>
    <w:div w:id="1779835047">
      <w:bodyDiv w:val="1"/>
      <w:marLeft w:val="0"/>
      <w:marRight w:val="0"/>
      <w:marTop w:val="0"/>
      <w:marBottom w:val="0"/>
      <w:divBdr>
        <w:top w:val="none" w:sz="0" w:space="0" w:color="auto"/>
        <w:left w:val="none" w:sz="0" w:space="0" w:color="auto"/>
        <w:bottom w:val="none" w:sz="0" w:space="0" w:color="auto"/>
        <w:right w:val="none" w:sz="0" w:space="0" w:color="auto"/>
      </w:divBdr>
    </w:div>
    <w:div w:id="1780448878">
      <w:bodyDiv w:val="1"/>
      <w:marLeft w:val="0"/>
      <w:marRight w:val="0"/>
      <w:marTop w:val="0"/>
      <w:marBottom w:val="0"/>
      <w:divBdr>
        <w:top w:val="none" w:sz="0" w:space="0" w:color="auto"/>
        <w:left w:val="none" w:sz="0" w:space="0" w:color="auto"/>
        <w:bottom w:val="none" w:sz="0" w:space="0" w:color="auto"/>
        <w:right w:val="none" w:sz="0" w:space="0" w:color="auto"/>
      </w:divBdr>
    </w:div>
    <w:div w:id="1788115833">
      <w:bodyDiv w:val="1"/>
      <w:marLeft w:val="0"/>
      <w:marRight w:val="0"/>
      <w:marTop w:val="0"/>
      <w:marBottom w:val="0"/>
      <w:divBdr>
        <w:top w:val="none" w:sz="0" w:space="0" w:color="auto"/>
        <w:left w:val="none" w:sz="0" w:space="0" w:color="auto"/>
        <w:bottom w:val="none" w:sz="0" w:space="0" w:color="auto"/>
        <w:right w:val="none" w:sz="0" w:space="0" w:color="auto"/>
      </w:divBdr>
    </w:div>
    <w:div w:id="1788768822">
      <w:bodyDiv w:val="1"/>
      <w:marLeft w:val="0"/>
      <w:marRight w:val="0"/>
      <w:marTop w:val="0"/>
      <w:marBottom w:val="0"/>
      <w:divBdr>
        <w:top w:val="none" w:sz="0" w:space="0" w:color="auto"/>
        <w:left w:val="none" w:sz="0" w:space="0" w:color="auto"/>
        <w:bottom w:val="none" w:sz="0" w:space="0" w:color="auto"/>
        <w:right w:val="none" w:sz="0" w:space="0" w:color="auto"/>
      </w:divBdr>
    </w:div>
    <w:div w:id="1789808786">
      <w:bodyDiv w:val="1"/>
      <w:marLeft w:val="0"/>
      <w:marRight w:val="0"/>
      <w:marTop w:val="0"/>
      <w:marBottom w:val="0"/>
      <w:divBdr>
        <w:top w:val="none" w:sz="0" w:space="0" w:color="auto"/>
        <w:left w:val="none" w:sz="0" w:space="0" w:color="auto"/>
        <w:bottom w:val="none" w:sz="0" w:space="0" w:color="auto"/>
        <w:right w:val="none" w:sz="0" w:space="0" w:color="auto"/>
      </w:divBdr>
    </w:div>
    <w:div w:id="1791048807">
      <w:bodyDiv w:val="1"/>
      <w:marLeft w:val="0"/>
      <w:marRight w:val="0"/>
      <w:marTop w:val="0"/>
      <w:marBottom w:val="0"/>
      <w:divBdr>
        <w:top w:val="none" w:sz="0" w:space="0" w:color="auto"/>
        <w:left w:val="none" w:sz="0" w:space="0" w:color="auto"/>
        <w:bottom w:val="none" w:sz="0" w:space="0" w:color="auto"/>
        <w:right w:val="none" w:sz="0" w:space="0" w:color="auto"/>
      </w:divBdr>
    </w:div>
    <w:div w:id="1792818284">
      <w:bodyDiv w:val="1"/>
      <w:marLeft w:val="0"/>
      <w:marRight w:val="0"/>
      <w:marTop w:val="0"/>
      <w:marBottom w:val="0"/>
      <w:divBdr>
        <w:top w:val="none" w:sz="0" w:space="0" w:color="auto"/>
        <w:left w:val="none" w:sz="0" w:space="0" w:color="auto"/>
        <w:bottom w:val="none" w:sz="0" w:space="0" w:color="auto"/>
        <w:right w:val="none" w:sz="0" w:space="0" w:color="auto"/>
      </w:divBdr>
    </w:div>
    <w:div w:id="1794976514">
      <w:bodyDiv w:val="1"/>
      <w:marLeft w:val="0"/>
      <w:marRight w:val="0"/>
      <w:marTop w:val="0"/>
      <w:marBottom w:val="0"/>
      <w:divBdr>
        <w:top w:val="none" w:sz="0" w:space="0" w:color="auto"/>
        <w:left w:val="none" w:sz="0" w:space="0" w:color="auto"/>
        <w:bottom w:val="none" w:sz="0" w:space="0" w:color="auto"/>
        <w:right w:val="none" w:sz="0" w:space="0" w:color="auto"/>
      </w:divBdr>
    </w:div>
    <w:div w:id="1795556395">
      <w:bodyDiv w:val="1"/>
      <w:marLeft w:val="0"/>
      <w:marRight w:val="0"/>
      <w:marTop w:val="0"/>
      <w:marBottom w:val="0"/>
      <w:divBdr>
        <w:top w:val="none" w:sz="0" w:space="0" w:color="auto"/>
        <w:left w:val="none" w:sz="0" w:space="0" w:color="auto"/>
        <w:bottom w:val="none" w:sz="0" w:space="0" w:color="auto"/>
        <w:right w:val="none" w:sz="0" w:space="0" w:color="auto"/>
      </w:divBdr>
    </w:div>
    <w:div w:id="1797796297">
      <w:bodyDiv w:val="1"/>
      <w:marLeft w:val="0"/>
      <w:marRight w:val="0"/>
      <w:marTop w:val="0"/>
      <w:marBottom w:val="0"/>
      <w:divBdr>
        <w:top w:val="none" w:sz="0" w:space="0" w:color="auto"/>
        <w:left w:val="none" w:sz="0" w:space="0" w:color="auto"/>
        <w:bottom w:val="none" w:sz="0" w:space="0" w:color="auto"/>
        <w:right w:val="none" w:sz="0" w:space="0" w:color="auto"/>
      </w:divBdr>
    </w:div>
    <w:div w:id="1799911675">
      <w:bodyDiv w:val="1"/>
      <w:marLeft w:val="0"/>
      <w:marRight w:val="0"/>
      <w:marTop w:val="0"/>
      <w:marBottom w:val="0"/>
      <w:divBdr>
        <w:top w:val="none" w:sz="0" w:space="0" w:color="auto"/>
        <w:left w:val="none" w:sz="0" w:space="0" w:color="auto"/>
        <w:bottom w:val="none" w:sz="0" w:space="0" w:color="auto"/>
        <w:right w:val="none" w:sz="0" w:space="0" w:color="auto"/>
      </w:divBdr>
    </w:div>
    <w:div w:id="1801071458">
      <w:bodyDiv w:val="1"/>
      <w:marLeft w:val="0"/>
      <w:marRight w:val="0"/>
      <w:marTop w:val="0"/>
      <w:marBottom w:val="0"/>
      <w:divBdr>
        <w:top w:val="none" w:sz="0" w:space="0" w:color="auto"/>
        <w:left w:val="none" w:sz="0" w:space="0" w:color="auto"/>
        <w:bottom w:val="none" w:sz="0" w:space="0" w:color="auto"/>
        <w:right w:val="none" w:sz="0" w:space="0" w:color="auto"/>
      </w:divBdr>
    </w:div>
    <w:div w:id="1801342845">
      <w:bodyDiv w:val="1"/>
      <w:marLeft w:val="0"/>
      <w:marRight w:val="0"/>
      <w:marTop w:val="0"/>
      <w:marBottom w:val="0"/>
      <w:divBdr>
        <w:top w:val="none" w:sz="0" w:space="0" w:color="auto"/>
        <w:left w:val="none" w:sz="0" w:space="0" w:color="auto"/>
        <w:bottom w:val="none" w:sz="0" w:space="0" w:color="auto"/>
        <w:right w:val="none" w:sz="0" w:space="0" w:color="auto"/>
      </w:divBdr>
    </w:div>
    <w:div w:id="1803576649">
      <w:bodyDiv w:val="1"/>
      <w:marLeft w:val="0"/>
      <w:marRight w:val="0"/>
      <w:marTop w:val="0"/>
      <w:marBottom w:val="0"/>
      <w:divBdr>
        <w:top w:val="none" w:sz="0" w:space="0" w:color="auto"/>
        <w:left w:val="none" w:sz="0" w:space="0" w:color="auto"/>
        <w:bottom w:val="none" w:sz="0" w:space="0" w:color="auto"/>
        <w:right w:val="none" w:sz="0" w:space="0" w:color="auto"/>
      </w:divBdr>
    </w:div>
    <w:div w:id="1806464520">
      <w:bodyDiv w:val="1"/>
      <w:marLeft w:val="0"/>
      <w:marRight w:val="0"/>
      <w:marTop w:val="0"/>
      <w:marBottom w:val="0"/>
      <w:divBdr>
        <w:top w:val="none" w:sz="0" w:space="0" w:color="auto"/>
        <w:left w:val="none" w:sz="0" w:space="0" w:color="auto"/>
        <w:bottom w:val="none" w:sz="0" w:space="0" w:color="auto"/>
        <w:right w:val="none" w:sz="0" w:space="0" w:color="auto"/>
      </w:divBdr>
    </w:div>
    <w:div w:id="1808740418">
      <w:bodyDiv w:val="1"/>
      <w:marLeft w:val="0"/>
      <w:marRight w:val="0"/>
      <w:marTop w:val="0"/>
      <w:marBottom w:val="0"/>
      <w:divBdr>
        <w:top w:val="none" w:sz="0" w:space="0" w:color="auto"/>
        <w:left w:val="none" w:sz="0" w:space="0" w:color="auto"/>
        <w:bottom w:val="none" w:sz="0" w:space="0" w:color="auto"/>
        <w:right w:val="none" w:sz="0" w:space="0" w:color="auto"/>
      </w:divBdr>
    </w:div>
    <w:div w:id="1809664328">
      <w:bodyDiv w:val="1"/>
      <w:marLeft w:val="0"/>
      <w:marRight w:val="0"/>
      <w:marTop w:val="0"/>
      <w:marBottom w:val="0"/>
      <w:divBdr>
        <w:top w:val="none" w:sz="0" w:space="0" w:color="auto"/>
        <w:left w:val="none" w:sz="0" w:space="0" w:color="auto"/>
        <w:bottom w:val="none" w:sz="0" w:space="0" w:color="auto"/>
        <w:right w:val="none" w:sz="0" w:space="0" w:color="auto"/>
      </w:divBdr>
    </w:div>
    <w:div w:id="1809932097">
      <w:bodyDiv w:val="1"/>
      <w:marLeft w:val="0"/>
      <w:marRight w:val="0"/>
      <w:marTop w:val="0"/>
      <w:marBottom w:val="0"/>
      <w:divBdr>
        <w:top w:val="none" w:sz="0" w:space="0" w:color="auto"/>
        <w:left w:val="none" w:sz="0" w:space="0" w:color="auto"/>
        <w:bottom w:val="none" w:sz="0" w:space="0" w:color="auto"/>
        <w:right w:val="none" w:sz="0" w:space="0" w:color="auto"/>
      </w:divBdr>
    </w:div>
    <w:div w:id="1817259796">
      <w:bodyDiv w:val="1"/>
      <w:marLeft w:val="0"/>
      <w:marRight w:val="0"/>
      <w:marTop w:val="0"/>
      <w:marBottom w:val="0"/>
      <w:divBdr>
        <w:top w:val="none" w:sz="0" w:space="0" w:color="auto"/>
        <w:left w:val="none" w:sz="0" w:space="0" w:color="auto"/>
        <w:bottom w:val="none" w:sz="0" w:space="0" w:color="auto"/>
        <w:right w:val="none" w:sz="0" w:space="0" w:color="auto"/>
      </w:divBdr>
    </w:div>
    <w:div w:id="1818302188">
      <w:bodyDiv w:val="1"/>
      <w:marLeft w:val="0"/>
      <w:marRight w:val="0"/>
      <w:marTop w:val="0"/>
      <w:marBottom w:val="0"/>
      <w:divBdr>
        <w:top w:val="none" w:sz="0" w:space="0" w:color="auto"/>
        <w:left w:val="none" w:sz="0" w:space="0" w:color="auto"/>
        <w:bottom w:val="none" w:sz="0" w:space="0" w:color="auto"/>
        <w:right w:val="none" w:sz="0" w:space="0" w:color="auto"/>
      </w:divBdr>
    </w:div>
    <w:div w:id="1818843432">
      <w:bodyDiv w:val="1"/>
      <w:marLeft w:val="0"/>
      <w:marRight w:val="0"/>
      <w:marTop w:val="0"/>
      <w:marBottom w:val="0"/>
      <w:divBdr>
        <w:top w:val="none" w:sz="0" w:space="0" w:color="auto"/>
        <w:left w:val="none" w:sz="0" w:space="0" w:color="auto"/>
        <w:bottom w:val="none" w:sz="0" w:space="0" w:color="auto"/>
        <w:right w:val="none" w:sz="0" w:space="0" w:color="auto"/>
      </w:divBdr>
    </w:div>
    <w:div w:id="1820077218">
      <w:bodyDiv w:val="1"/>
      <w:marLeft w:val="0"/>
      <w:marRight w:val="0"/>
      <w:marTop w:val="0"/>
      <w:marBottom w:val="0"/>
      <w:divBdr>
        <w:top w:val="none" w:sz="0" w:space="0" w:color="auto"/>
        <w:left w:val="none" w:sz="0" w:space="0" w:color="auto"/>
        <w:bottom w:val="none" w:sz="0" w:space="0" w:color="auto"/>
        <w:right w:val="none" w:sz="0" w:space="0" w:color="auto"/>
      </w:divBdr>
    </w:div>
    <w:div w:id="1820228524">
      <w:bodyDiv w:val="1"/>
      <w:marLeft w:val="0"/>
      <w:marRight w:val="0"/>
      <w:marTop w:val="0"/>
      <w:marBottom w:val="0"/>
      <w:divBdr>
        <w:top w:val="none" w:sz="0" w:space="0" w:color="auto"/>
        <w:left w:val="none" w:sz="0" w:space="0" w:color="auto"/>
        <w:bottom w:val="none" w:sz="0" w:space="0" w:color="auto"/>
        <w:right w:val="none" w:sz="0" w:space="0" w:color="auto"/>
      </w:divBdr>
    </w:div>
    <w:div w:id="1820729029">
      <w:bodyDiv w:val="1"/>
      <w:marLeft w:val="0"/>
      <w:marRight w:val="0"/>
      <w:marTop w:val="0"/>
      <w:marBottom w:val="0"/>
      <w:divBdr>
        <w:top w:val="none" w:sz="0" w:space="0" w:color="auto"/>
        <w:left w:val="none" w:sz="0" w:space="0" w:color="auto"/>
        <w:bottom w:val="none" w:sz="0" w:space="0" w:color="auto"/>
        <w:right w:val="none" w:sz="0" w:space="0" w:color="auto"/>
      </w:divBdr>
    </w:div>
    <w:div w:id="1831361336">
      <w:bodyDiv w:val="1"/>
      <w:marLeft w:val="0"/>
      <w:marRight w:val="0"/>
      <w:marTop w:val="0"/>
      <w:marBottom w:val="0"/>
      <w:divBdr>
        <w:top w:val="none" w:sz="0" w:space="0" w:color="auto"/>
        <w:left w:val="none" w:sz="0" w:space="0" w:color="auto"/>
        <w:bottom w:val="none" w:sz="0" w:space="0" w:color="auto"/>
        <w:right w:val="none" w:sz="0" w:space="0" w:color="auto"/>
      </w:divBdr>
    </w:div>
    <w:div w:id="1833108156">
      <w:bodyDiv w:val="1"/>
      <w:marLeft w:val="0"/>
      <w:marRight w:val="0"/>
      <w:marTop w:val="0"/>
      <w:marBottom w:val="0"/>
      <w:divBdr>
        <w:top w:val="none" w:sz="0" w:space="0" w:color="auto"/>
        <w:left w:val="none" w:sz="0" w:space="0" w:color="auto"/>
        <w:bottom w:val="none" w:sz="0" w:space="0" w:color="auto"/>
        <w:right w:val="none" w:sz="0" w:space="0" w:color="auto"/>
      </w:divBdr>
    </w:div>
    <w:div w:id="1833788332">
      <w:bodyDiv w:val="1"/>
      <w:marLeft w:val="0"/>
      <w:marRight w:val="0"/>
      <w:marTop w:val="0"/>
      <w:marBottom w:val="0"/>
      <w:divBdr>
        <w:top w:val="none" w:sz="0" w:space="0" w:color="auto"/>
        <w:left w:val="none" w:sz="0" w:space="0" w:color="auto"/>
        <w:bottom w:val="none" w:sz="0" w:space="0" w:color="auto"/>
        <w:right w:val="none" w:sz="0" w:space="0" w:color="auto"/>
      </w:divBdr>
    </w:div>
    <w:div w:id="1834224323">
      <w:bodyDiv w:val="1"/>
      <w:marLeft w:val="0"/>
      <w:marRight w:val="0"/>
      <w:marTop w:val="0"/>
      <w:marBottom w:val="0"/>
      <w:divBdr>
        <w:top w:val="none" w:sz="0" w:space="0" w:color="auto"/>
        <w:left w:val="none" w:sz="0" w:space="0" w:color="auto"/>
        <w:bottom w:val="none" w:sz="0" w:space="0" w:color="auto"/>
        <w:right w:val="none" w:sz="0" w:space="0" w:color="auto"/>
      </w:divBdr>
    </w:div>
    <w:div w:id="1841962643">
      <w:bodyDiv w:val="1"/>
      <w:marLeft w:val="0"/>
      <w:marRight w:val="0"/>
      <w:marTop w:val="0"/>
      <w:marBottom w:val="0"/>
      <w:divBdr>
        <w:top w:val="none" w:sz="0" w:space="0" w:color="auto"/>
        <w:left w:val="none" w:sz="0" w:space="0" w:color="auto"/>
        <w:bottom w:val="none" w:sz="0" w:space="0" w:color="auto"/>
        <w:right w:val="none" w:sz="0" w:space="0" w:color="auto"/>
      </w:divBdr>
    </w:div>
    <w:div w:id="1843887655">
      <w:bodyDiv w:val="1"/>
      <w:marLeft w:val="0"/>
      <w:marRight w:val="0"/>
      <w:marTop w:val="0"/>
      <w:marBottom w:val="0"/>
      <w:divBdr>
        <w:top w:val="none" w:sz="0" w:space="0" w:color="auto"/>
        <w:left w:val="none" w:sz="0" w:space="0" w:color="auto"/>
        <w:bottom w:val="none" w:sz="0" w:space="0" w:color="auto"/>
        <w:right w:val="none" w:sz="0" w:space="0" w:color="auto"/>
      </w:divBdr>
    </w:div>
    <w:div w:id="1844394115">
      <w:bodyDiv w:val="1"/>
      <w:marLeft w:val="0"/>
      <w:marRight w:val="0"/>
      <w:marTop w:val="0"/>
      <w:marBottom w:val="0"/>
      <w:divBdr>
        <w:top w:val="none" w:sz="0" w:space="0" w:color="auto"/>
        <w:left w:val="none" w:sz="0" w:space="0" w:color="auto"/>
        <w:bottom w:val="none" w:sz="0" w:space="0" w:color="auto"/>
        <w:right w:val="none" w:sz="0" w:space="0" w:color="auto"/>
      </w:divBdr>
    </w:div>
    <w:div w:id="1846700485">
      <w:bodyDiv w:val="1"/>
      <w:marLeft w:val="0"/>
      <w:marRight w:val="0"/>
      <w:marTop w:val="0"/>
      <w:marBottom w:val="0"/>
      <w:divBdr>
        <w:top w:val="none" w:sz="0" w:space="0" w:color="auto"/>
        <w:left w:val="none" w:sz="0" w:space="0" w:color="auto"/>
        <w:bottom w:val="none" w:sz="0" w:space="0" w:color="auto"/>
        <w:right w:val="none" w:sz="0" w:space="0" w:color="auto"/>
      </w:divBdr>
    </w:div>
    <w:div w:id="1849557126">
      <w:bodyDiv w:val="1"/>
      <w:marLeft w:val="0"/>
      <w:marRight w:val="0"/>
      <w:marTop w:val="0"/>
      <w:marBottom w:val="0"/>
      <w:divBdr>
        <w:top w:val="none" w:sz="0" w:space="0" w:color="auto"/>
        <w:left w:val="none" w:sz="0" w:space="0" w:color="auto"/>
        <w:bottom w:val="none" w:sz="0" w:space="0" w:color="auto"/>
        <w:right w:val="none" w:sz="0" w:space="0" w:color="auto"/>
      </w:divBdr>
    </w:div>
    <w:div w:id="1849637393">
      <w:bodyDiv w:val="1"/>
      <w:marLeft w:val="0"/>
      <w:marRight w:val="0"/>
      <w:marTop w:val="0"/>
      <w:marBottom w:val="0"/>
      <w:divBdr>
        <w:top w:val="none" w:sz="0" w:space="0" w:color="auto"/>
        <w:left w:val="none" w:sz="0" w:space="0" w:color="auto"/>
        <w:bottom w:val="none" w:sz="0" w:space="0" w:color="auto"/>
        <w:right w:val="none" w:sz="0" w:space="0" w:color="auto"/>
      </w:divBdr>
    </w:div>
    <w:div w:id="1850363050">
      <w:bodyDiv w:val="1"/>
      <w:marLeft w:val="0"/>
      <w:marRight w:val="0"/>
      <w:marTop w:val="0"/>
      <w:marBottom w:val="0"/>
      <w:divBdr>
        <w:top w:val="none" w:sz="0" w:space="0" w:color="auto"/>
        <w:left w:val="none" w:sz="0" w:space="0" w:color="auto"/>
        <w:bottom w:val="none" w:sz="0" w:space="0" w:color="auto"/>
        <w:right w:val="none" w:sz="0" w:space="0" w:color="auto"/>
      </w:divBdr>
    </w:div>
    <w:div w:id="1850943810">
      <w:bodyDiv w:val="1"/>
      <w:marLeft w:val="0"/>
      <w:marRight w:val="0"/>
      <w:marTop w:val="0"/>
      <w:marBottom w:val="0"/>
      <w:divBdr>
        <w:top w:val="none" w:sz="0" w:space="0" w:color="auto"/>
        <w:left w:val="none" w:sz="0" w:space="0" w:color="auto"/>
        <w:bottom w:val="none" w:sz="0" w:space="0" w:color="auto"/>
        <w:right w:val="none" w:sz="0" w:space="0" w:color="auto"/>
      </w:divBdr>
    </w:div>
    <w:div w:id="1855149470">
      <w:bodyDiv w:val="1"/>
      <w:marLeft w:val="0"/>
      <w:marRight w:val="0"/>
      <w:marTop w:val="0"/>
      <w:marBottom w:val="0"/>
      <w:divBdr>
        <w:top w:val="none" w:sz="0" w:space="0" w:color="auto"/>
        <w:left w:val="none" w:sz="0" w:space="0" w:color="auto"/>
        <w:bottom w:val="none" w:sz="0" w:space="0" w:color="auto"/>
        <w:right w:val="none" w:sz="0" w:space="0" w:color="auto"/>
      </w:divBdr>
    </w:div>
    <w:div w:id="1856191190">
      <w:bodyDiv w:val="1"/>
      <w:marLeft w:val="0"/>
      <w:marRight w:val="0"/>
      <w:marTop w:val="0"/>
      <w:marBottom w:val="0"/>
      <w:divBdr>
        <w:top w:val="none" w:sz="0" w:space="0" w:color="auto"/>
        <w:left w:val="none" w:sz="0" w:space="0" w:color="auto"/>
        <w:bottom w:val="none" w:sz="0" w:space="0" w:color="auto"/>
        <w:right w:val="none" w:sz="0" w:space="0" w:color="auto"/>
      </w:divBdr>
    </w:div>
    <w:div w:id="1857887199">
      <w:bodyDiv w:val="1"/>
      <w:marLeft w:val="0"/>
      <w:marRight w:val="0"/>
      <w:marTop w:val="0"/>
      <w:marBottom w:val="0"/>
      <w:divBdr>
        <w:top w:val="none" w:sz="0" w:space="0" w:color="auto"/>
        <w:left w:val="none" w:sz="0" w:space="0" w:color="auto"/>
        <w:bottom w:val="none" w:sz="0" w:space="0" w:color="auto"/>
        <w:right w:val="none" w:sz="0" w:space="0" w:color="auto"/>
      </w:divBdr>
    </w:div>
    <w:div w:id="1862939129">
      <w:bodyDiv w:val="1"/>
      <w:marLeft w:val="0"/>
      <w:marRight w:val="0"/>
      <w:marTop w:val="0"/>
      <w:marBottom w:val="0"/>
      <w:divBdr>
        <w:top w:val="none" w:sz="0" w:space="0" w:color="auto"/>
        <w:left w:val="none" w:sz="0" w:space="0" w:color="auto"/>
        <w:bottom w:val="none" w:sz="0" w:space="0" w:color="auto"/>
        <w:right w:val="none" w:sz="0" w:space="0" w:color="auto"/>
      </w:divBdr>
    </w:div>
    <w:div w:id="1864173521">
      <w:bodyDiv w:val="1"/>
      <w:marLeft w:val="0"/>
      <w:marRight w:val="0"/>
      <w:marTop w:val="0"/>
      <w:marBottom w:val="0"/>
      <w:divBdr>
        <w:top w:val="none" w:sz="0" w:space="0" w:color="auto"/>
        <w:left w:val="none" w:sz="0" w:space="0" w:color="auto"/>
        <w:bottom w:val="none" w:sz="0" w:space="0" w:color="auto"/>
        <w:right w:val="none" w:sz="0" w:space="0" w:color="auto"/>
      </w:divBdr>
    </w:div>
    <w:div w:id="1865751854">
      <w:bodyDiv w:val="1"/>
      <w:marLeft w:val="0"/>
      <w:marRight w:val="0"/>
      <w:marTop w:val="0"/>
      <w:marBottom w:val="0"/>
      <w:divBdr>
        <w:top w:val="none" w:sz="0" w:space="0" w:color="auto"/>
        <w:left w:val="none" w:sz="0" w:space="0" w:color="auto"/>
        <w:bottom w:val="none" w:sz="0" w:space="0" w:color="auto"/>
        <w:right w:val="none" w:sz="0" w:space="0" w:color="auto"/>
      </w:divBdr>
    </w:div>
    <w:div w:id="1869559185">
      <w:bodyDiv w:val="1"/>
      <w:marLeft w:val="0"/>
      <w:marRight w:val="0"/>
      <w:marTop w:val="0"/>
      <w:marBottom w:val="0"/>
      <w:divBdr>
        <w:top w:val="none" w:sz="0" w:space="0" w:color="auto"/>
        <w:left w:val="none" w:sz="0" w:space="0" w:color="auto"/>
        <w:bottom w:val="none" w:sz="0" w:space="0" w:color="auto"/>
        <w:right w:val="none" w:sz="0" w:space="0" w:color="auto"/>
      </w:divBdr>
    </w:div>
    <w:div w:id="1870528562">
      <w:bodyDiv w:val="1"/>
      <w:marLeft w:val="0"/>
      <w:marRight w:val="0"/>
      <w:marTop w:val="0"/>
      <w:marBottom w:val="0"/>
      <w:divBdr>
        <w:top w:val="none" w:sz="0" w:space="0" w:color="auto"/>
        <w:left w:val="none" w:sz="0" w:space="0" w:color="auto"/>
        <w:bottom w:val="none" w:sz="0" w:space="0" w:color="auto"/>
        <w:right w:val="none" w:sz="0" w:space="0" w:color="auto"/>
      </w:divBdr>
    </w:div>
    <w:div w:id="1873032434">
      <w:bodyDiv w:val="1"/>
      <w:marLeft w:val="0"/>
      <w:marRight w:val="0"/>
      <w:marTop w:val="0"/>
      <w:marBottom w:val="0"/>
      <w:divBdr>
        <w:top w:val="none" w:sz="0" w:space="0" w:color="auto"/>
        <w:left w:val="none" w:sz="0" w:space="0" w:color="auto"/>
        <w:bottom w:val="none" w:sz="0" w:space="0" w:color="auto"/>
        <w:right w:val="none" w:sz="0" w:space="0" w:color="auto"/>
      </w:divBdr>
    </w:div>
    <w:div w:id="1878469436">
      <w:bodyDiv w:val="1"/>
      <w:marLeft w:val="0"/>
      <w:marRight w:val="0"/>
      <w:marTop w:val="0"/>
      <w:marBottom w:val="0"/>
      <w:divBdr>
        <w:top w:val="none" w:sz="0" w:space="0" w:color="auto"/>
        <w:left w:val="none" w:sz="0" w:space="0" w:color="auto"/>
        <w:bottom w:val="none" w:sz="0" w:space="0" w:color="auto"/>
        <w:right w:val="none" w:sz="0" w:space="0" w:color="auto"/>
      </w:divBdr>
    </w:div>
    <w:div w:id="1878545233">
      <w:bodyDiv w:val="1"/>
      <w:marLeft w:val="0"/>
      <w:marRight w:val="0"/>
      <w:marTop w:val="0"/>
      <w:marBottom w:val="0"/>
      <w:divBdr>
        <w:top w:val="none" w:sz="0" w:space="0" w:color="auto"/>
        <w:left w:val="none" w:sz="0" w:space="0" w:color="auto"/>
        <w:bottom w:val="none" w:sz="0" w:space="0" w:color="auto"/>
        <w:right w:val="none" w:sz="0" w:space="0" w:color="auto"/>
      </w:divBdr>
    </w:div>
    <w:div w:id="1884051328">
      <w:bodyDiv w:val="1"/>
      <w:marLeft w:val="0"/>
      <w:marRight w:val="0"/>
      <w:marTop w:val="0"/>
      <w:marBottom w:val="0"/>
      <w:divBdr>
        <w:top w:val="none" w:sz="0" w:space="0" w:color="auto"/>
        <w:left w:val="none" w:sz="0" w:space="0" w:color="auto"/>
        <w:bottom w:val="none" w:sz="0" w:space="0" w:color="auto"/>
        <w:right w:val="none" w:sz="0" w:space="0" w:color="auto"/>
      </w:divBdr>
    </w:div>
    <w:div w:id="1888642582">
      <w:bodyDiv w:val="1"/>
      <w:marLeft w:val="0"/>
      <w:marRight w:val="0"/>
      <w:marTop w:val="0"/>
      <w:marBottom w:val="0"/>
      <w:divBdr>
        <w:top w:val="none" w:sz="0" w:space="0" w:color="auto"/>
        <w:left w:val="none" w:sz="0" w:space="0" w:color="auto"/>
        <w:bottom w:val="none" w:sz="0" w:space="0" w:color="auto"/>
        <w:right w:val="none" w:sz="0" w:space="0" w:color="auto"/>
      </w:divBdr>
    </w:div>
    <w:div w:id="1890804312">
      <w:bodyDiv w:val="1"/>
      <w:marLeft w:val="0"/>
      <w:marRight w:val="0"/>
      <w:marTop w:val="0"/>
      <w:marBottom w:val="0"/>
      <w:divBdr>
        <w:top w:val="none" w:sz="0" w:space="0" w:color="auto"/>
        <w:left w:val="none" w:sz="0" w:space="0" w:color="auto"/>
        <w:bottom w:val="none" w:sz="0" w:space="0" w:color="auto"/>
        <w:right w:val="none" w:sz="0" w:space="0" w:color="auto"/>
      </w:divBdr>
    </w:div>
    <w:div w:id="1893538676">
      <w:bodyDiv w:val="1"/>
      <w:marLeft w:val="0"/>
      <w:marRight w:val="0"/>
      <w:marTop w:val="0"/>
      <w:marBottom w:val="0"/>
      <w:divBdr>
        <w:top w:val="none" w:sz="0" w:space="0" w:color="auto"/>
        <w:left w:val="none" w:sz="0" w:space="0" w:color="auto"/>
        <w:bottom w:val="none" w:sz="0" w:space="0" w:color="auto"/>
        <w:right w:val="none" w:sz="0" w:space="0" w:color="auto"/>
      </w:divBdr>
    </w:div>
    <w:div w:id="1898055028">
      <w:bodyDiv w:val="1"/>
      <w:marLeft w:val="0"/>
      <w:marRight w:val="0"/>
      <w:marTop w:val="0"/>
      <w:marBottom w:val="0"/>
      <w:divBdr>
        <w:top w:val="none" w:sz="0" w:space="0" w:color="auto"/>
        <w:left w:val="none" w:sz="0" w:space="0" w:color="auto"/>
        <w:bottom w:val="none" w:sz="0" w:space="0" w:color="auto"/>
        <w:right w:val="none" w:sz="0" w:space="0" w:color="auto"/>
      </w:divBdr>
    </w:div>
    <w:div w:id="1899322894">
      <w:bodyDiv w:val="1"/>
      <w:marLeft w:val="0"/>
      <w:marRight w:val="0"/>
      <w:marTop w:val="0"/>
      <w:marBottom w:val="0"/>
      <w:divBdr>
        <w:top w:val="none" w:sz="0" w:space="0" w:color="auto"/>
        <w:left w:val="none" w:sz="0" w:space="0" w:color="auto"/>
        <w:bottom w:val="none" w:sz="0" w:space="0" w:color="auto"/>
        <w:right w:val="none" w:sz="0" w:space="0" w:color="auto"/>
      </w:divBdr>
    </w:div>
    <w:div w:id="1904950808">
      <w:bodyDiv w:val="1"/>
      <w:marLeft w:val="0"/>
      <w:marRight w:val="0"/>
      <w:marTop w:val="0"/>
      <w:marBottom w:val="0"/>
      <w:divBdr>
        <w:top w:val="none" w:sz="0" w:space="0" w:color="auto"/>
        <w:left w:val="none" w:sz="0" w:space="0" w:color="auto"/>
        <w:bottom w:val="none" w:sz="0" w:space="0" w:color="auto"/>
        <w:right w:val="none" w:sz="0" w:space="0" w:color="auto"/>
      </w:divBdr>
    </w:div>
    <w:div w:id="1905791802">
      <w:bodyDiv w:val="1"/>
      <w:marLeft w:val="0"/>
      <w:marRight w:val="0"/>
      <w:marTop w:val="0"/>
      <w:marBottom w:val="0"/>
      <w:divBdr>
        <w:top w:val="none" w:sz="0" w:space="0" w:color="auto"/>
        <w:left w:val="none" w:sz="0" w:space="0" w:color="auto"/>
        <w:bottom w:val="none" w:sz="0" w:space="0" w:color="auto"/>
        <w:right w:val="none" w:sz="0" w:space="0" w:color="auto"/>
      </w:divBdr>
    </w:div>
    <w:div w:id="1905875002">
      <w:bodyDiv w:val="1"/>
      <w:marLeft w:val="0"/>
      <w:marRight w:val="0"/>
      <w:marTop w:val="0"/>
      <w:marBottom w:val="0"/>
      <w:divBdr>
        <w:top w:val="none" w:sz="0" w:space="0" w:color="auto"/>
        <w:left w:val="none" w:sz="0" w:space="0" w:color="auto"/>
        <w:bottom w:val="none" w:sz="0" w:space="0" w:color="auto"/>
        <w:right w:val="none" w:sz="0" w:space="0" w:color="auto"/>
      </w:divBdr>
    </w:div>
    <w:div w:id="1906136612">
      <w:bodyDiv w:val="1"/>
      <w:marLeft w:val="0"/>
      <w:marRight w:val="0"/>
      <w:marTop w:val="0"/>
      <w:marBottom w:val="0"/>
      <w:divBdr>
        <w:top w:val="none" w:sz="0" w:space="0" w:color="auto"/>
        <w:left w:val="none" w:sz="0" w:space="0" w:color="auto"/>
        <w:bottom w:val="none" w:sz="0" w:space="0" w:color="auto"/>
        <w:right w:val="none" w:sz="0" w:space="0" w:color="auto"/>
      </w:divBdr>
    </w:div>
    <w:div w:id="1908689373">
      <w:bodyDiv w:val="1"/>
      <w:marLeft w:val="0"/>
      <w:marRight w:val="0"/>
      <w:marTop w:val="0"/>
      <w:marBottom w:val="0"/>
      <w:divBdr>
        <w:top w:val="none" w:sz="0" w:space="0" w:color="auto"/>
        <w:left w:val="none" w:sz="0" w:space="0" w:color="auto"/>
        <w:bottom w:val="none" w:sz="0" w:space="0" w:color="auto"/>
        <w:right w:val="none" w:sz="0" w:space="0" w:color="auto"/>
      </w:divBdr>
    </w:div>
    <w:div w:id="1909992525">
      <w:bodyDiv w:val="1"/>
      <w:marLeft w:val="0"/>
      <w:marRight w:val="0"/>
      <w:marTop w:val="0"/>
      <w:marBottom w:val="0"/>
      <w:divBdr>
        <w:top w:val="none" w:sz="0" w:space="0" w:color="auto"/>
        <w:left w:val="none" w:sz="0" w:space="0" w:color="auto"/>
        <w:bottom w:val="none" w:sz="0" w:space="0" w:color="auto"/>
        <w:right w:val="none" w:sz="0" w:space="0" w:color="auto"/>
      </w:divBdr>
    </w:div>
    <w:div w:id="1910844833">
      <w:bodyDiv w:val="1"/>
      <w:marLeft w:val="0"/>
      <w:marRight w:val="0"/>
      <w:marTop w:val="0"/>
      <w:marBottom w:val="0"/>
      <w:divBdr>
        <w:top w:val="none" w:sz="0" w:space="0" w:color="auto"/>
        <w:left w:val="none" w:sz="0" w:space="0" w:color="auto"/>
        <w:bottom w:val="none" w:sz="0" w:space="0" w:color="auto"/>
        <w:right w:val="none" w:sz="0" w:space="0" w:color="auto"/>
      </w:divBdr>
    </w:div>
    <w:div w:id="1911381707">
      <w:bodyDiv w:val="1"/>
      <w:marLeft w:val="0"/>
      <w:marRight w:val="0"/>
      <w:marTop w:val="0"/>
      <w:marBottom w:val="0"/>
      <w:divBdr>
        <w:top w:val="none" w:sz="0" w:space="0" w:color="auto"/>
        <w:left w:val="none" w:sz="0" w:space="0" w:color="auto"/>
        <w:bottom w:val="none" w:sz="0" w:space="0" w:color="auto"/>
        <w:right w:val="none" w:sz="0" w:space="0" w:color="auto"/>
      </w:divBdr>
    </w:div>
    <w:div w:id="1911967057">
      <w:bodyDiv w:val="1"/>
      <w:marLeft w:val="0"/>
      <w:marRight w:val="0"/>
      <w:marTop w:val="0"/>
      <w:marBottom w:val="0"/>
      <w:divBdr>
        <w:top w:val="none" w:sz="0" w:space="0" w:color="auto"/>
        <w:left w:val="none" w:sz="0" w:space="0" w:color="auto"/>
        <w:bottom w:val="none" w:sz="0" w:space="0" w:color="auto"/>
        <w:right w:val="none" w:sz="0" w:space="0" w:color="auto"/>
      </w:divBdr>
    </w:div>
    <w:div w:id="1920626635">
      <w:bodyDiv w:val="1"/>
      <w:marLeft w:val="0"/>
      <w:marRight w:val="0"/>
      <w:marTop w:val="0"/>
      <w:marBottom w:val="0"/>
      <w:divBdr>
        <w:top w:val="none" w:sz="0" w:space="0" w:color="auto"/>
        <w:left w:val="none" w:sz="0" w:space="0" w:color="auto"/>
        <w:bottom w:val="none" w:sz="0" w:space="0" w:color="auto"/>
        <w:right w:val="none" w:sz="0" w:space="0" w:color="auto"/>
      </w:divBdr>
    </w:div>
    <w:div w:id="1922400040">
      <w:bodyDiv w:val="1"/>
      <w:marLeft w:val="0"/>
      <w:marRight w:val="0"/>
      <w:marTop w:val="0"/>
      <w:marBottom w:val="0"/>
      <w:divBdr>
        <w:top w:val="none" w:sz="0" w:space="0" w:color="auto"/>
        <w:left w:val="none" w:sz="0" w:space="0" w:color="auto"/>
        <w:bottom w:val="none" w:sz="0" w:space="0" w:color="auto"/>
        <w:right w:val="none" w:sz="0" w:space="0" w:color="auto"/>
      </w:divBdr>
    </w:div>
    <w:div w:id="1923181773">
      <w:bodyDiv w:val="1"/>
      <w:marLeft w:val="0"/>
      <w:marRight w:val="0"/>
      <w:marTop w:val="0"/>
      <w:marBottom w:val="0"/>
      <w:divBdr>
        <w:top w:val="none" w:sz="0" w:space="0" w:color="auto"/>
        <w:left w:val="none" w:sz="0" w:space="0" w:color="auto"/>
        <w:bottom w:val="none" w:sz="0" w:space="0" w:color="auto"/>
        <w:right w:val="none" w:sz="0" w:space="0" w:color="auto"/>
      </w:divBdr>
    </w:div>
    <w:div w:id="1923247742">
      <w:bodyDiv w:val="1"/>
      <w:marLeft w:val="0"/>
      <w:marRight w:val="0"/>
      <w:marTop w:val="0"/>
      <w:marBottom w:val="0"/>
      <w:divBdr>
        <w:top w:val="none" w:sz="0" w:space="0" w:color="auto"/>
        <w:left w:val="none" w:sz="0" w:space="0" w:color="auto"/>
        <w:bottom w:val="none" w:sz="0" w:space="0" w:color="auto"/>
        <w:right w:val="none" w:sz="0" w:space="0" w:color="auto"/>
      </w:divBdr>
    </w:div>
    <w:div w:id="1923444772">
      <w:bodyDiv w:val="1"/>
      <w:marLeft w:val="0"/>
      <w:marRight w:val="0"/>
      <w:marTop w:val="0"/>
      <w:marBottom w:val="0"/>
      <w:divBdr>
        <w:top w:val="none" w:sz="0" w:space="0" w:color="auto"/>
        <w:left w:val="none" w:sz="0" w:space="0" w:color="auto"/>
        <w:bottom w:val="none" w:sz="0" w:space="0" w:color="auto"/>
        <w:right w:val="none" w:sz="0" w:space="0" w:color="auto"/>
      </w:divBdr>
    </w:div>
    <w:div w:id="1927616520">
      <w:bodyDiv w:val="1"/>
      <w:marLeft w:val="0"/>
      <w:marRight w:val="0"/>
      <w:marTop w:val="0"/>
      <w:marBottom w:val="0"/>
      <w:divBdr>
        <w:top w:val="none" w:sz="0" w:space="0" w:color="auto"/>
        <w:left w:val="none" w:sz="0" w:space="0" w:color="auto"/>
        <w:bottom w:val="none" w:sz="0" w:space="0" w:color="auto"/>
        <w:right w:val="none" w:sz="0" w:space="0" w:color="auto"/>
      </w:divBdr>
    </w:div>
    <w:div w:id="1927809594">
      <w:bodyDiv w:val="1"/>
      <w:marLeft w:val="0"/>
      <w:marRight w:val="0"/>
      <w:marTop w:val="0"/>
      <w:marBottom w:val="0"/>
      <w:divBdr>
        <w:top w:val="none" w:sz="0" w:space="0" w:color="auto"/>
        <w:left w:val="none" w:sz="0" w:space="0" w:color="auto"/>
        <w:bottom w:val="none" w:sz="0" w:space="0" w:color="auto"/>
        <w:right w:val="none" w:sz="0" w:space="0" w:color="auto"/>
      </w:divBdr>
    </w:div>
    <w:div w:id="1928615083">
      <w:bodyDiv w:val="1"/>
      <w:marLeft w:val="0"/>
      <w:marRight w:val="0"/>
      <w:marTop w:val="0"/>
      <w:marBottom w:val="0"/>
      <w:divBdr>
        <w:top w:val="none" w:sz="0" w:space="0" w:color="auto"/>
        <w:left w:val="none" w:sz="0" w:space="0" w:color="auto"/>
        <w:bottom w:val="none" w:sz="0" w:space="0" w:color="auto"/>
        <w:right w:val="none" w:sz="0" w:space="0" w:color="auto"/>
      </w:divBdr>
    </w:div>
    <w:div w:id="1929653611">
      <w:bodyDiv w:val="1"/>
      <w:marLeft w:val="0"/>
      <w:marRight w:val="0"/>
      <w:marTop w:val="0"/>
      <w:marBottom w:val="0"/>
      <w:divBdr>
        <w:top w:val="none" w:sz="0" w:space="0" w:color="auto"/>
        <w:left w:val="none" w:sz="0" w:space="0" w:color="auto"/>
        <w:bottom w:val="none" w:sz="0" w:space="0" w:color="auto"/>
        <w:right w:val="none" w:sz="0" w:space="0" w:color="auto"/>
      </w:divBdr>
    </w:div>
    <w:div w:id="1930654608">
      <w:bodyDiv w:val="1"/>
      <w:marLeft w:val="0"/>
      <w:marRight w:val="0"/>
      <w:marTop w:val="0"/>
      <w:marBottom w:val="0"/>
      <w:divBdr>
        <w:top w:val="none" w:sz="0" w:space="0" w:color="auto"/>
        <w:left w:val="none" w:sz="0" w:space="0" w:color="auto"/>
        <w:bottom w:val="none" w:sz="0" w:space="0" w:color="auto"/>
        <w:right w:val="none" w:sz="0" w:space="0" w:color="auto"/>
      </w:divBdr>
    </w:div>
    <w:div w:id="1931505358">
      <w:bodyDiv w:val="1"/>
      <w:marLeft w:val="0"/>
      <w:marRight w:val="0"/>
      <w:marTop w:val="0"/>
      <w:marBottom w:val="0"/>
      <w:divBdr>
        <w:top w:val="none" w:sz="0" w:space="0" w:color="auto"/>
        <w:left w:val="none" w:sz="0" w:space="0" w:color="auto"/>
        <w:bottom w:val="none" w:sz="0" w:space="0" w:color="auto"/>
        <w:right w:val="none" w:sz="0" w:space="0" w:color="auto"/>
      </w:divBdr>
    </w:div>
    <w:div w:id="1935748256">
      <w:bodyDiv w:val="1"/>
      <w:marLeft w:val="0"/>
      <w:marRight w:val="0"/>
      <w:marTop w:val="0"/>
      <w:marBottom w:val="0"/>
      <w:divBdr>
        <w:top w:val="none" w:sz="0" w:space="0" w:color="auto"/>
        <w:left w:val="none" w:sz="0" w:space="0" w:color="auto"/>
        <w:bottom w:val="none" w:sz="0" w:space="0" w:color="auto"/>
        <w:right w:val="none" w:sz="0" w:space="0" w:color="auto"/>
      </w:divBdr>
    </w:div>
    <w:div w:id="1940945381">
      <w:bodyDiv w:val="1"/>
      <w:marLeft w:val="0"/>
      <w:marRight w:val="0"/>
      <w:marTop w:val="0"/>
      <w:marBottom w:val="0"/>
      <w:divBdr>
        <w:top w:val="none" w:sz="0" w:space="0" w:color="auto"/>
        <w:left w:val="none" w:sz="0" w:space="0" w:color="auto"/>
        <w:bottom w:val="none" w:sz="0" w:space="0" w:color="auto"/>
        <w:right w:val="none" w:sz="0" w:space="0" w:color="auto"/>
      </w:divBdr>
    </w:div>
    <w:div w:id="1947885811">
      <w:bodyDiv w:val="1"/>
      <w:marLeft w:val="0"/>
      <w:marRight w:val="0"/>
      <w:marTop w:val="0"/>
      <w:marBottom w:val="0"/>
      <w:divBdr>
        <w:top w:val="none" w:sz="0" w:space="0" w:color="auto"/>
        <w:left w:val="none" w:sz="0" w:space="0" w:color="auto"/>
        <w:bottom w:val="none" w:sz="0" w:space="0" w:color="auto"/>
        <w:right w:val="none" w:sz="0" w:space="0" w:color="auto"/>
      </w:divBdr>
    </w:div>
    <w:div w:id="1949507752">
      <w:bodyDiv w:val="1"/>
      <w:marLeft w:val="0"/>
      <w:marRight w:val="0"/>
      <w:marTop w:val="0"/>
      <w:marBottom w:val="0"/>
      <w:divBdr>
        <w:top w:val="none" w:sz="0" w:space="0" w:color="auto"/>
        <w:left w:val="none" w:sz="0" w:space="0" w:color="auto"/>
        <w:bottom w:val="none" w:sz="0" w:space="0" w:color="auto"/>
        <w:right w:val="none" w:sz="0" w:space="0" w:color="auto"/>
      </w:divBdr>
    </w:div>
    <w:div w:id="1953249117">
      <w:bodyDiv w:val="1"/>
      <w:marLeft w:val="0"/>
      <w:marRight w:val="0"/>
      <w:marTop w:val="0"/>
      <w:marBottom w:val="0"/>
      <w:divBdr>
        <w:top w:val="none" w:sz="0" w:space="0" w:color="auto"/>
        <w:left w:val="none" w:sz="0" w:space="0" w:color="auto"/>
        <w:bottom w:val="none" w:sz="0" w:space="0" w:color="auto"/>
        <w:right w:val="none" w:sz="0" w:space="0" w:color="auto"/>
      </w:divBdr>
    </w:div>
    <w:div w:id="1958026506">
      <w:bodyDiv w:val="1"/>
      <w:marLeft w:val="0"/>
      <w:marRight w:val="0"/>
      <w:marTop w:val="0"/>
      <w:marBottom w:val="0"/>
      <w:divBdr>
        <w:top w:val="none" w:sz="0" w:space="0" w:color="auto"/>
        <w:left w:val="none" w:sz="0" w:space="0" w:color="auto"/>
        <w:bottom w:val="none" w:sz="0" w:space="0" w:color="auto"/>
        <w:right w:val="none" w:sz="0" w:space="0" w:color="auto"/>
      </w:divBdr>
    </w:div>
    <w:div w:id="1960183551">
      <w:bodyDiv w:val="1"/>
      <w:marLeft w:val="0"/>
      <w:marRight w:val="0"/>
      <w:marTop w:val="0"/>
      <w:marBottom w:val="0"/>
      <w:divBdr>
        <w:top w:val="none" w:sz="0" w:space="0" w:color="auto"/>
        <w:left w:val="none" w:sz="0" w:space="0" w:color="auto"/>
        <w:bottom w:val="none" w:sz="0" w:space="0" w:color="auto"/>
        <w:right w:val="none" w:sz="0" w:space="0" w:color="auto"/>
      </w:divBdr>
    </w:div>
    <w:div w:id="1961914763">
      <w:bodyDiv w:val="1"/>
      <w:marLeft w:val="0"/>
      <w:marRight w:val="0"/>
      <w:marTop w:val="0"/>
      <w:marBottom w:val="0"/>
      <w:divBdr>
        <w:top w:val="none" w:sz="0" w:space="0" w:color="auto"/>
        <w:left w:val="none" w:sz="0" w:space="0" w:color="auto"/>
        <w:bottom w:val="none" w:sz="0" w:space="0" w:color="auto"/>
        <w:right w:val="none" w:sz="0" w:space="0" w:color="auto"/>
      </w:divBdr>
    </w:div>
    <w:div w:id="1963069259">
      <w:bodyDiv w:val="1"/>
      <w:marLeft w:val="0"/>
      <w:marRight w:val="0"/>
      <w:marTop w:val="0"/>
      <w:marBottom w:val="0"/>
      <w:divBdr>
        <w:top w:val="none" w:sz="0" w:space="0" w:color="auto"/>
        <w:left w:val="none" w:sz="0" w:space="0" w:color="auto"/>
        <w:bottom w:val="none" w:sz="0" w:space="0" w:color="auto"/>
        <w:right w:val="none" w:sz="0" w:space="0" w:color="auto"/>
      </w:divBdr>
    </w:div>
    <w:div w:id="1963076424">
      <w:bodyDiv w:val="1"/>
      <w:marLeft w:val="0"/>
      <w:marRight w:val="0"/>
      <w:marTop w:val="0"/>
      <w:marBottom w:val="0"/>
      <w:divBdr>
        <w:top w:val="none" w:sz="0" w:space="0" w:color="auto"/>
        <w:left w:val="none" w:sz="0" w:space="0" w:color="auto"/>
        <w:bottom w:val="none" w:sz="0" w:space="0" w:color="auto"/>
        <w:right w:val="none" w:sz="0" w:space="0" w:color="auto"/>
      </w:divBdr>
    </w:div>
    <w:div w:id="1963344985">
      <w:bodyDiv w:val="1"/>
      <w:marLeft w:val="0"/>
      <w:marRight w:val="0"/>
      <w:marTop w:val="0"/>
      <w:marBottom w:val="0"/>
      <w:divBdr>
        <w:top w:val="none" w:sz="0" w:space="0" w:color="auto"/>
        <w:left w:val="none" w:sz="0" w:space="0" w:color="auto"/>
        <w:bottom w:val="none" w:sz="0" w:space="0" w:color="auto"/>
        <w:right w:val="none" w:sz="0" w:space="0" w:color="auto"/>
      </w:divBdr>
    </w:div>
    <w:div w:id="1966964125">
      <w:bodyDiv w:val="1"/>
      <w:marLeft w:val="0"/>
      <w:marRight w:val="0"/>
      <w:marTop w:val="0"/>
      <w:marBottom w:val="0"/>
      <w:divBdr>
        <w:top w:val="none" w:sz="0" w:space="0" w:color="auto"/>
        <w:left w:val="none" w:sz="0" w:space="0" w:color="auto"/>
        <w:bottom w:val="none" w:sz="0" w:space="0" w:color="auto"/>
        <w:right w:val="none" w:sz="0" w:space="0" w:color="auto"/>
      </w:divBdr>
    </w:div>
    <w:div w:id="1967731929">
      <w:bodyDiv w:val="1"/>
      <w:marLeft w:val="0"/>
      <w:marRight w:val="0"/>
      <w:marTop w:val="0"/>
      <w:marBottom w:val="0"/>
      <w:divBdr>
        <w:top w:val="none" w:sz="0" w:space="0" w:color="auto"/>
        <w:left w:val="none" w:sz="0" w:space="0" w:color="auto"/>
        <w:bottom w:val="none" w:sz="0" w:space="0" w:color="auto"/>
        <w:right w:val="none" w:sz="0" w:space="0" w:color="auto"/>
      </w:divBdr>
    </w:div>
    <w:div w:id="1968508341">
      <w:bodyDiv w:val="1"/>
      <w:marLeft w:val="0"/>
      <w:marRight w:val="0"/>
      <w:marTop w:val="0"/>
      <w:marBottom w:val="0"/>
      <w:divBdr>
        <w:top w:val="none" w:sz="0" w:space="0" w:color="auto"/>
        <w:left w:val="none" w:sz="0" w:space="0" w:color="auto"/>
        <w:bottom w:val="none" w:sz="0" w:space="0" w:color="auto"/>
        <w:right w:val="none" w:sz="0" w:space="0" w:color="auto"/>
      </w:divBdr>
    </w:div>
    <w:div w:id="1969823447">
      <w:bodyDiv w:val="1"/>
      <w:marLeft w:val="0"/>
      <w:marRight w:val="0"/>
      <w:marTop w:val="0"/>
      <w:marBottom w:val="0"/>
      <w:divBdr>
        <w:top w:val="none" w:sz="0" w:space="0" w:color="auto"/>
        <w:left w:val="none" w:sz="0" w:space="0" w:color="auto"/>
        <w:bottom w:val="none" w:sz="0" w:space="0" w:color="auto"/>
        <w:right w:val="none" w:sz="0" w:space="0" w:color="auto"/>
      </w:divBdr>
    </w:div>
    <w:div w:id="1970865190">
      <w:bodyDiv w:val="1"/>
      <w:marLeft w:val="0"/>
      <w:marRight w:val="0"/>
      <w:marTop w:val="0"/>
      <w:marBottom w:val="0"/>
      <w:divBdr>
        <w:top w:val="none" w:sz="0" w:space="0" w:color="auto"/>
        <w:left w:val="none" w:sz="0" w:space="0" w:color="auto"/>
        <w:bottom w:val="none" w:sz="0" w:space="0" w:color="auto"/>
        <w:right w:val="none" w:sz="0" w:space="0" w:color="auto"/>
      </w:divBdr>
    </w:div>
    <w:div w:id="1971351154">
      <w:bodyDiv w:val="1"/>
      <w:marLeft w:val="0"/>
      <w:marRight w:val="0"/>
      <w:marTop w:val="0"/>
      <w:marBottom w:val="0"/>
      <w:divBdr>
        <w:top w:val="none" w:sz="0" w:space="0" w:color="auto"/>
        <w:left w:val="none" w:sz="0" w:space="0" w:color="auto"/>
        <w:bottom w:val="none" w:sz="0" w:space="0" w:color="auto"/>
        <w:right w:val="none" w:sz="0" w:space="0" w:color="auto"/>
      </w:divBdr>
    </w:div>
    <w:div w:id="1971669477">
      <w:bodyDiv w:val="1"/>
      <w:marLeft w:val="0"/>
      <w:marRight w:val="0"/>
      <w:marTop w:val="0"/>
      <w:marBottom w:val="0"/>
      <w:divBdr>
        <w:top w:val="none" w:sz="0" w:space="0" w:color="auto"/>
        <w:left w:val="none" w:sz="0" w:space="0" w:color="auto"/>
        <w:bottom w:val="none" w:sz="0" w:space="0" w:color="auto"/>
        <w:right w:val="none" w:sz="0" w:space="0" w:color="auto"/>
      </w:divBdr>
    </w:div>
    <w:div w:id="1973053782">
      <w:bodyDiv w:val="1"/>
      <w:marLeft w:val="0"/>
      <w:marRight w:val="0"/>
      <w:marTop w:val="0"/>
      <w:marBottom w:val="0"/>
      <w:divBdr>
        <w:top w:val="none" w:sz="0" w:space="0" w:color="auto"/>
        <w:left w:val="none" w:sz="0" w:space="0" w:color="auto"/>
        <w:bottom w:val="none" w:sz="0" w:space="0" w:color="auto"/>
        <w:right w:val="none" w:sz="0" w:space="0" w:color="auto"/>
      </w:divBdr>
    </w:div>
    <w:div w:id="1982033845">
      <w:bodyDiv w:val="1"/>
      <w:marLeft w:val="0"/>
      <w:marRight w:val="0"/>
      <w:marTop w:val="0"/>
      <w:marBottom w:val="0"/>
      <w:divBdr>
        <w:top w:val="none" w:sz="0" w:space="0" w:color="auto"/>
        <w:left w:val="none" w:sz="0" w:space="0" w:color="auto"/>
        <w:bottom w:val="none" w:sz="0" w:space="0" w:color="auto"/>
        <w:right w:val="none" w:sz="0" w:space="0" w:color="auto"/>
      </w:divBdr>
    </w:div>
    <w:div w:id="1985885891">
      <w:bodyDiv w:val="1"/>
      <w:marLeft w:val="0"/>
      <w:marRight w:val="0"/>
      <w:marTop w:val="0"/>
      <w:marBottom w:val="0"/>
      <w:divBdr>
        <w:top w:val="none" w:sz="0" w:space="0" w:color="auto"/>
        <w:left w:val="none" w:sz="0" w:space="0" w:color="auto"/>
        <w:bottom w:val="none" w:sz="0" w:space="0" w:color="auto"/>
        <w:right w:val="none" w:sz="0" w:space="0" w:color="auto"/>
      </w:divBdr>
    </w:div>
    <w:div w:id="1986810908">
      <w:bodyDiv w:val="1"/>
      <w:marLeft w:val="0"/>
      <w:marRight w:val="0"/>
      <w:marTop w:val="0"/>
      <w:marBottom w:val="0"/>
      <w:divBdr>
        <w:top w:val="none" w:sz="0" w:space="0" w:color="auto"/>
        <w:left w:val="none" w:sz="0" w:space="0" w:color="auto"/>
        <w:bottom w:val="none" w:sz="0" w:space="0" w:color="auto"/>
        <w:right w:val="none" w:sz="0" w:space="0" w:color="auto"/>
      </w:divBdr>
    </w:div>
    <w:div w:id="1994137833">
      <w:bodyDiv w:val="1"/>
      <w:marLeft w:val="0"/>
      <w:marRight w:val="0"/>
      <w:marTop w:val="0"/>
      <w:marBottom w:val="0"/>
      <w:divBdr>
        <w:top w:val="none" w:sz="0" w:space="0" w:color="auto"/>
        <w:left w:val="none" w:sz="0" w:space="0" w:color="auto"/>
        <w:bottom w:val="none" w:sz="0" w:space="0" w:color="auto"/>
        <w:right w:val="none" w:sz="0" w:space="0" w:color="auto"/>
      </w:divBdr>
    </w:div>
    <w:div w:id="1996178535">
      <w:bodyDiv w:val="1"/>
      <w:marLeft w:val="0"/>
      <w:marRight w:val="0"/>
      <w:marTop w:val="0"/>
      <w:marBottom w:val="0"/>
      <w:divBdr>
        <w:top w:val="none" w:sz="0" w:space="0" w:color="auto"/>
        <w:left w:val="none" w:sz="0" w:space="0" w:color="auto"/>
        <w:bottom w:val="none" w:sz="0" w:space="0" w:color="auto"/>
        <w:right w:val="none" w:sz="0" w:space="0" w:color="auto"/>
      </w:divBdr>
    </w:div>
    <w:div w:id="1996840097">
      <w:bodyDiv w:val="1"/>
      <w:marLeft w:val="0"/>
      <w:marRight w:val="0"/>
      <w:marTop w:val="0"/>
      <w:marBottom w:val="0"/>
      <w:divBdr>
        <w:top w:val="none" w:sz="0" w:space="0" w:color="auto"/>
        <w:left w:val="none" w:sz="0" w:space="0" w:color="auto"/>
        <w:bottom w:val="none" w:sz="0" w:space="0" w:color="auto"/>
        <w:right w:val="none" w:sz="0" w:space="0" w:color="auto"/>
      </w:divBdr>
    </w:div>
    <w:div w:id="2000036331">
      <w:bodyDiv w:val="1"/>
      <w:marLeft w:val="0"/>
      <w:marRight w:val="0"/>
      <w:marTop w:val="0"/>
      <w:marBottom w:val="0"/>
      <w:divBdr>
        <w:top w:val="none" w:sz="0" w:space="0" w:color="auto"/>
        <w:left w:val="none" w:sz="0" w:space="0" w:color="auto"/>
        <w:bottom w:val="none" w:sz="0" w:space="0" w:color="auto"/>
        <w:right w:val="none" w:sz="0" w:space="0" w:color="auto"/>
      </w:divBdr>
    </w:div>
    <w:div w:id="2005470289">
      <w:bodyDiv w:val="1"/>
      <w:marLeft w:val="0"/>
      <w:marRight w:val="0"/>
      <w:marTop w:val="0"/>
      <w:marBottom w:val="0"/>
      <w:divBdr>
        <w:top w:val="none" w:sz="0" w:space="0" w:color="auto"/>
        <w:left w:val="none" w:sz="0" w:space="0" w:color="auto"/>
        <w:bottom w:val="none" w:sz="0" w:space="0" w:color="auto"/>
        <w:right w:val="none" w:sz="0" w:space="0" w:color="auto"/>
      </w:divBdr>
    </w:div>
    <w:div w:id="2007242195">
      <w:bodyDiv w:val="1"/>
      <w:marLeft w:val="0"/>
      <w:marRight w:val="0"/>
      <w:marTop w:val="0"/>
      <w:marBottom w:val="0"/>
      <w:divBdr>
        <w:top w:val="none" w:sz="0" w:space="0" w:color="auto"/>
        <w:left w:val="none" w:sz="0" w:space="0" w:color="auto"/>
        <w:bottom w:val="none" w:sz="0" w:space="0" w:color="auto"/>
        <w:right w:val="none" w:sz="0" w:space="0" w:color="auto"/>
      </w:divBdr>
    </w:div>
    <w:div w:id="2010789762">
      <w:bodyDiv w:val="1"/>
      <w:marLeft w:val="0"/>
      <w:marRight w:val="0"/>
      <w:marTop w:val="0"/>
      <w:marBottom w:val="0"/>
      <w:divBdr>
        <w:top w:val="none" w:sz="0" w:space="0" w:color="auto"/>
        <w:left w:val="none" w:sz="0" w:space="0" w:color="auto"/>
        <w:bottom w:val="none" w:sz="0" w:space="0" w:color="auto"/>
        <w:right w:val="none" w:sz="0" w:space="0" w:color="auto"/>
      </w:divBdr>
    </w:div>
    <w:div w:id="2011525012">
      <w:bodyDiv w:val="1"/>
      <w:marLeft w:val="0"/>
      <w:marRight w:val="0"/>
      <w:marTop w:val="0"/>
      <w:marBottom w:val="0"/>
      <w:divBdr>
        <w:top w:val="none" w:sz="0" w:space="0" w:color="auto"/>
        <w:left w:val="none" w:sz="0" w:space="0" w:color="auto"/>
        <w:bottom w:val="none" w:sz="0" w:space="0" w:color="auto"/>
        <w:right w:val="none" w:sz="0" w:space="0" w:color="auto"/>
      </w:divBdr>
    </w:div>
    <w:div w:id="2015303864">
      <w:bodyDiv w:val="1"/>
      <w:marLeft w:val="0"/>
      <w:marRight w:val="0"/>
      <w:marTop w:val="0"/>
      <w:marBottom w:val="0"/>
      <w:divBdr>
        <w:top w:val="none" w:sz="0" w:space="0" w:color="auto"/>
        <w:left w:val="none" w:sz="0" w:space="0" w:color="auto"/>
        <w:bottom w:val="none" w:sz="0" w:space="0" w:color="auto"/>
        <w:right w:val="none" w:sz="0" w:space="0" w:color="auto"/>
      </w:divBdr>
    </w:div>
    <w:div w:id="2017224458">
      <w:bodyDiv w:val="1"/>
      <w:marLeft w:val="0"/>
      <w:marRight w:val="0"/>
      <w:marTop w:val="0"/>
      <w:marBottom w:val="0"/>
      <w:divBdr>
        <w:top w:val="none" w:sz="0" w:space="0" w:color="auto"/>
        <w:left w:val="none" w:sz="0" w:space="0" w:color="auto"/>
        <w:bottom w:val="none" w:sz="0" w:space="0" w:color="auto"/>
        <w:right w:val="none" w:sz="0" w:space="0" w:color="auto"/>
      </w:divBdr>
    </w:div>
    <w:div w:id="2017347305">
      <w:bodyDiv w:val="1"/>
      <w:marLeft w:val="0"/>
      <w:marRight w:val="0"/>
      <w:marTop w:val="0"/>
      <w:marBottom w:val="0"/>
      <w:divBdr>
        <w:top w:val="none" w:sz="0" w:space="0" w:color="auto"/>
        <w:left w:val="none" w:sz="0" w:space="0" w:color="auto"/>
        <w:bottom w:val="none" w:sz="0" w:space="0" w:color="auto"/>
        <w:right w:val="none" w:sz="0" w:space="0" w:color="auto"/>
      </w:divBdr>
    </w:div>
    <w:div w:id="2017689416">
      <w:bodyDiv w:val="1"/>
      <w:marLeft w:val="0"/>
      <w:marRight w:val="0"/>
      <w:marTop w:val="0"/>
      <w:marBottom w:val="0"/>
      <w:divBdr>
        <w:top w:val="none" w:sz="0" w:space="0" w:color="auto"/>
        <w:left w:val="none" w:sz="0" w:space="0" w:color="auto"/>
        <w:bottom w:val="none" w:sz="0" w:space="0" w:color="auto"/>
        <w:right w:val="none" w:sz="0" w:space="0" w:color="auto"/>
      </w:divBdr>
    </w:div>
    <w:div w:id="2018727153">
      <w:bodyDiv w:val="1"/>
      <w:marLeft w:val="0"/>
      <w:marRight w:val="0"/>
      <w:marTop w:val="0"/>
      <w:marBottom w:val="0"/>
      <w:divBdr>
        <w:top w:val="none" w:sz="0" w:space="0" w:color="auto"/>
        <w:left w:val="none" w:sz="0" w:space="0" w:color="auto"/>
        <w:bottom w:val="none" w:sz="0" w:space="0" w:color="auto"/>
        <w:right w:val="none" w:sz="0" w:space="0" w:color="auto"/>
      </w:divBdr>
    </w:div>
    <w:div w:id="2020307449">
      <w:bodyDiv w:val="1"/>
      <w:marLeft w:val="0"/>
      <w:marRight w:val="0"/>
      <w:marTop w:val="0"/>
      <w:marBottom w:val="0"/>
      <w:divBdr>
        <w:top w:val="none" w:sz="0" w:space="0" w:color="auto"/>
        <w:left w:val="none" w:sz="0" w:space="0" w:color="auto"/>
        <w:bottom w:val="none" w:sz="0" w:space="0" w:color="auto"/>
        <w:right w:val="none" w:sz="0" w:space="0" w:color="auto"/>
      </w:divBdr>
    </w:div>
    <w:div w:id="2021277466">
      <w:bodyDiv w:val="1"/>
      <w:marLeft w:val="0"/>
      <w:marRight w:val="0"/>
      <w:marTop w:val="0"/>
      <w:marBottom w:val="0"/>
      <w:divBdr>
        <w:top w:val="none" w:sz="0" w:space="0" w:color="auto"/>
        <w:left w:val="none" w:sz="0" w:space="0" w:color="auto"/>
        <w:bottom w:val="none" w:sz="0" w:space="0" w:color="auto"/>
        <w:right w:val="none" w:sz="0" w:space="0" w:color="auto"/>
      </w:divBdr>
    </w:div>
    <w:div w:id="2021655986">
      <w:bodyDiv w:val="1"/>
      <w:marLeft w:val="0"/>
      <w:marRight w:val="0"/>
      <w:marTop w:val="0"/>
      <w:marBottom w:val="0"/>
      <w:divBdr>
        <w:top w:val="none" w:sz="0" w:space="0" w:color="auto"/>
        <w:left w:val="none" w:sz="0" w:space="0" w:color="auto"/>
        <w:bottom w:val="none" w:sz="0" w:space="0" w:color="auto"/>
        <w:right w:val="none" w:sz="0" w:space="0" w:color="auto"/>
      </w:divBdr>
    </w:div>
    <w:div w:id="2022124663">
      <w:bodyDiv w:val="1"/>
      <w:marLeft w:val="0"/>
      <w:marRight w:val="0"/>
      <w:marTop w:val="0"/>
      <w:marBottom w:val="0"/>
      <w:divBdr>
        <w:top w:val="none" w:sz="0" w:space="0" w:color="auto"/>
        <w:left w:val="none" w:sz="0" w:space="0" w:color="auto"/>
        <w:bottom w:val="none" w:sz="0" w:space="0" w:color="auto"/>
        <w:right w:val="none" w:sz="0" w:space="0" w:color="auto"/>
      </w:divBdr>
    </w:div>
    <w:div w:id="2024358795">
      <w:bodyDiv w:val="1"/>
      <w:marLeft w:val="0"/>
      <w:marRight w:val="0"/>
      <w:marTop w:val="0"/>
      <w:marBottom w:val="0"/>
      <w:divBdr>
        <w:top w:val="none" w:sz="0" w:space="0" w:color="auto"/>
        <w:left w:val="none" w:sz="0" w:space="0" w:color="auto"/>
        <w:bottom w:val="none" w:sz="0" w:space="0" w:color="auto"/>
        <w:right w:val="none" w:sz="0" w:space="0" w:color="auto"/>
      </w:divBdr>
    </w:div>
    <w:div w:id="2025747780">
      <w:bodyDiv w:val="1"/>
      <w:marLeft w:val="0"/>
      <w:marRight w:val="0"/>
      <w:marTop w:val="0"/>
      <w:marBottom w:val="0"/>
      <w:divBdr>
        <w:top w:val="none" w:sz="0" w:space="0" w:color="auto"/>
        <w:left w:val="none" w:sz="0" w:space="0" w:color="auto"/>
        <w:bottom w:val="none" w:sz="0" w:space="0" w:color="auto"/>
        <w:right w:val="none" w:sz="0" w:space="0" w:color="auto"/>
      </w:divBdr>
    </w:div>
    <w:div w:id="2028479579">
      <w:bodyDiv w:val="1"/>
      <w:marLeft w:val="0"/>
      <w:marRight w:val="0"/>
      <w:marTop w:val="0"/>
      <w:marBottom w:val="0"/>
      <w:divBdr>
        <w:top w:val="none" w:sz="0" w:space="0" w:color="auto"/>
        <w:left w:val="none" w:sz="0" w:space="0" w:color="auto"/>
        <w:bottom w:val="none" w:sz="0" w:space="0" w:color="auto"/>
        <w:right w:val="none" w:sz="0" w:space="0" w:color="auto"/>
      </w:divBdr>
    </w:div>
    <w:div w:id="2029213599">
      <w:bodyDiv w:val="1"/>
      <w:marLeft w:val="0"/>
      <w:marRight w:val="0"/>
      <w:marTop w:val="0"/>
      <w:marBottom w:val="0"/>
      <w:divBdr>
        <w:top w:val="none" w:sz="0" w:space="0" w:color="auto"/>
        <w:left w:val="none" w:sz="0" w:space="0" w:color="auto"/>
        <w:bottom w:val="none" w:sz="0" w:space="0" w:color="auto"/>
        <w:right w:val="none" w:sz="0" w:space="0" w:color="auto"/>
      </w:divBdr>
    </w:div>
    <w:div w:id="2030568162">
      <w:bodyDiv w:val="1"/>
      <w:marLeft w:val="0"/>
      <w:marRight w:val="0"/>
      <w:marTop w:val="0"/>
      <w:marBottom w:val="0"/>
      <w:divBdr>
        <w:top w:val="none" w:sz="0" w:space="0" w:color="auto"/>
        <w:left w:val="none" w:sz="0" w:space="0" w:color="auto"/>
        <w:bottom w:val="none" w:sz="0" w:space="0" w:color="auto"/>
        <w:right w:val="none" w:sz="0" w:space="0" w:color="auto"/>
      </w:divBdr>
    </w:div>
    <w:div w:id="2031178425">
      <w:bodyDiv w:val="1"/>
      <w:marLeft w:val="0"/>
      <w:marRight w:val="0"/>
      <w:marTop w:val="0"/>
      <w:marBottom w:val="0"/>
      <w:divBdr>
        <w:top w:val="none" w:sz="0" w:space="0" w:color="auto"/>
        <w:left w:val="none" w:sz="0" w:space="0" w:color="auto"/>
        <w:bottom w:val="none" w:sz="0" w:space="0" w:color="auto"/>
        <w:right w:val="none" w:sz="0" w:space="0" w:color="auto"/>
      </w:divBdr>
    </w:div>
    <w:div w:id="2036299893">
      <w:bodyDiv w:val="1"/>
      <w:marLeft w:val="0"/>
      <w:marRight w:val="0"/>
      <w:marTop w:val="0"/>
      <w:marBottom w:val="0"/>
      <w:divBdr>
        <w:top w:val="none" w:sz="0" w:space="0" w:color="auto"/>
        <w:left w:val="none" w:sz="0" w:space="0" w:color="auto"/>
        <w:bottom w:val="none" w:sz="0" w:space="0" w:color="auto"/>
        <w:right w:val="none" w:sz="0" w:space="0" w:color="auto"/>
      </w:divBdr>
    </w:div>
    <w:div w:id="2036693289">
      <w:bodyDiv w:val="1"/>
      <w:marLeft w:val="0"/>
      <w:marRight w:val="0"/>
      <w:marTop w:val="0"/>
      <w:marBottom w:val="0"/>
      <w:divBdr>
        <w:top w:val="none" w:sz="0" w:space="0" w:color="auto"/>
        <w:left w:val="none" w:sz="0" w:space="0" w:color="auto"/>
        <w:bottom w:val="none" w:sz="0" w:space="0" w:color="auto"/>
        <w:right w:val="none" w:sz="0" w:space="0" w:color="auto"/>
      </w:divBdr>
    </w:div>
    <w:div w:id="2037778030">
      <w:bodyDiv w:val="1"/>
      <w:marLeft w:val="0"/>
      <w:marRight w:val="0"/>
      <w:marTop w:val="0"/>
      <w:marBottom w:val="0"/>
      <w:divBdr>
        <w:top w:val="none" w:sz="0" w:space="0" w:color="auto"/>
        <w:left w:val="none" w:sz="0" w:space="0" w:color="auto"/>
        <w:bottom w:val="none" w:sz="0" w:space="0" w:color="auto"/>
        <w:right w:val="none" w:sz="0" w:space="0" w:color="auto"/>
      </w:divBdr>
    </w:div>
    <w:div w:id="2041928766">
      <w:bodyDiv w:val="1"/>
      <w:marLeft w:val="0"/>
      <w:marRight w:val="0"/>
      <w:marTop w:val="0"/>
      <w:marBottom w:val="0"/>
      <w:divBdr>
        <w:top w:val="none" w:sz="0" w:space="0" w:color="auto"/>
        <w:left w:val="none" w:sz="0" w:space="0" w:color="auto"/>
        <w:bottom w:val="none" w:sz="0" w:space="0" w:color="auto"/>
        <w:right w:val="none" w:sz="0" w:space="0" w:color="auto"/>
      </w:divBdr>
    </w:div>
    <w:div w:id="2045133197">
      <w:bodyDiv w:val="1"/>
      <w:marLeft w:val="0"/>
      <w:marRight w:val="0"/>
      <w:marTop w:val="0"/>
      <w:marBottom w:val="0"/>
      <w:divBdr>
        <w:top w:val="none" w:sz="0" w:space="0" w:color="auto"/>
        <w:left w:val="none" w:sz="0" w:space="0" w:color="auto"/>
        <w:bottom w:val="none" w:sz="0" w:space="0" w:color="auto"/>
        <w:right w:val="none" w:sz="0" w:space="0" w:color="auto"/>
      </w:divBdr>
    </w:div>
    <w:div w:id="2046637689">
      <w:bodyDiv w:val="1"/>
      <w:marLeft w:val="0"/>
      <w:marRight w:val="0"/>
      <w:marTop w:val="0"/>
      <w:marBottom w:val="0"/>
      <w:divBdr>
        <w:top w:val="none" w:sz="0" w:space="0" w:color="auto"/>
        <w:left w:val="none" w:sz="0" w:space="0" w:color="auto"/>
        <w:bottom w:val="none" w:sz="0" w:space="0" w:color="auto"/>
        <w:right w:val="none" w:sz="0" w:space="0" w:color="auto"/>
      </w:divBdr>
    </w:div>
    <w:div w:id="2046830397">
      <w:bodyDiv w:val="1"/>
      <w:marLeft w:val="0"/>
      <w:marRight w:val="0"/>
      <w:marTop w:val="0"/>
      <w:marBottom w:val="0"/>
      <w:divBdr>
        <w:top w:val="none" w:sz="0" w:space="0" w:color="auto"/>
        <w:left w:val="none" w:sz="0" w:space="0" w:color="auto"/>
        <w:bottom w:val="none" w:sz="0" w:space="0" w:color="auto"/>
        <w:right w:val="none" w:sz="0" w:space="0" w:color="auto"/>
      </w:divBdr>
    </w:div>
    <w:div w:id="2048020208">
      <w:bodyDiv w:val="1"/>
      <w:marLeft w:val="0"/>
      <w:marRight w:val="0"/>
      <w:marTop w:val="0"/>
      <w:marBottom w:val="0"/>
      <w:divBdr>
        <w:top w:val="none" w:sz="0" w:space="0" w:color="auto"/>
        <w:left w:val="none" w:sz="0" w:space="0" w:color="auto"/>
        <w:bottom w:val="none" w:sz="0" w:space="0" w:color="auto"/>
        <w:right w:val="none" w:sz="0" w:space="0" w:color="auto"/>
      </w:divBdr>
    </w:div>
    <w:div w:id="2050759917">
      <w:bodyDiv w:val="1"/>
      <w:marLeft w:val="0"/>
      <w:marRight w:val="0"/>
      <w:marTop w:val="0"/>
      <w:marBottom w:val="0"/>
      <w:divBdr>
        <w:top w:val="none" w:sz="0" w:space="0" w:color="auto"/>
        <w:left w:val="none" w:sz="0" w:space="0" w:color="auto"/>
        <w:bottom w:val="none" w:sz="0" w:space="0" w:color="auto"/>
        <w:right w:val="none" w:sz="0" w:space="0" w:color="auto"/>
      </w:divBdr>
    </w:div>
    <w:div w:id="2051957331">
      <w:bodyDiv w:val="1"/>
      <w:marLeft w:val="0"/>
      <w:marRight w:val="0"/>
      <w:marTop w:val="0"/>
      <w:marBottom w:val="0"/>
      <w:divBdr>
        <w:top w:val="none" w:sz="0" w:space="0" w:color="auto"/>
        <w:left w:val="none" w:sz="0" w:space="0" w:color="auto"/>
        <w:bottom w:val="none" w:sz="0" w:space="0" w:color="auto"/>
        <w:right w:val="none" w:sz="0" w:space="0" w:color="auto"/>
      </w:divBdr>
    </w:div>
    <w:div w:id="2054234303">
      <w:bodyDiv w:val="1"/>
      <w:marLeft w:val="0"/>
      <w:marRight w:val="0"/>
      <w:marTop w:val="0"/>
      <w:marBottom w:val="0"/>
      <w:divBdr>
        <w:top w:val="none" w:sz="0" w:space="0" w:color="auto"/>
        <w:left w:val="none" w:sz="0" w:space="0" w:color="auto"/>
        <w:bottom w:val="none" w:sz="0" w:space="0" w:color="auto"/>
        <w:right w:val="none" w:sz="0" w:space="0" w:color="auto"/>
      </w:divBdr>
    </w:div>
    <w:div w:id="2063671614">
      <w:bodyDiv w:val="1"/>
      <w:marLeft w:val="0"/>
      <w:marRight w:val="0"/>
      <w:marTop w:val="0"/>
      <w:marBottom w:val="0"/>
      <w:divBdr>
        <w:top w:val="none" w:sz="0" w:space="0" w:color="auto"/>
        <w:left w:val="none" w:sz="0" w:space="0" w:color="auto"/>
        <w:bottom w:val="none" w:sz="0" w:space="0" w:color="auto"/>
        <w:right w:val="none" w:sz="0" w:space="0" w:color="auto"/>
      </w:divBdr>
    </w:div>
    <w:div w:id="2070372843">
      <w:bodyDiv w:val="1"/>
      <w:marLeft w:val="0"/>
      <w:marRight w:val="0"/>
      <w:marTop w:val="0"/>
      <w:marBottom w:val="0"/>
      <w:divBdr>
        <w:top w:val="none" w:sz="0" w:space="0" w:color="auto"/>
        <w:left w:val="none" w:sz="0" w:space="0" w:color="auto"/>
        <w:bottom w:val="none" w:sz="0" w:space="0" w:color="auto"/>
        <w:right w:val="none" w:sz="0" w:space="0" w:color="auto"/>
      </w:divBdr>
    </w:div>
    <w:div w:id="2070616482">
      <w:bodyDiv w:val="1"/>
      <w:marLeft w:val="0"/>
      <w:marRight w:val="0"/>
      <w:marTop w:val="0"/>
      <w:marBottom w:val="0"/>
      <w:divBdr>
        <w:top w:val="none" w:sz="0" w:space="0" w:color="auto"/>
        <w:left w:val="none" w:sz="0" w:space="0" w:color="auto"/>
        <w:bottom w:val="none" w:sz="0" w:space="0" w:color="auto"/>
        <w:right w:val="none" w:sz="0" w:space="0" w:color="auto"/>
      </w:divBdr>
    </w:div>
    <w:div w:id="2077585522">
      <w:bodyDiv w:val="1"/>
      <w:marLeft w:val="0"/>
      <w:marRight w:val="0"/>
      <w:marTop w:val="0"/>
      <w:marBottom w:val="0"/>
      <w:divBdr>
        <w:top w:val="none" w:sz="0" w:space="0" w:color="auto"/>
        <w:left w:val="none" w:sz="0" w:space="0" w:color="auto"/>
        <w:bottom w:val="none" w:sz="0" w:space="0" w:color="auto"/>
        <w:right w:val="none" w:sz="0" w:space="0" w:color="auto"/>
      </w:divBdr>
    </w:div>
    <w:div w:id="2080399015">
      <w:bodyDiv w:val="1"/>
      <w:marLeft w:val="0"/>
      <w:marRight w:val="0"/>
      <w:marTop w:val="0"/>
      <w:marBottom w:val="0"/>
      <w:divBdr>
        <w:top w:val="none" w:sz="0" w:space="0" w:color="auto"/>
        <w:left w:val="none" w:sz="0" w:space="0" w:color="auto"/>
        <w:bottom w:val="none" w:sz="0" w:space="0" w:color="auto"/>
        <w:right w:val="none" w:sz="0" w:space="0" w:color="auto"/>
      </w:divBdr>
    </w:div>
    <w:div w:id="2083402571">
      <w:bodyDiv w:val="1"/>
      <w:marLeft w:val="0"/>
      <w:marRight w:val="0"/>
      <w:marTop w:val="0"/>
      <w:marBottom w:val="0"/>
      <w:divBdr>
        <w:top w:val="none" w:sz="0" w:space="0" w:color="auto"/>
        <w:left w:val="none" w:sz="0" w:space="0" w:color="auto"/>
        <w:bottom w:val="none" w:sz="0" w:space="0" w:color="auto"/>
        <w:right w:val="none" w:sz="0" w:space="0" w:color="auto"/>
      </w:divBdr>
    </w:div>
    <w:div w:id="2084524273">
      <w:bodyDiv w:val="1"/>
      <w:marLeft w:val="0"/>
      <w:marRight w:val="0"/>
      <w:marTop w:val="0"/>
      <w:marBottom w:val="0"/>
      <w:divBdr>
        <w:top w:val="none" w:sz="0" w:space="0" w:color="auto"/>
        <w:left w:val="none" w:sz="0" w:space="0" w:color="auto"/>
        <w:bottom w:val="none" w:sz="0" w:space="0" w:color="auto"/>
        <w:right w:val="none" w:sz="0" w:space="0" w:color="auto"/>
      </w:divBdr>
    </w:div>
    <w:div w:id="2090157253">
      <w:bodyDiv w:val="1"/>
      <w:marLeft w:val="0"/>
      <w:marRight w:val="0"/>
      <w:marTop w:val="0"/>
      <w:marBottom w:val="0"/>
      <w:divBdr>
        <w:top w:val="none" w:sz="0" w:space="0" w:color="auto"/>
        <w:left w:val="none" w:sz="0" w:space="0" w:color="auto"/>
        <w:bottom w:val="none" w:sz="0" w:space="0" w:color="auto"/>
        <w:right w:val="none" w:sz="0" w:space="0" w:color="auto"/>
      </w:divBdr>
    </w:div>
    <w:div w:id="2093888189">
      <w:bodyDiv w:val="1"/>
      <w:marLeft w:val="0"/>
      <w:marRight w:val="0"/>
      <w:marTop w:val="0"/>
      <w:marBottom w:val="0"/>
      <w:divBdr>
        <w:top w:val="none" w:sz="0" w:space="0" w:color="auto"/>
        <w:left w:val="none" w:sz="0" w:space="0" w:color="auto"/>
        <w:bottom w:val="none" w:sz="0" w:space="0" w:color="auto"/>
        <w:right w:val="none" w:sz="0" w:space="0" w:color="auto"/>
      </w:divBdr>
    </w:div>
    <w:div w:id="2094890763">
      <w:bodyDiv w:val="1"/>
      <w:marLeft w:val="0"/>
      <w:marRight w:val="0"/>
      <w:marTop w:val="0"/>
      <w:marBottom w:val="0"/>
      <w:divBdr>
        <w:top w:val="none" w:sz="0" w:space="0" w:color="auto"/>
        <w:left w:val="none" w:sz="0" w:space="0" w:color="auto"/>
        <w:bottom w:val="none" w:sz="0" w:space="0" w:color="auto"/>
        <w:right w:val="none" w:sz="0" w:space="0" w:color="auto"/>
      </w:divBdr>
    </w:div>
    <w:div w:id="2096785328">
      <w:bodyDiv w:val="1"/>
      <w:marLeft w:val="0"/>
      <w:marRight w:val="0"/>
      <w:marTop w:val="0"/>
      <w:marBottom w:val="0"/>
      <w:divBdr>
        <w:top w:val="none" w:sz="0" w:space="0" w:color="auto"/>
        <w:left w:val="none" w:sz="0" w:space="0" w:color="auto"/>
        <w:bottom w:val="none" w:sz="0" w:space="0" w:color="auto"/>
        <w:right w:val="none" w:sz="0" w:space="0" w:color="auto"/>
      </w:divBdr>
    </w:div>
    <w:div w:id="2099448812">
      <w:bodyDiv w:val="1"/>
      <w:marLeft w:val="0"/>
      <w:marRight w:val="0"/>
      <w:marTop w:val="0"/>
      <w:marBottom w:val="0"/>
      <w:divBdr>
        <w:top w:val="none" w:sz="0" w:space="0" w:color="auto"/>
        <w:left w:val="none" w:sz="0" w:space="0" w:color="auto"/>
        <w:bottom w:val="none" w:sz="0" w:space="0" w:color="auto"/>
        <w:right w:val="none" w:sz="0" w:space="0" w:color="auto"/>
      </w:divBdr>
    </w:div>
    <w:div w:id="2099935081">
      <w:bodyDiv w:val="1"/>
      <w:marLeft w:val="0"/>
      <w:marRight w:val="0"/>
      <w:marTop w:val="0"/>
      <w:marBottom w:val="0"/>
      <w:divBdr>
        <w:top w:val="none" w:sz="0" w:space="0" w:color="auto"/>
        <w:left w:val="none" w:sz="0" w:space="0" w:color="auto"/>
        <w:bottom w:val="none" w:sz="0" w:space="0" w:color="auto"/>
        <w:right w:val="none" w:sz="0" w:space="0" w:color="auto"/>
      </w:divBdr>
    </w:div>
    <w:div w:id="2100707983">
      <w:bodyDiv w:val="1"/>
      <w:marLeft w:val="0"/>
      <w:marRight w:val="0"/>
      <w:marTop w:val="0"/>
      <w:marBottom w:val="0"/>
      <w:divBdr>
        <w:top w:val="none" w:sz="0" w:space="0" w:color="auto"/>
        <w:left w:val="none" w:sz="0" w:space="0" w:color="auto"/>
        <w:bottom w:val="none" w:sz="0" w:space="0" w:color="auto"/>
        <w:right w:val="none" w:sz="0" w:space="0" w:color="auto"/>
      </w:divBdr>
    </w:div>
    <w:div w:id="2105372110">
      <w:bodyDiv w:val="1"/>
      <w:marLeft w:val="0"/>
      <w:marRight w:val="0"/>
      <w:marTop w:val="0"/>
      <w:marBottom w:val="0"/>
      <w:divBdr>
        <w:top w:val="none" w:sz="0" w:space="0" w:color="auto"/>
        <w:left w:val="none" w:sz="0" w:space="0" w:color="auto"/>
        <w:bottom w:val="none" w:sz="0" w:space="0" w:color="auto"/>
        <w:right w:val="none" w:sz="0" w:space="0" w:color="auto"/>
      </w:divBdr>
    </w:div>
    <w:div w:id="2108498821">
      <w:bodyDiv w:val="1"/>
      <w:marLeft w:val="0"/>
      <w:marRight w:val="0"/>
      <w:marTop w:val="0"/>
      <w:marBottom w:val="0"/>
      <w:divBdr>
        <w:top w:val="none" w:sz="0" w:space="0" w:color="auto"/>
        <w:left w:val="none" w:sz="0" w:space="0" w:color="auto"/>
        <w:bottom w:val="none" w:sz="0" w:space="0" w:color="auto"/>
        <w:right w:val="none" w:sz="0" w:space="0" w:color="auto"/>
      </w:divBdr>
    </w:div>
    <w:div w:id="2109157612">
      <w:bodyDiv w:val="1"/>
      <w:marLeft w:val="0"/>
      <w:marRight w:val="0"/>
      <w:marTop w:val="0"/>
      <w:marBottom w:val="0"/>
      <w:divBdr>
        <w:top w:val="none" w:sz="0" w:space="0" w:color="auto"/>
        <w:left w:val="none" w:sz="0" w:space="0" w:color="auto"/>
        <w:bottom w:val="none" w:sz="0" w:space="0" w:color="auto"/>
        <w:right w:val="none" w:sz="0" w:space="0" w:color="auto"/>
      </w:divBdr>
    </w:div>
    <w:div w:id="2113158734">
      <w:bodyDiv w:val="1"/>
      <w:marLeft w:val="0"/>
      <w:marRight w:val="0"/>
      <w:marTop w:val="0"/>
      <w:marBottom w:val="0"/>
      <w:divBdr>
        <w:top w:val="none" w:sz="0" w:space="0" w:color="auto"/>
        <w:left w:val="none" w:sz="0" w:space="0" w:color="auto"/>
        <w:bottom w:val="none" w:sz="0" w:space="0" w:color="auto"/>
        <w:right w:val="none" w:sz="0" w:space="0" w:color="auto"/>
      </w:divBdr>
    </w:div>
    <w:div w:id="2116171942">
      <w:bodyDiv w:val="1"/>
      <w:marLeft w:val="0"/>
      <w:marRight w:val="0"/>
      <w:marTop w:val="0"/>
      <w:marBottom w:val="0"/>
      <w:divBdr>
        <w:top w:val="none" w:sz="0" w:space="0" w:color="auto"/>
        <w:left w:val="none" w:sz="0" w:space="0" w:color="auto"/>
        <w:bottom w:val="none" w:sz="0" w:space="0" w:color="auto"/>
        <w:right w:val="none" w:sz="0" w:space="0" w:color="auto"/>
      </w:divBdr>
    </w:div>
    <w:div w:id="2117754095">
      <w:bodyDiv w:val="1"/>
      <w:marLeft w:val="0"/>
      <w:marRight w:val="0"/>
      <w:marTop w:val="0"/>
      <w:marBottom w:val="0"/>
      <w:divBdr>
        <w:top w:val="none" w:sz="0" w:space="0" w:color="auto"/>
        <w:left w:val="none" w:sz="0" w:space="0" w:color="auto"/>
        <w:bottom w:val="none" w:sz="0" w:space="0" w:color="auto"/>
        <w:right w:val="none" w:sz="0" w:space="0" w:color="auto"/>
      </w:divBdr>
    </w:div>
    <w:div w:id="2117826893">
      <w:bodyDiv w:val="1"/>
      <w:marLeft w:val="0"/>
      <w:marRight w:val="0"/>
      <w:marTop w:val="0"/>
      <w:marBottom w:val="0"/>
      <w:divBdr>
        <w:top w:val="none" w:sz="0" w:space="0" w:color="auto"/>
        <w:left w:val="none" w:sz="0" w:space="0" w:color="auto"/>
        <w:bottom w:val="none" w:sz="0" w:space="0" w:color="auto"/>
        <w:right w:val="none" w:sz="0" w:space="0" w:color="auto"/>
      </w:divBdr>
    </w:div>
    <w:div w:id="2118913484">
      <w:bodyDiv w:val="1"/>
      <w:marLeft w:val="0"/>
      <w:marRight w:val="0"/>
      <w:marTop w:val="0"/>
      <w:marBottom w:val="0"/>
      <w:divBdr>
        <w:top w:val="none" w:sz="0" w:space="0" w:color="auto"/>
        <w:left w:val="none" w:sz="0" w:space="0" w:color="auto"/>
        <w:bottom w:val="none" w:sz="0" w:space="0" w:color="auto"/>
        <w:right w:val="none" w:sz="0" w:space="0" w:color="auto"/>
      </w:divBdr>
    </w:div>
    <w:div w:id="2119258191">
      <w:bodyDiv w:val="1"/>
      <w:marLeft w:val="0"/>
      <w:marRight w:val="0"/>
      <w:marTop w:val="0"/>
      <w:marBottom w:val="0"/>
      <w:divBdr>
        <w:top w:val="none" w:sz="0" w:space="0" w:color="auto"/>
        <w:left w:val="none" w:sz="0" w:space="0" w:color="auto"/>
        <w:bottom w:val="none" w:sz="0" w:space="0" w:color="auto"/>
        <w:right w:val="none" w:sz="0" w:space="0" w:color="auto"/>
      </w:divBdr>
    </w:div>
    <w:div w:id="2122062860">
      <w:bodyDiv w:val="1"/>
      <w:marLeft w:val="0"/>
      <w:marRight w:val="0"/>
      <w:marTop w:val="0"/>
      <w:marBottom w:val="0"/>
      <w:divBdr>
        <w:top w:val="none" w:sz="0" w:space="0" w:color="auto"/>
        <w:left w:val="none" w:sz="0" w:space="0" w:color="auto"/>
        <w:bottom w:val="none" w:sz="0" w:space="0" w:color="auto"/>
        <w:right w:val="none" w:sz="0" w:space="0" w:color="auto"/>
      </w:divBdr>
    </w:div>
    <w:div w:id="2123261092">
      <w:bodyDiv w:val="1"/>
      <w:marLeft w:val="0"/>
      <w:marRight w:val="0"/>
      <w:marTop w:val="0"/>
      <w:marBottom w:val="0"/>
      <w:divBdr>
        <w:top w:val="none" w:sz="0" w:space="0" w:color="auto"/>
        <w:left w:val="none" w:sz="0" w:space="0" w:color="auto"/>
        <w:bottom w:val="none" w:sz="0" w:space="0" w:color="auto"/>
        <w:right w:val="none" w:sz="0" w:space="0" w:color="auto"/>
      </w:divBdr>
    </w:div>
    <w:div w:id="2125268330">
      <w:bodyDiv w:val="1"/>
      <w:marLeft w:val="0"/>
      <w:marRight w:val="0"/>
      <w:marTop w:val="0"/>
      <w:marBottom w:val="0"/>
      <w:divBdr>
        <w:top w:val="none" w:sz="0" w:space="0" w:color="auto"/>
        <w:left w:val="none" w:sz="0" w:space="0" w:color="auto"/>
        <w:bottom w:val="none" w:sz="0" w:space="0" w:color="auto"/>
        <w:right w:val="none" w:sz="0" w:space="0" w:color="auto"/>
      </w:divBdr>
    </w:div>
    <w:div w:id="2136943842">
      <w:bodyDiv w:val="1"/>
      <w:marLeft w:val="0"/>
      <w:marRight w:val="0"/>
      <w:marTop w:val="0"/>
      <w:marBottom w:val="0"/>
      <w:divBdr>
        <w:top w:val="none" w:sz="0" w:space="0" w:color="auto"/>
        <w:left w:val="none" w:sz="0" w:space="0" w:color="auto"/>
        <w:bottom w:val="none" w:sz="0" w:space="0" w:color="auto"/>
        <w:right w:val="none" w:sz="0" w:space="0" w:color="auto"/>
      </w:divBdr>
    </w:div>
    <w:div w:id="2137524143">
      <w:bodyDiv w:val="1"/>
      <w:marLeft w:val="0"/>
      <w:marRight w:val="0"/>
      <w:marTop w:val="0"/>
      <w:marBottom w:val="0"/>
      <w:divBdr>
        <w:top w:val="none" w:sz="0" w:space="0" w:color="auto"/>
        <w:left w:val="none" w:sz="0" w:space="0" w:color="auto"/>
        <w:bottom w:val="none" w:sz="0" w:space="0" w:color="auto"/>
        <w:right w:val="none" w:sz="0" w:space="0" w:color="auto"/>
      </w:divBdr>
    </w:div>
    <w:div w:id="2137554575">
      <w:bodyDiv w:val="1"/>
      <w:marLeft w:val="0"/>
      <w:marRight w:val="0"/>
      <w:marTop w:val="0"/>
      <w:marBottom w:val="0"/>
      <w:divBdr>
        <w:top w:val="none" w:sz="0" w:space="0" w:color="auto"/>
        <w:left w:val="none" w:sz="0" w:space="0" w:color="auto"/>
        <w:bottom w:val="none" w:sz="0" w:space="0" w:color="auto"/>
        <w:right w:val="none" w:sz="0" w:space="0" w:color="auto"/>
      </w:divBdr>
    </w:div>
    <w:div w:id="2139912896">
      <w:bodyDiv w:val="1"/>
      <w:marLeft w:val="0"/>
      <w:marRight w:val="0"/>
      <w:marTop w:val="0"/>
      <w:marBottom w:val="0"/>
      <w:divBdr>
        <w:top w:val="none" w:sz="0" w:space="0" w:color="auto"/>
        <w:left w:val="none" w:sz="0" w:space="0" w:color="auto"/>
        <w:bottom w:val="none" w:sz="0" w:space="0" w:color="auto"/>
        <w:right w:val="none" w:sz="0" w:space="0" w:color="auto"/>
      </w:divBdr>
    </w:div>
    <w:div w:id="2140218101">
      <w:bodyDiv w:val="1"/>
      <w:marLeft w:val="0"/>
      <w:marRight w:val="0"/>
      <w:marTop w:val="0"/>
      <w:marBottom w:val="0"/>
      <w:divBdr>
        <w:top w:val="none" w:sz="0" w:space="0" w:color="auto"/>
        <w:left w:val="none" w:sz="0" w:space="0" w:color="auto"/>
        <w:bottom w:val="none" w:sz="0" w:space="0" w:color="auto"/>
        <w:right w:val="none" w:sz="0" w:space="0" w:color="auto"/>
      </w:divBdr>
    </w:div>
    <w:div w:id="214730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Bha19</b:Tag>
    <b:SourceType>JournalArticle</b:SourceType>
    <b:Guid>{A7BBA616-9744-43CC-8DB9-87C79AF22CBB}</b:Guid>
    <b:Title>Determinants of commercial banks' lending behavior in Nepal</b:Title>
    <b:JournalName>International Journal of Accounting and Finance Review</b:JournalName>
    <b:Year>2019</b:Year>
    <b:Pages>51-60</b:Pages>
    <b:Author>
      <b:Author>
        <b:NameList>
          <b:Person>
            <b:Last>Bhattarai</b:Last>
            <b:Middle>Prasad</b:Middle>
            <b:First>Bishnu</b:First>
          </b:Person>
        </b:NameList>
      </b:Author>
    </b:Author>
    <b:Volume>4</b:Volume>
    <b:Issue>1</b:Issue>
    <b:RefOrder>34</b:RefOrder>
  </b:Source>
  <b:Source>
    <b:Tag>Bha23</b:Tag>
    <b:SourceType>JournalArticle</b:SourceType>
    <b:Guid>{3B076490-B960-4E3A-AD36-49556D810E15}</b:Guid>
    <b:Title>Determinants of commercial banks' lending in Nepal</b:Title>
    <b:JournalName>International Journal of Finance and Commerce</b:JournalName>
    <b:Year>2023</b:Year>
    <b:Pages>109-116</b:Pages>
    <b:Author>
      <b:Author>
        <b:NameList>
          <b:Person>
            <b:Last>Bhari</b:Last>
            <b:First>Muna</b:First>
          </b:Person>
        </b:NameList>
      </b:Author>
    </b:Author>
    <b:Volume>5</b:Volume>
    <b:Issue>1</b:Issue>
    <b:RefOrder>27</b:RefOrder>
  </b:Source>
  <b:Source>
    <b:Tag>Olo11</b:Tag>
    <b:SourceType>JournalArticle</b:SourceType>
    <b:Guid>{74F05805-190E-4860-931A-1827A77D85D6}</b:Guid>
    <b:Title>Determinants of commercial banks' lending behaviour in Nigeria</b:Title>
    <b:JournalName>International Journal of Financial Research</b:JournalName>
    <b:Year>2011</b:Year>
    <b:Pages>61-72</b:Pages>
    <b:Author>
      <b:Author>
        <b:NameList>
          <b:Person>
            <b:Last>Olokoyo</b:Last>
            <b:Middle>Omowunmi</b:Middle>
            <b:First>Felicia</b:First>
          </b:Person>
        </b:NameList>
      </b:Author>
    </b:Author>
    <b:Volume>2</b:Volume>
    <b:Issue>2</b:Issue>
    <b:RefOrder>29</b:RefOrder>
  </b:Source>
  <b:Source>
    <b:Tag>Adz18</b:Tag>
    <b:SourceType>JournalArticle</b:SourceType>
    <b:Guid>{51C952F5-54F7-4655-BD3C-65CCB3460450}</b:Guid>
    <b:Title>Bank lending determinants: Evidence from Malaysia commercial banks</b:Title>
    <b:JournalName>Journal of Banking and Finance Management</b:JournalName>
    <b:Year>2018</b:Year>
    <b:Pages>36-48</b:Pages>
    <b:Author>
      <b:Author>
        <b:NameList>
          <b:Person>
            <b:Last>Adzis</b:Last>
            <b:Middle>Abdul</b:Middle>
            <b:First>Azira</b:First>
          </b:Person>
          <b:Person>
            <b:Last>Sheng</b:Last>
            <b:Middle>Eng</b:Middle>
            <b:First>Lee</b:First>
          </b:Person>
          <b:Person>
            <b:Last>Bakar</b:Last>
            <b:Middle>Abu</b:Middle>
            <b:First>Juhaida</b:First>
          </b:Person>
        </b:NameList>
      </b:Author>
    </b:Author>
    <b:Volume>1</b:Volume>
    <b:Issue>3</b:Issue>
    <b:RefOrder>13</b:RefOrder>
  </b:Source>
  <b:Source>
    <b:Tag>Mal14</b:Tag>
    <b:SourceType>JournalArticle</b:SourceType>
    <b:Guid>{D4637F62-FE19-4086-BEC9-225D8D39DEDA}</b:Guid>
    <b:Title>Determinants of commercial banks lending: Evidence from Ethiopian commercial banks</b:Title>
    <b:JournalName>Journal of Business and Management</b:JournalName>
    <b:Year>2014</b:Year>
    <b:Pages>31-46</b:Pages>
    <b:Author>
      <b:Author>
        <b:NameList>
          <b:Person>
            <b:Last>Malede</b:Last>
            <b:First>M</b:First>
          </b:Person>
        </b:NameList>
      </b:Author>
    </b:Author>
    <b:Volume>6</b:Volume>
    <b:Issue>20</b:Issue>
    <b:RefOrder>35</b:RefOrder>
  </b:Source>
  <b:Source>
    <b:Tag>Bha20</b:Tag>
    <b:SourceType>JournalArticle</b:SourceType>
    <b:Guid>{A7A93637-C436-4092-8208-6042EED91304}</b:Guid>
    <b:JournalName>International Journal of Management (IJM)</b:JournalName>
    <b:Year>2020</b:Year>
    <b:Pages>1-10</b:Pages>
    <b:Author>
      <b:Author>
        <b:NameList>
          <b:Person>
            <b:Last>Bhattarai</b:Last>
            <b:Middle>Prasad</b:Middle>
            <b:First>Bishnu</b:First>
          </b:Person>
        </b:NameList>
      </b:Author>
    </b:Author>
    <b:Volume>11</b:Volume>
    <b:Issue>10</b:Issue>
    <b:Title>Bank lending determinants: Evidence from Nepalese commercial banks</b:Title>
    <b:RefOrder>30</b:RefOrder>
  </b:Source>
  <b:Source>
    <b:Tag>Yun21</b:Tag>
    <b:SourceType>JournalArticle</b:SourceType>
    <b:Guid>{2A29E16C-2601-436E-8605-0267FB3677B7}</b:Guid>
    <b:Title>Lending rate and commercial bank lending in Nigeria</b:Title>
    <b:JournalName>Economic Review- Journal of Economics and Business</b:JournalName>
    <b:Year>2021</b:Year>
    <b:Pages>65-76</b:Pages>
    <b:Author>
      <b:Author>
        <b:NameList>
          <b:Person>
            <b:Last>Yunusa</b:Last>
            <b:Middle>Adewale</b:Middle>
            <b:First>Lateef</b:First>
          </b:Person>
          <b:Person>
            <b:Last>Ariyibi</b:Last>
            <b:Middle>Ebenezer</b:Middle>
            <b:First>Mayowa</b:First>
          </b:Person>
          <b:Person>
            <b:Last>Olaiya</b:Last>
            <b:Middle>Isiaq</b:Middle>
            <b:First>Kehinde</b:First>
          </b:Person>
        </b:NameList>
      </b:Author>
    </b:Author>
    <b:Volume>19</b:Volume>
    <b:Issue>2</b:Issue>
    <b:RefOrder>22</b:RefOrder>
  </b:Source>
  <b:Source>
    <b:Tag>Mak22</b:Tag>
    <b:SourceType>JournalArticle</b:SourceType>
    <b:Guid>{6C1030AD-E455-4259-ABBD-B6B7902EE7ED}</b:Guid>
    <b:Title>Determinants of lending behaviour of commercial banks in Tanzania</b:Title>
    <b:JournalName>International Journal of Research in Business and Social Science</b:JournalName>
    <b:Year>2022</b:Year>
    <b:Pages>260-269</b:Pages>
    <b:Author>
      <b:Author>
        <b:NameList>
          <b:Person>
            <b:Last>Makanile</b:Last>
            <b:First>David</b:First>
          </b:Person>
          <b:Person>
            <b:Last>Pastory</b:Last>
            <b:First>Dickson</b:First>
          </b:Person>
        </b:NameList>
      </b:Author>
    </b:Author>
    <b:Volume>11</b:Volume>
    <b:Issue>2</b:Issue>
    <b:RefOrder>23</b:RefOrder>
  </b:Source>
  <b:Source>
    <b:Tag>Cho04</b:Tag>
    <b:SourceType>JournalArticle</b:SourceType>
    <b:Guid>{8A3388E3-6093-4996-ADD1-3B565CD53CA1}</b:Guid>
    <b:Title>Determinants of bank lending in Thailand</b:Title>
    <b:JournalName>An Empirical examination for the years 1992-1996</b:JournalName>
    <b:Year>2004</b:Year>
    <b:Author>
      <b:Author>
        <b:NameList>
          <b:Person>
            <b:Last>Chodechai</b:Last>
            <b:First>Suwanaporn</b:First>
          </b:Person>
        </b:NameList>
      </b:Author>
    </b:Author>
    <b:RefOrder>15</b:RefOrder>
  </b:Source>
  <b:Source>
    <b:Tag>Rep04</b:Tag>
    <b:SourceType>JournalArticle</b:SourceType>
    <b:Guid>{BD59159A-9D45-44BC-A492-A38BDD95F712}</b:Guid>
    <b:Title>Capital requirements, market power, and risk taking in banking</b:Title>
    <b:Year>2004</b:Year>
    <b:JournalName>Journal of Financial Intermediation</b:JournalName>
    <b:Pages>156-182</b:Pages>
    <b:Author>
      <b:Author>
        <b:NameList>
          <b:Person>
            <b:Last>Repullo</b:Last>
            <b:First>R</b:First>
          </b:Person>
        </b:NameList>
      </b:Author>
    </b:Author>
    <b:Volume>13</b:Volume>
    <b:RefOrder>17</b:RefOrder>
  </b:Source>
  <b:Source>
    <b:Tag>Adh20</b:Tag>
    <b:SourceType>JournalArticle</b:SourceType>
    <b:Guid>{E10E39C6-5BE4-4212-8874-81AC60A39790}</b:Guid>
    <b:Title>Lending practices of commercial banks in Nepal: A study of siddhartha bank limited and sunrise bank limited</b:Title>
    <b:JournalName>Research Journal of Science, Technology and Management</b:JournalName>
    <b:Year>2020</b:Year>
    <b:Pages>74-87</b:Pages>
    <b:Author>
      <b:Author>
        <b:NameList>
          <b:Person>
            <b:Last>Adhikari</b:Last>
            <b:Middle>Upadhaya </b:Middle>
            <b:First>Kanchan</b:First>
          </b:Person>
          <b:Person>
            <b:Last>Jha</b:Last>
            <b:Middle>Kant</b:Middle>
            <b:First>Uday</b:First>
          </b:Person>
        </b:NameList>
      </b:Author>
    </b:Author>
    <b:Volume>2</b:Volume>
    <b:Issue>4</b:Issue>
    <b:RefOrder>1</b:RefOrder>
  </b:Source>
  <b:Source>
    <b:Tag>Cha12</b:Tag>
    <b:SourceType>JournalArticle</b:SourceType>
    <b:Guid>{0F539429-1440-4788-9007-1B39AB6A1DBC}</b:Guid>
    <b:Title>What do we know about capital structure? Revisiting the impact of debt ratios on some firm-specific factors</b:Title>
    <b:JournalName>Applied Financial Economics</b:JournalName>
    <b:Year>2012</b:Year>
    <b:Pages>1727-1742</b:Pages>
    <b:Author>
      <b:Author>
        <b:NameList>
          <b:Person>
            <b:Last>Charalambakis</b:Last>
            <b:Middle>C</b:Middle>
            <b:First>E</b:First>
          </b:Person>
          <b:Person>
            <b:Last>Psychoyios</b:Last>
            <b:First>D</b:First>
          </b:Person>
        </b:NameList>
      </b:Author>
    </b:Author>
    <b:Volume>22</b:Volume>
    <b:Issue>20</b:Issue>
    <b:RefOrder>3</b:RefOrder>
  </b:Source>
  <b:Source>
    <b:Tag>Tim19</b:Tag>
    <b:SourceType>JournalArticle</b:SourceType>
    <b:Guid>{144F92AA-503F-4B04-92EF-ABD18FE5B764}</b:Guid>
    <b:Title>Determinants of bank lending behavior in Nepal</b:Title>
    <b:JournalName>The International Journal of Business and Management</b:JournalName>
    <b:Year>2019</b:Year>
    <b:Pages>64-77</b:Pages>
    <b:Author>
      <b:Author>
        <b:NameList>
          <b:Person>
            <b:Last>Timsina</b:Last>
            <b:First>N</b:First>
          </b:Person>
        </b:NameList>
      </b:Author>
    </b:Author>
    <b:Volume>4</b:Volume>
    <b:Issue>8</b:Issue>
    <b:RefOrder>4</b:RefOrder>
  </b:Source>
  <b:Source>
    <b:Tag>Alk17</b:Tag>
    <b:SourceType>JournalArticle</b:SourceType>
    <b:Guid>{A824A05F-15A7-4FA6-AB05-74B6364B625A}</b:Guid>
    <b:Title>Factors may drive the commercial banks' lending: Evidence from Jordan</b:Title>
    <b:JournalName>Banks and Bank Systems</b:JournalName>
    <b:Year>2017</b:Year>
    <b:Pages>31-38</b:Pages>
    <b:Author>
      <b:Author>
        <b:NameList>
          <b:Person>
            <b:Last>Alkhazaleh</b:Last>
            <b:Middle>M.K</b:Middle>
            <b:First>A</b:First>
          </b:Person>
        </b:NameList>
      </b:Author>
    </b:Author>
    <b:Volume>2</b:Volume>
    <b:Issue>2</b:Issue>
    <b:RefOrder>5</b:RefOrder>
  </b:Source>
  <b:Source>
    <b:Tag>Aki15</b:Tag>
    <b:SourceType>JournalArticle</b:SourceType>
    <b:Guid>{98BDC332-9CFE-4F54-BC69-753B9360E2E2}</b:Guid>
    <b:Title>Determinants of bank credit growth in Nigeria</b:Title>
    <b:JournalName>European Journal of Sustainable development</b:JournalName>
    <b:Year>2015</b:Year>
    <b:Pages>23-65</b:Pages>
    <b:Author>
      <b:Author>
        <b:NameList>
          <b:Person>
            <b:Last>Akinlo</b:Last>
            <b:Middle>E </b:Middle>
            <b:First>A</b:First>
          </b:Person>
          <b:Person>
            <b:Last>Oni</b:Last>
            <b:Middle>O</b:Middle>
            <b:First>I</b:First>
          </b:Person>
        </b:NameList>
      </b:Author>
    </b:Author>
    <b:Volume>4</b:Volume>
    <b:Issue>1</b:Issue>
    <b:RefOrder>6</b:RefOrder>
  </b:Source>
  <b:Source>
    <b:Tag>Kim17</b:Tag>
    <b:SourceType>JournalArticle</b:SourceType>
    <b:Guid>{1134D3C7-37BA-424D-B037-A6161AE2F673}</b:Guid>
    <b:Title>The effect of bank capital on lending: Does liquidity matter?</b:Title>
    <b:JournalName>Journal of Banking and Finace</b:JournalName>
    <b:Year>2017</b:Year>
    <b:Pages>95-107</b:Pages>
    <b:Author>
      <b:Author>
        <b:NameList>
          <b:Person>
            <b:Last>Kim</b:Last>
            <b:First>D</b:First>
          </b:Person>
          <b:Person>
            <b:Last>Sohn</b:Last>
            <b:First>W</b:First>
          </b:Person>
        </b:NameList>
      </b:Author>
    </b:Author>
    <b:Volume>77</b:Volume>
    <b:RefOrder>7</b:RefOrder>
  </b:Source>
  <b:Source>
    <b:Tag>Mou16</b:Tag>
    <b:SourceType>JournalArticle</b:SourceType>
    <b:Guid>{51878EB0-F505-4343-9702-ADEE74D12A88}</b:Guid>
    <b:Title>Determinants of bank lending: Case of Tunisia</b:Title>
    <b:JournalName>International Journal of Finance and Accounting</b:JournalName>
    <b:Year>2016</b:Year>
    <b:Pages>27-36</b:Pages>
    <b:Author>
      <b:Author>
        <b:NameList>
          <b:Person>
            <b:Last>Moussa</b:Last>
            <b:Middle>A</b:Middle>
            <b:First>M </b:First>
          </b:Person>
          <b:Person>
            <b:Last>Chedia</b:Last>
            <b:First>H</b:First>
          </b:Person>
        </b:NameList>
      </b:Author>
    </b:Author>
    <b:Volume>5</b:Volume>
    <b:Issue>1</b:Issue>
    <b:RefOrder>8</b:RefOrder>
  </b:Source>
  <b:Source>
    <b:Tag>Ach10</b:Tag>
    <b:SourceType>JournalArticle</b:SourceType>
    <b:Guid>{96557005-92B6-4210-BE40-CC39C0520ADC}</b:Guid>
    <b:Title>Instability in the banking industry: Is dynamic provisioning a leeway</b:Title>
    <b:JournalName>The Nigeria Journal of Management Research</b:JournalName>
    <b:Year>2010</b:Year>
    <b:Pages>40-50</b:Pages>
    <b:Author>
      <b:Author>
        <b:NameList>
          <b:Person>
            <b:Last>Acha</b:Last>
            <b:First>A</b:First>
          </b:Person>
        </b:NameList>
      </b:Author>
    </b:Author>
    <b:Volume>1</b:Volume>
    <b:Issue>5</b:Issue>
    <b:RefOrder>10</b:RefOrder>
  </b:Source>
  <b:Source>
    <b:Tag>Che</b:Tag>
    <b:SourceType>JournalArticle</b:SourceType>
    <b:Guid>{BA263B4C-CF41-4CFA-817E-65D6A3CE6E52}</b:Guid>
    <b:Title>Response strategies to change in the economic environment by cooperative bank of kenya limited. University of Nairobi</b:Title>
    <b:Author>
      <b:Author>
        <b:NameList>
          <b:Person>
            <b:Last>Cheboi</b:Last>
            <b:Middle>K</b:Middle>
            <b:First>P</b:First>
          </b:Person>
        </b:NameList>
      </b:Author>
    </b:Author>
    <b:Year>2012</b:Year>
    <b:RefOrder>9</b:RefOrder>
  </b:Source>
  <b:Source>
    <b:Tag>Isa19</b:Tag>
    <b:SourceType>JournalArticle</b:SourceType>
    <b:Guid>{2E5E70BD-3C4F-4130-807F-4A698D695F9F}</b:Guid>
    <b:Title>Factors influencing commercial banks' lending behaviour in Malaysia</b:Title>
    <b:JournalName>Advanced International Journal of Banking, Accounting and Finance</b:JournalName>
    <b:Year>2019</b:Year>
    <b:Pages>48-58</b:Pages>
    <b:Author>
      <b:Author>
        <b:NameList>
          <b:Person>
            <b:Last>Isa</b:Last>
            <b:Middle>A</b:Middle>
            <b:First>M</b:First>
          </b:Person>
          <b:Person>
            <b:Last>Latif</b:Last>
            <b:Middle>A</b:Middle>
            <b:First>R</b:First>
          </b:Person>
          <b:Person>
            <b:Last>Zaharum</b:Last>
            <b:First>Z</b:First>
          </b:Person>
          <b:Person>
            <b:Last>Nasrul</b:Last>
            <b:First>F</b:First>
          </b:Person>
          <b:Person>
            <b:Last>Noh</b:Last>
            <b:Middle>K</b:Middle>
            <b:First>M</b:First>
          </b:Person>
        </b:NameList>
      </b:Author>
    </b:Author>
    <b:Volume>1</b:Volume>
    <b:Issue>1</b:Issue>
    <b:RefOrder>11</b:RefOrder>
  </b:Source>
  <b:Source>
    <b:Tag>Iga11</b:Tag>
    <b:SourceType>Book</b:SourceType>
    <b:Guid>{D08E1114-06B5-44B3-87A7-BA174BEFDEDE}</b:Guid>
    <b:Title>Credit growth and bank soundness: Fast and Furious? IMF working paper 11/278, December,International Monetary Fund</b:Title>
    <b:Year>2011</b:Year>
    <b:Author>
      <b:Author>
        <b:NameList>
          <b:Person>
            <b:Last>Igan</b:Last>
            <b:First>D</b:First>
          </b:Person>
          <b:Person>
            <b:Last>Pinheiro</b:Last>
            <b:First>M</b:First>
          </b:Person>
        </b:NameList>
      </b:Author>
    </b:Author>
    <b:RefOrder>12</b:RefOrder>
  </b:Source>
  <b:Source>
    <b:Tag>MRa15</b:Tag>
    <b:SourceType>JournalArticle</b:SourceType>
    <b:Guid>{8F4CE8AF-BB7A-4AFC-892F-E983D344C000}</b:Guid>
    <b:Title>Factors affecting the bank credit: An empirical study on the Jordanian commercial banks</b:Title>
    <b:Year>2015</b:Year>
    <b:JournalName>International Journal of Economics and Finance</b:JournalName>
    <b:Pages>166-178</b:Pages>
    <b:Author>
      <b:Author>
        <b:NameList>
          <b:Person>
            <b:Last>Rabab'ah</b:Last>
            <b:First>Mwafag</b:First>
          </b:Person>
        </b:NameList>
      </b:Author>
    </b:Author>
    <b:Volume>7</b:Volume>
    <b:Issue>5</b:Issue>
    <b:RefOrder>31</b:RefOrder>
  </b:Source>
  <b:Source>
    <b:Tag>Che11</b:Tag>
    <b:SourceType>JournalArticle</b:SourceType>
    <b:Guid>{AAA22FBB-B11F-40CA-ADCE-B9F8C77E30F4}</b:Guid>
    <b:Title>Determinants of bank long-term lending behavior: Evidence from Russia</b:Title>
    <b:JournalName>Multinational Finance Journal</b:JournalName>
    <b:Year>2011</b:Year>
    <b:Pages>193-216</b:Pages>
    <b:Author>
      <b:Author>
        <b:NameList>
          <b:Person>
            <b:Last>Chemykh</b:Last>
            <b:First>L</b:First>
          </b:Person>
          <b:Person>
            <b:Last>Theodossiou</b:Last>
            <b:First>A</b:First>
          </b:Person>
        </b:NameList>
      </b:Author>
    </b:Author>
    <b:Volume>15</b:Volume>
    <b:Issue>3</b:Issue>
    <b:RefOrder>32</b:RefOrder>
  </b:Source>
  <b:Source>
    <b:Tag>Get17</b:Tag>
    <b:SourceType>JournalArticle</b:SourceType>
    <b:Guid>{3E3FBD90-45A5-49FF-8F7F-EAA2FC5571BE}</b:Guid>
    <b:Title>Determinants of commercial banks' lending: Evidence from Ethopia. (Doctoral dissertation, MSc. thesis, Addis Ababa University)</b:Title>
    <b:Year>2017</b:Year>
    <b:Author>
      <b:Author>
        <b:NameList>
          <b:Person>
            <b:Last>Getachew</b:Last>
            <b:First>Z</b:First>
          </b:Person>
        </b:NameList>
      </b:Author>
    </b:Author>
    <b:RefOrder>33</b:RefOrder>
  </b:Source>
  <b:Source>
    <b:Tag>Sti81</b:Tag>
    <b:SourceType>JournalArticle</b:SourceType>
    <b:Guid>{837C138F-43AC-4ABF-B068-3DA87A05C718}</b:Guid>
    <b:Title>Credit rationing in markets with imperfect information</b:Title>
    <b:JournalName>The American Economic Review</b:JournalName>
    <b:Year>1981</b:Year>
    <b:Pages>933-943</b:Pages>
    <b:Author>
      <b:Author>
        <b:NameList>
          <b:Person>
            <b:Last>Stiglitz</b:Last>
            <b:Middle>E</b:Middle>
            <b:First>J</b:First>
          </b:Person>
          <b:Person>
            <b:Last>Weiss</b:Last>
            <b:First>A</b:First>
          </b:Person>
        </b:NameList>
      </b:Author>
    </b:Author>
    <b:Volume>71</b:Volume>
    <b:Issue>3</b:Issue>
    <b:RefOrder>14</b:RefOrder>
  </b:Source>
  <b:Source>
    <b:Tag>Gor</b:Tag>
    <b:SourceType>Book</b:SourceType>
    <b:Guid>{785E820D-37EF-4FC5-9B77-35D6CADC50E7}</b:Guid>
    <b:Title>Liquidity provision and the social cost of bank capital</b:Title>
    <b:Author>
      <b:Author>
        <b:NameList>
          <b:Person>
            <b:Last>Gorton</b:Last>
            <b:First>G</b:First>
          </b:Person>
          <b:Person>
            <b:Last>Winton</b:Last>
            <b:First>A</b:First>
          </b:Person>
        </b:NameList>
      </b:Author>
    </b:Author>
    <b:Year>2000</b:Year>
    <b:RefOrder>16</b:RefOrder>
  </b:Source>
  <b:Source>
    <b:Tag>Alh13</b:Tag>
    <b:SourceType>JournalArticle</b:SourceType>
    <b:Guid>{B30A9980-7E00-46AF-855D-329E68D37DE7}</b:Guid>
    <b:Title>Does asset quality persist on bank lending behaviour? Empirical evidence from Ghana</b:Title>
    <b:JournalName>Global Journal of Management and Business Research Finance</b:JournalName>
    <b:Year>2013</b:Year>
    <b:Author>
      <b:Author>
        <b:NameList>
          <b:Person>
            <b:Last>Alhassan</b:Last>
            <b:Middle>L</b:Middle>
            <b:First>A</b:First>
          </b:Person>
          <b:Person>
            <b:Last>Brobbey</b:Last>
            <b:Middle>O</b:Middle>
            <b:First>F</b:First>
          </b:Person>
          <b:Person>
            <b:Last>Asamoah</b:Last>
            <b:Middle>E</b:Middle>
            <b:First>M</b:First>
          </b:Person>
        </b:NameList>
      </b:Author>
    </b:Author>
    <b:Volume>13</b:Volume>
    <b:Issue>4</b:Issue>
    <b:Pages>1-8</b:Pages>
    <b:RefOrder>2</b:RefOrder>
  </b:Source>
  <b:Source>
    <b:Tag>Dhu11</b:Tag>
    <b:SourceType>JournalArticle</b:SourceType>
    <b:Guid>{1509980C-A3AF-4DAC-9D00-B586C47F6FF5}</b:Guid>
    <b:Title>Impact of Banks' Deposit Economic Growth of Nepal</b:Title>
    <b:JournalName>Journal of Finance Management Review</b:JournalName>
    <b:Year>2011</b:Year>
    <b:Pages>186-195</b:Pages>
    <b:Author>
      <b:Author>
        <b:NameList>
          <b:Person>
            <b:Last>Dhungana</b:Last>
            <b:Middle>Ram</b:Middle>
            <b:First>Bharat</b:First>
          </b:Person>
        </b:NameList>
      </b:Author>
    </b:Author>
    <b:Volume>2</b:Volume>
    <b:Issue>1</b:Issue>
    <b:RefOrder>18</b:RefOrder>
  </b:Source>
  <b:Source>
    <b:Tag>Lad13</b:Tag>
    <b:SourceType>JournalArticle</b:SourceType>
    <b:Guid>{E7C08491-64C3-4FA0-89C5-4ED6940D23F9}</b:Guid>
    <b:Title>Determinants of Bank Lending Behaviour in Ghana</b:Title>
    <b:JournalName>Journal of Economics and Sustainable Development</b:JournalName>
    <b:Year>2013</b:Year>
    <b:Pages>42-47</b:Pages>
    <b:Author>
      <b:Author>
        <b:NameList>
          <b:Person>
            <b:Last>Ladime</b:Last>
            <b:First>Jonas</b:First>
          </b:Person>
          <b:Person>
            <b:Last>Kumankoma</b:Last>
            <b:Middle>Sarpong</b:Middle>
            <b:First>Emmanuel</b:First>
          </b:Person>
          <b:Person>
            <b:Last>Osei</b:Last>
            <b:Middle>A</b:Middle>
            <b:First>Kofi</b:First>
          </b:Person>
        </b:NameList>
      </b:Author>
    </b:Author>
    <b:Volume>4</b:Volume>
    <b:Issue>17</b:Issue>
    <b:RefOrder>19</b:RefOrder>
  </b:Source>
  <b:Source>
    <b:Tag>Mal23</b:Tag>
    <b:SourceType>JournalArticle</b:SourceType>
    <b:Guid>{9FBEC06C-12FA-4B83-B4FF-7B474B662EF3}</b:Guid>
    <b:Title>Liquidity Regulation and Bank Lending in Nepalese Commercial Bank</b:Title>
    <b:JournalName>International Journal of Finance and Commerce</b:JournalName>
    <b:Year>2023</b:Year>
    <b:Pages>40-46</b:Pages>
    <b:Author>
      <b:Author>
        <b:NameList>
          <b:Person>
            <b:Last>Malla</b:Last>
            <b:First>Mamata</b:First>
          </b:Person>
          <b:Person>
            <b:Last>Paudel</b:Last>
            <b:First>Sandip</b:First>
          </b:Person>
        </b:NameList>
      </b:Author>
    </b:Author>
    <b:Volume>5</b:Volume>
    <b:Issue>1</b:Issue>
    <b:RefOrder>25</b:RefOrder>
  </b:Source>
  <b:Source>
    <b:Tag>Boa24</b:Tag>
    <b:SourceType>JournalArticle</b:SourceType>
    <b:Guid>{ED3B3F65-F7B7-49AD-BBAC-4FBA00D312AB}</b:Guid>
    <b:Title>Effect of Interest Rate on Customers' Demand for Loans in Atiwa Rural Bank PLC, Ghana</b:Title>
    <b:JournalName>Interdiciplinary Journal and Humanity</b:JournalName>
    <b:Year>2024</b:Year>
    <b:Pages>118-130</b:Pages>
    <b:Author>
      <b:Author>
        <b:NameList>
          <b:Person>
            <b:Last>Boateng</b:Last>
            <b:Middle>Obeng</b:Middle>
            <b:First>Raymond</b:First>
          </b:Person>
          <b:Person>
            <b:Last>Mensah</b:Last>
            <b:First>Albert</b:First>
          </b:Person>
          <b:Person>
            <b:Last>Osei</b:Last>
            <b:First>Daniel</b:First>
          </b:Person>
          <b:Person>
            <b:Last>Atta Bash</b:Last>
            <b:Middle>Wahab</b:Middle>
            <b:First>Abdul</b:First>
          </b:Person>
          <b:Person>
            <b:Last>Opoku</b:Last>
            <b:Middle>Agyemang</b:Middle>
            <b:First>Oscar</b:First>
          </b:Person>
        </b:NameList>
      </b:Author>
    </b:Author>
    <b:Volume>3</b:Volume>
    <b:Issue>2</b:Issue>
    <b:RefOrder>28</b:RefOrder>
  </b:Source>
  <b:Source>
    <b:Tag>Yil20</b:Tag>
    <b:SourceType>JournalArticle</b:SourceType>
    <b:Guid>{EF27EC4A-DA6B-41E6-BEB3-6EAC0B95A473}</b:Guid>
    <b:Title>The Effects of Macroeconomic Factors on Bank Loan Interest Rates in Turkey</b:Title>
    <b:JournalName>Journal of Corporate Governance, Insurance, and Risk Management</b:JournalName>
    <b:Year>2020</b:Year>
    <b:Pages>70-86</b:Pages>
    <b:Author>
      <b:Author>
        <b:NameList>
          <b:Person>
            <b:Last>Yildiz</b:Last>
            <b:First>Munevvere</b:First>
          </b:Person>
        </b:NameList>
      </b:Author>
    </b:Author>
    <b:Volume>7</b:Volume>
    <b:Issue>2</b:Issue>
    <b:RefOrder>21</b:RefOrder>
  </b:Source>
  <b:Source>
    <b:Tag>Yul18</b:Tag>
    <b:SourceType>JournalArticle</b:SourceType>
    <b:Guid>{2E7FF588-1792-4346-AE5C-08812408F09D}</b:Guid>
    <b:Title>The Effect of Capital Adequacy and Bank Size on Non- Performing Loans in Indonesian Public Banks</b:Title>
    <b:JournalName>Journal of Accounting Research, Organization and Economics</b:JournalName>
    <b:Year>2018</b:Year>
    <b:Pages>205-214</b:Pages>
    <b:Author>
      <b:Author>
        <b:NameList>
          <b:Person>
            <b:Last>Yulianti</b:Last>
            <b:First>Eka</b:First>
          </b:Person>
          <b:Person>
            <b:Last>Aliamin</b:Last>
            <b:First>Aliamin</b:First>
          </b:Person>
          <b:Person>
            <b:Last>Ibrahim</b:Last>
            <b:First>Ridwan</b:First>
          </b:Person>
        </b:NameList>
      </b:Author>
    </b:Author>
    <b:Volume>1</b:Volume>
    <b:Issue>2</b:Issue>
    <b:RefOrder>20</b:RefOrder>
  </b:Source>
  <b:Source>
    <b:Tag>Bha231</b:Tag>
    <b:SourceType>JournalArticle</b:SourceType>
    <b:Guid>{21D1FAB2-61AE-4E89-BC37-7F4A41DBCC75}</b:Guid>
    <b:Title>Exploring The Factors That Influence Commercial Banks Lending Decisions: An analysis of the determinants of lending behavior in Nepal</b:Title>
    <b:JournalName>International Journal of Commerce and Economics</b:JournalName>
    <b:Year>2023</b:Year>
    <b:Pages>30-36</b:Pages>
    <b:Author>
      <b:Author>
        <b:NameList>
          <b:Person>
            <b:Last>Bhattarai</b:Last>
            <b:First>Alisha</b:First>
          </b:Person>
          <b:Person>
            <b:Last>Sapkota</b:Last>
            <b:First>Pitambar</b:First>
          </b:Person>
        </b:NameList>
      </b:Author>
    </b:Author>
    <b:Volume>5</b:Volume>
    <b:Issue>1</b:Issue>
    <b:RefOrder>26</b:RefOrder>
  </b:Source>
  <b:Source>
    <b:Tag>Mag22</b:Tag>
    <b:SourceType>JournalArticle</b:SourceType>
    <b:Guid>{349C99EB-1B32-4882-88E8-A2154AE6CC91}</b:Guid>
    <b:Title>Factors Influencing Bank Lending Behaviour in Tanzania A Case of Listed Banks in Tanzania</b:Title>
    <b:JournalName>Journal of Accountig and Social Science</b:JournalName>
    <b:Year>2022</b:Year>
    <b:Pages>162-185</b:Pages>
    <b:Author>
      <b:Author>
        <b:NameList>
          <b:Person>
            <b:Last>Magoma</b:Last>
            <b:First>Anthony</b:First>
          </b:Person>
          <b:Person>
            <b:Last>Mbwambo</b:Last>
            <b:First>Haika</b:First>
          </b:Person>
          <b:Person>
            <b:Last>Dobogo</b:Last>
            <b:Middle>A</b:Middle>
            <b:First>Hermas</b:First>
          </b:Person>
        </b:NameList>
      </b:Author>
    </b:Author>
    <b:Volume>4</b:Volume>
    <b:Issue>1</b:Issue>
    <b:RefOrder>24</b:RefOrder>
  </b:Source>
</b:Sources>
</file>

<file path=customXml/itemProps1.xml><?xml version="1.0" encoding="utf-8"?>
<ds:datastoreItem xmlns:ds="http://schemas.openxmlformats.org/officeDocument/2006/customXml" ds:itemID="{072727C1-F258-4BD8-85BA-A383F48BD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27</Pages>
  <Words>8382</Words>
  <Characters>47780</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160</cp:revision>
  <dcterms:created xsi:type="dcterms:W3CDTF">2023-09-03T10:30:00Z</dcterms:created>
  <dcterms:modified xsi:type="dcterms:W3CDTF">2024-03-06T11:46:00Z</dcterms:modified>
</cp:coreProperties>
</file>