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FEDBD" w14:textId="2E2F5A8E" w:rsidR="00204067" w:rsidRDefault="00B77FE2" w:rsidP="00B77FE2">
      <w:pPr>
        <w:pStyle w:val="2"/>
      </w:pPr>
      <w:r>
        <w:t>Лекция 1 Античная философия (Онтология единая)</w:t>
      </w:r>
    </w:p>
    <w:p w14:paraId="1A75D28C" w14:textId="5B2F2E35" w:rsidR="00B77FE2" w:rsidRDefault="00B77FE2" w:rsidP="00B77FE2">
      <w:r>
        <w:t>Что значит быть – для древних греков, быть едиными.</w:t>
      </w:r>
    </w:p>
    <w:p w14:paraId="3C0C9E17" w14:textId="2CD0CEF0" w:rsidR="00B77FE2" w:rsidRPr="00B77FE2" w:rsidRDefault="00B77FE2" w:rsidP="00B77FE2">
      <w:r>
        <w:t>СВОБОДА, СОВЕРШЕННОЛЕТИЕ. Как быть взрослым? (речь о чем-то духовном)</w:t>
      </w:r>
    </w:p>
    <w:p w14:paraId="36001335" w14:textId="5111698C" w:rsidR="00B77FE2" w:rsidRDefault="00B35C15">
      <w:r>
        <w:t>У человека есть возможность остаться ребенком духовно (ребенок в 40 со своим ребенком, как бы взрослый). Становится ли человек свободным? Инфантильные взрослые.</w:t>
      </w:r>
    </w:p>
    <w:p w14:paraId="5B22BF3D" w14:textId="5F0F7E25" w:rsidR="007D5461" w:rsidRDefault="00B35C15">
      <w:r>
        <w:t>Ребенок действует по принципу удовольствия. (для 5-15 лет ок). Дети сосредоточены на вопросе: Будут ли удовлетворены его потребности? Ребенок стремится чтобы его понимали. (Другой человек должен понять чего я хочу, потом удовлетворить это)</w:t>
      </w:r>
    </w:p>
    <w:p w14:paraId="39EBC9D5" w14:textId="77777777" w:rsidR="00970793" w:rsidRDefault="00970793">
      <w:r>
        <w:t>Этап взросления. Пубертат. Ребенок психологически чувствует выход из семьи. Можно создать свою собственную семью. (Рок, рэп, что его никто не любит).</w:t>
      </w:r>
    </w:p>
    <w:p w14:paraId="240AF14F" w14:textId="70673C5D" w:rsidR="00B35C15" w:rsidRDefault="00970793">
      <w:r>
        <w:t>Пример того как человек не взрослеет: Мальчик (задача создать семью, это риск, из-за модели его родителей или в другом месте пример счастливой пары или создать новую модель поведения)</w:t>
      </w:r>
      <w:r w:rsidR="00683AFB">
        <w:t>. Создал новую модель – повзрослел, взял готовую  чужую – остался тем кто хотел жить с мамой (любит просто так, любовь не надо заслуживать).</w:t>
      </w:r>
      <w:r w:rsidR="00B35C15">
        <w:t xml:space="preserve"> </w:t>
      </w:r>
    </w:p>
    <w:p w14:paraId="43839D58" w14:textId="3E0F92D3" w:rsidR="007D5461" w:rsidRDefault="007D5461">
      <w:r>
        <w:t xml:space="preserve">Вернемся к грекам, создавать семью подобную родителям будет критерий удовольствия. Сложность жизни греков – нужно действовать против принципа удовольствия, против животного. </w:t>
      </w:r>
    </w:p>
    <w:p w14:paraId="7680708B" w14:textId="386A7C62" w:rsidR="007D5461" w:rsidRDefault="007D5461"/>
    <w:p w14:paraId="6832870D" w14:textId="58E9E406" w:rsidR="007D5461" w:rsidRDefault="007D5461">
      <w:r>
        <w:t>Мир можно поделить на две части:</w:t>
      </w:r>
    </w:p>
    <w:p w14:paraId="1FDD93DF" w14:textId="42AC43FF" w:rsidR="007D5461" w:rsidRDefault="007D5461">
      <w:r>
        <w:t>Первая – свобода, взросление, культура, человек, разум</w:t>
      </w:r>
    </w:p>
    <w:p w14:paraId="3C946A3C" w14:textId="1547BF0C" w:rsidR="007D5461" w:rsidRDefault="007D5461">
      <w:r>
        <w:t xml:space="preserve">Вторая – животное, природное… </w:t>
      </w:r>
    </w:p>
    <w:p w14:paraId="7C78E4A1" w14:textId="44E7FA4F" w:rsidR="007D5461" w:rsidRDefault="007D5461"/>
    <w:p w14:paraId="127A926D" w14:textId="2C0EC823" w:rsidR="007D5461" w:rsidRDefault="007D5461">
      <w:r>
        <w:t xml:space="preserve">Гораздо проще подчиняться этому инстинкту. </w:t>
      </w:r>
    </w:p>
    <w:p w14:paraId="1F2D6642" w14:textId="7F765BE5" w:rsidR="007D5461" w:rsidRDefault="007D5461">
      <w:r>
        <w:t>(Удовольствие не как критерий принятия решения, а как результат)</w:t>
      </w:r>
      <w:r w:rsidR="00C747FD">
        <w:t>.</w:t>
      </w:r>
    </w:p>
    <w:p w14:paraId="7AB068C8" w14:textId="7F8E47CA" w:rsidR="00C747FD" w:rsidRDefault="00C747FD">
      <w:r>
        <w:t>Культура – это способность человека откладывать удовольствие. Свобода от удовольствия при принятии решений.</w:t>
      </w:r>
    </w:p>
    <w:p w14:paraId="1065081F" w14:textId="345DD25A" w:rsidR="00C747FD" w:rsidRDefault="00C747FD">
      <w:r>
        <w:t xml:space="preserve">Жизнь греков – преодоление нестабильного удовольствия в пользу стабильного (есть борьба греков). </w:t>
      </w:r>
    </w:p>
    <w:p w14:paraId="0E5B856A" w14:textId="7E799B68" w:rsidR="00C747FD" w:rsidRDefault="00C747FD">
      <w:r>
        <w:t xml:space="preserve">В мире греков есть дуальность, постоянная борьба. Это борьба касается противоположных начал в человеке </w:t>
      </w:r>
    </w:p>
    <w:p w14:paraId="776BC257" w14:textId="2F399E22" w:rsidR="00C747FD" w:rsidRDefault="00C747FD">
      <w:r>
        <w:t>Душа – тело</w:t>
      </w:r>
    </w:p>
    <w:p w14:paraId="310D1CEB" w14:textId="5A4B4F6F" w:rsidR="00C747FD" w:rsidRDefault="00C747FD">
      <w:r>
        <w:t>Вечное – изменчивость</w:t>
      </w:r>
    </w:p>
    <w:p w14:paraId="163328CC" w14:textId="0B6ADFB3" w:rsidR="001869C2" w:rsidRDefault="001869C2">
      <w:r>
        <w:t>Единым -Иным</w:t>
      </w:r>
    </w:p>
    <w:p w14:paraId="12104CE0" w14:textId="1E148CA7" w:rsidR="00C747FD" w:rsidRDefault="001869C2">
      <w:r>
        <w:t>Человек есть человек когда преодолевает в себе животное, иначе это существо не человек ведь не ведет себя человеком. Человек-Животное существует с целью жить (малая душа, про мнению греков). Если ты всю жизнь был животным то в следующей жизни ты будешь камнем.</w:t>
      </w:r>
    </w:p>
    <w:p w14:paraId="1564A61B" w14:textId="29ED26C9" w:rsidR="001869C2" w:rsidRDefault="001869C2">
      <w:r>
        <w:t>Единое как понятие (не мое или чье-то).</w:t>
      </w:r>
    </w:p>
    <w:p w14:paraId="09F5AECF" w14:textId="69648216" w:rsidR="001869C2" w:rsidRDefault="001869C2">
      <w:r>
        <w:lastRenderedPageBreak/>
        <w:t xml:space="preserve">Греки считают что мир есть некое единство – он не меняется, мир вечен. Мир как единое вечен. (борьба единого и иного). Души вечны. </w:t>
      </w:r>
    </w:p>
    <w:p w14:paraId="4FDF6A9F" w14:textId="7E873109" w:rsidR="00136C9F" w:rsidRDefault="00136C9F">
      <w:r>
        <w:t xml:space="preserve">Мир – подвижный покой. </w:t>
      </w:r>
    </w:p>
    <w:p w14:paraId="237120A1" w14:textId="58D54147" w:rsidR="00136C9F" w:rsidRDefault="00136C9F">
      <w:r>
        <w:t xml:space="preserve">Если взять 3 как число или треугольник (они одинаковые мыслимо, но чувствуются по разному). </w:t>
      </w:r>
      <w:r w:rsidR="001A3232">
        <w:t>А Тройки студентов разные.</w:t>
      </w:r>
    </w:p>
    <w:p w14:paraId="08361B29" w14:textId="0E0F988E" w:rsidR="001A3232" w:rsidRDefault="001A3232">
      <w:r>
        <w:t xml:space="preserve">Переживания бытия как задачи как стремления к приобретения полноты. всегда так или иначе связано с ощущение того что предмет стремления уже как бы есть иначе не было бы направленности стремления. Иными словами сам вопрос о бытии возникает, оформляется на фоне исходной интуиции, единства мыслящего с миром. </w:t>
      </w:r>
    </w:p>
    <w:p w14:paraId="075C291A" w14:textId="33F42537" w:rsidR="001A3232" w:rsidRDefault="001A3232">
      <w:r w:rsidRPr="001A3232">
        <w:rPr>
          <w:highlight w:val="green"/>
        </w:rPr>
        <w:t>Быть – значит быть единым.</w:t>
      </w:r>
      <w:r>
        <w:t xml:space="preserve"> </w:t>
      </w:r>
    </w:p>
    <w:p w14:paraId="384471BE" w14:textId="2432E0D8" w:rsidR="001A3232" w:rsidRDefault="002B32D3">
      <w:r>
        <w:t>Прогресса в мире греков нету (в мифах время идет по кругу). Всегда мыслит об одном и том же.</w:t>
      </w:r>
    </w:p>
    <w:p w14:paraId="4EE87A90" w14:textId="0D268FA0" w:rsidR="002B32D3" w:rsidRDefault="002B32D3">
      <w:r>
        <w:t>Если я подумал о треугольнике, значит уже есть способность думать о нем, а в этом смысле моя мысль треугольнике есть копия этой способности. И другие тоже могут ее понять. Не существует мысли которой может понять только Я. ДЕЙСТВИТЕЛЬНО НОВУЮ МЫСЛЬ СМОГУ ПОНЯТЬ ТОЛЬКО Я.</w:t>
      </w:r>
    </w:p>
    <w:p w14:paraId="1B60A267" w14:textId="62BBB44A" w:rsidR="00857FC5" w:rsidRDefault="00857FC5" w:rsidP="00857FC5">
      <w:pPr>
        <w:pStyle w:val="a5"/>
      </w:pPr>
      <w:r>
        <w:t>ПОДВИЖНЫЙ ПОКОЙ</w:t>
      </w:r>
    </w:p>
    <w:p w14:paraId="56006A9A" w14:textId="68353B78" w:rsidR="00857FC5" w:rsidRDefault="00857FC5" w:rsidP="00857FC5">
      <w:r>
        <w:t>Если есть Одно то не одно состояние мира не совпадает с исходным единством:</w:t>
      </w:r>
    </w:p>
    <w:p w14:paraId="5D376660" w14:textId="624F830A" w:rsidR="00857FC5" w:rsidRDefault="00857FC5" w:rsidP="00857FC5">
      <w:r>
        <w:t xml:space="preserve">Последнее для того чтобы быть всем не должно быть чем-то. Это означает что Единое </w:t>
      </w:r>
      <w:r w:rsidR="00482B71">
        <w:t>как начало всего существующего есть только в своих бесконечных превращениях, трансформациях, переходах одного состояния в другое. Мир как существующее – это соединения движения и покоя, неупорядоченности и порядка. Чтобы быть чем-то нужно не быть чем-то.</w:t>
      </w:r>
    </w:p>
    <w:p w14:paraId="1F6308E7" w14:textId="2F9CEFE8" w:rsidR="005D3DF3" w:rsidRDefault="005D3DF3" w:rsidP="00857FC5">
      <w:r>
        <w:t>Мы говорим душа покидает тело, греки наборот. Тело подсаживается к душе, такси.</w:t>
      </w:r>
    </w:p>
    <w:p w14:paraId="1BFE3614" w14:textId="5B9F800D" w:rsidR="00F878EA" w:rsidRDefault="005D3DF3" w:rsidP="00857FC5">
      <w:r>
        <w:t>Человек боится бесконечности, смерти. В системе греков – смерть есть благо.</w:t>
      </w:r>
      <w:r w:rsidR="00EB4828">
        <w:t xml:space="preserve"> Но суицид для слабых. </w:t>
      </w:r>
    </w:p>
    <w:p w14:paraId="11004DD7" w14:textId="77777777" w:rsidR="00F878EA" w:rsidRDefault="00F878EA">
      <w:r>
        <w:br w:type="page"/>
      </w:r>
    </w:p>
    <w:p w14:paraId="4BF0454D" w14:textId="1B2E74E2" w:rsidR="00EB4828" w:rsidRDefault="00F878EA" w:rsidP="00F878EA">
      <w:pPr>
        <w:pStyle w:val="1"/>
      </w:pPr>
      <w:r>
        <w:lastRenderedPageBreak/>
        <w:t>Лекция 2:</w:t>
      </w:r>
    </w:p>
    <w:p w14:paraId="6046C4DC" w14:textId="798153A5" w:rsidR="00F878EA" w:rsidRDefault="00F878EA" w:rsidP="00F878EA">
      <w:r>
        <w:t>Природа</w:t>
      </w:r>
      <w:r w:rsidR="00023915">
        <w:t xml:space="preserve"> (фюсис)</w:t>
      </w:r>
    </w:p>
    <w:p w14:paraId="11CAF12B" w14:textId="77777777" w:rsidR="00F878EA" w:rsidRDefault="00F878EA" w:rsidP="00F878EA">
      <w:r>
        <w:t>Душа – тело</w:t>
      </w:r>
    </w:p>
    <w:p w14:paraId="3192BDA3" w14:textId="77777777" w:rsidR="00F878EA" w:rsidRDefault="00F878EA" w:rsidP="00F878EA">
      <w:r>
        <w:t>Вечное – изменчивость</w:t>
      </w:r>
    </w:p>
    <w:p w14:paraId="6581E6D6" w14:textId="77777777" w:rsidR="00F878EA" w:rsidRDefault="00F878EA" w:rsidP="00F878EA">
      <w:r>
        <w:t>Единым -Иным</w:t>
      </w:r>
    </w:p>
    <w:tbl>
      <w:tblPr>
        <w:tblStyle w:val="a7"/>
        <w:tblW w:w="0" w:type="auto"/>
        <w:tblLook w:val="04A0" w:firstRow="1" w:lastRow="0" w:firstColumn="1" w:lastColumn="0" w:noHBand="0" w:noVBand="1"/>
      </w:tblPr>
      <w:tblGrid>
        <w:gridCol w:w="4672"/>
        <w:gridCol w:w="4673"/>
      </w:tblGrid>
      <w:tr w:rsidR="00F878EA" w14:paraId="23D5AE57" w14:textId="77777777" w:rsidTr="00F878EA">
        <w:tc>
          <w:tcPr>
            <w:tcW w:w="4672" w:type="dxa"/>
          </w:tcPr>
          <w:p w14:paraId="54324C26" w14:textId="46469E0A" w:rsidR="00F878EA" w:rsidRDefault="00F878EA" w:rsidP="00F878EA">
            <w:r>
              <w:t>Бытие</w:t>
            </w:r>
          </w:p>
        </w:tc>
        <w:tc>
          <w:tcPr>
            <w:tcW w:w="4673" w:type="dxa"/>
          </w:tcPr>
          <w:p w14:paraId="28A02C71" w14:textId="74DBEBD9" w:rsidR="00F878EA" w:rsidRDefault="00F878EA" w:rsidP="00F878EA">
            <w:r>
              <w:t>Небытие</w:t>
            </w:r>
          </w:p>
        </w:tc>
      </w:tr>
      <w:tr w:rsidR="00F878EA" w14:paraId="225DE706" w14:textId="77777777" w:rsidTr="00F878EA">
        <w:tc>
          <w:tcPr>
            <w:tcW w:w="4672" w:type="dxa"/>
          </w:tcPr>
          <w:p w14:paraId="43F9085B" w14:textId="77777777" w:rsidR="00F878EA" w:rsidRDefault="00F878EA" w:rsidP="00F878EA">
            <w:r>
              <w:t>Мыслимо</w:t>
            </w:r>
          </w:p>
          <w:p w14:paraId="10F5E584" w14:textId="77777777" w:rsidR="00F878EA" w:rsidRDefault="00F878EA" w:rsidP="00F878EA">
            <w:r>
              <w:t>Добро</w:t>
            </w:r>
          </w:p>
          <w:p w14:paraId="1018758B" w14:textId="77777777" w:rsidR="00F878EA" w:rsidRDefault="00F878EA" w:rsidP="00F878EA">
            <w:r>
              <w:t>Наст</w:t>
            </w:r>
          </w:p>
          <w:p w14:paraId="66B5AA4C" w14:textId="77777777" w:rsidR="007272DB" w:rsidRDefault="007272DB" w:rsidP="00F878EA">
            <w:r>
              <w:t>Различие</w:t>
            </w:r>
          </w:p>
          <w:p w14:paraId="2CE6300B" w14:textId="77777777" w:rsidR="007272DB" w:rsidRDefault="007272DB" w:rsidP="00F878EA">
            <w:r>
              <w:t>Роза есть красная</w:t>
            </w:r>
          </w:p>
          <w:p w14:paraId="578DF76D" w14:textId="64404449" w:rsidR="007272DB" w:rsidRDefault="007272DB" w:rsidP="00F878EA">
            <w:r>
              <w:t>Бытие есть, неизменно, Советь(человеческое в человеке)</w:t>
            </w:r>
          </w:p>
        </w:tc>
        <w:tc>
          <w:tcPr>
            <w:tcW w:w="4673" w:type="dxa"/>
          </w:tcPr>
          <w:p w14:paraId="3BCBE131" w14:textId="77777777" w:rsidR="00F878EA" w:rsidRDefault="00F878EA" w:rsidP="00F878EA">
            <w:r>
              <w:t>Немыслимо</w:t>
            </w:r>
          </w:p>
          <w:p w14:paraId="6D0A2ACD" w14:textId="39DE0F8B" w:rsidR="00F878EA" w:rsidRDefault="00F878EA" w:rsidP="00F878EA">
            <w:r>
              <w:t>Зло</w:t>
            </w:r>
            <w:r w:rsidR="007272DB">
              <w:t>, бесчеловечно</w:t>
            </w:r>
          </w:p>
          <w:p w14:paraId="0440F854" w14:textId="77777777" w:rsidR="00F878EA" w:rsidRDefault="00F878EA" w:rsidP="00F878EA">
            <w:r>
              <w:t>Пр. и буд.</w:t>
            </w:r>
          </w:p>
          <w:p w14:paraId="7766FF7F" w14:textId="43754A1D" w:rsidR="007272DB" w:rsidRDefault="007272DB" w:rsidP="00F878EA">
            <w:r>
              <w:t>Безразличие</w:t>
            </w:r>
          </w:p>
          <w:p w14:paraId="78E43CB1" w14:textId="77777777" w:rsidR="007272DB" w:rsidRDefault="007272DB" w:rsidP="00F878EA">
            <w:r>
              <w:t>Не есть</w:t>
            </w:r>
          </w:p>
          <w:p w14:paraId="7C59F6CC" w14:textId="1A3BD9F7" w:rsidR="007272DB" w:rsidRDefault="007272DB" w:rsidP="00F878EA">
            <w:r>
              <w:t>Изменчиво</w:t>
            </w:r>
          </w:p>
        </w:tc>
      </w:tr>
    </w:tbl>
    <w:p w14:paraId="47187EF2" w14:textId="238D4AE7" w:rsidR="00F878EA" w:rsidRDefault="00F878EA" w:rsidP="00F878EA"/>
    <w:p w14:paraId="7E7F4526" w14:textId="54BE2DCB" w:rsidR="00F878EA" w:rsidRDefault="00F878EA" w:rsidP="00F878EA">
      <w:r>
        <w:t xml:space="preserve">Борьба, неокончательное отделение души и тела. Идеал недостижим в чистом виде. Мир это стремление к идеалу, человек становится лучше когда стремится. </w:t>
      </w:r>
    </w:p>
    <w:p w14:paraId="1EEFA003" w14:textId="02745448" w:rsidR="00F878EA" w:rsidRDefault="00F878EA" w:rsidP="00F878EA">
      <w:r>
        <w:t>Природа – направленность борьбы</w:t>
      </w:r>
      <w:r w:rsidR="00717FED">
        <w:t>. Выступает как направленность движения в ходе которого Единое принимает различные состояния. Природа любой существующей вещи</w:t>
      </w:r>
      <w:r w:rsidR="00023915">
        <w:t>, явления, процесса – Это то что изначально связывает меня с ними и то что разделяет. Природа одновременно переживается и мыслится.</w:t>
      </w:r>
    </w:p>
    <w:p w14:paraId="43D1F498" w14:textId="606411CC" w:rsidR="00023915" w:rsidRDefault="00023915" w:rsidP="00F878EA">
      <w:r>
        <w:t>Тождество, мышление и бытия:</w:t>
      </w:r>
    </w:p>
    <w:p w14:paraId="7A0BA30F" w14:textId="705FCA63" w:rsidR="00023915" w:rsidRDefault="006E3B4D" w:rsidP="00F878EA">
      <w:r>
        <w:t>Там где человек пользуется разумом только тут человеку мир и может быть понятен.</w:t>
      </w:r>
    </w:p>
    <w:p w14:paraId="25E42836" w14:textId="175AB330" w:rsidR="006E3B4D" w:rsidRDefault="006E3B4D" w:rsidP="00F878EA">
      <w:r>
        <w:t>Если хочешь видеть хорошее то сможешь учить философию. Зло не может быть понятно.</w:t>
      </w:r>
    </w:p>
    <w:p w14:paraId="0D98FC67" w14:textId="564191DC" w:rsidR="006E3B4D" w:rsidRDefault="006E3B4D" w:rsidP="00F878EA">
      <w:r>
        <w:t xml:space="preserve">Случайный добрый поступок не бытие. </w:t>
      </w:r>
    </w:p>
    <w:p w14:paraId="2C85855B" w14:textId="10889AD6" w:rsidR="006E3B4D" w:rsidRDefault="006E3B4D" w:rsidP="00F878EA">
      <w:r>
        <w:t>Философ понимает как надо думать чтобы делать добрые дела.</w:t>
      </w:r>
    </w:p>
    <w:p w14:paraId="63A8AFF3" w14:textId="78259B09" w:rsidR="007272DB" w:rsidRDefault="00D91ED7" w:rsidP="00F878EA">
      <w:r>
        <w:t>Роза есть красная – в логике есть субъект и предикат.</w:t>
      </w:r>
    </w:p>
    <w:p w14:paraId="6036C2D0" w14:textId="7AC460DC" w:rsidR="00D91ED7" w:rsidRDefault="00D91ED7" w:rsidP="00F878EA">
      <w:r>
        <w:t>Субъект это существительное, предикат – прилагательное.</w:t>
      </w:r>
    </w:p>
    <w:p w14:paraId="5AC4D5F3" w14:textId="4FC543A7" w:rsidR="0055303B" w:rsidRDefault="00252595" w:rsidP="00F878EA">
      <w:r>
        <w:t>Познать мир и становящийся порядок означает прежде всего упорядочить собственный ум, встроиться в движение космического целого.</w:t>
      </w:r>
      <w:r w:rsidR="00D61789">
        <w:t xml:space="preserve"> Само разумное упорядочивающее Начало тоже принадлежит миру а значит и тому кто находясь в мире пытается его уразумить.</w:t>
      </w:r>
    </w:p>
    <w:p w14:paraId="5DC141B2" w14:textId="77777777" w:rsidR="0055303B" w:rsidRDefault="0055303B">
      <w:r>
        <w:br w:type="page"/>
      </w:r>
    </w:p>
    <w:p w14:paraId="3EC968C6" w14:textId="483CB857" w:rsidR="00252595" w:rsidRDefault="0055303B" w:rsidP="0055303B">
      <w:pPr>
        <w:pStyle w:val="1"/>
      </w:pPr>
      <w:r>
        <w:lastRenderedPageBreak/>
        <w:t>Лекция 3 Онтология творения</w:t>
      </w:r>
    </w:p>
    <w:p w14:paraId="5C78BBD1" w14:textId="09C69981" w:rsidR="0055303B" w:rsidRDefault="0055303B" w:rsidP="0055303B">
      <w:r>
        <w:t xml:space="preserve">Мир греков – борьба чего-то, чувства… </w:t>
      </w:r>
    </w:p>
    <w:p w14:paraId="500342DB" w14:textId="079BC742" w:rsidR="0055303B" w:rsidRDefault="003F30A3" w:rsidP="0055303B">
      <w:r>
        <w:t>Мир средневековый – воля благодаря которой осуществляется переход от действий к сознанию</w:t>
      </w:r>
    </w:p>
    <w:p w14:paraId="6D8BB726" w14:textId="4A0CA4E3" w:rsidR="0055303B" w:rsidRDefault="005602CE" w:rsidP="0055303B">
      <w:r>
        <w:t>Бытие как творящий акт</w:t>
      </w:r>
    </w:p>
    <w:p w14:paraId="621E6557" w14:textId="3F67D9C4" w:rsidR="005602CE" w:rsidRDefault="005602CE" w:rsidP="0055303B">
      <w:r>
        <w:t xml:space="preserve">Для того чтобы сказать «я и мир» это одно Необходимо вначале различить «я и мир», для того чтобы понять какое-то сущее в его отдельности то есть как одно из многого нужно отличить уже исходный всегда уже данный смысл от той полноты которая еще должна быть обретена в акте осмысления мира как целого. </w:t>
      </w:r>
      <w:r w:rsidR="00FC4034">
        <w:t xml:space="preserve">По сути дела речь здесь идет об одном и том же действии: отличая одно от другого я тем самым отличаю акт безосновного мышления, подобие прыжок веры, без которого всякая мысль является невозможной. </w:t>
      </w:r>
    </w:p>
    <w:p w14:paraId="0E1A18C3" w14:textId="6DAB4968" w:rsidR="008E2D73" w:rsidRDefault="00613D9C" w:rsidP="0055303B">
      <w:r>
        <w:t xml:space="preserve">Здесь мы встречаемся по странным по свое природе «вдруг». Именно это таинственное «вдруг» находящееся вне времени становится главным героем средневековой онтологии. </w:t>
      </w:r>
    </w:p>
    <w:p w14:paraId="5F2C0C72" w14:textId="77777777" w:rsidR="008E2D73" w:rsidRDefault="008E2D73">
      <w:r>
        <w:br w:type="page"/>
      </w:r>
    </w:p>
    <w:p w14:paraId="1056D162" w14:textId="39D1E50E" w:rsidR="00613D9C" w:rsidRDefault="008E2D73" w:rsidP="0055303B">
      <w:r>
        <w:lastRenderedPageBreak/>
        <w:t>Лекция4</w:t>
      </w:r>
    </w:p>
    <w:p w14:paraId="444D134A" w14:textId="097F1380" w:rsidR="008E2D73" w:rsidRDefault="008E2D73" w:rsidP="0055303B">
      <w:r>
        <w:t>Эссе по фи</w:t>
      </w:r>
      <w:r w:rsidR="00B84FE1">
        <w:t>лософии, сдано</w:t>
      </w:r>
    </w:p>
    <w:p w14:paraId="55BB31DE" w14:textId="77777777" w:rsidR="005602CE" w:rsidRDefault="005602CE" w:rsidP="0055303B"/>
    <w:p w14:paraId="5807EF69" w14:textId="77777777" w:rsidR="00F45E6C" w:rsidRDefault="00F45E6C" w:rsidP="0055303B"/>
    <w:p w14:paraId="6693542F" w14:textId="3D116997" w:rsidR="0055303B" w:rsidRDefault="0055303B" w:rsidP="0055303B"/>
    <w:p w14:paraId="600C8984" w14:textId="5C04679D" w:rsidR="0055303B" w:rsidRDefault="0055303B" w:rsidP="0055303B"/>
    <w:p w14:paraId="3007E9FF" w14:textId="082BBD21" w:rsidR="004142D0" w:rsidRDefault="004142D0">
      <w:r>
        <w:br w:type="page"/>
      </w:r>
    </w:p>
    <w:p w14:paraId="110343FA" w14:textId="38ACDEB9" w:rsidR="0055303B" w:rsidRDefault="004142D0" w:rsidP="0055303B">
      <w:r>
        <w:lastRenderedPageBreak/>
        <w:t>Лекция 5 Антология субъекта</w:t>
      </w:r>
    </w:p>
    <w:p w14:paraId="5AE92244" w14:textId="63A2F9A2" w:rsidR="004142D0" w:rsidRDefault="002F25E2" w:rsidP="0055303B">
      <w:r>
        <w:t>В контексте онтологии творения основной акцент если говорить о трактовке знания ставится все же на вере как доверии. Иными словами человеческая познавательная деятельность то самое действие человеческого разума осуществляющееся на свой страх и риск остается в тени будучи заслоненным своим гарантом фигуры бога-творца с соизволения которого и действует познающий человек. Однако стоит лишь немного сместить акценты в этой картине выделив ни на нем не основанный акт который человек осуществляет слагая и разделяя различные компоненты своего знания как на передний план выходит уже не божественный но человеческий субъект. Таким образом сотворенный мир как он есть, то есть не затронутый познавательной активностью человека остается как бы за кадром. На периферии онтологии субъекта. Внимание мыслящего переносится на мир предположений который начинает играть роль ориентира практической деятельности. Таким образом формула «быть значит творить и быть творимым» трансформируется в формулу «быть значит познавать и быть познаваемым»</w:t>
      </w:r>
    </w:p>
    <w:p w14:paraId="7E4F94CA" w14:textId="631CB5E5" w:rsidR="0023266D" w:rsidRPr="0055303B" w:rsidRDefault="0023266D" w:rsidP="0055303B">
      <w:r>
        <w:t>В своей познавательной активности человек действуя тем самым позволяя действовать богу, подчиняясь велению своего разума имеющего божественное происхождение. Именно поэтому познание в рамках  онтологии субъекта не просто одним из видов человеческой деятельности. Познание здесь условие бытия человека как образа всемогущей формы.</w:t>
      </w:r>
    </w:p>
    <w:sectPr w:rsidR="0023266D" w:rsidRPr="005530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067"/>
    <w:rsid w:val="00023915"/>
    <w:rsid w:val="0003474C"/>
    <w:rsid w:val="00136C9F"/>
    <w:rsid w:val="001869C2"/>
    <w:rsid w:val="001A3232"/>
    <w:rsid w:val="00204067"/>
    <w:rsid w:val="0023266D"/>
    <w:rsid w:val="00252595"/>
    <w:rsid w:val="002B32D3"/>
    <w:rsid w:val="002F25E2"/>
    <w:rsid w:val="00305D95"/>
    <w:rsid w:val="003911C6"/>
    <w:rsid w:val="003F30A3"/>
    <w:rsid w:val="004142D0"/>
    <w:rsid w:val="00482B71"/>
    <w:rsid w:val="0055303B"/>
    <w:rsid w:val="005602CE"/>
    <w:rsid w:val="005D3DF3"/>
    <w:rsid w:val="00613D9C"/>
    <w:rsid w:val="00683AFB"/>
    <w:rsid w:val="006E3B4D"/>
    <w:rsid w:val="00717FED"/>
    <w:rsid w:val="007272DB"/>
    <w:rsid w:val="00755897"/>
    <w:rsid w:val="007D5461"/>
    <w:rsid w:val="00857FC5"/>
    <w:rsid w:val="008E2D73"/>
    <w:rsid w:val="00970793"/>
    <w:rsid w:val="00B35C15"/>
    <w:rsid w:val="00B77FE2"/>
    <w:rsid w:val="00B84FE1"/>
    <w:rsid w:val="00C747FD"/>
    <w:rsid w:val="00D61789"/>
    <w:rsid w:val="00D91ED7"/>
    <w:rsid w:val="00EB4828"/>
    <w:rsid w:val="00F45E6C"/>
    <w:rsid w:val="00F878EA"/>
    <w:rsid w:val="00FC40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2D1E"/>
  <w15:chartTrackingRefBased/>
  <w15:docId w15:val="{EC517F6A-C3A8-49A5-9FCF-B8AAB2B8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87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77F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77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77FE2"/>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B77FE2"/>
    <w:rPr>
      <w:rFonts w:asciiTheme="majorHAnsi" w:eastAsiaTheme="majorEastAsia" w:hAnsiTheme="majorHAnsi" w:cstheme="majorBidi"/>
      <w:color w:val="2F5496" w:themeColor="accent1" w:themeShade="BF"/>
      <w:sz w:val="26"/>
      <w:szCs w:val="26"/>
    </w:rPr>
  </w:style>
  <w:style w:type="paragraph" w:styleId="a5">
    <w:name w:val="Subtitle"/>
    <w:basedOn w:val="a"/>
    <w:next w:val="a"/>
    <w:link w:val="a6"/>
    <w:uiPriority w:val="11"/>
    <w:qFormat/>
    <w:rsid w:val="00857FC5"/>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857FC5"/>
    <w:rPr>
      <w:rFonts w:eastAsiaTheme="minorEastAsia"/>
      <w:color w:val="5A5A5A" w:themeColor="text1" w:themeTint="A5"/>
      <w:spacing w:val="15"/>
    </w:rPr>
  </w:style>
  <w:style w:type="character" w:customStyle="1" w:styleId="10">
    <w:name w:val="Заголовок 1 Знак"/>
    <w:basedOn w:val="a0"/>
    <w:link w:val="1"/>
    <w:uiPriority w:val="9"/>
    <w:rsid w:val="00F878EA"/>
    <w:rPr>
      <w:rFonts w:asciiTheme="majorHAnsi" w:eastAsiaTheme="majorEastAsia" w:hAnsiTheme="majorHAnsi" w:cstheme="majorBidi"/>
      <w:color w:val="2F5496" w:themeColor="accent1" w:themeShade="BF"/>
      <w:sz w:val="32"/>
      <w:szCs w:val="32"/>
    </w:rPr>
  </w:style>
  <w:style w:type="table" w:styleId="a7">
    <w:name w:val="Table Grid"/>
    <w:basedOn w:val="a1"/>
    <w:uiPriority w:val="39"/>
    <w:rsid w:val="00F87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TotalTime>
  <Pages>6</Pages>
  <Words>1091</Words>
  <Characters>6223</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Кузнецов</dc:creator>
  <cp:keywords/>
  <dc:description/>
  <cp:lastModifiedBy>Андрей Кузнецов</cp:lastModifiedBy>
  <cp:revision>22</cp:revision>
  <dcterms:created xsi:type="dcterms:W3CDTF">2024-09-10T03:56:00Z</dcterms:created>
  <dcterms:modified xsi:type="dcterms:W3CDTF">2024-11-05T05:25:00Z</dcterms:modified>
</cp:coreProperties>
</file>