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25E" w:rsidRDefault="00FB725E" w:rsidP="00FB725E">
      <w:r>
        <w:t>1. Введение</w:t>
      </w:r>
    </w:p>
    <w:p w:rsidR="00FB725E" w:rsidRDefault="00FB725E" w:rsidP="00FB725E">
      <w:r>
        <w:t>В условиях роста числа транспортных средств и увеличения плотности дорожного движения традиционные системы управления светофорами с фиксированными интервалами становятся неэффективными. Это приводит к пробкам, увеличению времени простоя и ухудшению экологической обстановки. Авторы предлагают использовать аппарат нечеткой логики для создания адаптивной системы управления транспортными потоками на перекрестках.</w:t>
      </w:r>
    </w:p>
    <w:p w:rsidR="00FB725E" w:rsidRDefault="00FB725E" w:rsidP="00FB725E"/>
    <w:p w:rsidR="00FB725E" w:rsidRDefault="00FB725E" w:rsidP="00FB725E">
      <w:r>
        <w:t>Ключевые проблемы:</w:t>
      </w:r>
    </w:p>
    <w:p w:rsidR="00FB725E" w:rsidRDefault="00FB725E" w:rsidP="00FB725E"/>
    <w:p w:rsidR="00FB725E" w:rsidRDefault="00FB725E" w:rsidP="00FB725E">
      <w:r>
        <w:t>Низкая эффективность светофоров с фиксированными интервалами.</w:t>
      </w:r>
    </w:p>
    <w:p w:rsidR="00FB725E" w:rsidRDefault="00FB725E" w:rsidP="00FB725E"/>
    <w:p w:rsidR="00FB725E" w:rsidRDefault="00FB725E" w:rsidP="00FB725E">
      <w:r>
        <w:t>Необходимость учета динамических изменений интенсивности движения.</w:t>
      </w:r>
    </w:p>
    <w:p w:rsidR="00FB725E" w:rsidRDefault="00FB725E" w:rsidP="00FB725E"/>
    <w:p w:rsidR="00FB725E" w:rsidRDefault="00FB725E" w:rsidP="00FB725E">
      <w:r>
        <w:t>2. Структура системы</w:t>
      </w:r>
    </w:p>
    <w:p w:rsidR="00FB725E" w:rsidRDefault="00FB725E" w:rsidP="00FB725E">
      <w:r>
        <w:t>Система управления состоит из следующих блоков:</w:t>
      </w:r>
    </w:p>
    <w:p w:rsidR="00FB725E" w:rsidRDefault="00FB725E" w:rsidP="00FB725E"/>
    <w:p w:rsidR="00FB725E" w:rsidRDefault="00FB725E" w:rsidP="00FB725E">
      <w:r>
        <w:t>Блок начальной инициализации – задает начальные параметры (интенсивность движения, характеристики дороги, длительность цикла светофора).</w:t>
      </w:r>
    </w:p>
    <w:p w:rsidR="00FB725E" w:rsidRDefault="00FB725E" w:rsidP="00FB725E"/>
    <w:p w:rsidR="00FB725E" w:rsidRDefault="00FB725E" w:rsidP="00FB725E">
      <w:r>
        <w:t>Блок нечеткой логики – включает механизмы фаззификации, дефаззификации и принятия решений.</w:t>
      </w:r>
    </w:p>
    <w:p w:rsidR="00FB725E" w:rsidRDefault="00FB725E" w:rsidP="00FB725E"/>
    <w:p w:rsidR="00FB725E" w:rsidRDefault="00FB725E" w:rsidP="00FB725E">
      <w:r>
        <w:t>База лингвистических переменных – содержит термы и функции принадлежности для описания дорожной ситуации.</w:t>
      </w:r>
    </w:p>
    <w:p w:rsidR="00FB725E" w:rsidRDefault="00FB725E" w:rsidP="00FB725E"/>
    <w:p w:rsidR="00FB725E" w:rsidRDefault="00FB725E" w:rsidP="00FB725E">
      <w:r>
        <w:t>База правил – включает правила для принятия управляющих решений.</w:t>
      </w:r>
    </w:p>
    <w:p w:rsidR="00FB725E" w:rsidRDefault="00FB725E" w:rsidP="00FB725E"/>
    <w:p w:rsidR="00FB725E" w:rsidRDefault="00FB725E" w:rsidP="00FB725E">
      <w:r>
        <w:t>Блок визуализации – отображает текущее состояние перекрестка.</w:t>
      </w:r>
    </w:p>
    <w:p w:rsidR="00FB725E" w:rsidRDefault="00FB725E" w:rsidP="00FB725E"/>
    <w:p w:rsidR="00FB725E" w:rsidRDefault="00FB725E" w:rsidP="00FB725E">
      <w:r>
        <w:t>Интерфейс пользователя – позволяет настраивать параметры системы.</w:t>
      </w:r>
    </w:p>
    <w:p w:rsidR="00FB725E" w:rsidRDefault="00FB725E" w:rsidP="00FB725E"/>
    <w:p w:rsidR="00FB725E" w:rsidRDefault="00FB725E" w:rsidP="00FB725E">
      <w:r>
        <w:lastRenderedPageBreak/>
        <w:t>Особенности системы:</w:t>
      </w:r>
    </w:p>
    <w:p w:rsidR="00FB725E" w:rsidRDefault="00FB725E" w:rsidP="00FB725E"/>
    <w:p w:rsidR="00FB725E" w:rsidRDefault="00FB725E" w:rsidP="00FB725E">
      <w:r>
        <w:t>Возможность модификации лингвистических переменных и правил в реальном времени.</w:t>
      </w:r>
    </w:p>
    <w:p w:rsidR="00FB725E" w:rsidRDefault="00FB725E" w:rsidP="00FB725E"/>
    <w:p w:rsidR="00FB725E" w:rsidRDefault="00FB725E" w:rsidP="00FB725E">
      <w:r>
        <w:t>Использование треугольных и трапециевидных функций принадлежности.</w:t>
      </w:r>
    </w:p>
    <w:p w:rsidR="00FB725E" w:rsidRDefault="00FB725E" w:rsidP="00FB725E"/>
    <w:p w:rsidR="00FB725E" w:rsidRDefault="00FB725E" w:rsidP="00FB725E">
      <w:r>
        <w:t>3. Лингвистические переменные</w:t>
      </w:r>
    </w:p>
    <w:p w:rsidR="00FB725E" w:rsidRDefault="00FB725E" w:rsidP="00FB725E">
      <w:r>
        <w:t>Входные переменные:</w:t>
      </w:r>
    </w:p>
    <w:p w:rsidR="00FB725E" w:rsidRDefault="00FB725E" w:rsidP="00FB725E"/>
    <w:p w:rsidR="00FB725E" w:rsidRDefault="00FB725E" w:rsidP="00FB725E">
      <w:r>
        <w:t>CarsUp – количество машин на направлении "Север-Юг" (термы: Zero, Small, Medium, Large).</w:t>
      </w:r>
    </w:p>
    <w:p w:rsidR="00FB725E" w:rsidRDefault="00FB725E" w:rsidP="00FB725E"/>
    <w:p w:rsidR="00FB725E" w:rsidRDefault="00FB725E" w:rsidP="00FB725E">
      <w:r>
        <w:t>CarsRight – количество машин на направлении "Запад-Восток" (термы аналогичны CarsUp).</w:t>
      </w:r>
    </w:p>
    <w:p w:rsidR="00FB725E" w:rsidRDefault="00FB725E" w:rsidP="00FB725E">
      <w:bookmarkStart w:id="0" w:name="_GoBack"/>
    </w:p>
    <w:p w:rsidR="00FB725E" w:rsidRDefault="00FB725E" w:rsidP="00FB725E">
      <w:r>
        <w:t>LightLen – длительность зеленого сигнала (термы: Small, Medium, Large).</w:t>
      </w:r>
    </w:p>
    <w:bookmarkEnd w:id="0"/>
    <w:p w:rsidR="00FB725E" w:rsidRDefault="00FB725E" w:rsidP="00FB725E"/>
    <w:p w:rsidR="00FB725E" w:rsidRDefault="00FB725E" w:rsidP="00FB725E">
      <w:r>
        <w:t>Выходная переменная:</w:t>
      </w:r>
    </w:p>
    <w:p w:rsidR="00FB725E" w:rsidRDefault="00FB725E" w:rsidP="00FB725E"/>
    <w:p w:rsidR="00FB725E" w:rsidRDefault="00FB725E" w:rsidP="00FB725E">
      <w:r>
        <w:t>DeltaLight – изменение длительности сигнала (термы: Negative, Zero, Positive).</w:t>
      </w:r>
    </w:p>
    <w:p w:rsidR="00FB725E" w:rsidRDefault="00FB725E" w:rsidP="00FB725E"/>
    <w:p w:rsidR="00FB725E" w:rsidRDefault="00FB725E" w:rsidP="00FB725E">
      <w:r>
        <w:t>Функции принадлежности:</w:t>
      </w:r>
    </w:p>
    <w:p w:rsidR="00FB725E" w:rsidRDefault="00FB725E" w:rsidP="00FB725E"/>
    <w:p w:rsidR="00FB725E" w:rsidRDefault="00FB725E" w:rsidP="00FB725E">
      <w:r>
        <w:t>Для входных переменных используются треугольные и трапециевидные функции.</w:t>
      </w:r>
    </w:p>
    <w:p w:rsidR="00FB725E" w:rsidRDefault="00FB725E" w:rsidP="00FB725E"/>
    <w:p w:rsidR="00FB725E" w:rsidRDefault="00FB725E" w:rsidP="00FB725E">
      <w:r>
        <w:t>Для выходной переменной применяется метод центра тяжести для дефаззификации.</w:t>
      </w:r>
    </w:p>
    <w:p w:rsidR="00FB725E" w:rsidRDefault="00FB725E" w:rsidP="00FB725E"/>
    <w:p w:rsidR="00FB725E" w:rsidRDefault="00FB725E" w:rsidP="00FB725E">
      <w:r>
        <w:t>4. Алгоритм управления</w:t>
      </w:r>
    </w:p>
    <w:p w:rsidR="00FB725E" w:rsidRDefault="00FB725E" w:rsidP="00FB725E">
      <w:r>
        <w:t>Процесс управления состоит из следующих этапов:</w:t>
      </w:r>
    </w:p>
    <w:p w:rsidR="00FB725E" w:rsidRDefault="00FB725E" w:rsidP="00FB725E"/>
    <w:p w:rsidR="00FB725E" w:rsidRDefault="00FB725E" w:rsidP="00FB725E">
      <w:r>
        <w:lastRenderedPageBreak/>
        <w:t>Определение четких значений – сбор данных о количестве машин и текущей длительности сигнала.</w:t>
      </w:r>
    </w:p>
    <w:p w:rsidR="00FB725E" w:rsidRDefault="00FB725E" w:rsidP="00FB725E"/>
    <w:p w:rsidR="00FB725E" w:rsidRDefault="00FB725E" w:rsidP="00FB725E">
      <w:r>
        <w:t>Фаззификация – преобразование четких значений в лингвистические переменные.</w:t>
      </w:r>
    </w:p>
    <w:p w:rsidR="00FB725E" w:rsidRDefault="00FB725E" w:rsidP="00FB725E"/>
    <w:p w:rsidR="00FB725E" w:rsidRDefault="00FB725E" w:rsidP="00FB725E">
      <w:r>
        <w:t>Принятие решений – применение правил из базы знаний для выбора управляющего воздействия.</w:t>
      </w:r>
    </w:p>
    <w:p w:rsidR="00FB725E" w:rsidRDefault="00FB725E" w:rsidP="00FB725E"/>
    <w:p w:rsidR="00FB725E" w:rsidRDefault="00FB725E" w:rsidP="00FB725E">
      <w:r>
        <w:t>Дефаззификация – преобразование лингвистических значений в четкие (например, изменение длительности сигнала).</w:t>
      </w:r>
    </w:p>
    <w:p w:rsidR="00FB725E" w:rsidRDefault="00FB725E" w:rsidP="00FB725E"/>
    <w:p w:rsidR="00FB725E" w:rsidRDefault="00FB725E" w:rsidP="00FB725E">
      <w:r>
        <w:t>Реализация воздействия – корректировка времени сигналов светофора.</w:t>
      </w:r>
    </w:p>
    <w:p w:rsidR="00FB725E" w:rsidRDefault="00FB725E" w:rsidP="00FB725E"/>
    <w:p w:rsidR="00FB725E" w:rsidRDefault="00FB725E" w:rsidP="00FB725E">
      <w:r>
        <w:t>Обновление данных – учет изменений в дорожной ситуации.</w:t>
      </w:r>
    </w:p>
    <w:p w:rsidR="00FB725E" w:rsidRDefault="00FB725E" w:rsidP="00FB725E"/>
    <w:p w:rsidR="00FB725E" w:rsidRDefault="00FB725E" w:rsidP="00FB725E">
      <w:r>
        <w:t>Пример правила:</w:t>
      </w:r>
    </w:p>
    <w:p w:rsidR="00FB725E" w:rsidRDefault="00FB725E" w:rsidP="00FB725E">
      <w:r>
        <w:t>Если CarsUp = Large и CarsRight = Small, то DeltaLight = Positive (увеличение времени зеленого сигнала для направления "Север-Юг").</w:t>
      </w:r>
    </w:p>
    <w:p w:rsidR="00FB725E" w:rsidRDefault="00FB725E" w:rsidP="00FB725E"/>
    <w:p w:rsidR="00FB725E" w:rsidRDefault="00FB725E" w:rsidP="00FB725E">
      <w:r>
        <w:t>5. Преимущества и перспективы</w:t>
      </w:r>
    </w:p>
    <w:p w:rsidR="00FB725E" w:rsidRDefault="00FB725E" w:rsidP="00FB725E">
      <w:r>
        <w:t>Преимущества предложенной системы:</w:t>
      </w:r>
    </w:p>
    <w:p w:rsidR="00FB725E" w:rsidRDefault="00FB725E" w:rsidP="00FB725E"/>
    <w:p w:rsidR="00FB725E" w:rsidRDefault="00FB725E" w:rsidP="00FB725E">
      <w:r>
        <w:t>Снижение времени простоя транспортных средств.</w:t>
      </w:r>
    </w:p>
    <w:p w:rsidR="00FB725E" w:rsidRDefault="00FB725E" w:rsidP="00FB725E"/>
    <w:p w:rsidR="00FB725E" w:rsidRDefault="00FB725E" w:rsidP="00FB725E">
      <w:r>
        <w:t>Уменьшение очередей и пробок на перекрестках.</w:t>
      </w:r>
    </w:p>
    <w:p w:rsidR="00FB725E" w:rsidRDefault="00FB725E" w:rsidP="00FB725E"/>
    <w:p w:rsidR="00FB725E" w:rsidRDefault="00FB725E" w:rsidP="00FB725E">
      <w:r>
        <w:t>Гибкость и адаптивность к изменениям интенсивности движения.</w:t>
      </w:r>
    </w:p>
    <w:p w:rsidR="00FB725E" w:rsidRDefault="00FB725E" w:rsidP="00FB725E"/>
    <w:p w:rsidR="00FB725E" w:rsidRDefault="00FB725E" w:rsidP="00FB725E">
      <w:r>
        <w:t>Перспективы развития:</w:t>
      </w:r>
    </w:p>
    <w:p w:rsidR="00FB725E" w:rsidRDefault="00FB725E" w:rsidP="00FB725E"/>
    <w:p w:rsidR="00FB725E" w:rsidRDefault="00FB725E" w:rsidP="00FB725E">
      <w:r>
        <w:t>Расширение системы для сложных перекрестков с несколькими направлениями.</w:t>
      </w:r>
    </w:p>
    <w:p w:rsidR="00FB725E" w:rsidRDefault="00FB725E" w:rsidP="00FB725E"/>
    <w:p w:rsidR="00FB725E" w:rsidRDefault="00FB725E" w:rsidP="00FB725E">
      <w:r>
        <w:t>Координация управления между взаимосвязанными перекрестками.</w:t>
      </w:r>
    </w:p>
    <w:p w:rsidR="00FB725E" w:rsidRDefault="00FB725E" w:rsidP="00FB725E"/>
    <w:p w:rsidR="00FB725E" w:rsidRDefault="00FB725E" w:rsidP="00FB725E">
      <w:r>
        <w:t>6. Заключение</w:t>
      </w:r>
    </w:p>
    <w:p w:rsidR="00C8660B" w:rsidRDefault="00FB725E" w:rsidP="00FB725E">
      <w:r>
        <w:t>Предложенная система на основе нечеткой логики демонстрирует высокую эффективность в управлении транспортными потоками. Она позволяет адаптироваться к динамическим изменениям на дорогах, обеспечивая оптимальное распределение времени сигналов светофоров. Дальнейшие исследования могут быть направлены на интеграцию системы в более сложные дорожные сети.</w:t>
      </w:r>
    </w:p>
    <w:sectPr w:rsidR="00C86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25E"/>
    <w:rsid w:val="00C8660B"/>
    <w:rsid w:val="00FB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2025-04-06T08:05:00Z</dcterms:created>
  <dcterms:modified xsi:type="dcterms:W3CDTF">2025-04-06T08:06:00Z</dcterms:modified>
</cp:coreProperties>
</file>