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EA175" w14:textId="77777777" w:rsidR="00FF4FBC" w:rsidRPr="00C460E6" w:rsidRDefault="00FF4FBC" w:rsidP="00FF4FBC">
      <w:pPr>
        <w:jc w:val="center"/>
      </w:pPr>
      <w:r w:rsidRPr="00C460E6">
        <w:t>Министерство образования Республики Беларусь</w:t>
      </w:r>
    </w:p>
    <w:p w14:paraId="2614C5EF" w14:textId="77777777" w:rsidR="00FF4FBC" w:rsidRPr="00C460E6" w:rsidRDefault="00FF4FBC" w:rsidP="00FF4FBC">
      <w:pPr>
        <w:jc w:val="center"/>
      </w:pPr>
    </w:p>
    <w:p w14:paraId="05FA3483" w14:textId="77777777" w:rsidR="00FF4FBC" w:rsidRPr="00C460E6" w:rsidRDefault="00FF4FBC" w:rsidP="00FF4FBC">
      <w:pPr>
        <w:jc w:val="center"/>
      </w:pPr>
      <w:r w:rsidRPr="00C460E6">
        <w:t>Учреждение образования</w:t>
      </w:r>
    </w:p>
    <w:p w14:paraId="6ABD36C7" w14:textId="77777777" w:rsidR="00FF4FBC" w:rsidRPr="00C460E6" w:rsidRDefault="00FF4FBC" w:rsidP="00FF4FBC">
      <w:pPr>
        <w:jc w:val="center"/>
      </w:pPr>
      <w:r w:rsidRPr="00C460E6">
        <w:t>БЕЛОРУССКИЙ ГОСУДАРСТВЕННЫЙ УНИВЕРСИТЕТ</w:t>
      </w:r>
      <w:r w:rsidRPr="00C460E6">
        <w:br/>
        <w:t>ИНФОРМАТИКИ И РАДИОЭЛЕКТРОНИКИ</w:t>
      </w:r>
    </w:p>
    <w:p w14:paraId="77EB66CA" w14:textId="77777777" w:rsidR="00FF4FBC" w:rsidRPr="00C460E6" w:rsidRDefault="00FF4FBC" w:rsidP="00FF4FBC">
      <w:pPr>
        <w:jc w:val="center"/>
      </w:pPr>
    </w:p>
    <w:p w14:paraId="1CD34A85" w14:textId="77777777" w:rsidR="00FF4FBC" w:rsidRPr="00C460E6" w:rsidRDefault="00FF4FBC" w:rsidP="00FF4FBC">
      <w:pPr>
        <w:jc w:val="center"/>
      </w:pPr>
      <w:r w:rsidRPr="00C460E6">
        <w:t>Кафедра защиты информации</w:t>
      </w:r>
    </w:p>
    <w:p w14:paraId="70DEA2F6" w14:textId="77777777" w:rsidR="00FF4FBC" w:rsidRPr="00C460E6" w:rsidRDefault="00FF4FBC" w:rsidP="00FF4FBC"/>
    <w:p w14:paraId="281E9E9F" w14:textId="77777777" w:rsidR="00FF4FBC" w:rsidRPr="00C460E6" w:rsidRDefault="00FF4FBC" w:rsidP="00FF4FBC"/>
    <w:p w14:paraId="39B7F8ED" w14:textId="77777777" w:rsidR="00FF4FBC" w:rsidRPr="00C460E6" w:rsidRDefault="00FF4FBC" w:rsidP="00FF4FBC"/>
    <w:p w14:paraId="61D57AA8" w14:textId="77777777" w:rsidR="00FF4FBC" w:rsidRPr="00C460E6" w:rsidRDefault="00FF4FBC" w:rsidP="00FF4FBC"/>
    <w:p w14:paraId="55CF61B6" w14:textId="77777777" w:rsidR="00FF4FBC" w:rsidRPr="00C460E6" w:rsidRDefault="00FF4FBC" w:rsidP="00FF4FBC"/>
    <w:p w14:paraId="0FE4656D" w14:textId="77777777" w:rsidR="00FF4FBC" w:rsidRPr="00C460E6" w:rsidRDefault="00FF4FBC" w:rsidP="00FF4FBC">
      <w:pPr>
        <w:jc w:val="center"/>
      </w:pPr>
      <w:r w:rsidRPr="00C460E6">
        <w:t>Практическая работа №</w:t>
      </w:r>
      <w:r w:rsidR="00C460E6" w:rsidRPr="00C460E6">
        <w:t>7</w:t>
      </w:r>
    </w:p>
    <w:p w14:paraId="4813C610" w14:textId="77777777" w:rsidR="00C460E6" w:rsidRPr="00C460E6" w:rsidRDefault="00FF4FBC" w:rsidP="00C460E6">
      <w:pPr>
        <w:jc w:val="center"/>
        <w:rPr>
          <w:color w:val="000000"/>
        </w:rPr>
      </w:pPr>
      <w:r w:rsidRPr="00C460E6">
        <w:t>«</w:t>
      </w:r>
      <w:r w:rsidR="00C460E6" w:rsidRPr="00C460E6">
        <w:rPr>
          <w:color w:val="000000"/>
        </w:rPr>
        <w:t>КОММЕРЧЕСКОЕ ИСПОЛЬЗОВАНИЕ</w:t>
      </w:r>
    </w:p>
    <w:p w14:paraId="39A227E2" w14:textId="77777777" w:rsidR="00FF4FBC" w:rsidRPr="00C460E6" w:rsidRDefault="00C460E6" w:rsidP="00C460E6">
      <w:pPr>
        <w:jc w:val="center"/>
      </w:pPr>
      <w:r w:rsidRPr="00C460E6">
        <w:rPr>
          <w:color w:val="000000"/>
        </w:rPr>
        <w:t>ОБЪЕКТОВ ПРОМЫШЛЕННОЙ СОБСТВЕННОСТИ</w:t>
      </w:r>
      <w:r w:rsidR="00FF4FBC" w:rsidRPr="00C460E6">
        <w:t>»</w:t>
      </w:r>
    </w:p>
    <w:p w14:paraId="1CE0DB4D" w14:textId="77777777" w:rsidR="00FF4FBC" w:rsidRPr="00C460E6" w:rsidRDefault="00FF4FBC" w:rsidP="00FF4FBC">
      <w:pPr>
        <w:jc w:val="center"/>
      </w:pPr>
    </w:p>
    <w:p w14:paraId="7949D669" w14:textId="0AE83829" w:rsidR="00FF4FBC" w:rsidRPr="00C460E6" w:rsidRDefault="00FF4FBC" w:rsidP="00FF4FBC">
      <w:pPr>
        <w:jc w:val="center"/>
      </w:pPr>
      <w:r w:rsidRPr="00C460E6">
        <w:t>Вариант №1</w:t>
      </w:r>
      <w:r w:rsidR="00236ACF">
        <w:t>0</w:t>
      </w:r>
    </w:p>
    <w:p w14:paraId="20B37840" w14:textId="77777777" w:rsidR="00FF4FBC" w:rsidRPr="00C460E6" w:rsidRDefault="00FF4FBC" w:rsidP="00FF4FBC"/>
    <w:p w14:paraId="2018FDB4" w14:textId="77777777" w:rsidR="00FF4FBC" w:rsidRPr="00C460E6" w:rsidRDefault="00FF4FBC" w:rsidP="00FF4FBC"/>
    <w:p w14:paraId="79C99CAE" w14:textId="77777777" w:rsidR="00FF4FBC" w:rsidRPr="00C460E6" w:rsidRDefault="00FF4FBC" w:rsidP="00FF4FBC"/>
    <w:p w14:paraId="468CCB8D" w14:textId="77777777" w:rsidR="00FF4FBC" w:rsidRPr="00C460E6" w:rsidRDefault="00FF4FBC" w:rsidP="00FF4FBC"/>
    <w:p w14:paraId="2269C24E" w14:textId="77777777" w:rsidR="00FF4FBC" w:rsidRPr="00C460E6" w:rsidRDefault="00FF4FBC" w:rsidP="00FF4FBC"/>
    <w:p w14:paraId="4E4FFB42" w14:textId="77777777" w:rsidR="00FF4FBC" w:rsidRPr="00C460E6" w:rsidRDefault="00FF4FBC" w:rsidP="00FF4FBC"/>
    <w:p w14:paraId="6D66F368" w14:textId="77777777" w:rsidR="00FF4FBC" w:rsidRPr="00C460E6" w:rsidRDefault="00FF4FBC" w:rsidP="00FF4FBC"/>
    <w:p w14:paraId="2194D438" w14:textId="77777777" w:rsidR="00FF4FBC" w:rsidRPr="00C460E6" w:rsidRDefault="00FF4FBC" w:rsidP="00FF4FBC"/>
    <w:p w14:paraId="659E307F" w14:textId="77777777" w:rsidR="00FF4FBC" w:rsidRPr="00C460E6" w:rsidRDefault="00FF4FBC" w:rsidP="00FF4FBC"/>
    <w:p w14:paraId="00B77545" w14:textId="77777777" w:rsidR="00FF4FBC" w:rsidRPr="00C460E6" w:rsidRDefault="00FF4FBC" w:rsidP="00FF4FBC"/>
    <w:p w14:paraId="191A9895" w14:textId="77777777" w:rsidR="00FF4FBC" w:rsidRPr="00C460E6" w:rsidRDefault="00FF4FBC" w:rsidP="00FF4FBC"/>
    <w:p w14:paraId="2C5C4EAB" w14:textId="77777777" w:rsidR="00FF4FBC" w:rsidRPr="00C460E6" w:rsidRDefault="00FF4FBC" w:rsidP="00FF4FBC"/>
    <w:p w14:paraId="6C42C07C" w14:textId="77777777" w:rsidR="00FF4FBC" w:rsidRPr="00C460E6" w:rsidRDefault="00FF4FBC" w:rsidP="00FF4FBC"/>
    <w:tbl>
      <w:tblPr>
        <w:tblW w:w="0" w:type="auto"/>
        <w:tblLook w:val="01E0" w:firstRow="1" w:lastRow="1" w:firstColumn="1" w:lastColumn="1" w:noHBand="0" w:noVBand="0"/>
      </w:tblPr>
      <w:tblGrid>
        <w:gridCol w:w="5376"/>
        <w:gridCol w:w="3979"/>
      </w:tblGrid>
      <w:tr w:rsidR="00FF4FBC" w:rsidRPr="00C460E6" w14:paraId="2CA83978" w14:textId="77777777" w:rsidTr="008E4154">
        <w:tc>
          <w:tcPr>
            <w:tcW w:w="5376" w:type="dxa"/>
          </w:tcPr>
          <w:p w14:paraId="57DF4CBE" w14:textId="77777777" w:rsidR="00FF4FBC" w:rsidRPr="00C460E6" w:rsidRDefault="00FF4FBC" w:rsidP="008E4154">
            <w:r w:rsidRPr="00C460E6">
              <w:t>Выполнил</w:t>
            </w:r>
            <w:r w:rsidR="00C460E6" w:rsidRPr="00C460E6">
              <w:t>и</w:t>
            </w:r>
            <w:r w:rsidRPr="00C460E6">
              <w:t xml:space="preserve">: </w:t>
            </w:r>
          </w:p>
        </w:tc>
        <w:tc>
          <w:tcPr>
            <w:tcW w:w="3979" w:type="dxa"/>
          </w:tcPr>
          <w:p w14:paraId="2C9008A4" w14:textId="77777777" w:rsidR="00FF4FBC" w:rsidRPr="00C460E6" w:rsidRDefault="00FF4FBC" w:rsidP="008E4154">
            <w:pPr>
              <w:ind w:left="1896"/>
            </w:pPr>
            <w:r w:rsidRPr="00C460E6">
              <w:t>Проверил:</w:t>
            </w:r>
          </w:p>
        </w:tc>
      </w:tr>
      <w:tr w:rsidR="00FF4FBC" w:rsidRPr="00C460E6" w14:paraId="1D055616" w14:textId="77777777" w:rsidTr="008E4154">
        <w:tc>
          <w:tcPr>
            <w:tcW w:w="5376" w:type="dxa"/>
          </w:tcPr>
          <w:p w14:paraId="4CB18BC8" w14:textId="03B67421" w:rsidR="00FF4FBC" w:rsidRPr="00C460E6" w:rsidRDefault="00FF4FBC" w:rsidP="008E4154">
            <w:r w:rsidRPr="00C460E6">
              <w:t>студент</w:t>
            </w:r>
            <w:r w:rsidR="00982813">
              <w:t>ы</w:t>
            </w:r>
            <w:r w:rsidRPr="00C460E6">
              <w:t xml:space="preserve"> гр. 82060</w:t>
            </w:r>
            <w:r w:rsidR="007C7649">
              <w:t>1</w:t>
            </w:r>
          </w:p>
          <w:p w14:paraId="524C53AB" w14:textId="1C30355F" w:rsidR="00FF4FBC" w:rsidRDefault="007C7649" w:rsidP="008E4154">
            <w:r>
              <w:t>Шведов А.Р.</w:t>
            </w:r>
          </w:p>
          <w:p w14:paraId="2C94B4CD" w14:textId="77777777" w:rsidR="007C7649" w:rsidRDefault="007C7649" w:rsidP="008E4154">
            <w:r>
              <w:t>Бушта П.А.</w:t>
            </w:r>
          </w:p>
          <w:p w14:paraId="12A64B6C" w14:textId="17301EF9" w:rsidR="007C7649" w:rsidRPr="00C460E6" w:rsidRDefault="007C7649" w:rsidP="008E4154">
            <w:r>
              <w:t>Петренко А.Р.</w:t>
            </w:r>
          </w:p>
        </w:tc>
        <w:tc>
          <w:tcPr>
            <w:tcW w:w="3979" w:type="dxa"/>
          </w:tcPr>
          <w:p w14:paraId="10A820F7" w14:textId="77777777" w:rsidR="00FF4FBC" w:rsidRPr="00C460E6" w:rsidRDefault="00FF4FBC" w:rsidP="008E4154">
            <w:pPr>
              <w:ind w:left="1896"/>
            </w:pPr>
            <w:r w:rsidRPr="00C460E6">
              <w:t>Столер Д</w:t>
            </w:r>
            <w:r w:rsidRPr="00C460E6">
              <w:rPr>
                <w:lang w:val="en-US"/>
              </w:rPr>
              <w:t>.</w:t>
            </w:r>
            <w:r w:rsidRPr="00C460E6">
              <w:t>В.</w:t>
            </w:r>
          </w:p>
        </w:tc>
      </w:tr>
    </w:tbl>
    <w:p w14:paraId="70C43FDD" w14:textId="77777777" w:rsidR="00FF4FBC" w:rsidRPr="00C460E6" w:rsidRDefault="00FF4FBC" w:rsidP="00FF4FBC"/>
    <w:p w14:paraId="33D2F221" w14:textId="77777777" w:rsidR="00FF4FBC" w:rsidRPr="00C460E6" w:rsidRDefault="00FF4FBC" w:rsidP="00FF4FBC"/>
    <w:p w14:paraId="3E9FA4BE" w14:textId="77777777" w:rsidR="00FF4FBC" w:rsidRPr="00C460E6" w:rsidRDefault="00FF4FBC" w:rsidP="00FF4FBC"/>
    <w:p w14:paraId="331DFA83" w14:textId="4381530B" w:rsidR="00FF4FBC" w:rsidRDefault="00FF4FBC" w:rsidP="00FF4FBC"/>
    <w:p w14:paraId="535BA7CF" w14:textId="77777777" w:rsidR="003B493C" w:rsidRPr="00C460E6" w:rsidRDefault="003B493C" w:rsidP="00FF4FBC"/>
    <w:p w14:paraId="20203CA6" w14:textId="7E418FBB" w:rsidR="00FF4FBC" w:rsidRDefault="00FF4FBC" w:rsidP="00FF4FBC"/>
    <w:p w14:paraId="3433E97A" w14:textId="77777777" w:rsidR="003B493C" w:rsidRDefault="003B493C" w:rsidP="00FF4FBC"/>
    <w:p w14:paraId="368FE56B" w14:textId="68CAB4A7" w:rsidR="003B493C" w:rsidRPr="00C460E6" w:rsidRDefault="003B493C" w:rsidP="003B493C">
      <w:pPr>
        <w:jc w:val="center"/>
      </w:pPr>
      <w:r w:rsidRPr="00C460E6">
        <w:t>Минск 2020</w:t>
      </w:r>
    </w:p>
    <w:p w14:paraId="4A69F53E" w14:textId="32402847" w:rsidR="003B493C" w:rsidRDefault="003B493C" w:rsidP="003B493C">
      <w:pPr>
        <w:sectPr w:rsidR="003B493C" w:rsidSect="007C7649">
          <w:pgSz w:w="11900" w:h="16840"/>
          <w:pgMar w:top="1134" w:right="1021" w:bottom="1531" w:left="1247" w:header="708" w:footer="708" w:gutter="0"/>
          <w:cols w:space="708"/>
          <w:docGrid w:linePitch="381"/>
        </w:sectPr>
      </w:pPr>
    </w:p>
    <w:p w14:paraId="5FE595B0" w14:textId="7A0EC094" w:rsidR="003B493C" w:rsidRDefault="00C460E6" w:rsidP="002863DA">
      <w:pPr>
        <w:pStyle w:val="Heading1"/>
      </w:pPr>
      <w:r w:rsidRPr="003B493C">
        <w:lastRenderedPageBreak/>
        <w:t>Задание 1</w:t>
      </w:r>
    </w:p>
    <w:p w14:paraId="082571CB" w14:textId="77777777" w:rsidR="003B493C" w:rsidRPr="003B493C" w:rsidRDefault="003B493C" w:rsidP="003B493C"/>
    <w:p w14:paraId="0DDBD754" w14:textId="74AED0AB" w:rsidR="00C460E6" w:rsidRPr="003B493C" w:rsidRDefault="00C460E6" w:rsidP="002863DA">
      <w:pPr>
        <w:pStyle w:val="Heading2"/>
      </w:pPr>
      <w:r w:rsidRPr="003B493C">
        <w:t>Условие</w:t>
      </w:r>
    </w:p>
    <w:p w14:paraId="5A52199F" w14:textId="1AADD03E" w:rsidR="003D3822" w:rsidRDefault="003D3822" w:rsidP="003B493C">
      <w:pPr>
        <w:ind w:firstLine="708"/>
      </w:pPr>
      <w:r>
        <w:t>Подано ходатайство о проведении патентной экспертизы заявки в отношении одного изобретения, формула которого содержит 16 зависимых пунктов. В каком размере взимается пошлина?</w:t>
      </w:r>
    </w:p>
    <w:p w14:paraId="6C18F8DD" w14:textId="77777777" w:rsidR="005B5C2D" w:rsidRDefault="005B5C2D" w:rsidP="005B5C2D"/>
    <w:p w14:paraId="664E5FC0" w14:textId="3240A2B5" w:rsidR="00C460E6" w:rsidRPr="003B493C" w:rsidRDefault="00C460E6" w:rsidP="002863DA">
      <w:pPr>
        <w:pStyle w:val="Heading2"/>
      </w:pPr>
      <w:r w:rsidRPr="00C460E6">
        <w:t>Решение</w:t>
      </w:r>
    </w:p>
    <w:p w14:paraId="7753134D" w14:textId="61964991" w:rsidR="005B5C2D" w:rsidRDefault="00C460E6" w:rsidP="005B5C2D">
      <w:pPr>
        <w:ind w:firstLine="708"/>
      </w:pPr>
      <w:r>
        <w:t>Согласно таблице 1</w:t>
      </w:r>
      <w:r w:rsidR="000C0484" w:rsidRPr="000C0484">
        <w:t xml:space="preserve"> </w:t>
      </w:r>
      <w:r w:rsidR="000C0484">
        <w:t>методического пособия</w:t>
      </w:r>
      <w:r>
        <w:t xml:space="preserve">, за проведение патентной экспертизы заявки на выдачу патента на изобретение в отношении одного изобретения, содержащего более </w:t>
      </w:r>
      <w:r w:rsidR="003D3822" w:rsidRPr="003D3822">
        <w:t>10</w:t>
      </w:r>
      <w:r>
        <w:t xml:space="preserve"> зависимых</w:t>
      </w:r>
      <w:r w:rsidR="007F357D">
        <w:t xml:space="preserve"> </w:t>
      </w:r>
      <w:r>
        <w:t>пунктов формулы</w:t>
      </w:r>
      <w:r w:rsidR="007F357D">
        <w:t xml:space="preserve"> взымается пошлина в размере 17 базовых величин и дополнительно 1.5 б</w:t>
      </w:r>
      <w:r w:rsidR="003D3822" w:rsidRPr="003D3822">
        <w:t>.</w:t>
      </w:r>
      <w:r w:rsidR="003D3822">
        <w:t xml:space="preserve">в. </w:t>
      </w:r>
      <w:r w:rsidR="007F357D">
        <w:t>за каждый зависимый пункт формулы свыше</w:t>
      </w:r>
      <w:r>
        <w:t>.</w:t>
      </w:r>
      <w:r w:rsidR="003D3822" w:rsidRPr="003D3822">
        <w:t xml:space="preserve"> </w:t>
      </w:r>
    </w:p>
    <w:p w14:paraId="5D9124E7" w14:textId="2441A66F" w:rsidR="005B5C2D" w:rsidRDefault="005B5C2D" w:rsidP="005B5C2D"/>
    <w:p w14:paraId="7EA2068B" w14:textId="4090AE78" w:rsidR="005B5C2D" w:rsidRDefault="005B5C2D" w:rsidP="00EE3376">
      <w:pPr>
        <w:ind w:firstLine="708"/>
      </w:pPr>
      <w:r w:rsidRPr="005B5C2D">
        <w:rPr>
          <w:b/>
          <w:bCs/>
        </w:rPr>
        <w:t>Примечание.</w:t>
      </w:r>
      <w:r>
        <w:rPr>
          <w:b/>
          <w:bCs/>
        </w:rPr>
        <w:t xml:space="preserve"> </w:t>
      </w:r>
      <w:r>
        <w:t xml:space="preserve">Здесь и далее размер базовой велечины считается </w:t>
      </w:r>
      <w:r w:rsidRPr="005B5C2D">
        <w:rPr>
          <w:b/>
          <w:bCs/>
        </w:rPr>
        <w:t>27</w:t>
      </w:r>
      <w:r w:rsidRPr="005B5C2D">
        <w:t xml:space="preserve"> белорусских рубле</w:t>
      </w:r>
      <w:r w:rsidR="00DB07A7">
        <w:t>й,</w:t>
      </w:r>
      <w:r>
        <w:t xml:space="preserve"> согласно </w:t>
      </w:r>
      <w:r w:rsidR="00DB07A7">
        <w:t>п</w:t>
      </w:r>
      <w:r w:rsidRPr="005B5C2D">
        <w:t>остановлени</w:t>
      </w:r>
      <w:r>
        <w:t xml:space="preserve">ю </w:t>
      </w:r>
      <w:r w:rsidRPr="005B5C2D">
        <w:t>Совмина от 13.12.2019 №861</w:t>
      </w:r>
      <w:r>
        <w:t>.</w:t>
      </w:r>
    </w:p>
    <w:p w14:paraId="09821614" w14:textId="77777777" w:rsidR="005937B3" w:rsidRDefault="005937B3" w:rsidP="00EE3376">
      <w:pPr>
        <w:ind w:firstLine="708"/>
      </w:pPr>
    </w:p>
    <w:p w14:paraId="42504810" w14:textId="4459B565" w:rsidR="005937B3" w:rsidRDefault="007F357D" w:rsidP="005937B3">
      <w:pPr>
        <w:ind w:firstLine="708"/>
        <w:jc w:val="left"/>
      </w:pPr>
      <w:r>
        <w:t xml:space="preserve">В нашем случае размер пошлины составит: </w:t>
      </w:r>
    </w:p>
    <w:p w14:paraId="75F3D1E9" w14:textId="6C9A2D52" w:rsidR="006F0752" w:rsidRDefault="007F357D" w:rsidP="00EE3376">
      <w:pPr>
        <w:ind w:left="708" w:firstLine="708"/>
        <w:jc w:val="left"/>
      </w:pPr>
      <w:r>
        <w:t xml:space="preserve">17 + 1.5 </w:t>
      </w:r>
      <w:r w:rsidRPr="007F357D">
        <w:t>*</w:t>
      </w:r>
      <w:r>
        <w:t xml:space="preserve"> </w:t>
      </w:r>
      <w:r w:rsidR="006F0752">
        <w:t>5</w:t>
      </w:r>
      <w:r>
        <w:t xml:space="preserve"> = 2</w:t>
      </w:r>
      <w:r w:rsidR="006F0752">
        <w:t>4.5</w:t>
      </w:r>
      <w:r>
        <w:t xml:space="preserve"> базовы</w:t>
      </w:r>
      <w:r w:rsidR="006F0752">
        <w:t>х</w:t>
      </w:r>
      <w:r>
        <w:t xml:space="preserve"> величин.</w:t>
      </w:r>
    </w:p>
    <w:p w14:paraId="19F2D922" w14:textId="282D7997" w:rsidR="00C33923" w:rsidRDefault="007F357D" w:rsidP="00177AB7">
      <w:pPr>
        <w:ind w:left="708"/>
        <w:jc w:val="left"/>
      </w:pPr>
      <w:r>
        <w:t>В белорусских рублях</w:t>
      </w:r>
      <w:r w:rsidR="00C33923">
        <w:t>:</w:t>
      </w:r>
    </w:p>
    <w:p w14:paraId="78DA0910" w14:textId="3E428B9D" w:rsidR="007F357D" w:rsidRPr="004E5003" w:rsidRDefault="007F357D" w:rsidP="00177AB7">
      <w:pPr>
        <w:ind w:left="708" w:firstLine="708"/>
        <w:jc w:val="left"/>
      </w:pPr>
      <w:r>
        <w:t xml:space="preserve"> 2</w:t>
      </w:r>
      <w:r w:rsidR="006F0752">
        <w:t>4.5</w:t>
      </w:r>
      <w:r>
        <w:t xml:space="preserve"> </w:t>
      </w:r>
      <w:r w:rsidRPr="007F357D">
        <w:t xml:space="preserve">* 27 = </w:t>
      </w:r>
      <w:r w:rsidR="004E5003">
        <w:t>661.5</w:t>
      </w:r>
      <w:r w:rsidRPr="007F357D">
        <w:t xml:space="preserve"> </w:t>
      </w:r>
      <w:r w:rsidR="004E5003">
        <w:rPr>
          <w:lang w:val="en-US"/>
        </w:rPr>
        <w:t>BYN</w:t>
      </w:r>
      <w:r w:rsidR="004E5003" w:rsidRPr="004E5003">
        <w:t>.</w:t>
      </w:r>
    </w:p>
    <w:p w14:paraId="5F9AA279" w14:textId="77777777" w:rsidR="007F357D" w:rsidRDefault="007F357D" w:rsidP="007F357D">
      <w:pPr>
        <w:ind w:left="708" w:firstLine="708"/>
      </w:pPr>
    </w:p>
    <w:p w14:paraId="4A57D8F1" w14:textId="30F0EC5B" w:rsidR="007F357D" w:rsidRDefault="007F357D" w:rsidP="00DB07A7">
      <w:pPr>
        <w:ind w:firstLine="708"/>
      </w:pPr>
      <w:r w:rsidRPr="007F357D">
        <w:rPr>
          <w:b/>
          <w:bCs/>
        </w:rPr>
        <w:t>Ответ</w:t>
      </w:r>
      <w:r w:rsidR="004E5003" w:rsidRPr="004E5003">
        <w:t>.</w:t>
      </w:r>
      <w:r w:rsidRPr="007F357D">
        <w:t xml:space="preserve"> </w:t>
      </w:r>
      <w:r>
        <w:t xml:space="preserve">Размер пошлины составит </w:t>
      </w:r>
      <w:r w:rsidR="004E5003">
        <w:t>24.5</w:t>
      </w:r>
      <w:r w:rsidR="004E5003" w:rsidRPr="004E5003">
        <w:t xml:space="preserve"> </w:t>
      </w:r>
      <w:r>
        <w:t xml:space="preserve">базовых величин или </w:t>
      </w:r>
      <w:r w:rsidR="004E5003" w:rsidRPr="004E5003">
        <w:t>661.5</w:t>
      </w:r>
      <w:r>
        <w:t xml:space="preserve"> белорусск</w:t>
      </w:r>
      <w:r w:rsidR="004E5003">
        <w:t>и</w:t>
      </w:r>
      <w:r w:rsidR="00C33923">
        <w:t>й</w:t>
      </w:r>
      <w:r>
        <w:t xml:space="preserve"> рубл</w:t>
      </w:r>
      <w:r w:rsidR="00C33923">
        <w:t>ь</w:t>
      </w:r>
      <w:r>
        <w:t>.</w:t>
      </w:r>
    </w:p>
    <w:p w14:paraId="272A7F5A" w14:textId="77777777" w:rsidR="00C955D8" w:rsidRDefault="00C955D8" w:rsidP="007F357D">
      <w:pPr>
        <w:ind w:firstLine="708"/>
      </w:pPr>
    </w:p>
    <w:p w14:paraId="24646575" w14:textId="77777777" w:rsidR="00C955D8" w:rsidRDefault="00C955D8" w:rsidP="007F357D">
      <w:pPr>
        <w:ind w:firstLine="708"/>
      </w:pPr>
    </w:p>
    <w:p w14:paraId="3A94F11A" w14:textId="77777777" w:rsidR="00C955D8" w:rsidRPr="004B2618" w:rsidRDefault="00C955D8" w:rsidP="002863DA">
      <w:pPr>
        <w:pStyle w:val="Heading1"/>
      </w:pPr>
      <w:r w:rsidRPr="004B2618">
        <w:t>Задание 2</w:t>
      </w:r>
    </w:p>
    <w:p w14:paraId="7EF243BD" w14:textId="77777777" w:rsidR="00C955D8" w:rsidRDefault="00C955D8" w:rsidP="00C955D8">
      <w:pPr>
        <w:rPr>
          <w:b/>
          <w:bCs/>
        </w:rPr>
      </w:pPr>
    </w:p>
    <w:p w14:paraId="20802FA8" w14:textId="0B8CC3CF" w:rsidR="00C955D8" w:rsidRPr="009F322C" w:rsidRDefault="00C955D8" w:rsidP="002863DA">
      <w:pPr>
        <w:pStyle w:val="Heading2"/>
      </w:pPr>
      <w:r>
        <w:t>Условие</w:t>
      </w:r>
    </w:p>
    <w:p w14:paraId="24D2A4D3" w14:textId="5A074C8B" w:rsidR="009F322C" w:rsidRDefault="009F322C" w:rsidP="009F322C">
      <w:pPr>
        <w:ind w:firstLine="708"/>
        <w:rPr>
          <w:b/>
          <w:bCs/>
        </w:rPr>
      </w:pPr>
      <w:r>
        <w:t>В Апелляционный совет при НЦИС подается возражение против выдачи патента на промышленный образец. В каком размере взимается пошлина по заявке?</w:t>
      </w:r>
    </w:p>
    <w:p w14:paraId="52D60D3B" w14:textId="77777777" w:rsidR="00C955D8" w:rsidRDefault="00C955D8" w:rsidP="00C955D8">
      <w:pPr>
        <w:ind w:left="708" w:firstLine="708"/>
      </w:pPr>
    </w:p>
    <w:p w14:paraId="6E2A19A2" w14:textId="2AF4C741" w:rsidR="00C955D8" w:rsidRPr="009F15B8" w:rsidRDefault="00C955D8" w:rsidP="002863DA">
      <w:pPr>
        <w:pStyle w:val="Heading2"/>
      </w:pPr>
      <w:r w:rsidRPr="00C460E6">
        <w:t>Решение</w:t>
      </w:r>
    </w:p>
    <w:p w14:paraId="7995F81B" w14:textId="77777777" w:rsidR="00EE3376" w:rsidRDefault="00C955D8" w:rsidP="008D2019">
      <w:pPr>
        <w:ind w:firstLine="708"/>
      </w:pPr>
      <w:r>
        <w:t>Согласно</w:t>
      </w:r>
      <w:r w:rsidR="007471A7">
        <w:t xml:space="preserve"> </w:t>
      </w:r>
      <w:r w:rsidR="007471A7" w:rsidRPr="007471A7">
        <w:t>Национальн</w:t>
      </w:r>
      <w:r w:rsidR="007471A7">
        <w:t>ому</w:t>
      </w:r>
      <w:r w:rsidR="007471A7" w:rsidRPr="007471A7">
        <w:t xml:space="preserve"> правово</w:t>
      </w:r>
      <w:r w:rsidR="007471A7">
        <w:t>му</w:t>
      </w:r>
      <w:r w:rsidR="007471A7" w:rsidRPr="007471A7">
        <w:t xml:space="preserve"> Интернет-портал</w:t>
      </w:r>
      <w:r w:rsidR="007471A7">
        <w:t>у</w:t>
      </w:r>
      <w:r w:rsidR="007471A7" w:rsidRPr="007471A7">
        <w:t xml:space="preserve"> Республики Беларусь</w:t>
      </w:r>
      <w:r>
        <w:t xml:space="preserve">, </w:t>
      </w:r>
      <w:r w:rsidR="008D2019">
        <w:t xml:space="preserve">за подачу в Апелляционный совет при НЦИС </w:t>
      </w:r>
      <w:r w:rsidR="008D2019">
        <w:rPr>
          <w:i/>
          <w:iCs/>
        </w:rPr>
        <w:t xml:space="preserve">возражения </w:t>
      </w:r>
      <w:r w:rsidR="008D2019">
        <w:t xml:space="preserve">против выдачи патента на изобретение, полезную модель, промышленный образец, сорт растения, а также против предоставления правовой охраны товарному знаку, взимается пошлина в размере 29 базовых величин. </w:t>
      </w:r>
    </w:p>
    <w:p w14:paraId="3B1951A9" w14:textId="1118A59B" w:rsidR="00C955D8" w:rsidRPr="004B2618" w:rsidRDefault="00C955D8" w:rsidP="008D2019">
      <w:pPr>
        <w:ind w:firstLine="708"/>
      </w:pPr>
      <w:r>
        <w:t xml:space="preserve">В белорусских рублях пошлина </w:t>
      </w:r>
      <w:r w:rsidR="008D2019">
        <w:t xml:space="preserve">данная пошлина </w:t>
      </w:r>
      <w:r>
        <w:t xml:space="preserve">составит </w:t>
      </w:r>
      <w:r w:rsidR="008D2019">
        <w:t>2</w:t>
      </w:r>
      <w:r>
        <w:t xml:space="preserve">9 </w:t>
      </w:r>
      <w:r w:rsidRPr="007F357D">
        <w:t xml:space="preserve">* 27 = </w:t>
      </w:r>
      <w:r w:rsidR="004B2618">
        <w:t>783</w:t>
      </w:r>
      <w:r w:rsidRPr="007F357D">
        <w:t xml:space="preserve"> </w:t>
      </w:r>
      <w:r w:rsidR="004B2618">
        <w:rPr>
          <w:lang w:val="en-US"/>
        </w:rPr>
        <w:t>BYN</w:t>
      </w:r>
      <w:r w:rsidR="004B2618">
        <w:t>.</w:t>
      </w:r>
    </w:p>
    <w:p w14:paraId="555E955D" w14:textId="77777777" w:rsidR="00C955D8" w:rsidRDefault="00C955D8" w:rsidP="00C955D8">
      <w:pPr>
        <w:ind w:left="708" w:firstLine="708"/>
      </w:pPr>
    </w:p>
    <w:p w14:paraId="0298C199" w14:textId="5E95A0A1" w:rsidR="000C0484" w:rsidRDefault="00C955D8" w:rsidP="00EE3376">
      <w:pPr>
        <w:ind w:firstLine="708"/>
      </w:pPr>
      <w:r w:rsidRPr="007F357D">
        <w:rPr>
          <w:b/>
          <w:bCs/>
        </w:rPr>
        <w:lastRenderedPageBreak/>
        <w:t>Ответ</w:t>
      </w:r>
      <w:r w:rsidR="004B2618">
        <w:t>.</w:t>
      </w:r>
      <w:r w:rsidRPr="007F357D">
        <w:t xml:space="preserve"> </w:t>
      </w:r>
      <w:r>
        <w:t xml:space="preserve">Размер пошлины составит </w:t>
      </w:r>
      <w:r w:rsidR="004B2618">
        <w:t>2</w:t>
      </w:r>
      <w:r w:rsidR="000C0484">
        <w:t>9</w:t>
      </w:r>
      <w:r>
        <w:t xml:space="preserve"> базовых величин или </w:t>
      </w:r>
      <w:r w:rsidR="004B2618">
        <w:t>783</w:t>
      </w:r>
      <w:r>
        <w:t xml:space="preserve"> белорусских рубл</w:t>
      </w:r>
      <w:r w:rsidR="004B2618">
        <w:t>я</w:t>
      </w:r>
      <w:r>
        <w:t>.</w:t>
      </w:r>
    </w:p>
    <w:p w14:paraId="2D403680" w14:textId="1377A990" w:rsidR="005937B3" w:rsidRDefault="005937B3" w:rsidP="00EE3376">
      <w:pPr>
        <w:ind w:firstLine="708"/>
      </w:pPr>
    </w:p>
    <w:p w14:paraId="70B0C3B7" w14:textId="77777777" w:rsidR="005937B3" w:rsidRDefault="005937B3" w:rsidP="00EE3376">
      <w:pPr>
        <w:ind w:firstLine="708"/>
      </w:pPr>
    </w:p>
    <w:p w14:paraId="0E08B182" w14:textId="2112242F" w:rsidR="000C0484" w:rsidRPr="002863DA" w:rsidRDefault="000C0484" w:rsidP="002863DA">
      <w:pPr>
        <w:pStyle w:val="Heading1"/>
      </w:pPr>
      <w:r w:rsidRPr="002863DA">
        <w:t>Задание 3</w:t>
      </w:r>
    </w:p>
    <w:p w14:paraId="5002E8BB" w14:textId="77777777" w:rsidR="004B2618" w:rsidRPr="004B2618" w:rsidRDefault="004B2618" w:rsidP="004B2618"/>
    <w:p w14:paraId="23D4DD03" w14:textId="43EE6064" w:rsidR="006B1782" w:rsidRPr="002863DA" w:rsidRDefault="000C0484" w:rsidP="002863DA">
      <w:pPr>
        <w:pStyle w:val="Heading2"/>
      </w:pPr>
      <w:r w:rsidRPr="002863DA">
        <w:t>Условие</w:t>
      </w:r>
    </w:p>
    <w:p w14:paraId="73A23BBF" w14:textId="31DB0F90" w:rsidR="006B1782" w:rsidRDefault="006B1782" w:rsidP="006B1782">
      <w:pPr>
        <w:ind w:firstLine="708"/>
      </w:pPr>
      <w:r>
        <w:t>В каком размере взимается пошлина за подачу ходатайства о продлении срока ответа на запрос экспертизы по заявке на полезную модель, если требуется 10 дополнительных месяцев на ответ?</w:t>
      </w:r>
    </w:p>
    <w:p w14:paraId="5495AA19" w14:textId="77777777" w:rsidR="000C0484" w:rsidRDefault="000C0484" w:rsidP="000C0484">
      <w:pPr>
        <w:ind w:left="708" w:firstLine="708"/>
      </w:pPr>
    </w:p>
    <w:p w14:paraId="246A25CE" w14:textId="005D3380" w:rsidR="000C0484" w:rsidRPr="005B5C2D" w:rsidRDefault="000C0484" w:rsidP="002863DA">
      <w:pPr>
        <w:pStyle w:val="Heading2"/>
      </w:pPr>
      <w:r w:rsidRPr="00C460E6">
        <w:t>Решение</w:t>
      </w:r>
    </w:p>
    <w:p w14:paraId="04EFBB52" w14:textId="6F0E19A1" w:rsidR="000C0484" w:rsidRDefault="000C0484" w:rsidP="00EE3376">
      <w:pPr>
        <w:ind w:firstLine="708"/>
      </w:pPr>
      <w:r w:rsidRPr="00180B6E">
        <w:t xml:space="preserve">Согласно </w:t>
      </w:r>
      <w:r w:rsidR="00F919E7" w:rsidRPr="00180B6E">
        <w:t>Национальному правовому Интернет-порталу Республики Беларусь</w:t>
      </w:r>
      <w:r w:rsidRPr="00180B6E">
        <w:t xml:space="preserve">, </w:t>
      </w:r>
      <w:r w:rsidR="00180B6E" w:rsidRPr="00180B6E">
        <w:t>продление срока ответа на запрос экспертизы по заявке на выдачу патента на полезную модель за каждый испрашиваемый месяц продления</w:t>
      </w:r>
      <w:r w:rsidR="00851683">
        <w:t xml:space="preserve"> пошлина в случае продления выше 6 месяцев составит 3</w:t>
      </w:r>
      <w:r w:rsidR="005B5C2D">
        <w:t>.5 базовых велечины (но не более 12 месяцев).</w:t>
      </w:r>
    </w:p>
    <w:p w14:paraId="0AFA1F71" w14:textId="77777777" w:rsidR="005937B3" w:rsidRDefault="005937B3" w:rsidP="00EE3376">
      <w:pPr>
        <w:ind w:firstLine="708"/>
      </w:pPr>
    </w:p>
    <w:p w14:paraId="7056AAFF" w14:textId="77777777" w:rsidR="00177AB7" w:rsidRDefault="000C0484" w:rsidP="00177AB7">
      <w:pPr>
        <w:ind w:left="708"/>
        <w:jc w:val="left"/>
      </w:pPr>
      <w:r>
        <w:t>В нашем случае размер пошлины составит:</w:t>
      </w:r>
    </w:p>
    <w:p w14:paraId="1B6D6C76" w14:textId="77777777" w:rsidR="00177AB7" w:rsidRDefault="008B1AB6" w:rsidP="00EE3376">
      <w:pPr>
        <w:ind w:left="708" w:firstLine="708"/>
        <w:jc w:val="left"/>
      </w:pPr>
      <w:r>
        <w:t>3.5</w:t>
      </w:r>
      <w:r w:rsidR="000C0484">
        <w:t xml:space="preserve"> </w:t>
      </w:r>
      <w:r w:rsidR="000C0484" w:rsidRPr="000C0484">
        <w:t>* 1</w:t>
      </w:r>
      <w:r>
        <w:t>0</w:t>
      </w:r>
      <w:r w:rsidR="000C0484" w:rsidRPr="000C0484">
        <w:t xml:space="preserve"> </w:t>
      </w:r>
      <w:r w:rsidR="000C0484">
        <w:t xml:space="preserve">= </w:t>
      </w:r>
      <w:r>
        <w:t>35</w:t>
      </w:r>
      <w:r w:rsidR="000C0484">
        <w:t xml:space="preserve"> базов</w:t>
      </w:r>
      <w:r>
        <w:t>ых</w:t>
      </w:r>
      <w:r w:rsidR="000C0484">
        <w:t xml:space="preserve"> величин</w:t>
      </w:r>
      <w:r>
        <w:t>.</w:t>
      </w:r>
    </w:p>
    <w:p w14:paraId="09978EAC" w14:textId="7280F152" w:rsidR="000C0484" w:rsidRPr="00DB07A7" w:rsidRDefault="000C0484" w:rsidP="00177AB7">
      <w:pPr>
        <w:ind w:firstLine="708"/>
      </w:pPr>
      <w:r>
        <w:t>В белорусских рубля</w:t>
      </w:r>
      <w:r w:rsidR="00177AB7">
        <w:t>х:</w:t>
      </w:r>
      <w:r w:rsidR="008B1AB6">
        <w:t xml:space="preserve"> 35</w:t>
      </w:r>
      <w:r>
        <w:t xml:space="preserve"> </w:t>
      </w:r>
      <w:r w:rsidRPr="007F357D">
        <w:t xml:space="preserve">* 27 = </w:t>
      </w:r>
      <w:r w:rsidR="008B1AB6">
        <w:t>945</w:t>
      </w:r>
      <w:r w:rsidR="008B1AB6" w:rsidRPr="00DB07A7">
        <w:t xml:space="preserve"> </w:t>
      </w:r>
      <w:r w:rsidR="008B1AB6">
        <w:rPr>
          <w:lang w:val="en-US"/>
        </w:rPr>
        <w:t>BYN</w:t>
      </w:r>
      <w:r w:rsidR="008B1AB6" w:rsidRPr="00DB07A7">
        <w:t>.</w:t>
      </w:r>
    </w:p>
    <w:p w14:paraId="1649240B" w14:textId="77777777" w:rsidR="000C0484" w:rsidRDefault="000C0484" w:rsidP="000C0484">
      <w:pPr>
        <w:ind w:left="708" w:firstLine="708"/>
      </w:pPr>
    </w:p>
    <w:p w14:paraId="0EF87F62" w14:textId="095C6F79" w:rsidR="000C0484" w:rsidRDefault="000C0484" w:rsidP="00DB07A7">
      <w:pPr>
        <w:ind w:firstLine="708"/>
      </w:pPr>
      <w:r w:rsidRPr="007F357D">
        <w:rPr>
          <w:b/>
          <w:bCs/>
        </w:rPr>
        <w:t>Ответ</w:t>
      </w:r>
      <w:r w:rsidR="00DB07A7" w:rsidRPr="00DB07A7">
        <w:t>.</w:t>
      </w:r>
      <w:r w:rsidRPr="007F357D">
        <w:t xml:space="preserve"> </w:t>
      </w:r>
      <w:r>
        <w:t>Размер пошлины составит 1 базовую величину или 27 белорусских рублей.</w:t>
      </w:r>
    </w:p>
    <w:p w14:paraId="6E3B8DB8" w14:textId="2D8F9ACC" w:rsidR="008F031E" w:rsidRDefault="00532C53" w:rsidP="000C0484">
      <w:pPr>
        <w:ind w:firstLine="708"/>
      </w:pPr>
      <w:r>
        <w:tab/>
      </w:r>
    </w:p>
    <w:p w14:paraId="7DB8B1BE" w14:textId="77777777" w:rsidR="008F031E" w:rsidRDefault="008F031E" w:rsidP="000C0484">
      <w:pPr>
        <w:ind w:firstLine="708"/>
      </w:pPr>
    </w:p>
    <w:p w14:paraId="3187C76D" w14:textId="77777777" w:rsidR="008F031E" w:rsidRPr="008F031E" w:rsidRDefault="008F031E" w:rsidP="002863DA">
      <w:pPr>
        <w:pStyle w:val="Heading1"/>
      </w:pPr>
      <w:r w:rsidRPr="00C460E6">
        <w:t xml:space="preserve">Задание </w:t>
      </w:r>
      <w:r>
        <w:t>4</w:t>
      </w:r>
    </w:p>
    <w:p w14:paraId="40FA6EC0" w14:textId="77777777" w:rsidR="008F031E" w:rsidRDefault="008F031E" w:rsidP="008F031E">
      <w:pPr>
        <w:rPr>
          <w:b/>
          <w:bCs/>
        </w:rPr>
      </w:pPr>
    </w:p>
    <w:p w14:paraId="1D8AD7DF" w14:textId="3A04243B" w:rsidR="008F031E" w:rsidRDefault="008F031E" w:rsidP="006E3034">
      <w:pPr>
        <w:pStyle w:val="Heading2"/>
      </w:pPr>
      <w:r>
        <w:t>Условие</w:t>
      </w:r>
    </w:p>
    <w:p w14:paraId="24D7746E" w14:textId="6004E4C9" w:rsidR="000B78B5" w:rsidRDefault="000B78B5" w:rsidP="002863DA">
      <w:pPr>
        <w:ind w:firstLine="708"/>
      </w:pPr>
      <w:r>
        <w:t>03 сентября 2018 г. НЦИС выдал патент на полезную модель. 10 октября 2019 г патентообладатель предоставил документ об уплате пошлины за второй год действия патента. Какую сумму уплатил</w:t>
      </w:r>
      <w:r w:rsidR="005611E3" w:rsidRPr="005611E3">
        <w:t xml:space="preserve"> </w:t>
      </w:r>
      <w:r w:rsidR="005611E3">
        <w:t>патентообладатель при условии своевременной уплаты первоначальной пошлины за действие патента?</w:t>
      </w:r>
    </w:p>
    <w:p w14:paraId="70121692" w14:textId="77777777" w:rsidR="008F031E" w:rsidRPr="008F031E" w:rsidRDefault="008F031E" w:rsidP="008F031E">
      <w:pPr>
        <w:ind w:left="708" w:firstLine="708"/>
      </w:pPr>
    </w:p>
    <w:p w14:paraId="6351C508" w14:textId="5C22B199" w:rsidR="008F031E" w:rsidRDefault="008F031E" w:rsidP="006E3034">
      <w:pPr>
        <w:pStyle w:val="Heading2"/>
      </w:pPr>
      <w:r w:rsidRPr="00C460E6">
        <w:t>Решение</w:t>
      </w:r>
    </w:p>
    <w:p w14:paraId="5BE9F95D" w14:textId="6AB95C0B" w:rsidR="008F031E" w:rsidRDefault="00895808" w:rsidP="00EE3376">
      <w:pPr>
        <w:ind w:firstLine="708"/>
      </w:pPr>
      <w:r>
        <w:t xml:space="preserve">Патентообладатель </w:t>
      </w:r>
      <w:r w:rsidR="00182A60">
        <w:t>оплатил</w:t>
      </w:r>
      <w:r>
        <w:t xml:space="preserve"> пошлину за </w:t>
      </w:r>
      <w:r w:rsidR="00DF1EFD">
        <w:t>2</w:t>
      </w:r>
      <w:r>
        <w:t>-й год действия патента.</w:t>
      </w:r>
      <w:r w:rsidR="00DF1EFD">
        <w:t xml:space="preserve"> </w:t>
      </w:r>
      <w:r w:rsidR="008F031E">
        <w:t xml:space="preserve">Согласно </w:t>
      </w:r>
      <w:r>
        <w:t xml:space="preserve">таблице </w:t>
      </w:r>
      <w:r w:rsidR="00182A60">
        <w:t>3</w:t>
      </w:r>
      <w:r>
        <w:t xml:space="preserve"> </w:t>
      </w:r>
      <w:r w:rsidR="008F031E">
        <w:t>методическо</w:t>
      </w:r>
      <w:r>
        <w:t>го</w:t>
      </w:r>
      <w:r w:rsidR="008F031E">
        <w:t xml:space="preserve"> пособи</w:t>
      </w:r>
      <w:r>
        <w:t>я</w:t>
      </w:r>
      <w:r w:rsidR="008F031E">
        <w:t xml:space="preserve">, </w:t>
      </w:r>
      <w:r w:rsidR="00AD3CDA">
        <w:t xml:space="preserve">платеж за </w:t>
      </w:r>
      <w:r w:rsidR="000212CD" w:rsidRPr="000212CD">
        <w:t xml:space="preserve">поддержание в силе патента на полезную модель </w:t>
      </w:r>
      <w:r w:rsidR="000212CD">
        <w:t>в 1й, 2й, 3й года сост</w:t>
      </w:r>
      <w:r w:rsidR="00AD3CDA">
        <w:t>авит 3 базовые велечины.</w:t>
      </w:r>
    </w:p>
    <w:p w14:paraId="3A103A21" w14:textId="5940D506" w:rsidR="008F031E" w:rsidRPr="006E3034" w:rsidRDefault="008F031E" w:rsidP="00AD3CDA">
      <w:pPr>
        <w:ind w:firstLine="708"/>
      </w:pPr>
      <w:r>
        <w:t xml:space="preserve">В белорусских рублях </w:t>
      </w:r>
      <w:r w:rsidR="006E3034">
        <w:t>это</w:t>
      </w:r>
      <w:r>
        <w:t xml:space="preserve"> составит </w:t>
      </w:r>
      <w:r w:rsidR="00AD3CDA">
        <w:t>3</w:t>
      </w:r>
      <w:r>
        <w:t xml:space="preserve"> </w:t>
      </w:r>
      <w:r w:rsidRPr="007F357D">
        <w:t xml:space="preserve">* 27 = </w:t>
      </w:r>
      <w:r w:rsidR="006E3034">
        <w:t>81</w:t>
      </w:r>
      <w:r w:rsidR="006E3034" w:rsidRPr="006E3034">
        <w:t xml:space="preserve"> </w:t>
      </w:r>
      <w:r w:rsidR="006E3034">
        <w:rPr>
          <w:lang w:val="en-US"/>
        </w:rPr>
        <w:t>BYN</w:t>
      </w:r>
      <w:r w:rsidR="006E3034" w:rsidRPr="006E3034">
        <w:t>.</w:t>
      </w:r>
    </w:p>
    <w:p w14:paraId="1B92D98F" w14:textId="77777777" w:rsidR="008F031E" w:rsidRDefault="008F031E" w:rsidP="008F031E">
      <w:pPr>
        <w:ind w:left="708" w:firstLine="708"/>
      </w:pPr>
    </w:p>
    <w:p w14:paraId="2717552F" w14:textId="640D0E86" w:rsidR="00A94710" w:rsidRDefault="008F031E" w:rsidP="006E3034">
      <w:pPr>
        <w:ind w:firstLine="708"/>
      </w:pPr>
      <w:r w:rsidRPr="007F357D">
        <w:rPr>
          <w:b/>
          <w:bCs/>
        </w:rPr>
        <w:t>Ответ</w:t>
      </w:r>
      <w:r w:rsidR="006E3034">
        <w:t>. Патентообладатель уплатил 3 б.в. или 81 белорусский рубль.</w:t>
      </w:r>
    </w:p>
    <w:p w14:paraId="431414A9" w14:textId="3C4BCE15" w:rsidR="00EE3376" w:rsidRDefault="00EE3376" w:rsidP="006E3034">
      <w:pPr>
        <w:ind w:firstLine="708"/>
      </w:pPr>
    </w:p>
    <w:p w14:paraId="432DCAE7" w14:textId="77777777" w:rsidR="00EE3376" w:rsidRDefault="00EE3376" w:rsidP="006E3034">
      <w:pPr>
        <w:ind w:firstLine="708"/>
      </w:pPr>
    </w:p>
    <w:p w14:paraId="452BC0BF" w14:textId="77777777" w:rsidR="00A94710" w:rsidRPr="008F031E" w:rsidRDefault="00A94710" w:rsidP="006E3034">
      <w:pPr>
        <w:pStyle w:val="Heading1"/>
      </w:pPr>
      <w:r w:rsidRPr="00C460E6">
        <w:lastRenderedPageBreak/>
        <w:t xml:space="preserve">Задание </w:t>
      </w:r>
      <w:r>
        <w:t>5</w:t>
      </w:r>
    </w:p>
    <w:p w14:paraId="3A8E281B" w14:textId="77777777" w:rsidR="00A94710" w:rsidRDefault="00A94710" w:rsidP="00A94710">
      <w:pPr>
        <w:rPr>
          <w:b/>
          <w:bCs/>
        </w:rPr>
      </w:pPr>
    </w:p>
    <w:p w14:paraId="362D3955" w14:textId="0F3DC24F" w:rsidR="00A94710" w:rsidRPr="006E3034" w:rsidRDefault="00A94710" w:rsidP="006E3034">
      <w:pPr>
        <w:pStyle w:val="Heading2"/>
      </w:pPr>
      <w:r>
        <w:t>Условие</w:t>
      </w:r>
    </w:p>
    <w:p w14:paraId="2CD2A114" w14:textId="277A41F3" w:rsidR="00C475A9" w:rsidRDefault="00C475A9" w:rsidP="00C475A9">
      <w:pPr>
        <w:ind w:firstLine="708"/>
      </w:pPr>
      <w:r>
        <w:t>В каком суммарном размере взимались пошлины за 15 лет действия патента на изобретение исходя из ставок патентных пошлин на текущий момент времени, если пошлина за двенадцатый год действия патента была уплачена только в августе двенадцатого года?</w:t>
      </w:r>
    </w:p>
    <w:p w14:paraId="32D02935" w14:textId="77777777" w:rsidR="00A94710" w:rsidRDefault="00A94710" w:rsidP="00A94710">
      <w:pPr>
        <w:ind w:firstLine="708"/>
      </w:pPr>
    </w:p>
    <w:p w14:paraId="30D76D04" w14:textId="010D1372" w:rsidR="00A94710" w:rsidRDefault="00A94710" w:rsidP="001862DB">
      <w:pPr>
        <w:pStyle w:val="Heading2"/>
      </w:pPr>
      <w:r w:rsidRPr="00C460E6">
        <w:t>Решение</w:t>
      </w:r>
    </w:p>
    <w:p w14:paraId="27018EDC" w14:textId="38984129" w:rsidR="00EE3376" w:rsidRDefault="002647A2" w:rsidP="00EE3376">
      <w:pPr>
        <w:ind w:firstLine="708"/>
      </w:pPr>
      <w:r>
        <w:t>Рассчитаем сумму только за поддержание действия патента, не считая затраты на его выдачу и регистрацию</w:t>
      </w:r>
      <w:r w:rsidR="00CA593F">
        <w:t xml:space="preserve"> (т.к. этого нет в условии)</w:t>
      </w:r>
      <w:r>
        <w:t xml:space="preserve">. </w:t>
      </w:r>
      <w:r w:rsidR="00B419DB">
        <w:t>Пошлина вз</w:t>
      </w:r>
      <w:r w:rsidR="0098211F">
        <w:t>и</w:t>
      </w:r>
      <w:r w:rsidR="00B419DB">
        <w:t>мается за каждый год действия патента на изобретение, начиная с третьего года и считая с даты подачи заявки в Национальный центр интеллектуальной собственности (НЦИС).</w:t>
      </w:r>
      <w:r w:rsidR="00EE3376">
        <w:t xml:space="preserve"> Ставки пошлин возьмем согласно Таблицы 2 методического пособия.</w:t>
      </w:r>
    </w:p>
    <w:p w14:paraId="22910E9D" w14:textId="45312492" w:rsidR="003F7027" w:rsidRDefault="003F7027" w:rsidP="00381541">
      <w:pPr>
        <w:ind w:firstLine="708"/>
      </w:pPr>
      <w:r>
        <w:t>1</w:t>
      </w:r>
      <w:r w:rsidR="00B419DB">
        <w:t xml:space="preserve">, </w:t>
      </w:r>
      <w:r>
        <w:t>2 год</w:t>
      </w:r>
      <w:r w:rsidR="00B419DB">
        <w:t xml:space="preserve">: </w:t>
      </w:r>
      <w:r>
        <w:t>0 базовых величин.</w:t>
      </w:r>
    </w:p>
    <w:p w14:paraId="31EA68F0" w14:textId="24688DE6" w:rsidR="003F7027" w:rsidRPr="003F7027" w:rsidRDefault="003F7027" w:rsidP="00381541">
      <w:pPr>
        <w:ind w:firstLine="708"/>
      </w:pPr>
      <w:r>
        <w:t>3</w:t>
      </w:r>
      <w:r w:rsidR="00EE3376">
        <w:t xml:space="preserve">, </w:t>
      </w:r>
      <w:r>
        <w:t>4 год</w:t>
      </w:r>
      <w:r w:rsidR="00EE3376">
        <w:t>:</w:t>
      </w:r>
      <w:r>
        <w:t xml:space="preserve"> </w:t>
      </w:r>
      <w:r w:rsidRPr="003F7027">
        <w:t xml:space="preserve">3.5 </w:t>
      </w:r>
      <w:r>
        <w:t>базовых величин.</w:t>
      </w:r>
    </w:p>
    <w:p w14:paraId="08C8991B" w14:textId="70D82558" w:rsidR="003F7027" w:rsidRDefault="003F7027" w:rsidP="00381541">
      <w:pPr>
        <w:ind w:firstLine="708"/>
      </w:pPr>
      <w:r>
        <w:t>5</w:t>
      </w:r>
      <w:r w:rsidR="005F2F14">
        <w:t>,</w:t>
      </w:r>
      <w:r>
        <w:t xml:space="preserve"> 6</w:t>
      </w:r>
      <w:r w:rsidR="0098211F" w:rsidRPr="0098211F">
        <w:t xml:space="preserve"> </w:t>
      </w:r>
      <w:r w:rsidR="0098211F">
        <w:t>год</w:t>
      </w:r>
      <w:r w:rsidR="005F2F14">
        <w:t>:</w:t>
      </w:r>
      <w:r>
        <w:t xml:space="preserve"> </w:t>
      </w:r>
      <w:r w:rsidRPr="003F7027">
        <w:t>5</w:t>
      </w:r>
      <w:r>
        <w:t xml:space="preserve"> базовых величин.</w:t>
      </w:r>
    </w:p>
    <w:p w14:paraId="790A019C" w14:textId="4292C6A9" w:rsidR="0098211F" w:rsidRDefault="0098211F" w:rsidP="00381541">
      <w:pPr>
        <w:ind w:firstLine="708"/>
      </w:pPr>
      <w:r>
        <w:t>7, 8 год</w:t>
      </w:r>
      <w:r w:rsidRPr="0098211F">
        <w:t xml:space="preserve">: </w:t>
      </w:r>
      <w:r>
        <w:t>7</w:t>
      </w:r>
      <w:r w:rsidRPr="0098211F">
        <w:t xml:space="preserve"> </w:t>
      </w:r>
      <w:r>
        <w:t>базовых величин.</w:t>
      </w:r>
    </w:p>
    <w:p w14:paraId="04BC347A" w14:textId="7E1BFDD2" w:rsidR="0098211F" w:rsidRPr="0098211F" w:rsidRDefault="0098211F" w:rsidP="00381541">
      <w:pPr>
        <w:ind w:firstLine="708"/>
      </w:pPr>
      <w:r>
        <w:t>9, 10 год</w:t>
      </w:r>
      <w:r w:rsidRPr="0098211F">
        <w:t xml:space="preserve">: </w:t>
      </w:r>
      <w:r>
        <w:t>8,5</w:t>
      </w:r>
      <w:r w:rsidRPr="0098211F">
        <w:t xml:space="preserve"> </w:t>
      </w:r>
      <w:r>
        <w:t>базовых величин.</w:t>
      </w:r>
    </w:p>
    <w:p w14:paraId="03089B9B" w14:textId="69755DDD" w:rsidR="0098211F" w:rsidRPr="0098211F" w:rsidRDefault="0098211F" w:rsidP="00381541">
      <w:pPr>
        <w:ind w:firstLine="708"/>
      </w:pPr>
      <w:r>
        <w:t>11, 12 год</w:t>
      </w:r>
      <w:r w:rsidRPr="0098211F">
        <w:t xml:space="preserve">: </w:t>
      </w:r>
      <w:r>
        <w:t>10</w:t>
      </w:r>
      <w:r w:rsidRPr="0098211F">
        <w:t xml:space="preserve"> </w:t>
      </w:r>
      <w:r>
        <w:t>базовых величин.</w:t>
      </w:r>
    </w:p>
    <w:p w14:paraId="2F3789F1" w14:textId="296874FB" w:rsidR="0098211F" w:rsidRDefault="0098211F" w:rsidP="00381541">
      <w:pPr>
        <w:ind w:firstLine="708"/>
      </w:pPr>
      <w:r>
        <w:t>13, 14 год</w:t>
      </w:r>
      <w:r w:rsidRPr="0098211F">
        <w:t xml:space="preserve">: </w:t>
      </w:r>
      <w:r>
        <w:t>12</w:t>
      </w:r>
      <w:r w:rsidRPr="0098211F">
        <w:t xml:space="preserve"> </w:t>
      </w:r>
      <w:r>
        <w:t>базовых величин.</w:t>
      </w:r>
    </w:p>
    <w:p w14:paraId="65988D18" w14:textId="61765D2F" w:rsidR="0098211F" w:rsidRDefault="0098211F" w:rsidP="00381541">
      <w:pPr>
        <w:ind w:firstLine="708"/>
      </w:pPr>
      <w:r>
        <w:t>15 год</w:t>
      </w:r>
      <w:r w:rsidRPr="0098211F">
        <w:t xml:space="preserve">: </w:t>
      </w:r>
      <w:r>
        <w:t>13,5</w:t>
      </w:r>
      <w:r w:rsidRPr="0098211F">
        <w:t xml:space="preserve"> </w:t>
      </w:r>
      <w:r>
        <w:t>базовых величин.</w:t>
      </w:r>
    </w:p>
    <w:p w14:paraId="3A75495F" w14:textId="79D27707" w:rsidR="004F4B60" w:rsidRDefault="004F4B60" w:rsidP="004F4B60"/>
    <w:p w14:paraId="12A65317" w14:textId="0C71E81D" w:rsidR="003F7027" w:rsidRDefault="0053283E" w:rsidP="00381541">
      <w:r>
        <w:tab/>
        <w:t xml:space="preserve">Так же не забудем, что пошлина за 12-й год была уплачена позднее </w:t>
      </w:r>
      <w:r w:rsidR="00DF7037">
        <w:t>6 месяцев со дня наступления очередного неоплаченного года действия патента. В этом случае ставка патентной пошлины увеличивается на 50 %. Т.е. за 12 год</w:t>
      </w:r>
      <w:r w:rsidR="00033A68">
        <w:t xml:space="preserve"> было уплачено не 10, а 15 базовых велечин.</w:t>
      </w:r>
    </w:p>
    <w:p w14:paraId="08E25CC8" w14:textId="77777777" w:rsidR="005937B3" w:rsidRDefault="005937B3" w:rsidP="00381541"/>
    <w:p w14:paraId="11CE4844" w14:textId="353BC771" w:rsidR="003F7027" w:rsidRDefault="003F7027" w:rsidP="00C45436">
      <w:pPr>
        <w:ind w:firstLine="708"/>
      </w:pPr>
      <w:r>
        <w:t>Подсчитаем суммарную сумму пошлины</w:t>
      </w:r>
      <w:r w:rsidR="00C45436">
        <w:t xml:space="preserve"> в базовых величинах</w:t>
      </w:r>
      <w:r>
        <w:t xml:space="preserve">: </w:t>
      </w:r>
    </w:p>
    <w:p w14:paraId="6D06251F" w14:textId="77777777" w:rsidR="00C45436" w:rsidRDefault="003F7027" w:rsidP="00C45436">
      <w:pPr>
        <w:ind w:left="708" w:firstLine="708"/>
      </w:pPr>
      <w:r>
        <w:t xml:space="preserve">0 </w:t>
      </w:r>
      <w:r w:rsidRPr="003F7027">
        <w:t xml:space="preserve">* 2 + 3.5 * 2 + 5 * 2 </w:t>
      </w:r>
      <w:r w:rsidR="0023054D">
        <w:t xml:space="preserve">+ 7 * 2 + 8.5 * 2 + 10 + 15 + 12 * 2 + 13.5 </w:t>
      </w:r>
      <w:r w:rsidRPr="003F7027">
        <w:t>= 1</w:t>
      </w:r>
      <w:r w:rsidR="00381541">
        <w:t>10.5</w:t>
      </w:r>
    </w:p>
    <w:p w14:paraId="54ABE5C8" w14:textId="193A4F6F" w:rsidR="00A94710" w:rsidRDefault="003F7027" w:rsidP="00C45436">
      <w:pPr>
        <w:ind w:left="708" w:firstLine="708"/>
      </w:pPr>
      <w:r w:rsidRPr="003F7027">
        <w:t xml:space="preserve"> </w:t>
      </w:r>
    </w:p>
    <w:p w14:paraId="619B0764" w14:textId="3B1B2C01" w:rsidR="00A94710" w:rsidRPr="00C45436" w:rsidRDefault="00A94710" w:rsidP="00381541">
      <w:pPr>
        <w:ind w:firstLine="708"/>
      </w:pPr>
      <w:r>
        <w:t xml:space="preserve">В белорусских рублях </w:t>
      </w:r>
      <w:r w:rsidR="00381541">
        <w:t>это</w:t>
      </w:r>
      <w:r>
        <w:t xml:space="preserve"> составит </w:t>
      </w:r>
      <w:r w:rsidR="003F7027">
        <w:t>1</w:t>
      </w:r>
      <w:r w:rsidR="00381541">
        <w:t>10.5</w:t>
      </w:r>
      <w:r>
        <w:t xml:space="preserve"> </w:t>
      </w:r>
      <w:r w:rsidRPr="007F357D">
        <w:t xml:space="preserve">* 27 = </w:t>
      </w:r>
      <w:r w:rsidR="00C45436">
        <w:t>2983.5</w:t>
      </w:r>
      <w:r w:rsidR="00C45436" w:rsidRPr="00C45436">
        <w:t xml:space="preserve"> </w:t>
      </w:r>
      <w:r w:rsidR="00C45436">
        <w:rPr>
          <w:lang w:val="en-US"/>
        </w:rPr>
        <w:t>BYN</w:t>
      </w:r>
      <w:r w:rsidR="00C45436" w:rsidRPr="00C45436">
        <w:t>.</w:t>
      </w:r>
    </w:p>
    <w:p w14:paraId="13776A16" w14:textId="77777777" w:rsidR="00A94710" w:rsidRDefault="00A94710" w:rsidP="00A94710">
      <w:pPr>
        <w:ind w:left="708" w:firstLine="708"/>
      </w:pPr>
    </w:p>
    <w:p w14:paraId="672D90E7" w14:textId="67F8658C" w:rsidR="00A94710" w:rsidRPr="007F357D" w:rsidRDefault="00A94710" w:rsidP="00C45436">
      <w:pPr>
        <w:ind w:firstLine="708"/>
      </w:pPr>
      <w:r w:rsidRPr="007F357D">
        <w:rPr>
          <w:b/>
          <w:bCs/>
        </w:rPr>
        <w:t>Ответ</w:t>
      </w:r>
      <w:r w:rsidR="00C45436">
        <w:t xml:space="preserve">. </w:t>
      </w:r>
      <w:r>
        <w:t xml:space="preserve">Размер пошлины составит </w:t>
      </w:r>
      <w:r w:rsidR="00C45436" w:rsidRPr="003F7027">
        <w:t>1</w:t>
      </w:r>
      <w:r w:rsidR="00C45436">
        <w:t>10.5</w:t>
      </w:r>
      <w:r w:rsidR="00C45436" w:rsidRPr="00C45436">
        <w:t xml:space="preserve"> </w:t>
      </w:r>
      <w:r>
        <w:t xml:space="preserve">базовых величин или </w:t>
      </w:r>
      <w:r w:rsidR="00C45436">
        <w:t>2983.5</w:t>
      </w:r>
      <w:r w:rsidR="00C45436" w:rsidRPr="00C45436">
        <w:t xml:space="preserve"> </w:t>
      </w:r>
      <w:r>
        <w:t>белорусских рубл</w:t>
      </w:r>
      <w:r w:rsidR="00C45436">
        <w:t>я</w:t>
      </w:r>
      <w:r>
        <w:t>.</w:t>
      </w:r>
    </w:p>
    <w:p w14:paraId="5A1CCFA0" w14:textId="77777777" w:rsidR="00A94710" w:rsidRPr="007F357D" w:rsidRDefault="00A94710" w:rsidP="008F031E">
      <w:pPr>
        <w:ind w:firstLine="708"/>
      </w:pPr>
    </w:p>
    <w:p w14:paraId="1E560192" w14:textId="77777777" w:rsidR="008F031E" w:rsidRPr="007F357D" w:rsidRDefault="008F031E" w:rsidP="000C0484">
      <w:pPr>
        <w:ind w:firstLine="708"/>
      </w:pPr>
    </w:p>
    <w:p w14:paraId="64870CB6" w14:textId="77777777" w:rsidR="000C0484" w:rsidRPr="000C0484" w:rsidRDefault="000C0484" w:rsidP="00C955D8">
      <w:pPr>
        <w:ind w:firstLine="708"/>
      </w:pPr>
    </w:p>
    <w:p w14:paraId="2BFF97AE" w14:textId="77777777" w:rsidR="000C0484" w:rsidRPr="000C0484" w:rsidRDefault="000C0484" w:rsidP="00C955D8">
      <w:pPr>
        <w:ind w:firstLine="708"/>
      </w:pPr>
    </w:p>
    <w:p w14:paraId="076AC7D4" w14:textId="77777777" w:rsidR="000C0484" w:rsidRPr="000C0484" w:rsidRDefault="000C0484" w:rsidP="00C955D8">
      <w:pPr>
        <w:ind w:firstLine="708"/>
      </w:pPr>
    </w:p>
    <w:p w14:paraId="2680CCC9" w14:textId="77777777" w:rsidR="00C955D8" w:rsidRPr="007F357D" w:rsidRDefault="00C955D8" w:rsidP="007F357D">
      <w:pPr>
        <w:ind w:firstLine="708"/>
      </w:pPr>
    </w:p>
    <w:p w14:paraId="363CFA69" w14:textId="77777777" w:rsidR="00C460E6" w:rsidRPr="00C460E6" w:rsidRDefault="00C460E6" w:rsidP="00C460E6">
      <w:pPr>
        <w:ind w:left="708" w:firstLine="708"/>
      </w:pPr>
    </w:p>
    <w:sectPr w:rsidR="00C460E6" w:rsidRPr="00C460E6" w:rsidSect="003B493C">
      <w:type w:val="continuous"/>
      <w:pgSz w:w="11900" w:h="16840"/>
      <w:pgMar w:top="1134" w:right="1021" w:bottom="1531" w:left="1247"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583B5" w14:textId="77777777" w:rsidR="005937B3" w:rsidRDefault="005937B3" w:rsidP="005937B3">
      <w:r>
        <w:separator/>
      </w:r>
    </w:p>
  </w:endnote>
  <w:endnote w:type="continuationSeparator" w:id="0">
    <w:p w14:paraId="077CB309" w14:textId="77777777" w:rsidR="005937B3" w:rsidRDefault="005937B3" w:rsidP="00593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DFD20" w14:textId="77777777" w:rsidR="005937B3" w:rsidRDefault="005937B3" w:rsidP="005937B3">
      <w:r>
        <w:separator/>
      </w:r>
    </w:p>
  </w:footnote>
  <w:footnote w:type="continuationSeparator" w:id="0">
    <w:p w14:paraId="06AF929A" w14:textId="77777777" w:rsidR="005937B3" w:rsidRDefault="005937B3" w:rsidP="00593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6799B"/>
    <w:multiLevelType w:val="hybridMultilevel"/>
    <w:tmpl w:val="744C0104"/>
    <w:lvl w:ilvl="0" w:tplc="24449CF2">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 w15:restartNumberingAfterBreak="0">
    <w:nsid w:val="2CFC70E7"/>
    <w:multiLevelType w:val="hybridMultilevel"/>
    <w:tmpl w:val="8C32E838"/>
    <w:lvl w:ilvl="0" w:tplc="08702A14">
      <w:start w:val="1"/>
      <w:numFmt w:val="decimal"/>
      <w:lvlText w:val="%1."/>
      <w:lvlJc w:val="left"/>
      <w:pPr>
        <w:ind w:left="1060" w:hanging="360"/>
      </w:pPr>
      <w:rPr>
        <w:rFonts w:hint="default"/>
      </w:rPr>
    </w:lvl>
    <w:lvl w:ilvl="1" w:tplc="04190019">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2" w15:restartNumberingAfterBreak="0">
    <w:nsid w:val="46B26008"/>
    <w:multiLevelType w:val="hybridMultilevel"/>
    <w:tmpl w:val="EBE427FC"/>
    <w:lvl w:ilvl="0" w:tplc="5B22C576">
      <w:start w:val="1"/>
      <w:numFmt w:val="decimal"/>
      <w:lvlText w:val="%1."/>
      <w:lvlJc w:val="left"/>
      <w:pPr>
        <w:ind w:left="927" w:hanging="360"/>
      </w:pPr>
      <w:rPr>
        <w:rFonts w:hint="default"/>
        <w:b w:val="0"/>
        <w:bCs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BC"/>
    <w:rsid w:val="000212CD"/>
    <w:rsid w:val="00033A68"/>
    <w:rsid w:val="000B752C"/>
    <w:rsid w:val="000B78B5"/>
    <w:rsid w:val="000C0484"/>
    <w:rsid w:val="000C3BCF"/>
    <w:rsid w:val="00177AB7"/>
    <w:rsid w:val="00180B6E"/>
    <w:rsid w:val="00182A60"/>
    <w:rsid w:val="001862DB"/>
    <w:rsid w:val="001940E6"/>
    <w:rsid w:val="00207987"/>
    <w:rsid w:val="0023054D"/>
    <w:rsid w:val="00236ACF"/>
    <w:rsid w:val="002647A2"/>
    <w:rsid w:val="002863DA"/>
    <w:rsid w:val="00290DD5"/>
    <w:rsid w:val="00357ABA"/>
    <w:rsid w:val="00381541"/>
    <w:rsid w:val="003B493C"/>
    <w:rsid w:val="003D3822"/>
    <w:rsid w:val="003F7027"/>
    <w:rsid w:val="004B2618"/>
    <w:rsid w:val="004E5003"/>
    <w:rsid w:val="004F4B60"/>
    <w:rsid w:val="0053283E"/>
    <w:rsid w:val="00532C53"/>
    <w:rsid w:val="005611E3"/>
    <w:rsid w:val="005937B3"/>
    <w:rsid w:val="005B5C2D"/>
    <w:rsid w:val="005E513B"/>
    <w:rsid w:val="005F2F14"/>
    <w:rsid w:val="00661C91"/>
    <w:rsid w:val="006B1782"/>
    <w:rsid w:val="006E3034"/>
    <w:rsid w:val="006F0752"/>
    <w:rsid w:val="007471A7"/>
    <w:rsid w:val="007C7649"/>
    <w:rsid w:val="007F357D"/>
    <w:rsid w:val="00851683"/>
    <w:rsid w:val="00895808"/>
    <w:rsid w:val="008B1AB6"/>
    <w:rsid w:val="008D2019"/>
    <w:rsid w:val="008F031E"/>
    <w:rsid w:val="008F3B9F"/>
    <w:rsid w:val="0098211F"/>
    <w:rsid w:val="00982813"/>
    <w:rsid w:val="009E087A"/>
    <w:rsid w:val="009F15B8"/>
    <w:rsid w:val="009F322C"/>
    <w:rsid w:val="00A94710"/>
    <w:rsid w:val="00AB74EC"/>
    <w:rsid w:val="00AD3CDA"/>
    <w:rsid w:val="00AF4337"/>
    <w:rsid w:val="00B04DF3"/>
    <w:rsid w:val="00B419DB"/>
    <w:rsid w:val="00B43554"/>
    <w:rsid w:val="00C33923"/>
    <w:rsid w:val="00C45436"/>
    <w:rsid w:val="00C460E6"/>
    <w:rsid w:val="00C4622A"/>
    <w:rsid w:val="00C475A9"/>
    <w:rsid w:val="00C955D8"/>
    <w:rsid w:val="00CA593F"/>
    <w:rsid w:val="00DB07A7"/>
    <w:rsid w:val="00DF1EFD"/>
    <w:rsid w:val="00DF7037"/>
    <w:rsid w:val="00E50946"/>
    <w:rsid w:val="00E575B6"/>
    <w:rsid w:val="00EE3376"/>
    <w:rsid w:val="00F919E7"/>
    <w:rsid w:val="00FF4F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0999"/>
  <w15:chartTrackingRefBased/>
  <w15:docId w15:val="{B1408822-180B-0B4D-A921-A1373CF5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FBC"/>
    <w:pPr>
      <w:jc w:val="both"/>
    </w:pPr>
    <w:rPr>
      <w:rFonts w:ascii="Times New Roman" w:eastAsia="Times New Roman" w:hAnsi="Times New Roman" w:cs="Times New Roman"/>
      <w:sz w:val="28"/>
      <w:szCs w:val="28"/>
      <w:lang w:eastAsia="ru-RU"/>
    </w:rPr>
  </w:style>
  <w:style w:type="paragraph" w:styleId="Heading1">
    <w:name w:val="heading 1"/>
    <w:basedOn w:val="Normal"/>
    <w:next w:val="Normal"/>
    <w:link w:val="Heading1Char"/>
    <w:uiPriority w:val="9"/>
    <w:qFormat/>
    <w:rsid w:val="002863DA"/>
    <w:pPr>
      <w:ind w:firstLine="708"/>
      <w:outlineLvl w:val="0"/>
    </w:pPr>
    <w:rPr>
      <w:b/>
      <w:bCs/>
      <w:sz w:val="30"/>
      <w:szCs w:val="30"/>
    </w:rPr>
  </w:style>
  <w:style w:type="paragraph" w:styleId="Heading2">
    <w:name w:val="heading 2"/>
    <w:basedOn w:val="Normal"/>
    <w:next w:val="Normal"/>
    <w:link w:val="Heading2Char"/>
    <w:uiPriority w:val="9"/>
    <w:unhideWhenUsed/>
    <w:qFormat/>
    <w:rsid w:val="002863DA"/>
    <w:pPr>
      <w:ind w:firstLine="70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C91"/>
    <w:pPr>
      <w:ind w:left="720"/>
      <w:contextualSpacing/>
    </w:pPr>
  </w:style>
  <w:style w:type="character" w:styleId="PlaceholderText">
    <w:name w:val="Placeholder Text"/>
    <w:basedOn w:val="DefaultParagraphFont"/>
    <w:uiPriority w:val="99"/>
    <w:semiHidden/>
    <w:rsid w:val="00661C91"/>
    <w:rPr>
      <w:color w:val="808080"/>
    </w:rPr>
  </w:style>
  <w:style w:type="character" w:customStyle="1" w:styleId="Heading1Char">
    <w:name w:val="Heading 1 Char"/>
    <w:basedOn w:val="DefaultParagraphFont"/>
    <w:link w:val="Heading1"/>
    <w:uiPriority w:val="9"/>
    <w:rsid w:val="002863DA"/>
    <w:rPr>
      <w:rFonts w:ascii="Times New Roman" w:eastAsia="Times New Roman" w:hAnsi="Times New Roman" w:cs="Times New Roman"/>
      <w:b/>
      <w:bCs/>
      <w:sz w:val="30"/>
      <w:szCs w:val="30"/>
      <w:lang w:eastAsia="ru-RU"/>
    </w:rPr>
  </w:style>
  <w:style w:type="character" w:customStyle="1" w:styleId="Heading2Char">
    <w:name w:val="Heading 2 Char"/>
    <w:basedOn w:val="DefaultParagraphFont"/>
    <w:link w:val="Heading2"/>
    <w:uiPriority w:val="9"/>
    <w:rsid w:val="002863DA"/>
    <w:rPr>
      <w:rFonts w:ascii="Times New Roman" w:eastAsia="Times New Roman" w:hAnsi="Times New Roman" w:cs="Times New Roman"/>
      <w:b/>
      <w:bCs/>
      <w:sz w:val="28"/>
      <w:szCs w:val="28"/>
      <w:lang w:eastAsia="ru-RU"/>
    </w:rPr>
  </w:style>
  <w:style w:type="paragraph" w:styleId="Header">
    <w:name w:val="header"/>
    <w:basedOn w:val="Normal"/>
    <w:link w:val="HeaderChar"/>
    <w:uiPriority w:val="99"/>
    <w:unhideWhenUsed/>
    <w:rsid w:val="005937B3"/>
    <w:pPr>
      <w:tabs>
        <w:tab w:val="center" w:pos="4844"/>
        <w:tab w:val="right" w:pos="9689"/>
      </w:tabs>
    </w:pPr>
  </w:style>
  <w:style w:type="character" w:customStyle="1" w:styleId="HeaderChar">
    <w:name w:val="Header Char"/>
    <w:basedOn w:val="DefaultParagraphFont"/>
    <w:link w:val="Header"/>
    <w:uiPriority w:val="99"/>
    <w:rsid w:val="005937B3"/>
    <w:rPr>
      <w:rFonts w:ascii="Times New Roman" w:eastAsia="Times New Roman" w:hAnsi="Times New Roman" w:cs="Times New Roman"/>
      <w:sz w:val="28"/>
      <w:szCs w:val="28"/>
      <w:lang w:eastAsia="ru-RU"/>
    </w:rPr>
  </w:style>
  <w:style w:type="paragraph" w:styleId="Footer">
    <w:name w:val="footer"/>
    <w:basedOn w:val="Normal"/>
    <w:link w:val="FooterChar"/>
    <w:uiPriority w:val="99"/>
    <w:unhideWhenUsed/>
    <w:rsid w:val="005937B3"/>
    <w:pPr>
      <w:tabs>
        <w:tab w:val="center" w:pos="4844"/>
        <w:tab w:val="right" w:pos="9689"/>
      </w:tabs>
    </w:pPr>
  </w:style>
  <w:style w:type="character" w:customStyle="1" w:styleId="FooterChar">
    <w:name w:val="Footer Char"/>
    <w:basedOn w:val="DefaultParagraphFont"/>
    <w:link w:val="Footer"/>
    <w:uiPriority w:val="99"/>
    <w:rsid w:val="005937B3"/>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3816">
      <w:bodyDiv w:val="1"/>
      <w:marLeft w:val="0"/>
      <w:marRight w:val="0"/>
      <w:marTop w:val="0"/>
      <w:marBottom w:val="0"/>
      <w:divBdr>
        <w:top w:val="none" w:sz="0" w:space="0" w:color="auto"/>
        <w:left w:val="none" w:sz="0" w:space="0" w:color="auto"/>
        <w:bottom w:val="none" w:sz="0" w:space="0" w:color="auto"/>
        <w:right w:val="none" w:sz="0" w:space="0" w:color="auto"/>
      </w:divBdr>
    </w:div>
    <w:div w:id="275407109">
      <w:bodyDiv w:val="1"/>
      <w:marLeft w:val="0"/>
      <w:marRight w:val="0"/>
      <w:marTop w:val="0"/>
      <w:marBottom w:val="0"/>
      <w:divBdr>
        <w:top w:val="none" w:sz="0" w:space="0" w:color="auto"/>
        <w:left w:val="none" w:sz="0" w:space="0" w:color="auto"/>
        <w:bottom w:val="none" w:sz="0" w:space="0" w:color="auto"/>
        <w:right w:val="none" w:sz="0" w:space="0" w:color="auto"/>
      </w:divBdr>
    </w:div>
    <w:div w:id="309482237">
      <w:bodyDiv w:val="1"/>
      <w:marLeft w:val="0"/>
      <w:marRight w:val="0"/>
      <w:marTop w:val="0"/>
      <w:marBottom w:val="0"/>
      <w:divBdr>
        <w:top w:val="none" w:sz="0" w:space="0" w:color="auto"/>
        <w:left w:val="none" w:sz="0" w:space="0" w:color="auto"/>
        <w:bottom w:val="none" w:sz="0" w:space="0" w:color="auto"/>
        <w:right w:val="none" w:sz="0" w:space="0" w:color="auto"/>
      </w:divBdr>
    </w:div>
    <w:div w:id="441655039">
      <w:bodyDiv w:val="1"/>
      <w:marLeft w:val="0"/>
      <w:marRight w:val="0"/>
      <w:marTop w:val="0"/>
      <w:marBottom w:val="0"/>
      <w:divBdr>
        <w:top w:val="none" w:sz="0" w:space="0" w:color="auto"/>
        <w:left w:val="none" w:sz="0" w:space="0" w:color="auto"/>
        <w:bottom w:val="none" w:sz="0" w:space="0" w:color="auto"/>
        <w:right w:val="none" w:sz="0" w:space="0" w:color="auto"/>
      </w:divBdr>
    </w:div>
    <w:div w:id="779228851">
      <w:bodyDiv w:val="1"/>
      <w:marLeft w:val="0"/>
      <w:marRight w:val="0"/>
      <w:marTop w:val="0"/>
      <w:marBottom w:val="0"/>
      <w:divBdr>
        <w:top w:val="none" w:sz="0" w:space="0" w:color="auto"/>
        <w:left w:val="none" w:sz="0" w:space="0" w:color="auto"/>
        <w:bottom w:val="none" w:sz="0" w:space="0" w:color="auto"/>
        <w:right w:val="none" w:sz="0" w:space="0" w:color="auto"/>
      </w:divBdr>
    </w:div>
    <w:div w:id="919371306">
      <w:bodyDiv w:val="1"/>
      <w:marLeft w:val="0"/>
      <w:marRight w:val="0"/>
      <w:marTop w:val="0"/>
      <w:marBottom w:val="0"/>
      <w:divBdr>
        <w:top w:val="none" w:sz="0" w:space="0" w:color="auto"/>
        <w:left w:val="none" w:sz="0" w:space="0" w:color="auto"/>
        <w:bottom w:val="none" w:sz="0" w:space="0" w:color="auto"/>
        <w:right w:val="none" w:sz="0" w:space="0" w:color="auto"/>
      </w:divBdr>
    </w:div>
    <w:div w:id="981151939">
      <w:bodyDiv w:val="1"/>
      <w:marLeft w:val="0"/>
      <w:marRight w:val="0"/>
      <w:marTop w:val="0"/>
      <w:marBottom w:val="0"/>
      <w:divBdr>
        <w:top w:val="none" w:sz="0" w:space="0" w:color="auto"/>
        <w:left w:val="none" w:sz="0" w:space="0" w:color="auto"/>
        <w:bottom w:val="none" w:sz="0" w:space="0" w:color="auto"/>
        <w:right w:val="none" w:sz="0" w:space="0" w:color="auto"/>
      </w:divBdr>
    </w:div>
    <w:div w:id="1016349190">
      <w:bodyDiv w:val="1"/>
      <w:marLeft w:val="0"/>
      <w:marRight w:val="0"/>
      <w:marTop w:val="0"/>
      <w:marBottom w:val="0"/>
      <w:divBdr>
        <w:top w:val="none" w:sz="0" w:space="0" w:color="auto"/>
        <w:left w:val="none" w:sz="0" w:space="0" w:color="auto"/>
        <w:bottom w:val="none" w:sz="0" w:space="0" w:color="auto"/>
        <w:right w:val="none" w:sz="0" w:space="0" w:color="auto"/>
      </w:divBdr>
    </w:div>
    <w:div w:id="1071538719">
      <w:bodyDiv w:val="1"/>
      <w:marLeft w:val="0"/>
      <w:marRight w:val="0"/>
      <w:marTop w:val="0"/>
      <w:marBottom w:val="0"/>
      <w:divBdr>
        <w:top w:val="none" w:sz="0" w:space="0" w:color="auto"/>
        <w:left w:val="none" w:sz="0" w:space="0" w:color="auto"/>
        <w:bottom w:val="none" w:sz="0" w:space="0" w:color="auto"/>
        <w:right w:val="none" w:sz="0" w:space="0" w:color="auto"/>
      </w:divBdr>
    </w:div>
    <w:div w:id="1737820008">
      <w:bodyDiv w:val="1"/>
      <w:marLeft w:val="0"/>
      <w:marRight w:val="0"/>
      <w:marTop w:val="0"/>
      <w:marBottom w:val="0"/>
      <w:divBdr>
        <w:top w:val="none" w:sz="0" w:space="0" w:color="auto"/>
        <w:left w:val="none" w:sz="0" w:space="0" w:color="auto"/>
        <w:bottom w:val="none" w:sz="0" w:space="0" w:color="auto"/>
        <w:right w:val="none" w:sz="0" w:space="0" w:color="auto"/>
      </w:divBdr>
    </w:div>
    <w:div w:id="1832601277">
      <w:bodyDiv w:val="1"/>
      <w:marLeft w:val="0"/>
      <w:marRight w:val="0"/>
      <w:marTop w:val="0"/>
      <w:marBottom w:val="0"/>
      <w:divBdr>
        <w:top w:val="none" w:sz="0" w:space="0" w:color="auto"/>
        <w:left w:val="none" w:sz="0" w:space="0" w:color="auto"/>
        <w:bottom w:val="none" w:sz="0" w:space="0" w:color="auto"/>
        <w:right w:val="none" w:sz="0" w:space="0" w:color="auto"/>
      </w:divBdr>
    </w:div>
    <w:div w:id="204197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5C3D4-9682-47C3-8451-98AB351F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699</Words>
  <Characters>3989</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Andrei_Shvedau@epam.com</dc:creator>
  <cp:keywords/>
  <dc:description/>
  <cp:lastModifiedBy>Andrei Shvedau</cp:lastModifiedBy>
  <cp:revision>63</cp:revision>
  <dcterms:created xsi:type="dcterms:W3CDTF">2020-04-26T15:29:00Z</dcterms:created>
  <dcterms:modified xsi:type="dcterms:W3CDTF">2020-05-23T19:54:00Z</dcterms:modified>
</cp:coreProperties>
</file>