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La arquitectura de la información (IA) es esencial para garantizar una experiencia de usuario fluida y estructurada. No basta con un buen diseño visual o una escritura clara; la organización lógica de los contenidos permite a los usuarios navegar fácilmente y encontrar lo que buscan sin fricción. Un sistema bien jerarquizado, con categorías intuitivas y accesibles, mejora la usabilidad, optimiza el tiempo y refuerza la satisfacción del usuario.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2025-03-12T03:32:49.311Z</dcterms:created>
  <dcterms:modified xsi:type="dcterms:W3CDTF">2025-03-12T03:32:49.311Z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