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Muestra como JavaScript combina programación funcional y POO, adaptándose a diversas necesidades. La analogía del código espagueti resalta la importancia de la estructura en la programación. Sin organización, el código se vuelve caótico y difícil de mantener, como la logística de las cocinas en el ejemplo. Con la evolución de paradigmas como POO, los desarrolladores han logrado mayor eficiencia y reutilización de código, mejorando la colaboración y la escalabilidad de los proyectos.</w:t>
      </w:r>
      <w:r>
        <w:rPr>
          <w:sz w:val="28"/>
          <w:szCs w:val="28"/>
        </w:rPr>
        <w:br/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2025-04-10T04:08:42.514Z</dcterms:created>
  <dcterms:modified xsi:type="dcterms:W3CDTF">2025-04-10T04:08:42.515Z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