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F0A" w:rsidRPr="00A35F2D" w:rsidRDefault="008325C1" w:rsidP="00D305BE">
      <w:pPr>
        <w:pStyle w:val="Opgavetitel"/>
      </w:pPr>
      <w:r w:rsidRPr="00D159DF">
        <w:rPr>
          <w:noProof/>
          <w:lang w:eastAsia="da-DK"/>
        </w:rPr>
        <mc:AlternateContent>
          <mc:Choice Requires="wps">
            <w:drawing>
              <wp:anchor distT="45720" distB="45720" distL="114300" distR="114300" simplePos="0" relativeHeight="251657215" behindDoc="0" locked="0" layoutInCell="1" allowOverlap="1" wp14:editId="07C1F451">
                <wp:simplePos x="0" y="0"/>
                <wp:positionH relativeFrom="column">
                  <wp:posOffset>4343400</wp:posOffset>
                </wp:positionH>
                <wp:positionV relativeFrom="paragraph">
                  <wp:posOffset>58420</wp:posOffset>
                </wp:positionV>
                <wp:extent cx="2143760" cy="1475105"/>
                <wp:effectExtent l="0" t="0" r="27940" b="1079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760" cy="1475105"/>
                        </a:xfrm>
                        <a:prstGeom prst="rect">
                          <a:avLst/>
                        </a:prstGeom>
                        <a:solidFill>
                          <a:srgbClr val="FFFFFF"/>
                        </a:solidFill>
                        <a:ln w="9525">
                          <a:solidFill>
                            <a:srgbClr val="000000"/>
                          </a:solidFill>
                          <a:miter lim="800000"/>
                          <a:headEnd/>
                          <a:tailEnd/>
                        </a:ln>
                      </wps:spPr>
                      <wps:txbx>
                        <w:txbxContent>
                          <w:p w:rsidR="00DE6EF5" w:rsidRDefault="001E6DAC" w:rsidP="007A2549">
                            <w:pPr>
                              <w:jc w:val="center"/>
                            </w:pPr>
                            <w:r>
                              <w:rPr>
                                <w:noProof/>
                              </w:rPr>
                              <w:drawing>
                                <wp:inline distT="0" distB="0" distL="0" distR="0">
                                  <wp:extent cx="1830070" cy="13747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ydeKasser.jpg"/>
                                          <pic:cNvPicPr/>
                                        </pic:nvPicPr>
                                        <pic:blipFill>
                                          <a:blip r:embed="rId11">
                                            <a:extLst>
                                              <a:ext uri="{28A0092B-C50C-407E-A947-70E740481C1C}">
                                                <a14:useLocalDpi xmlns:a14="http://schemas.microsoft.com/office/drawing/2010/main" val="0"/>
                                              </a:ext>
                                            </a:extLst>
                                          </a:blip>
                                          <a:stretch>
                                            <a:fillRect/>
                                          </a:stretch>
                                        </pic:blipFill>
                                        <pic:spPr>
                                          <a:xfrm>
                                            <a:off x="0" y="0"/>
                                            <a:ext cx="1830070" cy="13747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342pt;margin-top:4.6pt;width:168.8pt;height:116.1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">
                <v:textbox>
                  <w:txbxContent>
                    <w:p w:rsidR="00DE6EF5" w:rsidRDefault="001E6DAC" w:rsidP="007A2549">
                      <w:pPr>
                        <w:jc w:val="center"/>
                      </w:pPr>
                      <w:r>
                        <w:rPr>
                          <w:noProof/>
                        </w:rPr>
                        <w:drawing>
                          <wp:inline distT="0" distB="0" distL="0" distR="0">
                            <wp:extent cx="1830070" cy="13747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ydeKasser.jpg"/>
                                    <pic:cNvPicPr/>
                                  </pic:nvPicPr>
                                  <pic:blipFill>
                                    <a:blip r:embed="rId12">
                                      <a:extLst>
                                        <a:ext uri="{28A0092B-C50C-407E-A947-70E740481C1C}">
                                          <a14:useLocalDpi xmlns:a14="http://schemas.microsoft.com/office/drawing/2010/main" val="0"/>
                                        </a:ext>
                                      </a:extLst>
                                    </a:blip>
                                    <a:stretch>
                                      <a:fillRect/>
                                    </a:stretch>
                                  </pic:blipFill>
                                  <pic:spPr>
                                    <a:xfrm>
                                      <a:off x="0" y="0"/>
                                      <a:ext cx="1830070" cy="1374775"/>
                                    </a:xfrm>
                                    <a:prstGeom prst="rect">
                                      <a:avLst/>
                                    </a:prstGeom>
                                  </pic:spPr>
                                </pic:pic>
                              </a:graphicData>
                            </a:graphic>
                          </wp:inline>
                        </w:drawing>
                      </w:r>
                    </w:p>
                  </w:txbxContent>
                </v:textbox>
                <w10:wrap type="square"/>
              </v:shape>
            </w:pict>
          </mc:Fallback>
        </mc:AlternateContent>
      </w:r>
      <w:sdt>
        <w:sdtPr>
          <w:alias w:val="Titel"/>
          <w:tag w:val=""/>
          <w:id w:val="643321822"/>
          <w:placeholder>
            <w:docPart w:val="B17B874D93164DA0ABFBD76512955F26"/>
          </w:placeholder>
          <w:dataBinding w:prefixMappings="xmlns:ns0='http://purl.org/dc/elements/1.1/' xmlns:ns1='http://schemas.openxmlformats.org/package/2006/metadata/core-properties' " w:xpath="/ns1:coreProperties[1]/ns0:title[1]" w:storeItemID="{6C3C8BC8-F283-45AE-878A-BAB7291924A1}"/>
          <w:text/>
        </w:sdtPr>
        <w:sdtEndPr/>
        <w:sdtContent>
          <w:r w:rsidR="00F104BA">
            <w:t>Flydekasse 20</w:t>
          </w:r>
          <w:r w:rsidR="007639E4">
            <w:t>22</w:t>
          </w:r>
          <w:r w:rsidR="00F104BA">
            <w:t xml:space="preserve"> - .Net </w:t>
          </w:r>
          <w:r w:rsidR="007639E4">
            <w:t>Framework</w:t>
          </w:r>
        </w:sdtContent>
      </w:sdt>
    </w:p>
    <w:p w:rsidR="003C5CD3" w:rsidRPr="00A35F2D" w:rsidRDefault="00AF1D62" w:rsidP="00D305BE">
      <w:pPr>
        <w:pStyle w:val="Niveauogtema"/>
      </w:pPr>
      <w:sdt>
        <w:sdtPr>
          <w:alias w:val="Emne"/>
          <w:tag w:val=""/>
          <w:id w:val="1957988107"/>
          <w:placeholder>
            <w:docPart w:val="90A67388708A4EC7AA6FB3D5DA9BA0B5"/>
          </w:placeholder>
          <w:dataBinding w:prefixMappings="xmlns:ns0='http://purl.org/dc/elements/1.1/' xmlns:ns1='http://schemas.openxmlformats.org/package/2006/metadata/core-properties' " w:xpath="/ns1:coreProperties[1]/ns0:subject[1]" w:storeItemID="{6C3C8BC8-F283-45AE-878A-BAB7291924A1}"/>
          <w:text/>
        </w:sdtPr>
        <w:sdtEndPr/>
        <w:sdtContent>
          <w:r w:rsidR="00A35F2D">
            <w:t>S2</w:t>
          </w:r>
        </w:sdtContent>
      </w:sdt>
    </w:p>
    <w:p w:rsidR="00AD1835" w:rsidRDefault="00A8740F" w:rsidP="00D305BE">
      <w:pPr>
        <w:pStyle w:val="Overskrift2"/>
      </w:pPr>
      <w:r>
        <w:t>Opgavens fokusområder</w:t>
      </w:r>
      <w:r w:rsidR="00CC3D18">
        <w:t xml:space="preserve"> og læringsmål</w:t>
      </w:r>
    </w:p>
    <w:p w:rsidR="00852311" w:rsidRDefault="00A35F2D" w:rsidP="00F06CFE">
      <w:pPr>
        <w:pStyle w:val="skema-brdtekst"/>
        <w:numPr>
          <w:ilvl w:val="0"/>
          <w:numId w:val="1"/>
        </w:numPr>
        <w:spacing w:before="120"/>
        <w:rPr>
          <w:rFonts w:ascii="Gisha" w:hAnsi="Gisha" w:cs="Gisha"/>
          <w:sz w:val="20"/>
        </w:rPr>
      </w:pPr>
      <w:r>
        <w:rPr>
          <w:rFonts w:ascii="Gisha" w:hAnsi="Gisha" w:cs="Gisha"/>
          <w:sz w:val="20"/>
        </w:rPr>
        <w:t xml:space="preserve">WPF – Binding One- og </w:t>
      </w:r>
      <w:proofErr w:type="spellStart"/>
      <w:r>
        <w:rPr>
          <w:rFonts w:ascii="Gisha" w:hAnsi="Gisha" w:cs="Gisha"/>
          <w:sz w:val="20"/>
        </w:rPr>
        <w:t>TwoWay</w:t>
      </w:r>
      <w:proofErr w:type="spellEnd"/>
      <w:r w:rsidR="00852311">
        <w:rPr>
          <w:rFonts w:ascii="Gisha" w:hAnsi="Gisha" w:cs="Gisha"/>
          <w:sz w:val="20"/>
        </w:rPr>
        <w:t xml:space="preserve"> </w:t>
      </w:r>
    </w:p>
    <w:p w:rsidR="00A35F2D" w:rsidRDefault="00A35F2D" w:rsidP="00F06CFE">
      <w:pPr>
        <w:pStyle w:val="skema-brdtekst"/>
        <w:numPr>
          <w:ilvl w:val="0"/>
          <w:numId w:val="1"/>
        </w:numPr>
        <w:spacing w:before="120"/>
        <w:rPr>
          <w:rFonts w:ascii="Gisha" w:hAnsi="Gisha" w:cs="Gisha"/>
          <w:sz w:val="20"/>
        </w:rPr>
      </w:pPr>
      <w:r>
        <w:rPr>
          <w:rFonts w:ascii="Gisha" w:hAnsi="Gisha" w:cs="Gisha"/>
          <w:sz w:val="20"/>
        </w:rPr>
        <w:t>OOP – Solution struktur</w:t>
      </w:r>
    </w:p>
    <w:p w:rsidR="00A35F2D" w:rsidRDefault="00A35F2D" w:rsidP="00F06CFE">
      <w:pPr>
        <w:pStyle w:val="skema-brdtekst"/>
        <w:numPr>
          <w:ilvl w:val="0"/>
          <w:numId w:val="1"/>
        </w:numPr>
        <w:spacing w:before="120"/>
        <w:rPr>
          <w:rFonts w:ascii="Gisha" w:hAnsi="Gisha" w:cs="Gisha"/>
          <w:sz w:val="20"/>
        </w:rPr>
      </w:pPr>
      <w:r>
        <w:rPr>
          <w:rFonts w:ascii="Gisha" w:hAnsi="Gisha" w:cs="Gisha"/>
          <w:sz w:val="20"/>
        </w:rPr>
        <w:t>OOP – Nedarvning, instans eller property</w:t>
      </w:r>
    </w:p>
    <w:p w:rsidR="00A35F2D" w:rsidRDefault="00A35F2D" w:rsidP="00F06CFE">
      <w:pPr>
        <w:pStyle w:val="skema-brdtekst"/>
        <w:numPr>
          <w:ilvl w:val="0"/>
          <w:numId w:val="1"/>
        </w:numPr>
        <w:spacing w:before="120"/>
        <w:rPr>
          <w:rFonts w:ascii="Gisha" w:hAnsi="Gisha" w:cs="Gisha"/>
          <w:sz w:val="20"/>
          <w:lang w:val="en-US"/>
        </w:rPr>
      </w:pPr>
      <w:r w:rsidRPr="00A35F2D">
        <w:rPr>
          <w:rFonts w:ascii="Gisha" w:hAnsi="Gisha" w:cs="Gisha"/>
          <w:sz w:val="20"/>
          <w:lang w:val="en-US"/>
        </w:rPr>
        <w:t>OOP – Class members: Property, F</w:t>
      </w:r>
      <w:r>
        <w:rPr>
          <w:rFonts w:ascii="Gisha" w:hAnsi="Gisha" w:cs="Gisha"/>
          <w:sz w:val="20"/>
          <w:lang w:val="en-US"/>
        </w:rPr>
        <w:t>ield, Constructor &amp; M</w:t>
      </w:r>
      <w:r w:rsidRPr="00A35F2D">
        <w:rPr>
          <w:rFonts w:ascii="Gisha" w:hAnsi="Gisha" w:cs="Gisha"/>
          <w:sz w:val="20"/>
          <w:lang w:val="en-US"/>
        </w:rPr>
        <w:t>ethods</w:t>
      </w:r>
    </w:p>
    <w:p w:rsidR="00765282" w:rsidRPr="00765282" w:rsidRDefault="00765282" w:rsidP="00F06CFE">
      <w:pPr>
        <w:pStyle w:val="skema-brdtekst"/>
        <w:numPr>
          <w:ilvl w:val="0"/>
          <w:numId w:val="1"/>
        </w:numPr>
        <w:spacing w:before="120"/>
        <w:rPr>
          <w:rFonts w:ascii="Gisha" w:hAnsi="Gisha" w:cs="Gisha"/>
          <w:sz w:val="20"/>
        </w:rPr>
      </w:pPr>
      <w:r w:rsidRPr="00765282">
        <w:rPr>
          <w:rFonts w:ascii="Gisha" w:hAnsi="Gisha" w:cs="Gisha"/>
          <w:sz w:val="20"/>
        </w:rPr>
        <w:t>Samarbejde og kollegahjælp</w:t>
      </w:r>
    </w:p>
    <w:p w:rsidR="00D155FA" w:rsidRDefault="00DF4E48" w:rsidP="00D305BE">
      <w:pPr>
        <w:pStyle w:val="Overskrift2"/>
      </w:pPr>
      <w:r>
        <w:t>Kort fortalt</w:t>
      </w:r>
    </w:p>
    <w:p w:rsidR="00A35F2D" w:rsidRPr="00A35F2D" w:rsidRDefault="00A35F2D" w:rsidP="00593938">
      <w:pPr>
        <w:jc w:val="left"/>
      </w:pPr>
      <w:r>
        <w:t xml:space="preserve">Du skal lave et lille WPF .Net </w:t>
      </w:r>
      <w:r w:rsidR="007639E4">
        <w:t>Framework</w:t>
      </w:r>
      <w:r>
        <w:t xml:space="preserve"> program, der kan beregne en kasses bæreevne når den nedsænkes i vand.</w:t>
      </w:r>
      <w:r w:rsidR="00593938">
        <w:t xml:space="preserve"> Brugeren skal være i stand til at angive </w:t>
      </w:r>
      <w:r w:rsidR="007639E4">
        <w:t xml:space="preserve">et </w:t>
      </w:r>
      <w:r w:rsidR="00593938">
        <w:t>materialet og tykkelsen</w:t>
      </w:r>
      <w:r w:rsidR="007639E4">
        <w:t xml:space="preserve"> af materialet, som</w:t>
      </w:r>
      <w:r w:rsidR="00593938">
        <w:t xml:space="preserve"> kassen skal bygges af.</w:t>
      </w:r>
      <w:r w:rsidR="00593938">
        <w:br/>
        <w:t>Brugeren skal ligeledes angive de udvendige mål på kassen (Højde – Brede – Dybde).</w:t>
      </w:r>
    </w:p>
    <w:p w:rsidR="00384D1B" w:rsidRDefault="00384D1B" w:rsidP="00D305BE">
      <w:pPr>
        <w:pStyle w:val="Overskrift2"/>
      </w:pPr>
      <w:r w:rsidRPr="006A4DCF">
        <w:t>Praktiske oplysninger</w:t>
      </w:r>
    </w:p>
    <w:p w:rsidR="00593938" w:rsidRDefault="00593938" w:rsidP="00593938">
      <w:pPr>
        <w:jc w:val="left"/>
      </w:pPr>
      <w:r>
        <w:t>Beregning af rumfang = HØJDE * BREDE * DYBDE.</w:t>
      </w:r>
      <w:r>
        <w:br/>
        <w:t>Alle mål skal angives i samme måleenhed, altså enten som mm., cm. eller meter.</w:t>
      </w:r>
    </w:p>
    <w:p w:rsidR="001D3F2D" w:rsidRDefault="00593938" w:rsidP="00593938">
      <w:pPr>
        <w:jc w:val="left"/>
        <w:rPr>
          <w:szCs w:val="20"/>
        </w:rPr>
      </w:pPr>
      <w:r>
        <w:t>En kasse med følgende mål i meter 1 * 1 * 1, vil have et ydrer rummål på 1 m</w:t>
      </w:r>
      <w:r w:rsidRPr="00593938">
        <w:rPr>
          <w:sz w:val="18"/>
        </w:rPr>
        <w:t>3</w:t>
      </w:r>
      <w:r>
        <w:rPr>
          <w:sz w:val="18"/>
        </w:rPr>
        <w:t>.</w:t>
      </w:r>
      <w:r>
        <w:rPr>
          <w:sz w:val="18"/>
        </w:rPr>
        <w:br/>
      </w:r>
      <w:r>
        <w:rPr>
          <w:szCs w:val="20"/>
        </w:rPr>
        <w:t>En kasse på 1 m3 der nedsænkes i vand, vil fortrænge 1 m3 vand.</w:t>
      </w:r>
      <w:r>
        <w:rPr>
          <w:szCs w:val="20"/>
        </w:rPr>
        <w:br/>
        <w:t xml:space="preserve">1 m3 vand </w:t>
      </w:r>
      <w:r w:rsidR="001D3F2D">
        <w:rPr>
          <w:szCs w:val="20"/>
        </w:rPr>
        <w:t>er det samme som 1000 liter vand som vejer 1000 kg.</w:t>
      </w:r>
      <w:r w:rsidR="001D3F2D">
        <w:rPr>
          <w:szCs w:val="20"/>
        </w:rPr>
        <w:br/>
        <w:t>Det betyder, at for at trykke en kasse på 1 m3 ned i vandet, skal man trykke med 1000 kg.</w:t>
      </w:r>
      <w:r w:rsidR="001D3F2D">
        <w:rPr>
          <w:szCs w:val="20"/>
        </w:rPr>
        <w:br/>
        <w:t xml:space="preserve">Det betyder at kassen har en bæreevne på 1000 kg. </w:t>
      </w:r>
      <w:r w:rsidR="007639E4">
        <w:rPr>
          <w:szCs w:val="20"/>
        </w:rPr>
        <w:t>minus vægten af materialet der er brugt på at bygge kassen</w:t>
      </w:r>
      <w:r w:rsidR="001D3F2D">
        <w:rPr>
          <w:szCs w:val="20"/>
        </w:rPr>
        <w:t>.</w:t>
      </w:r>
    </w:p>
    <w:p w:rsidR="00423DA7" w:rsidRDefault="00423DA7" w:rsidP="00593938">
      <w:pPr>
        <w:jc w:val="left"/>
        <w:rPr>
          <w:szCs w:val="20"/>
        </w:rPr>
      </w:pPr>
      <w:r>
        <w:rPr>
          <w:szCs w:val="20"/>
        </w:rPr>
        <w:t>Kassens egenvægt skal baseres på valg af materiale og tykkelsen af materialet.</w:t>
      </w:r>
      <w:r>
        <w:rPr>
          <w:szCs w:val="20"/>
        </w:rPr>
        <w:br/>
        <w:t>Vægtfylden</w:t>
      </w:r>
      <w:r w:rsidRPr="00423DA7">
        <w:rPr>
          <w:szCs w:val="20"/>
        </w:rPr>
        <w:t xml:space="preserve"> </w:t>
      </w:r>
      <w:r>
        <w:rPr>
          <w:szCs w:val="20"/>
        </w:rPr>
        <w:t>pr. dm3 (10 * 10 * 10 cm.) af materialerne kan angives som følger:</w:t>
      </w:r>
    </w:p>
    <w:p w:rsidR="00423DA7" w:rsidRDefault="00423DA7" w:rsidP="00423DA7">
      <w:pPr>
        <w:pStyle w:val="Listeafsnit"/>
        <w:numPr>
          <w:ilvl w:val="0"/>
          <w:numId w:val="15"/>
        </w:numPr>
        <w:spacing w:line="240" w:lineRule="auto"/>
        <w:jc w:val="left"/>
        <w:rPr>
          <w:szCs w:val="20"/>
        </w:rPr>
      </w:pPr>
      <w:r>
        <w:rPr>
          <w:szCs w:val="20"/>
        </w:rPr>
        <w:t xml:space="preserve">Træ – 0.987 kg. </w:t>
      </w:r>
    </w:p>
    <w:p w:rsidR="00423DA7" w:rsidRDefault="00423DA7" w:rsidP="00423DA7">
      <w:pPr>
        <w:pStyle w:val="Listeafsnit"/>
        <w:numPr>
          <w:ilvl w:val="0"/>
          <w:numId w:val="15"/>
        </w:numPr>
        <w:spacing w:line="240" w:lineRule="auto"/>
        <w:jc w:val="left"/>
        <w:rPr>
          <w:szCs w:val="20"/>
        </w:rPr>
      </w:pPr>
      <w:r>
        <w:rPr>
          <w:szCs w:val="20"/>
        </w:rPr>
        <w:t>Plast – 3,378 kg.</w:t>
      </w:r>
    </w:p>
    <w:p w:rsidR="00423DA7" w:rsidRDefault="00423DA7" w:rsidP="00423DA7">
      <w:pPr>
        <w:pStyle w:val="Listeafsnit"/>
        <w:numPr>
          <w:ilvl w:val="0"/>
          <w:numId w:val="15"/>
        </w:numPr>
        <w:spacing w:line="240" w:lineRule="auto"/>
        <w:jc w:val="left"/>
        <w:rPr>
          <w:szCs w:val="20"/>
        </w:rPr>
      </w:pPr>
      <w:r>
        <w:rPr>
          <w:szCs w:val="20"/>
        </w:rPr>
        <w:t>Glas – 14,251 kg.</w:t>
      </w:r>
    </w:p>
    <w:p w:rsidR="00423DA7" w:rsidRDefault="00423DA7" w:rsidP="00423DA7">
      <w:pPr>
        <w:pStyle w:val="Listeafsnit"/>
        <w:numPr>
          <w:ilvl w:val="0"/>
          <w:numId w:val="15"/>
        </w:numPr>
        <w:spacing w:line="240" w:lineRule="auto"/>
        <w:jc w:val="left"/>
        <w:rPr>
          <w:szCs w:val="20"/>
        </w:rPr>
      </w:pPr>
      <w:r>
        <w:rPr>
          <w:szCs w:val="20"/>
        </w:rPr>
        <w:t>Jern – 25,477 kg</w:t>
      </w:r>
    </w:p>
    <w:p w:rsidR="00423DA7" w:rsidRDefault="00423DA7" w:rsidP="00423DA7">
      <w:pPr>
        <w:jc w:val="left"/>
        <w:rPr>
          <w:szCs w:val="20"/>
        </w:rPr>
      </w:pPr>
      <w:r>
        <w:rPr>
          <w:szCs w:val="20"/>
        </w:rPr>
        <w:t>Disse angivelser er tilfældige tal, du er velkommen til at søge de rigtige værdier på nettet.</w:t>
      </w:r>
    </w:p>
    <w:p w:rsidR="0006762B" w:rsidRDefault="0006762B" w:rsidP="00423DA7">
      <w:pPr>
        <w:jc w:val="left"/>
        <w:rPr>
          <w:szCs w:val="20"/>
        </w:rPr>
      </w:pPr>
      <w:r>
        <w:rPr>
          <w:szCs w:val="20"/>
        </w:rPr>
        <w:t>Beregningen kan udføres på følgende måde:</w:t>
      </w:r>
    </w:p>
    <w:p w:rsidR="0006762B" w:rsidRDefault="0006762B" w:rsidP="0006762B">
      <w:pPr>
        <w:pStyle w:val="Listeafsnit"/>
        <w:numPr>
          <w:ilvl w:val="0"/>
          <w:numId w:val="16"/>
        </w:numPr>
        <w:jc w:val="left"/>
        <w:rPr>
          <w:szCs w:val="20"/>
        </w:rPr>
      </w:pPr>
      <w:r>
        <w:rPr>
          <w:szCs w:val="20"/>
        </w:rPr>
        <w:t>Beregn hvad kassen vil veje hvis den var massiv og udført i det valgte materiale</w:t>
      </w:r>
    </w:p>
    <w:p w:rsidR="0006762B" w:rsidRDefault="0006762B" w:rsidP="0006762B">
      <w:pPr>
        <w:pStyle w:val="Listeafsnit"/>
        <w:numPr>
          <w:ilvl w:val="0"/>
          <w:numId w:val="16"/>
        </w:numPr>
        <w:jc w:val="left"/>
        <w:rPr>
          <w:szCs w:val="20"/>
        </w:rPr>
      </w:pPr>
      <w:r>
        <w:rPr>
          <w:szCs w:val="20"/>
        </w:rPr>
        <w:t>Beregn hvor stor en kasse vil være, når du har fratrukket den angivne materialetykkelse</w:t>
      </w:r>
      <w:r w:rsidR="001E6DAC">
        <w:rPr>
          <w:szCs w:val="20"/>
        </w:rPr>
        <w:t xml:space="preserve"> </w:t>
      </w:r>
      <w:r w:rsidR="001E6DAC">
        <w:rPr>
          <w:szCs w:val="20"/>
        </w:rPr>
        <w:br/>
      </w:r>
      <w:r w:rsidR="001E6DAC" w:rsidRPr="001E6DAC">
        <w:rPr>
          <w:sz w:val="16"/>
          <w:szCs w:val="16"/>
        </w:rPr>
        <w:t>((HØJDE – (MATERIALETYKKELSE * 2)) * (BREDE – (MATERIALETYKKELSE * 2)) * (DYBDE – (MATERIALETYKKELSE * 2)))</w:t>
      </w:r>
      <w:r>
        <w:rPr>
          <w:szCs w:val="20"/>
        </w:rPr>
        <w:t xml:space="preserve"> </w:t>
      </w:r>
      <w:r w:rsidR="001E6DAC">
        <w:rPr>
          <w:szCs w:val="20"/>
        </w:rPr>
        <w:br/>
      </w:r>
      <w:r>
        <w:rPr>
          <w:szCs w:val="20"/>
        </w:rPr>
        <w:t>og beregn hvad den vil veje</w:t>
      </w:r>
      <w:r w:rsidR="001E6DAC">
        <w:rPr>
          <w:szCs w:val="20"/>
        </w:rPr>
        <w:t>r</w:t>
      </w:r>
    </w:p>
    <w:p w:rsidR="001E6DAC" w:rsidRPr="0006762B" w:rsidRDefault="001E6DAC" w:rsidP="0006762B">
      <w:pPr>
        <w:pStyle w:val="Listeafsnit"/>
        <w:numPr>
          <w:ilvl w:val="0"/>
          <w:numId w:val="16"/>
        </w:numPr>
        <w:jc w:val="left"/>
        <w:rPr>
          <w:szCs w:val="20"/>
        </w:rPr>
      </w:pPr>
      <w:r>
        <w:rPr>
          <w:szCs w:val="20"/>
        </w:rPr>
        <w:t>Herefter trækker man vægten af den ”lille” kasse fra den ”store” kasse og har derved hvad det valgte materiale vejer når man har bygget kassen</w:t>
      </w:r>
    </w:p>
    <w:p w:rsidR="001640AF" w:rsidRDefault="001640AF" w:rsidP="001640AF">
      <w:pPr>
        <w:pStyle w:val="Overskrift2"/>
      </w:pPr>
      <w:r>
        <w:lastRenderedPageBreak/>
        <w:t>Ressourcer</w:t>
      </w:r>
    </w:p>
    <w:p w:rsidR="001E6DAC" w:rsidRPr="001E6DAC" w:rsidRDefault="001E6DAC" w:rsidP="001E6DAC">
      <w:r>
        <w:t>Her finder du e</w:t>
      </w:r>
      <w:r w:rsidR="00D830EC">
        <w:t xml:space="preserve">n Solution du skal arbejde videre på - </w:t>
      </w:r>
      <w:hyperlink r:id="rId13" w:history="1">
        <w:r w:rsidR="00D830EC" w:rsidRPr="00D830EC">
          <w:rPr>
            <w:rStyle w:val="Hyperlink"/>
          </w:rPr>
          <w:t>LINK</w:t>
        </w:r>
      </w:hyperlink>
      <w:bookmarkStart w:id="0" w:name="_GoBack"/>
      <w:bookmarkEnd w:id="0"/>
    </w:p>
    <w:p w:rsidR="00CC3D18" w:rsidRDefault="00CC3D18" w:rsidP="00CC3D18">
      <w:pPr>
        <w:pStyle w:val="Overskrift1"/>
      </w:pPr>
      <w:r>
        <w:t>Opgavebeskrivelse</w:t>
      </w:r>
    </w:p>
    <w:p w:rsidR="00D830EC" w:rsidRDefault="00D830EC" w:rsidP="00D830EC">
      <w:pPr>
        <w:pStyle w:val="Overskrift2"/>
      </w:pPr>
      <w:r>
        <w:t>Opret den nødvendige struktur i projektet</w:t>
      </w:r>
    </w:p>
    <w:p w:rsidR="00980167" w:rsidRDefault="00980167" w:rsidP="00980167">
      <w:r>
        <w:t xml:space="preserve">Du skal </w:t>
      </w:r>
      <w:r w:rsidR="00227B9A">
        <w:t>oprette projekter i denne solution, der afspejler en 3-lags struktur, der skal ikke kommunikeres med eksterne enheder.</w:t>
      </w:r>
    </w:p>
    <w:p w:rsidR="00227B9A" w:rsidRPr="00980167" w:rsidRDefault="00227B9A" w:rsidP="00980167">
      <w:r>
        <w:t>Du skal lave de nødvendige referencer mellem projekterne i solutionen</w:t>
      </w:r>
    </w:p>
    <w:p w:rsidR="00D830EC" w:rsidRDefault="00D830EC" w:rsidP="00D830EC">
      <w:pPr>
        <w:pStyle w:val="Overskrift2"/>
      </w:pPr>
      <w:r>
        <w:t>Opret de nødvendige Class i de rette projekter</w:t>
      </w:r>
    </w:p>
    <w:p w:rsidR="00227B9A" w:rsidRDefault="00227B9A" w:rsidP="00227B9A">
      <w:r>
        <w:t xml:space="preserve">Du skal oprette eller implementere </w:t>
      </w:r>
      <w:proofErr w:type="spellStart"/>
      <w:r>
        <w:t>Class’es</w:t>
      </w:r>
      <w:proofErr w:type="spellEnd"/>
      <w:r>
        <w:t xml:space="preserve"> til håndtering af funktionalitet eller simple datatyper. Til hver Class skal der oprettes en Constructor.</w:t>
      </w:r>
    </w:p>
    <w:p w:rsidR="00463A43" w:rsidRDefault="00AA5E4F" w:rsidP="00227B9A">
      <w:r>
        <w:t xml:space="preserve">Nedarvning implementeres i de </w:t>
      </w:r>
      <w:proofErr w:type="spellStart"/>
      <w:r>
        <w:t>Class’es</w:t>
      </w:r>
      <w:proofErr w:type="spellEnd"/>
      <w:r>
        <w:t xml:space="preserve"> hvor det er nødvendigt.</w:t>
      </w:r>
    </w:p>
    <w:p w:rsidR="00AA5E4F" w:rsidRDefault="00AA5E4F" w:rsidP="00AA5E4F">
      <w:pPr>
        <w:pStyle w:val="Overskrift3"/>
      </w:pPr>
      <w:r>
        <w:t>TIPS:</w:t>
      </w:r>
    </w:p>
    <w:p w:rsidR="00AA5E4F" w:rsidRPr="00AA5E4F" w:rsidRDefault="004962A3" w:rsidP="00AA5E4F">
      <w:r w:rsidRPr="004962A3">
        <w:rPr>
          <w:noProof/>
        </w:rPr>
        <w:drawing>
          <wp:inline distT="0" distB="0" distL="0" distR="0" wp14:anchorId="59A6B02E" wp14:editId="2388C670">
            <wp:extent cx="2553056" cy="301032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3056" cy="3010320"/>
                    </a:xfrm>
                    <a:prstGeom prst="rect">
                      <a:avLst/>
                    </a:prstGeom>
                  </pic:spPr>
                </pic:pic>
              </a:graphicData>
            </a:graphic>
          </wp:inline>
        </w:drawing>
      </w:r>
    </w:p>
    <w:p w:rsidR="00D830EC" w:rsidRDefault="00D830EC" w:rsidP="00D830EC">
      <w:pPr>
        <w:pStyle w:val="Overskrift2"/>
      </w:pPr>
      <w:r>
        <w:t xml:space="preserve">Opret de nødvendige Property i de rette </w:t>
      </w:r>
      <w:proofErr w:type="spellStart"/>
      <w:r>
        <w:t>Class</w:t>
      </w:r>
      <w:r w:rsidR="00AA5E4F">
        <w:t>’es</w:t>
      </w:r>
      <w:proofErr w:type="spellEnd"/>
    </w:p>
    <w:p w:rsidR="00AA5E4F" w:rsidRDefault="00AA5E4F" w:rsidP="00E97DFC">
      <w:pPr>
        <w:jc w:val="left"/>
      </w:pPr>
      <w:r>
        <w:t>Opret de Property der er nødvendige, med de datatyper der passer til. Der skal knyttes ”</w:t>
      </w:r>
      <w:proofErr w:type="spellStart"/>
      <w:r>
        <w:t>Notify</w:t>
      </w:r>
      <w:proofErr w:type="spellEnd"/>
      <w:r>
        <w:t>” til de Property som skal Bindes til GUI.</w:t>
      </w:r>
    </w:p>
    <w:p w:rsidR="00AA5E4F" w:rsidRDefault="00AA5E4F" w:rsidP="00E97DFC">
      <w:pPr>
        <w:jc w:val="left"/>
      </w:pPr>
      <w:r>
        <w:t>I de Property, hvor en opdatering skal udløse en genberegning og opdatering af GUI, skal der laves en validering af det indtastede, inden der foretages et kald til den eller de metoder der udfører beregning og opdatering.</w:t>
      </w:r>
    </w:p>
    <w:p w:rsidR="00E97DFC" w:rsidRDefault="00E97DFC" w:rsidP="00E97DFC">
      <w:pPr>
        <w:jc w:val="left"/>
      </w:pPr>
      <w:r>
        <w:t>Som datasource til ComboBox til materialevalg, skal der oprettes et Property med en datatype der kan indeholde to værdier:</w:t>
      </w:r>
    </w:p>
    <w:p w:rsidR="00E97DFC" w:rsidRDefault="00E97DFC" w:rsidP="00E97DFC">
      <w:pPr>
        <w:pStyle w:val="Listeafsnit"/>
        <w:numPr>
          <w:ilvl w:val="0"/>
          <w:numId w:val="17"/>
        </w:numPr>
        <w:jc w:val="left"/>
      </w:pPr>
      <w:r>
        <w:t xml:space="preserve">En </w:t>
      </w:r>
      <w:proofErr w:type="spellStart"/>
      <w:r>
        <w:t>string</w:t>
      </w:r>
      <w:proofErr w:type="spellEnd"/>
      <w:r>
        <w:t xml:space="preserve"> datatype til materialenavn</w:t>
      </w:r>
    </w:p>
    <w:p w:rsidR="00E97DFC" w:rsidRDefault="00E97DFC" w:rsidP="00E97DFC">
      <w:pPr>
        <w:pStyle w:val="Listeafsnit"/>
        <w:numPr>
          <w:ilvl w:val="0"/>
          <w:numId w:val="17"/>
        </w:numPr>
        <w:jc w:val="left"/>
      </w:pPr>
      <w:r>
        <w:t>En double til angivelse af vægt pr. dm3</w:t>
      </w:r>
    </w:p>
    <w:p w:rsidR="00E97DFC" w:rsidRDefault="00E97DFC" w:rsidP="00E97DFC">
      <w:pPr>
        <w:jc w:val="left"/>
      </w:pPr>
      <w:r>
        <w:lastRenderedPageBreak/>
        <w:t xml:space="preserve">Binding mellem ComboBox og en Class er lidt speciel, </w:t>
      </w:r>
      <w:hyperlink r:id="rId15" w:history="1">
        <w:r w:rsidRPr="00DE31A3">
          <w:rPr>
            <w:rStyle w:val="Hyperlink"/>
          </w:rPr>
          <w:t>her er lidt hjælp til hvordan du skal håndtere det</w:t>
        </w:r>
      </w:hyperlink>
      <w:r>
        <w:t>.</w:t>
      </w:r>
      <w:r w:rsidR="00DE31A3">
        <w:br/>
      </w:r>
      <w:r>
        <w:t>Du skal være opmærksom på, at der skal oprettes en binding til en generel datasource.</w:t>
      </w:r>
      <w:r>
        <w:br/>
        <w:t xml:space="preserve">Da du skal Binde til en samling af objekter, skal du via </w:t>
      </w:r>
      <w:proofErr w:type="spellStart"/>
      <w:r w:rsidR="00DE31A3">
        <w:t>DisplayMemberPath</w:t>
      </w:r>
      <w:proofErr w:type="spellEnd"/>
      <w:r w:rsidR="00DE31A3">
        <w:t xml:space="preserve"> angive hvilken Property der skal vises i </w:t>
      </w:r>
      <w:proofErr w:type="spellStart"/>
      <w:r w:rsidR="00DE31A3">
        <w:t>ComboBox’ens</w:t>
      </w:r>
      <w:proofErr w:type="spellEnd"/>
      <w:r w:rsidR="00DE31A3">
        <w:t xml:space="preserve"> </w:t>
      </w:r>
      <w:proofErr w:type="spellStart"/>
      <w:r w:rsidR="00DE31A3">
        <w:t>dropdown</w:t>
      </w:r>
      <w:proofErr w:type="spellEnd"/>
      <w:r w:rsidR="00DE31A3">
        <w:t xml:space="preserve"> liste. </w:t>
      </w:r>
      <w:r w:rsidR="00DE31A3">
        <w:br/>
        <w:t xml:space="preserve">Du skal via </w:t>
      </w:r>
      <w:proofErr w:type="spellStart"/>
      <w:r w:rsidR="00DE31A3">
        <w:t>SelectedItem</w:t>
      </w:r>
      <w:proofErr w:type="spellEnd"/>
      <w:r w:rsidR="00DE31A3">
        <w:t xml:space="preserve"> angive hvilket Property det valgte objekt skal knyttes til.</w:t>
      </w:r>
    </w:p>
    <w:p w:rsidR="00AA5E4F" w:rsidRDefault="00AA5E4F" w:rsidP="00AA5E4F">
      <w:pPr>
        <w:pStyle w:val="Overskrift3"/>
      </w:pPr>
      <w:r>
        <w:t>TIPS:</w:t>
      </w:r>
    </w:p>
    <w:p w:rsidR="00DE31A3" w:rsidRPr="00DE31A3" w:rsidRDefault="00DE31A3" w:rsidP="00DE31A3">
      <w:r>
        <w:t>Property:</w:t>
      </w:r>
    </w:p>
    <w:p w:rsidR="00AA5E4F" w:rsidRDefault="00AA5E4F" w:rsidP="00AA5E4F">
      <w:r w:rsidRPr="00AA5E4F">
        <w:rPr>
          <w:noProof/>
        </w:rPr>
        <w:drawing>
          <wp:inline distT="0" distB="0" distL="0" distR="0" wp14:anchorId="7EC08E02" wp14:editId="73675BFF">
            <wp:extent cx="3169292" cy="1778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099" cy="1800332"/>
                    </a:xfrm>
                    <a:prstGeom prst="rect">
                      <a:avLst/>
                    </a:prstGeom>
                  </pic:spPr>
                </pic:pic>
              </a:graphicData>
            </a:graphic>
          </wp:inline>
        </w:drawing>
      </w:r>
    </w:p>
    <w:p w:rsidR="00DE31A3" w:rsidRPr="00AA5E4F" w:rsidRDefault="00DE31A3" w:rsidP="00AA5E4F">
      <w:r>
        <w:t>Binding:</w:t>
      </w:r>
      <w:r>
        <w:br/>
      </w:r>
      <w:r w:rsidRPr="00DE31A3">
        <w:rPr>
          <w:noProof/>
        </w:rPr>
        <w:drawing>
          <wp:inline distT="0" distB="0" distL="0" distR="0" wp14:anchorId="79A36D91" wp14:editId="28FD95F2">
            <wp:extent cx="3181350" cy="1057589"/>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4551" cy="1078599"/>
                    </a:xfrm>
                    <a:prstGeom prst="rect">
                      <a:avLst/>
                    </a:prstGeom>
                  </pic:spPr>
                </pic:pic>
              </a:graphicData>
            </a:graphic>
          </wp:inline>
        </w:drawing>
      </w:r>
    </w:p>
    <w:p w:rsidR="00D830EC" w:rsidRDefault="00D830EC" w:rsidP="00D830EC">
      <w:pPr>
        <w:pStyle w:val="Overskrift2"/>
      </w:pPr>
      <w:r>
        <w:t>Implementer Binding mellem GUI og Class</w:t>
      </w:r>
    </w:p>
    <w:p w:rsidR="00E97DFC" w:rsidRDefault="00E97DFC" w:rsidP="00E97DFC">
      <w:r>
        <w:t xml:space="preserve">Du skal nu oprette de nødvendige Binding mellem de </w:t>
      </w:r>
      <w:proofErr w:type="spellStart"/>
      <w:r>
        <w:t>TextBox</w:t>
      </w:r>
      <w:proofErr w:type="spellEnd"/>
      <w:r>
        <w:t xml:space="preserve"> og Label som enten skal agere som input eller output element.</w:t>
      </w:r>
    </w:p>
    <w:p w:rsidR="00E97DFC" w:rsidRPr="00E97DFC" w:rsidRDefault="00E97DFC" w:rsidP="00E97DFC">
      <w:r>
        <w:t>De elementer der skal benyttes som input element skal oprettes med Binding Mode=</w:t>
      </w:r>
      <w:proofErr w:type="spellStart"/>
      <w:r>
        <w:t>TwoWay</w:t>
      </w:r>
      <w:proofErr w:type="spellEnd"/>
    </w:p>
    <w:p w:rsidR="00D830EC" w:rsidRDefault="00D830EC" w:rsidP="00D830EC">
      <w:pPr>
        <w:pStyle w:val="Overskrift2"/>
      </w:pPr>
      <w:r>
        <w:t>Skriv de nødvendige metoder til beregning</w:t>
      </w:r>
    </w:p>
    <w:p w:rsidR="00DE31A3" w:rsidRDefault="00DE31A3" w:rsidP="00DE31A3">
      <w:r>
        <w:t>Du skal nu lave de nødvendige metoder, som skal beregne en given kasses bæreevne når den nedsænkes i vand. Disse metoder skal IKKE modtage eller returnere nogen form for data, de skal benytte de Property der er oprettet til at holde de værdier der er nødvendige.</w:t>
      </w:r>
    </w:p>
    <w:p w:rsidR="00765282" w:rsidRPr="00765282" w:rsidRDefault="00765282" w:rsidP="00DE31A3">
      <w:pPr>
        <w:rPr>
          <w:sz w:val="48"/>
          <w:szCs w:val="48"/>
        </w:rPr>
      </w:pPr>
      <w:r w:rsidRPr="00765282">
        <w:rPr>
          <w:sz w:val="48"/>
          <w:szCs w:val="48"/>
        </w:rPr>
        <w:t>God fornøjelse med opgaven ;O)</w:t>
      </w:r>
    </w:p>
    <w:p w:rsidR="00DE31A3" w:rsidRDefault="00DE31A3" w:rsidP="00DE31A3">
      <w:pPr>
        <w:pStyle w:val="Overskrift3"/>
      </w:pPr>
      <w:r>
        <w:lastRenderedPageBreak/>
        <w:t>TIPS:</w:t>
      </w:r>
    </w:p>
    <w:p w:rsidR="00DE31A3" w:rsidRPr="00DE31A3" w:rsidRDefault="00DE31A3" w:rsidP="00DE31A3">
      <w:r w:rsidRPr="00DE31A3">
        <w:rPr>
          <w:noProof/>
        </w:rPr>
        <w:drawing>
          <wp:inline distT="0" distB="0" distL="0" distR="0" wp14:anchorId="1DCD1B52" wp14:editId="2449F4FE">
            <wp:extent cx="3581900" cy="7821116"/>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900" cy="7821116"/>
                    </a:xfrm>
                    <a:prstGeom prst="rect">
                      <a:avLst/>
                    </a:prstGeom>
                  </pic:spPr>
                </pic:pic>
              </a:graphicData>
            </a:graphic>
          </wp:inline>
        </w:drawing>
      </w:r>
    </w:p>
    <w:sectPr w:rsidR="00DE31A3" w:rsidRPr="00DE31A3" w:rsidSect="00AA5E4F">
      <w:headerReference w:type="default" r:id="rId19"/>
      <w:footerReference w:type="default" r:id="rId20"/>
      <w:pgSz w:w="11906" w:h="16838"/>
      <w:pgMar w:top="1276" w:right="113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D62" w:rsidRDefault="00AF1D62" w:rsidP="00BD3107">
      <w:pPr>
        <w:spacing w:after="0" w:line="240" w:lineRule="auto"/>
      </w:pPr>
      <w:r>
        <w:separator/>
      </w:r>
    </w:p>
  </w:endnote>
  <w:endnote w:type="continuationSeparator" w:id="0">
    <w:p w:rsidR="00AF1D62" w:rsidRDefault="00AF1D62"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DE6EF5" w:rsidTr="006A4DCF">
      <w:tc>
        <w:tcPr>
          <w:tcW w:w="1695" w:type="dxa"/>
        </w:tcPr>
        <w:p w:rsidR="00DE6EF5" w:rsidRDefault="00A35F2D" w:rsidP="004C1B67">
          <w:pPr>
            <w:pStyle w:val="Sidehoved"/>
            <w:jc w:val="center"/>
          </w:pPr>
          <w:r>
            <w:t>JECL</w:t>
          </w:r>
          <w:r w:rsidR="00DE6EF5">
            <w:t xml:space="preserve"> </w:t>
          </w:r>
          <w:r w:rsidR="00713F35">
            <w:t>0</w:t>
          </w:r>
          <w:r w:rsidR="00037D8E">
            <w:t>1</w:t>
          </w:r>
          <w:r w:rsidR="00713F35">
            <w:t>/20</w:t>
          </w:r>
          <w:r w:rsidR="00037D8E">
            <w:t>22</w:t>
          </w:r>
        </w:p>
      </w:tc>
      <w:tc>
        <w:tcPr>
          <w:tcW w:w="6237" w:type="dxa"/>
          <w:tcBorders>
            <w:top w:val="nil"/>
          </w:tcBorders>
        </w:tcPr>
        <w:p w:rsidR="00DE6EF5" w:rsidRDefault="00DE6EF5" w:rsidP="00BD3107">
          <w:pPr>
            <w:pStyle w:val="Sidehoved"/>
          </w:pPr>
        </w:p>
      </w:tc>
      <w:tc>
        <w:tcPr>
          <w:tcW w:w="1695" w:type="dxa"/>
        </w:tcPr>
        <w:p w:rsidR="00DE6EF5" w:rsidRPr="00BD3107" w:rsidRDefault="00DE6EF5"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Pr="007072AF">
            <w:rPr>
              <w:rFonts w:asciiTheme="minorHAnsi" w:hAnsiTheme="minorHAnsi" w:cs="Gisha"/>
              <w:noProof/>
              <w:sz w:val="22"/>
              <w:szCs w:val="20"/>
            </w:rPr>
            <w:t>6</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Pr="007072AF">
            <w:rPr>
              <w:rFonts w:asciiTheme="minorHAnsi" w:hAnsiTheme="minorHAnsi" w:cs="Gisha"/>
              <w:noProof/>
              <w:sz w:val="22"/>
              <w:szCs w:val="20"/>
            </w:rPr>
            <w:t>6</w:t>
          </w:r>
          <w:r w:rsidRPr="00BD3107">
            <w:rPr>
              <w:rFonts w:cs="Gisha"/>
              <w:szCs w:val="20"/>
            </w:rPr>
            <w:fldChar w:fldCharType="end"/>
          </w:r>
        </w:p>
      </w:tc>
    </w:tr>
  </w:tbl>
  <w:p w:rsidR="00DE6EF5" w:rsidRPr="006A4DCF" w:rsidRDefault="00DE6EF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D62" w:rsidRDefault="00AF1D62" w:rsidP="00BD3107">
      <w:pPr>
        <w:spacing w:after="0" w:line="240" w:lineRule="auto"/>
      </w:pPr>
      <w:r>
        <w:separator/>
      </w:r>
    </w:p>
  </w:footnote>
  <w:footnote w:type="continuationSeparator" w:id="0">
    <w:p w:rsidR="00AF1D62" w:rsidRDefault="00AF1D62"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4246"/>
      <w:gridCol w:w="1695"/>
    </w:tblGrid>
    <w:tr w:rsidR="00DE6EF5" w:rsidTr="007639E4">
      <w:tc>
        <w:tcPr>
          <w:tcW w:w="3686" w:type="dxa"/>
          <w:tcBorders>
            <w:bottom w:val="single" w:sz="4" w:space="0" w:color="auto"/>
          </w:tcBorders>
          <w:vAlign w:val="bottom"/>
        </w:tcPr>
        <w:p w:rsidR="00DE6EF5" w:rsidRPr="00AA46A0" w:rsidRDefault="00AF1D62" w:rsidP="00EA1F71">
          <w:pPr>
            <w:pStyle w:val="Sidehoved"/>
            <w:jc w:val="center"/>
            <w:rPr>
              <w:lang w:val="en-US"/>
            </w:rPr>
          </w:pPr>
          <w:sdt>
            <w:sdtPr>
              <w:rPr>
                <w:lang w:val="en-US"/>
              </w:rPr>
              <w:alias w:val="Titel"/>
              <w:tag w:val=""/>
              <w:id w:val="1691878744"/>
              <w:placeholder>
                <w:docPart w:val="D67026044BF040799442333CD1F46817"/>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639E4">
                <w:rPr>
                  <w:lang w:val="en-US"/>
                </w:rPr>
                <w:t>Flydekasse</w:t>
              </w:r>
              <w:proofErr w:type="spellEnd"/>
              <w:r w:rsidR="007639E4">
                <w:rPr>
                  <w:lang w:val="en-US"/>
                </w:rPr>
                <w:t xml:space="preserve"> 2022 - .Net Framework</w:t>
              </w:r>
            </w:sdtContent>
          </w:sdt>
        </w:p>
      </w:tc>
      <w:tc>
        <w:tcPr>
          <w:tcW w:w="4246" w:type="dxa"/>
        </w:tcPr>
        <w:p w:rsidR="00DE6EF5" w:rsidRPr="00AA46A0" w:rsidRDefault="00DE6EF5">
          <w:pPr>
            <w:pStyle w:val="Sidehoved"/>
            <w:rPr>
              <w:lang w:val="en-US"/>
            </w:rPr>
          </w:pPr>
        </w:p>
      </w:tc>
      <w:tc>
        <w:tcPr>
          <w:tcW w:w="1695" w:type="dxa"/>
          <w:tcBorders>
            <w:bottom w:val="single" w:sz="4" w:space="0" w:color="auto"/>
          </w:tcBorders>
          <w:vAlign w:val="bottom"/>
        </w:tcPr>
        <w:p w:rsidR="00DE6EF5" w:rsidRPr="00AA46A0" w:rsidRDefault="00DE6EF5" w:rsidP="00687E53">
          <w:pPr>
            <w:pStyle w:val="Sidehoved"/>
            <w:jc w:val="center"/>
            <w:rPr>
              <w:rFonts w:cs="Gisha"/>
              <w:szCs w:val="20"/>
              <w:lang w:val="en-US"/>
            </w:rPr>
          </w:pPr>
        </w:p>
        <w:sdt>
          <w:sdtPr>
            <w:rPr>
              <w:rFonts w:cs="Gisha"/>
              <w:szCs w:val="20"/>
            </w:rPr>
            <w:alias w:val="Emne"/>
            <w:tag w:val=""/>
            <w:id w:val="476962552"/>
            <w:placeholder>
              <w:docPart w:val="ABB30026139E4E448AF38A738F07B4A4"/>
            </w:placeholder>
            <w:dataBinding w:prefixMappings="xmlns:ns0='http://purl.org/dc/elements/1.1/' xmlns:ns1='http://schemas.openxmlformats.org/package/2006/metadata/core-properties' " w:xpath="/ns1:coreProperties[1]/ns0:subject[1]" w:storeItemID="{6C3C8BC8-F283-45AE-878A-BAB7291924A1}"/>
            <w:text/>
          </w:sdtPr>
          <w:sdtEndPr/>
          <w:sdtContent>
            <w:p w:rsidR="00DE6EF5" w:rsidRPr="00BD3107" w:rsidRDefault="00A35F2D" w:rsidP="00687E53">
              <w:pPr>
                <w:pStyle w:val="Sidehoved"/>
                <w:jc w:val="center"/>
                <w:rPr>
                  <w:rFonts w:cs="Gisha"/>
                  <w:szCs w:val="20"/>
                </w:rPr>
              </w:pPr>
              <w:r>
                <w:rPr>
                  <w:rFonts w:cs="Gisha"/>
                  <w:szCs w:val="20"/>
                </w:rPr>
                <w:t>S2</w:t>
              </w:r>
            </w:p>
          </w:sdtContent>
        </w:sdt>
      </w:tc>
    </w:tr>
  </w:tbl>
  <w:p w:rsidR="00DE6EF5" w:rsidRDefault="00DE6EF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4E3"/>
    <w:multiLevelType w:val="hybridMultilevel"/>
    <w:tmpl w:val="E0F81D8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9513C2"/>
    <w:multiLevelType w:val="hybridMultilevel"/>
    <w:tmpl w:val="59C8A0A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D10DF2"/>
    <w:multiLevelType w:val="hybridMultilevel"/>
    <w:tmpl w:val="6B3A21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DA4D29"/>
    <w:multiLevelType w:val="hybridMultilevel"/>
    <w:tmpl w:val="E24864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21D7363"/>
    <w:multiLevelType w:val="hybridMultilevel"/>
    <w:tmpl w:val="CED0AC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84A1FB9"/>
    <w:multiLevelType w:val="hybridMultilevel"/>
    <w:tmpl w:val="59C8A0A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9A1035D"/>
    <w:multiLevelType w:val="hybridMultilevel"/>
    <w:tmpl w:val="654C86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38E620F"/>
    <w:multiLevelType w:val="hybridMultilevel"/>
    <w:tmpl w:val="0F82437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C40517D"/>
    <w:multiLevelType w:val="hybridMultilevel"/>
    <w:tmpl w:val="F2ECF03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DC63E44"/>
    <w:multiLevelType w:val="hybridMultilevel"/>
    <w:tmpl w:val="583A1D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08D4C79"/>
    <w:multiLevelType w:val="hybridMultilevel"/>
    <w:tmpl w:val="44BEC3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26748A8"/>
    <w:multiLevelType w:val="hybridMultilevel"/>
    <w:tmpl w:val="8904F02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EBA21D5"/>
    <w:multiLevelType w:val="hybridMultilevel"/>
    <w:tmpl w:val="5FA83E8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87C79EE"/>
    <w:multiLevelType w:val="hybridMultilevel"/>
    <w:tmpl w:val="8DC064A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A5D1FD6"/>
    <w:multiLevelType w:val="hybridMultilevel"/>
    <w:tmpl w:val="1548ECA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C052403"/>
    <w:multiLevelType w:val="hybridMultilevel"/>
    <w:tmpl w:val="962E0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11"/>
  </w:num>
  <w:num w:numId="5">
    <w:abstractNumId w:val="9"/>
  </w:num>
  <w:num w:numId="6">
    <w:abstractNumId w:val="1"/>
  </w:num>
  <w:num w:numId="7">
    <w:abstractNumId w:val="5"/>
  </w:num>
  <w:num w:numId="8">
    <w:abstractNumId w:val="14"/>
  </w:num>
  <w:num w:numId="9">
    <w:abstractNumId w:val="10"/>
  </w:num>
  <w:num w:numId="10">
    <w:abstractNumId w:val="7"/>
  </w:num>
  <w:num w:numId="11">
    <w:abstractNumId w:val="8"/>
  </w:num>
  <w:num w:numId="12">
    <w:abstractNumId w:val="0"/>
  </w:num>
  <w:num w:numId="13">
    <w:abstractNumId w:val="16"/>
  </w:num>
  <w:num w:numId="14">
    <w:abstractNumId w:val="12"/>
  </w:num>
  <w:num w:numId="15">
    <w:abstractNumId w:val="6"/>
  </w:num>
  <w:num w:numId="16">
    <w:abstractNumId w:val="4"/>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879"/>
    <w:rsid w:val="00037D8E"/>
    <w:rsid w:val="00052D2F"/>
    <w:rsid w:val="00065B89"/>
    <w:rsid w:val="0006762B"/>
    <w:rsid w:val="00070291"/>
    <w:rsid w:val="0007463E"/>
    <w:rsid w:val="00084F50"/>
    <w:rsid w:val="000A3B63"/>
    <w:rsid w:val="000C7C5B"/>
    <w:rsid w:val="000D6556"/>
    <w:rsid w:val="000E285A"/>
    <w:rsid w:val="000E6909"/>
    <w:rsid w:val="00114DAC"/>
    <w:rsid w:val="00122DE5"/>
    <w:rsid w:val="001640AF"/>
    <w:rsid w:val="001B2C02"/>
    <w:rsid w:val="001B65B2"/>
    <w:rsid w:val="001D057B"/>
    <w:rsid w:val="001D1756"/>
    <w:rsid w:val="001D3F2D"/>
    <w:rsid w:val="001D5D61"/>
    <w:rsid w:val="001E6558"/>
    <w:rsid w:val="001E6DAC"/>
    <w:rsid w:val="001F10C2"/>
    <w:rsid w:val="002052C6"/>
    <w:rsid w:val="0022237C"/>
    <w:rsid w:val="00227B9A"/>
    <w:rsid w:val="00234126"/>
    <w:rsid w:val="002373DE"/>
    <w:rsid w:val="00244802"/>
    <w:rsid w:val="002521B5"/>
    <w:rsid w:val="00284AD8"/>
    <w:rsid w:val="0028749A"/>
    <w:rsid w:val="00287840"/>
    <w:rsid w:val="00287A29"/>
    <w:rsid w:val="00294F93"/>
    <w:rsid w:val="002A058B"/>
    <w:rsid w:val="002A6A29"/>
    <w:rsid w:val="002C2488"/>
    <w:rsid w:val="002C3BC1"/>
    <w:rsid w:val="002C7E5A"/>
    <w:rsid w:val="002F6CAE"/>
    <w:rsid w:val="00310CED"/>
    <w:rsid w:val="00315913"/>
    <w:rsid w:val="003253A6"/>
    <w:rsid w:val="00327F71"/>
    <w:rsid w:val="003325A7"/>
    <w:rsid w:val="00350567"/>
    <w:rsid w:val="003660D8"/>
    <w:rsid w:val="003705EC"/>
    <w:rsid w:val="0037143A"/>
    <w:rsid w:val="003714C6"/>
    <w:rsid w:val="0038329C"/>
    <w:rsid w:val="00384D1B"/>
    <w:rsid w:val="00391BDD"/>
    <w:rsid w:val="003B3D83"/>
    <w:rsid w:val="003B4BD0"/>
    <w:rsid w:val="003C5CD3"/>
    <w:rsid w:val="003D5967"/>
    <w:rsid w:val="003D6C86"/>
    <w:rsid w:val="003E68D6"/>
    <w:rsid w:val="003E77FB"/>
    <w:rsid w:val="003E7FC0"/>
    <w:rsid w:val="003F302C"/>
    <w:rsid w:val="00400731"/>
    <w:rsid w:val="00402788"/>
    <w:rsid w:val="00413C15"/>
    <w:rsid w:val="00423DA7"/>
    <w:rsid w:val="00426119"/>
    <w:rsid w:val="0043255A"/>
    <w:rsid w:val="00433964"/>
    <w:rsid w:val="00436729"/>
    <w:rsid w:val="004402BD"/>
    <w:rsid w:val="0045172E"/>
    <w:rsid w:val="0045716E"/>
    <w:rsid w:val="00463A43"/>
    <w:rsid w:val="00480160"/>
    <w:rsid w:val="00486276"/>
    <w:rsid w:val="004962A3"/>
    <w:rsid w:val="004B32D2"/>
    <w:rsid w:val="004B4EB9"/>
    <w:rsid w:val="004C1B67"/>
    <w:rsid w:val="004C79D6"/>
    <w:rsid w:val="004D0271"/>
    <w:rsid w:val="004D27D4"/>
    <w:rsid w:val="004D68F0"/>
    <w:rsid w:val="004E6EF4"/>
    <w:rsid w:val="004F3397"/>
    <w:rsid w:val="004F37D6"/>
    <w:rsid w:val="005157DE"/>
    <w:rsid w:val="0054166C"/>
    <w:rsid w:val="005515BC"/>
    <w:rsid w:val="0056233E"/>
    <w:rsid w:val="005915CA"/>
    <w:rsid w:val="00593938"/>
    <w:rsid w:val="005A2D6A"/>
    <w:rsid w:val="005B3C87"/>
    <w:rsid w:val="005C7221"/>
    <w:rsid w:val="005D1439"/>
    <w:rsid w:val="005E6439"/>
    <w:rsid w:val="005F6386"/>
    <w:rsid w:val="0060097C"/>
    <w:rsid w:val="00602AE7"/>
    <w:rsid w:val="0060593B"/>
    <w:rsid w:val="00613D2E"/>
    <w:rsid w:val="00615A0B"/>
    <w:rsid w:val="006224C5"/>
    <w:rsid w:val="00622EE3"/>
    <w:rsid w:val="00630A43"/>
    <w:rsid w:val="00640EBB"/>
    <w:rsid w:val="00650429"/>
    <w:rsid w:val="00666557"/>
    <w:rsid w:val="006769BF"/>
    <w:rsid w:val="00682C91"/>
    <w:rsid w:val="00687E53"/>
    <w:rsid w:val="00695BDB"/>
    <w:rsid w:val="006A4DCF"/>
    <w:rsid w:val="006B1628"/>
    <w:rsid w:val="006B53AC"/>
    <w:rsid w:val="006C0923"/>
    <w:rsid w:val="006C4328"/>
    <w:rsid w:val="007072AF"/>
    <w:rsid w:val="00713F35"/>
    <w:rsid w:val="00723570"/>
    <w:rsid w:val="007237F3"/>
    <w:rsid w:val="0072575B"/>
    <w:rsid w:val="00731BBD"/>
    <w:rsid w:val="007639E4"/>
    <w:rsid w:val="00765282"/>
    <w:rsid w:val="007811FC"/>
    <w:rsid w:val="00782847"/>
    <w:rsid w:val="00787F3E"/>
    <w:rsid w:val="00796B3E"/>
    <w:rsid w:val="007A011A"/>
    <w:rsid w:val="007A03AC"/>
    <w:rsid w:val="007A2549"/>
    <w:rsid w:val="007A5396"/>
    <w:rsid w:val="007D0055"/>
    <w:rsid w:val="007D690E"/>
    <w:rsid w:val="007F463A"/>
    <w:rsid w:val="00825B65"/>
    <w:rsid w:val="00826CFB"/>
    <w:rsid w:val="008325C1"/>
    <w:rsid w:val="00844A16"/>
    <w:rsid w:val="00852311"/>
    <w:rsid w:val="00862664"/>
    <w:rsid w:val="00867F03"/>
    <w:rsid w:val="0087297A"/>
    <w:rsid w:val="00874E00"/>
    <w:rsid w:val="0088496D"/>
    <w:rsid w:val="008C0E33"/>
    <w:rsid w:val="008C40A4"/>
    <w:rsid w:val="008D1C9F"/>
    <w:rsid w:val="008D4685"/>
    <w:rsid w:val="008E31B5"/>
    <w:rsid w:val="008E3812"/>
    <w:rsid w:val="008F6A2F"/>
    <w:rsid w:val="00901F4C"/>
    <w:rsid w:val="00914D93"/>
    <w:rsid w:val="009154D8"/>
    <w:rsid w:val="00980167"/>
    <w:rsid w:val="009826AD"/>
    <w:rsid w:val="00991AB9"/>
    <w:rsid w:val="00997A97"/>
    <w:rsid w:val="00997FBC"/>
    <w:rsid w:val="009D2740"/>
    <w:rsid w:val="009F6680"/>
    <w:rsid w:val="00A0788C"/>
    <w:rsid w:val="00A10147"/>
    <w:rsid w:val="00A10310"/>
    <w:rsid w:val="00A14441"/>
    <w:rsid w:val="00A16F1D"/>
    <w:rsid w:val="00A35F2D"/>
    <w:rsid w:val="00A40881"/>
    <w:rsid w:val="00A53C25"/>
    <w:rsid w:val="00A64FDC"/>
    <w:rsid w:val="00A756B4"/>
    <w:rsid w:val="00A841FE"/>
    <w:rsid w:val="00A87299"/>
    <w:rsid w:val="00A8740F"/>
    <w:rsid w:val="00A9733D"/>
    <w:rsid w:val="00AA46A0"/>
    <w:rsid w:val="00AA5E4F"/>
    <w:rsid w:val="00AB6FAC"/>
    <w:rsid w:val="00AD1835"/>
    <w:rsid w:val="00AE0E40"/>
    <w:rsid w:val="00AE6CB6"/>
    <w:rsid w:val="00AE73D5"/>
    <w:rsid w:val="00AF1D62"/>
    <w:rsid w:val="00B13270"/>
    <w:rsid w:val="00B2597A"/>
    <w:rsid w:val="00B26E37"/>
    <w:rsid w:val="00B33502"/>
    <w:rsid w:val="00B40574"/>
    <w:rsid w:val="00B45951"/>
    <w:rsid w:val="00B5330C"/>
    <w:rsid w:val="00B53356"/>
    <w:rsid w:val="00B71873"/>
    <w:rsid w:val="00B95E6F"/>
    <w:rsid w:val="00BB6869"/>
    <w:rsid w:val="00BC4F0A"/>
    <w:rsid w:val="00BD3107"/>
    <w:rsid w:val="00BE00E6"/>
    <w:rsid w:val="00C03BA8"/>
    <w:rsid w:val="00C159DA"/>
    <w:rsid w:val="00C1654A"/>
    <w:rsid w:val="00C22D99"/>
    <w:rsid w:val="00C2434A"/>
    <w:rsid w:val="00C31711"/>
    <w:rsid w:val="00C33DF8"/>
    <w:rsid w:val="00C639A4"/>
    <w:rsid w:val="00C725FE"/>
    <w:rsid w:val="00C7442D"/>
    <w:rsid w:val="00C90F31"/>
    <w:rsid w:val="00C94C1C"/>
    <w:rsid w:val="00CA3928"/>
    <w:rsid w:val="00CB76F5"/>
    <w:rsid w:val="00CC3D18"/>
    <w:rsid w:val="00CE0EE9"/>
    <w:rsid w:val="00CE4A89"/>
    <w:rsid w:val="00CF292B"/>
    <w:rsid w:val="00CF490E"/>
    <w:rsid w:val="00CF4F58"/>
    <w:rsid w:val="00D00668"/>
    <w:rsid w:val="00D03608"/>
    <w:rsid w:val="00D155FA"/>
    <w:rsid w:val="00D159DF"/>
    <w:rsid w:val="00D305BE"/>
    <w:rsid w:val="00D36B5B"/>
    <w:rsid w:val="00D41A77"/>
    <w:rsid w:val="00D46A05"/>
    <w:rsid w:val="00D46EF8"/>
    <w:rsid w:val="00D4739B"/>
    <w:rsid w:val="00D538E2"/>
    <w:rsid w:val="00D56121"/>
    <w:rsid w:val="00D56DB8"/>
    <w:rsid w:val="00D637EE"/>
    <w:rsid w:val="00D6653B"/>
    <w:rsid w:val="00D7241A"/>
    <w:rsid w:val="00D7272F"/>
    <w:rsid w:val="00D827CF"/>
    <w:rsid w:val="00D830EC"/>
    <w:rsid w:val="00D9051B"/>
    <w:rsid w:val="00DA739B"/>
    <w:rsid w:val="00DB6B6D"/>
    <w:rsid w:val="00DC5B10"/>
    <w:rsid w:val="00DD5B42"/>
    <w:rsid w:val="00DE31A3"/>
    <w:rsid w:val="00DE6EF5"/>
    <w:rsid w:val="00DF4E48"/>
    <w:rsid w:val="00DF7A6B"/>
    <w:rsid w:val="00E10ACB"/>
    <w:rsid w:val="00E11ED6"/>
    <w:rsid w:val="00E13EC5"/>
    <w:rsid w:val="00E24566"/>
    <w:rsid w:val="00E325BF"/>
    <w:rsid w:val="00E476D2"/>
    <w:rsid w:val="00E51391"/>
    <w:rsid w:val="00E542AA"/>
    <w:rsid w:val="00E958D5"/>
    <w:rsid w:val="00E97DFC"/>
    <w:rsid w:val="00EA1F71"/>
    <w:rsid w:val="00EA221A"/>
    <w:rsid w:val="00EA7B36"/>
    <w:rsid w:val="00EB1AC3"/>
    <w:rsid w:val="00EC3DD7"/>
    <w:rsid w:val="00ED4189"/>
    <w:rsid w:val="00ED5086"/>
    <w:rsid w:val="00ED795D"/>
    <w:rsid w:val="00EF4DB6"/>
    <w:rsid w:val="00F06CFE"/>
    <w:rsid w:val="00F104BA"/>
    <w:rsid w:val="00F1286F"/>
    <w:rsid w:val="00F13083"/>
    <w:rsid w:val="00F20E5E"/>
    <w:rsid w:val="00F23451"/>
    <w:rsid w:val="00F2532A"/>
    <w:rsid w:val="00F74F5B"/>
    <w:rsid w:val="00FA1BFB"/>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paragraph" w:styleId="Overskrift3">
    <w:name w:val="heading 3"/>
    <w:basedOn w:val="Normal"/>
    <w:next w:val="Normal"/>
    <w:link w:val="Overskrift3Tegn"/>
    <w:autoRedefine/>
    <w:uiPriority w:val="9"/>
    <w:unhideWhenUsed/>
    <w:qFormat/>
    <w:rsid w:val="00CE0EE9"/>
    <w:pPr>
      <w:keepNext/>
      <w:keepLines/>
      <w:spacing w:before="40" w:after="0"/>
      <w:outlineLvl w:val="2"/>
    </w:pPr>
    <w:rPr>
      <w:rFonts w:eastAsiaTheme="majorEastAsia"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CE0EE9"/>
    <w:rPr>
      <w:rFonts w:ascii="Gisha" w:eastAsiaTheme="majorEastAsia" w:hAnsi="Gisha" w:cstheme="majorBidi"/>
      <w:color w:val="243F60" w:themeColor="accent1" w:themeShade="7F"/>
      <w:sz w:val="24"/>
      <w:szCs w:val="24"/>
    </w:rPr>
  </w:style>
  <w:style w:type="character" w:customStyle="1" w:styleId="Ulstomtale1">
    <w:name w:val="Uløst omtale1"/>
    <w:basedOn w:val="Standardskrifttypeiafsnit"/>
    <w:uiPriority w:val="99"/>
    <w:semiHidden/>
    <w:unhideWhenUsed/>
    <w:rsid w:val="00AE6CB6"/>
    <w:rPr>
      <w:color w:val="808080"/>
      <w:shd w:val="clear" w:color="auto" w:fill="E6E6E6"/>
    </w:rPr>
  </w:style>
  <w:style w:type="character" w:styleId="Pladsholdertekst">
    <w:name w:val="Placeholder Text"/>
    <w:basedOn w:val="Standardskrifttypeiafsnit"/>
    <w:uiPriority w:val="99"/>
    <w:semiHidden/>
    <w:rsid w:val="00C90F31"/>
    <w:rPr>
      <w:color w:val="808080"/>
    </w:rPr>
  </w:style>
  <w:style w:type="table" w:styleId="Gittertabel1-lys-farve3">
    <w:name w:val="Grid Table 1 Light Accent 3"/>
    <w:basedOn w:val="Tabel-Normal"/>
    <w:uiPriority w:val="46"/>
    <w:rsid w:val="001F10C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tabel4-farve3">
    <w:name w:val="Grid Table 4 Accent 3"/>
    <w:basedOn w:val="Tabel-Normal"/>
    <w:uiPriority w:val="49"/>
    <w:rsid w:val="003E68D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tabel1-lys-farve1">
    <w:name w:val="Grid Table 1 Light Accent 1"/>
    <w:basedOn w:val="Tabel-Normal"/>
    <w:uiPriority w:val="46"/>
    <w:rsid w:val="0088496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C0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3628">
      <w:bodyDiv w:val="1"/>
      <w:marLeft w:val="0"/>
      <w:marRight w:val="0"/>
      <w:marTop w:val="0"/>
      <w:marBottom w:val="0"/>
      <w:divBdr>
        <w:top w:val="none" w:sz="0" w:space="0" w:color="auto"/>
        <w:left w:val="none" w:sz="0" w:space="0" w:color="auto"/>
        <w:bottom w:val="none" w:sz="0" w:space="0" w:color="auto"/>
        <w:right w:val="none" w:sz="0" w:space="0" w:color="auto"/>
      </w:divBdr>
      <w:divsChild>
        <w:div w:id="489758633">
          <w:marLeft w:val="0"/>
          <w:marRight w:val="0"/>
          <w:marTop w:val="0"/>
          <w:marBottom w:val="0"/>
          <w:divBdr>
            <w:top w:val="none" w:sz="0" w:space="0" w:color="auto"/>
            <w:left w:val="none" w:sz="0" w:space="0" w:color="auto"/>
            <w:bottom w:val="none" w:sz="0" w:space="0" w:color="auto"/>
            <w:right w:val="none" w:sz="0" w:space="0" w:color="auto"/>
          </w:divBdr>
          <w:divsChild>
            <w:div w:id="1906909527">
              <w:marLeft w:val="0"/>
              <w:marRight w:val="0"/>
              <w:marTop w:val="0"/>
              <w:marBottom w:val="0"/>
              <w:divBdr>
                <w:top w:val="none" w:sz="0" w:space="0" w:color="auto"/>
                <w:left w:val="none" w:sz="0" w:space="0" w:color="auto"/>
                <w:bottom w:val="none" w:sz="0" w:space="0" w:color="auto"/>
                <w:right w:val="none" w:sz="0" w:space="0" w:color="auto"/>
              </w:divBdr>
              <w:divsChild>
                <w:div w:id="8345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aspit.dk/Fagets_Univers/Softwarekonstruktion/Documents/Materialer/S2/WPF/Flydekasse%202022%20.Net%20Framework.zip"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0.jp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c-sharpcorner.com/article/explain-combo-box-binding-in-mvvm-wp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026044BF040799442333CD1F46817"/>
        <w:category>
          <w:name w:val="Generelt"/>
          <w:gallery w:val="placeholder"/>
        </w:category>
        <w:types>
          <w:type w:val="bbPlcHdr"/>
        </w:types>
        <w:behaviors>
          <w:behavior w:val="content"/>
        </w:behaviors>
        <w:guid w:val="{5F336F04-DE11-4512-9E16-1460C7E1C4A8}"/>
      </w:docPartPr>
      <w:docPartBody>
        <w:p w:rsidR="00975E41" w:rsidRDefault="000A636F">
          <w:r w:rsidRPr="005C6341">
            <w:rPr>
              <w:rStyle w:val="Pladsholdertekst"/>
            </w:rPr>
            <w:t>[Titel]</w:t>
          </w:r>
        </w:p>
      </w:docPartBody>
    </w:docPart>
    <w:docPart>
      <w:docPartPr>
        <w:name w:val="B17B874D93164DA0ABFBD76512955F26"/>
        <w:category>
          <w:name w:val="Generelt"/>
          <w:gallery w:val="placeholder"/>
        </w:category>
        <w:types>
          <w:type w:val="bbPlcHdr"/>
        </w:types>
        <w:behaviors>
          <w:behavior w:val="content"/>
        </w:behaviors>
        <w:guid w:val="{06EF5CD1-7B14-4EC9-B814-A1326BCB153D}"/>
      </w:docPartPr>
      <w:docPartBody>
        <w:p w:rsidR="00975E41" w:rsidRDefault="000A636F">
          <w:r w:rsidRPr="005C6341">
            <w:rPr>
              <w:rStyle w:val="Pladsholdertekst"/>
            </w:rPr>
            <w:t>[Titel]</w:t>
          </w:r>
        </w:p>
      </w:docPartBody>
    </w:docPart>
    <w:docPart>
      <w:docPartPr>
        <w:name w:val="90A67388708A4EC7AA6FB3D5DA9BA0B5"/>
        <w:category>
          <w:name w:val="Generelt"/>
          <w:gallery w:val="placeholder"/>
        </w:category>
        <w:types>
          <w:type w:val="bbPlcHdr"/>
        </w:types>
        <w:behaviors>
          <w:behavior w:val="content"/>
        </w:behaviors>
        <w:guid w:val="{6E86D00D-DF53-475F-BEC4-40861E865336}"/>
      </w:docPartPr>
      <w:docPartBody>
        <w:p w:rsidR="000B1A68" w:rsidRDefault="00C9568A">
          <w:r w:rsidRPr="008B1A62">
            <w:rPr>
              <w:rStyle w:val="Pladsholdertekst"/>
            </w:rPr>
            <w:t>[Emne]</w:t>
          </w:r>
        </w:p>
      </w:docPartBody>
    </w:docPart>
    <w:docPart>
      <w:docPartPr>
        <w:name w:val="ABB30026139E4E448AF38A738F07B4A4"/>
        <w:category>
          <w:name w:val="Generelt"/>
          <w:gallery w:val="placeholder"/>
        </w:category>
        <w:types>
          <w:type w:val="bbPlcHdr"/>
        </w:types>
        <w:behaviors>
          <w:behavior w:val="content"/>
        </w:behaviors>
        <w:guid w:val="{E4A4BBB0-D3E0-457E-93F4-354277E6C545}"/>
      </w:docPartPr>
      <w:docPartBody>
        <w:p w:rsidR="000B1A68" w:rsidRDefault="00C9568A">
          <w:r w:rsidRPr="008B1A62">
            <w:rPr>
              <w:rStyle w:val="Pladsholdertekst"/>
            </w:rPr>
            <w:t>[Emne]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36F"/>
    <w:rsid w:val="000A636F"/>
    <w:rsid w:val="000B1A68"/>
    <w:rsid w:val="004C3AA2"/>
    <w:rsid w:val="00540EB5"/>
    <w:rsid w:val="00683334"/>
    <w:rsid w:val="00743756"/>
    <w:rsid w:val="008427FC"/>
    <w:rsid w:val="00975E41"/>
    <w:rsid w:val="00C9568A"/>
    <w:rsid w:val="00D721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36F"/>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956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5E2E2-14E0-4D74-8149-DA381AA780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89AC8F54-F6EF-456D-8FE5-C0EA38E8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623</Words>
  <Characters>3804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Flydekasse 2019 - .Net CORE</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Flydekasse 2022 - .Net Framework</dc:title>
  <dc:subject>S2</dc:subject>
  <dc:creator>Windows User</dc:creator>
  <cp:lastModifiedBy>Jens Clausen</cp:lastModifiedBy>
  <cp:revision>10</cp:revision>
  <cp:lastPrinted>2016-04-06T20:28:00Z</cp:lastPrinted>
  <dcterms:created xsi:type="dcterms:W3CDTF">2020-01-12T11:25:00Z</dcterms:created>
  <dcterms:modified xsi:type="dcterms:W3CDTF">2022-01-15T20:27:00Z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0x010100C3C02EDCC1801C4D9198D73D85B43E5B</vt:lpwstr>
  </property>
  <property fmtid="{D5CDD505-2E9C-101B-9397-08002B2CF9AE}" pid="4" name="PortalKeyword">
    <vt:lpwstr/>
  </property>
</Properties>
</file>