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334A85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NUMERO DE N CONFORMIDADES QA DE PRODUCTO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BF3BF8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334A8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</w:t>
            </w:r>
            <w:r w:rsidR="00334A85">
              <w:rPr>
                <w:rFonts w:ascii="Calibri" w:eastAsia="Calibri" w:hAnsi="Calibri"/>
                <w:b/>
                <w:sz w:val="28"/>
              </w:rPr>
              <w:t>NCONPRO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334A85">
              <w:rPr>
                <w:rFonts w:ascii="Calibri" w:eastAsia="Calibri" w:hAnsi="Calibri"/>
                <w:b/>
                <w:sz w:val="28"/>
              </w:rPr>
              <w:t>Numero de N conformidades QA de producto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334A85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PPQA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BF3BF8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Ficha de Métricas de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 Numero de N conformidades QA de producto-- FMNCONPRO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número de N conformidades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QA de producto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BF3BF8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Resultados de numero de N conformidades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Resultados de N conformidades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894BC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 conformidades</w:t>
                  </w:r>
                </w:p>
              </w:tc>
            </w:tr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numero de entregables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060"/>
              <w:gridCol w:w="1060"/>
            </w:tblGrid>
            <w:tr w:rsidR="00BF3BF8" w:rsidRPr="00BF3BF8" w:rsidTr="00BF3BF8">
              <w:trPr>
                <w:trHeight w:val="52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Verde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Amarillo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&gt;10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894BCD">
              <w:rPr>
                <w:rFonts w:asciiTheme="minorHAnsi" w:hAnsiTheme="minorHAnsi" w:cs="Arial"/>
                <w:b/>
                <w:color w:val="000000"/>
                <w:lang w:val="es-MX"/>
              </w:rPr>
              <w:t>Numero de N conformidades QA del Producto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BF3BF8" w:rsidRDefault="006411A5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8" w:history="1">
              <w:r w:rsidR="00894BCD" w:rsidRPr="00894BC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https://github.com/Aspersoft/Documentacion/blob/master/PPQA/Resolucion/HGQA_V1.0_2017.xlsx</w:t>
              </w:r>
            </w:hyperlink>
          </w:p>
          <w:p w:rsidR="00C751D7" w:rsidRDefault="00C80AA2" w:rsidP="00894BCD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9" w:tooltip="HGQA_V1.0_2017.xlsx" w:history="1">
              <w:r w:rsidR="00894BCD"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Numero de entregables: 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C80AA2" w:rsidRPr="00C03710" w:rsidRDefault="006411A5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10" w:history="1">
              <w:r w:rsidR="00B54F84"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https://github.com/Aspersoft/Documentacion/blob/master/PPQA/Resolucion/HGQA_V1.0_2017.xlsx</w:t>
              </w:r>
            </w:hyperlink>
          </w:p>
          <w:p w:rsidR="00C751D7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11" w:tooltip="HGQA_V1.0_2017.xlsx" w:history="1">
              <w:r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Analista </w:t>
            </w:r>
            <w:r w:rsidR="00894BCD">
              <w:rPr>
                <w:rFonts w:asciiTheme="minorHAnsi" w:hAnsiTheme="minorHAnsi" w:cs="Arial"/>
                <w:color w:val="000000"/>
              </w:rPr>
              <w:t>funcional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6411A5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2" w:history="1">
              <w:r w:rsidR="00B54F84"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B54F84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EA3041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 xml:space="preserve">TABLERO DE METRICAS </w:t>
            </w:r>
            <w:r w:rsidR="00894BCD">
              <w:rPr>
                <w:rFonts w:asciiTheme="minorHAnsi" w:hAnsiTheme="minorHAnsi" w:cs="Arial"/>
              </w:rPr>
              <w:t>DE NUMERO DE N CONFORMIDADES QA PRODUCTO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</w:t>
            </w:r>
            <w:r w:rsidR="00894BCD">
              <w:rPr>
                <w:rFonts w:asciiTheme="minorHAnsi" w:hAnsiTheme="minorHAnsi" w:cs="Arial"/>
              </w:rPr>
              <w:t>cantidad de números N conformidades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BF3BF8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  <w:r w:rsidR="00BF3BF8">
                    <w:rPr>
                      <w:rFonts w:ascii="Calibri" w:hAnsi="Calibri"/>
                      <w:lang w:eastAsia="es-PE"/>
                    </w:rPr>
                    <w:t>de Numero de N conformidades QA de producto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FMNCONPRO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3B0F64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2375" w:dyaOrig="5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47.25pt;height:147pt" o:ole="">
                  <v:imagedata r:id="rId13" o:title=""/>
                </v:shape>
                <o:OLEObject Type="Embed" ProgID="PBrush" ShapeID="_x0000_i1027" DrawAspect="Content" ObjectID="_1560184239" r:id="rId14"/>
              </w:object>
            </w: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62511D" w:rsidRPr="0064651E" w:rsidRDefault="0062511D" w:rsidP="0064651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3B0F64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4115" w:dyaOrig="3480">
                <v:shape id="_x0000_i1028" type="#_x0000_t75" style="width:347.25pt;height:85.5pt" o:ole="">
                  <v:imagedata r:id="rId15" o:title=""/>
                </v:shape>
                <o:OLEObject Type="Embed" ProgID="PBrush" ShapeID="_x0000_i1028" DrawAspect="Content" ObjectID="_1560184240" r:id="rId16"/>
              </w:object>
            </w:r>
          </w:p>
          <w:p w:rsidR="00750C7B" w:rsidRDefault="00750C7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  <w:r w:rsidR="00BC088B" w:rsidRPr="00C03710">
              <w:rPr>
                <w:rFonts w:asciiTheme="minorHAnsi" w:hAnsiTheme="minorHAnsi"/>
              </w:rPr>
              <w:t>.</w:t>
            </w:r>
          </w:p>
          <w:p w:rsidR="00F6767B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Numero de Entregables</w:t>
            </w:r>
            <w:r>
              <w:rPr>
                <w:rFonts w:asciiTheme="minorHAnsi" w:hAnsiTheme="minorHAnsi"/>
              </w:rPr>
              <w:t>.</w:t>
            </w:r>
          </w:p>
          <w:p w:rsidR="00BC088B" w:rsidRPr="00F6767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A2154F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4100" w:dyaOrig="3765">
                <v:shape id="_x0000_i1029" type="#_x0000_t75" style="width:346.5pt;height:92.25pt" o:ole="">
                  <v:imagedata r:id="rId17" o:title=""/>
                </v:shape>
                <o:OLEObject Type="Embed" ProgID="PBrush" ShapeID="_x0000_i1029" DrawAspect="Content" ObjectID="_1560184241" r:id="rId18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A2154F" w:rsidRDefault="00A2154F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bookmarkStart w:id="0" w:name="_GoBack"/>
            <w:bookmarkEnd w:id="0"/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F77948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8805" w:dyaOrig="4335">
                <v:shape id="_x0000_i1025" type="#_x0000_t75" style="width:347.25pt;height:171pt" o:ole="">
                  <v:imagedata r:id="rId19" o:title=""/>
                </v:shape>
                <o:OLEObject Type="Embed" ProgID="PBrush" ShapeID="_x0000_i1025" DrawAspect="Content" ObjectID="_1560184242" r:id="rId20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64651E" w:rsidRDefault="0064651E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F77948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175" w:dyaOrig="6870">
                <v:shape id="_x0000_i1026" type="#_x0000_t75" style="width:347.25pt;height:213pt" o:ole="">
                  <v:imagedata r:id="rId21" o:title=""/>
                </v:shape>
                <o:OLEObject Type="Embed" ProgID="PBrush" ShapeID="_x0000_i1026" DrawAspect="Content" ObjectID="_1560184243" r:id="rId22"/>
              </w:object>
            </w:r>
          </w:p>
          <w:p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1A5" w:rsidRDefault="006411A5" w:rsidP="00EA3041">
      <w:r>
        <w:separator/>
      </w:r>
    </w:p>
  </w:endnote>
  <w:endnote w:type="continuationSeparator" w:id="0">
    <w:p w:rsidR="006411A5" w:rsidRDefault="006411A5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1A5" w:rsidRDefault="006411A5" w:rsidP="00EA3041">
      <w:r>
        <w:separator/>
      </w:r>
    </w:p>
  </w:footnote>
  <w:footnote w:type="continuationSeparator" w:id="0">
    <w:p w:rsidR="006411A5" w:rsidRDefault="006411A5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50C4616F" wp14:editId="18DAAD67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334A85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</w:t>
          </w:r>
          <w:r w:rsidR="00334A85">
            <w:rPr>
              <w:rFonts w:ascii="Calibri" w:eastAsia="Calibri" w:hAnsi="Calibri"/>
              <w:b/>
              <w:sz w:val="28"/>
            </w:rPr>
            <w:t>NCONPRO</w:t>
          </w:r>
          <w:r>
            <w:rPr>
              <w:rFonts w:ascii="Calibri" w:eastAsia="Calibri" w:hAnsi="Calibri"/>
              <w:b/>
              <w:sz w:val="28"/>
            </w:rPr>
            <w:t xml:space="preserve"> </w:t>
          </w:r>
          <w:r w:rsidR="00334A85">
            <w:rPr>
              <w:rFonts w:ascii="Calibri" w:eastAsia="Calibri" w:hAnsi="Calibri"/>
              <w:b/>
              <w:sz w:val="28"/>
            </w:rPr>
            <w:t>Ficha de Métricas de Numero de N conformidades QA de producto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0"/>
    <w:rsid w:val="001110A2"/>
    <w:rsid w:val="0016411F"/>
    <w:rsid w:val="001E0F4E"/>
    <w:rsid w:val="00236B91"/>
    <w:rsid w:val="00281024"/>
    <w:rsid w:val="00334A85"/>
    <w:rsid w:val="00354BFC"/>
    <w:rsid w:val="00380A7D"/>
    <w:rsid w:val="003957BA"/>
    <w:rsid w:val="003977EB"/>
    <w:rsid w:val="003B0F64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1041A"/>
    <w:rsid w:val="0062511D"/>
    <w:rsid w:val="006411A5"/>
    <w:rsid w:val="00642051"/>
    <w:rsid w:val="0064651E"/>
    <w:rsid w:val="006E5581"/>
    <w:rsid w:val="00750C7B"/>
    <w:rsid w:val="007C0A26"/>
    <w:rsid w:val="00894BCD"/>
    <w:rsid w:val="008A1C26"/>
    <w:rsid w:val="008E4E7A"/>
    <w:rsid w:val="009C63D0"/>
    <w:rsid w:val="00A2154F"/>
    <w:rsid w:val="00A363BF"/>
    <w:rsid w:val="00A76D40"/>
    <w:rsid w:val="00A90F90"/>
    <w:rsid w:val="00AB6681"/>
    <w:rsid w:val="00AC27E6"/>
    <w:rsid w:val="00B111F9"/>
    <w:rsid w:val="00B2225A"/>
    <w:rsid w:val="00B54F84"/>
    <w:rsid w:val="00B563B6"/>
    <w:rsid w:val="00BA5075"/>
    <w:rsid w:val="00BB2422"/>
    <w:rsid w:val="00BB30E9"/>
    <w:rsid w:val="00BC088B"/>
    <w:rsid w:val="00BF3BF8"/>
    <w:rsid w:val="00C03710"/>
    <w:rsid w:val="00C063EF"/>
    <w:rsid w:val="00C751D7"/>
    <w:rsid w:val="00C80AA2"/>
    <w:rsid w:val="00CE3201"/>
    <w:rsid w:val="00D0628F"/>
    <w:rsid w:val="00D27211"/>
    <w:rsid w:val="00D77B61"/>
    <w:rsid w:val="00DA44EF"/>
    <w:rsid w:val="00DF7FBA"/>
    <w:rsid w:val="00E63F08"/>
    <w:rsid w:val="00EA3041"/>
    <w:rsid w:val="00EB54D0"/>
    <w:rsid w:val="00F20FE7"/>
    <w:rsid w:val="00F53F8F"/>
    <w:rsid w:val="00F5777F"/>
    <w:rsid w:val="00F6767B"/>
    <w:rsid w:val="00F71C7F"/>
    <w:rsid w:val="00F77948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ED047-A258-45E9-A2AB-F1DDB9F9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ersoft/Documentacion/blob/master/PPQA/Resolucion/HGQA_V1.0_2017.xlsx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Aspersoft/Documentacion/blob/master/MA/Resolucion/TABME_V1.0_2017.xls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persoft/Documentacion/blob/master/PPQA/Resolucion/HGQA_V1.0_2017.xls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github.com/Aspersoft/Documentacion/blob/master/PPQA/Resolucion/HGQA_V1.0_2017.xls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spersoft/Documentacion/blob/master/PPQA/Resolucion/HGQA_V1.0_2017.xlsx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E30E-899D-4DB1-8075-6A777497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LAB-USR-AQ265-A0106</cp:lastModifiedBy>
  <cp:revision>2</cp:revision>
  <dcterms:created xsi:type="dcterms:W3CDTF">2017-06-29T00:44:00Z</dcterms:created>
  <dcterms:modified xsi:type="dcterms:W3CDTF">2017-06-29T00:44:00Z</dcterms:modified>
</cp:coreProperties>
</file>