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EA3041" w:rsidRPr="00601134" w:rsidRDefault="00334A85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NUMERO DE N CONFORMIDADES QA DE PRODUCTO</w:t>
      </w:r>
    </w:p>
    <w:p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RDefault="00EA3041" w:rsidP="00EA3041">
      <w:pPr>
        <w:rPr>
          <w:rFonts w:asciiTheme="minorHAnsi" w:hAnsiTheme="minorHAnsi"/>
        </w:rPr>
      </w:pPr>
    </w:p>
    <w:tbl>
      <w:tblPr>
        <w:tblW w:w="9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1420"/>
        <w:gridCol w:w="1840"/>
        <w:gridCol w:w="1420"/>
        <w:gridCol w:w="1580"/>
      </w:tblGrid>
      <w:tr w:rsidR="00BF3BF8" w:rsidRPr="00D86388" w:rsidTr="00FE759B">
        <w:trPr>
          <w:trHeight w:val="73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FFFFFF" w:fill="C0C0C0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6388">
              <w:rPr>
                <w:rFonts w:ascii="Arial" w:hAnsi="Arial" w:cs="Arial"/>
                <w:b/>
                <w:bCs/>
                <w:sz w:val="18"/>
                <w:szCs w:val="18"/>
              </w:rPr>
              <w:t>Responsable de Revisión y/o Aprobación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  <w:r w:rsidRPr="00D8638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19/06/2017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Junior Trillo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Versión Preliminar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>En Revisión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BF8" w:rsidRPr="00D86388" w:rsidRDefault="00BF3BF8" w:rsidP="00FE75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6388">
              <w:rPr>
                <w:rFonts w:ascii="Arial" w:hAnsi="Arial" w:cs="Arial"/>
                <w:sz w:val="18"/>
                <w:szCs w:val="18"/>
              </w:rPr>
              <w:t xml:space="preserve">Manuel </w:t>
            </w:r>
            <w:r>
              <w:rPr>
                <w:rFonts w:ascii="Arial" w:hAnsi="Arial" w:cs="Arial"/>
                <w:sz w:val="18"/>
                <w:szCs w:val="18"/>
              </w:rPr>
              <w:t>Tarazona</w:t>
            </w:r>
          </w:p>
        </w:tc>
      </w:tr>
      <w:tr w:rsidR="00BF3BF8" w:rsidRPr="00D86388" w:rsidTr="00FE759B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BF8" w:rsidRPr="00D86388" w:rsidRDefault="00BF3BF8" w:rsidP="00FE759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225A" w:rsidRPr="00F53F8F" w:rsidRDefault="00B2225A">
      <w:pPr>
        <w:rPr>
          <w:lang w:val="es-PE"/>
        </w:rPr>
      </w:pPr>
    </w:p>
    <w:p w:rsidR="00EA3041" w:rsidRPr="00601134" w:rsidRDefault="00EA3041">
      <w:pPr>
        <w:rPr>
          <w:u w:val="single"/>
        </w:rPr>
      </w:pPr>
    </w:p>
    <w:p w:rsidR="00EA3041" w:rsidRPr="00601134" w:rsidRDefault="00EA3041">
      <w:pPr>
        <w:rPr>
          <w:u w:val="single"/>
        </w:rPr>
      </w:pPr>
    </w:p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EA3041" w:rsidRDefault="00EA3041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p w:rsidR="00601134" w:rsidRDefault="00601134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1134" w:rsidRPr="00DB3632" w:rsidRDefault="00C03710" w:rsidP="00334A8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lastRenderedPageBreak/>
              <w:t xml:space="preserve">Métrica </w:t>
            </w:r>
            <w:r w:rsidR="00601134" w:rsidRPr="00601134">
              <w:rPr>
                <w:rFonts w:ascii="Calibri" w:eastAsia="Calibri" w:hAnsi="Calibri"/>
                <w:b/>
                <w:sz w:val="28"/>
              </w:rPr>
              <w:t>FM</w:t>
            </w:r>
            <w:r w:rsidR="00334A85">
              <w:rPr>
                <w:rFonts w:ascii="Calibri" w:eastAsia="Calibri" w:hAnsi="Calibri"/>
                <w:b/>
                <w:sz w:val="28"/>
              </w:rPr>
              <w:t>NCONPRO</w:t>
            </w:r>
            <w:r w:rsidR="00FA1C4D">
              <w:rPr>
                <w:rFonts w:ascii="Calibri" w:eastAsia="Calibri" w:hAnsi="Calibri"/>
                <w:b/>
                <w:sz w:val="28"/>
              </w:rPr>
              <w:t>_V1.0_2017</w:t>
            </w:r>
            <w:r w:rsidR="00601134">
              <w:rPr>
                <w:rFonts w:ascii="Calibri" w:eastAsia="Calibri" w:hAnsi="Calibri"/>
                <w:b/>
                <w:sz w:val="28"/>
              </w:rPr>
              <w:t xml:space="preserve"> 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334A85">
              <w:rPr>
                <w:rFonts w:ascii="Calibri" w:eastAsia="Calibri" w:hAnsi="Calibri"/>
                <w:b/>
                <w:sz w:val="28"/>
              </w:rPr>
              <w:t>Numero de N conformidades QA de producto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DB3632" w:rsidRDefault="00FA1C4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Proyecto VOIP</w:t>
            </w:r>
          </w:p>
        </w:tc>
      </w:tr>
      <w:tr w:rsidR="00601134" w:rsidRPr="00DB3632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1134" w:rsidRPr="00C03710" w:rsidRDefault="00FA1C4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TARAZONA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:rsidR="00EA3041" w:rsidRPr="00C03710" w:rsidRDefault="00FA1C4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Junior Trillo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:rsidR="00EA3041" w:rsidRPr="00C03710" w:rsidRDefault="00334A85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PPQA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:rsidR="00EA3041" w:rsidRPr="00C03710" w:rsidRDefault="00BF3BF8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Ficha de Métricas de</w:t>
            </w:r>
            <w:r w:rsidR="00334A85">
              <w:rPr>
                <w:rFonts w:asciiTheme="minorHAnsi" w:hAnsiTheme="minorHAnsi" w:cs="Arial"/>
                <w:color w:val="000000"/>
                <w:lang w:val="es-MX"/>
              </w:rPr>
              <w:t xml:space="preserve"> Numero de N conformidades QA de producto-- FMNCONPRO</w:t>
            </w:r>
            <w:r w:rsidR="00AB6681">
              <w:rPr>
                <w:rFonts w:asciiTheme="minorHAnsi" w:hAnsiTheme="minorHAnsi" w:cs="Arial"/>
                <w:color w:val="000000"/>
                <w:lang w:val="es-MX"/>
              </w:rPr>
              <w:t>_V1.</w:t>
            </w:r>
            <w:r w:rsidR="00FA1C4D">
              <w:rPr>
                <w:rFonts w:asciiTheme="minorHAnsi" w:hAnsiTheme="minorHAnsi" w:cs="Arial"/>
                <w:color w:val="000000"/>
                <w:lang w:val="es-MX"/>
              </w:rPr>
              <w:t>0_2017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:rsidR="00A363BF" w:rsidRPr="00C03710" w:rsidRDefault="00EB54D0" w:rsidP="00334A85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 número de N conformidades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VOIP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334A85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QA de producto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que se están atendiendo o atendieron  en el presente ciclo de </w:t>
            </w:r>
            <w:r w:rsidR="00FA1C4D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desarrollo</w:t>
            </w:r>
            <w:r w:rsidRPr="00C0371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, sea que se iniciaron en el ciclo actual o en uno anterior.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:rsidR="00EA3041" w:rsidRPr="00C03710" w:rsidRDefault="00236B91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 Ejecución, s</w:t>
            </w:r>
            <w:r w:rsidR="00EB54D0" w:rsidRPr="00C03710">
              <w:rPr>
                <w:rFonts w:asciiTheme="minorHAnsi" w:hAnsiTheme="minorHAnsi" w:cs="Arial"/>
                <w:color w:val="000000"/>
                <w:lang w:val="es-MX"/>
              </w:rPr>
              <w:t>eguimiento y Control</w:t>
            </w:r>
          </w:p>
        </w:tc>
      </w:tr>
      <w:tr w:rsidR="00236B9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6B91" w:rsidRPr="00C03710" w:rsidRDefault="00236B9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:rsidR="00236B91" w:rsidRPr="00894BCD" w:rsidRDefault="00BF3BF8" w:rsidP="00FE759B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Resultados de numero de N conformidades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AC27E6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Resultados de N conformidades</w:t>
                  </w:r>
                </w:p>
              </w:tc>
            </w:tr>
            <w:tr w:rsidR="006063AF" w:rsidRPr="00C03710" w:rsidTr="00894BCD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6063AF" w:rsidP="00894BCD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894BCD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 conformidades</w:t>
                  </w:r>
                </w:p>
              </w:tc>
            </w:tr>
            <w:tr w:rsidR="006063AF" w:rsidRPr="00C03710" w:rsidTr="00894BCD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6063AF" w:rsidRPr="00C03710" w:rsidRDefault="00D27211" w:rsidP="00894BCD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6063AF" w:rsidRPr="00C03710" w:rsidRDefault="00894BCD" w:rsidP="00236B91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numero de entregables</w:t>
                  </w:r>
                </w:p>
              </w:tc>
            </w:tr>
          </w:tbl>
          <w:p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894BCD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BF3BF8" w:rsidRDefault="00BF3BF8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</w:p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lastRenderedPageBreak/>
              <w:t>Las Metas y Umbrales para esta Métrica se miden en Porcentajes:</w:t>
            </w:r>
          </w:p>
          <w:tbl>
            <w:tblPr>
              <w:tblW w:w="36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1060"/>
              <w:gridCol w:w="1060"/>
            </w:tblGrid>
            <w:tr w:rsidR="00BF3BF8" w:rsidRPr="00BF3BF8" w:rsidTr="00BF3BF8">
              <w:trPr>
                <w:trHeight w:val="52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Semáforo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Mínimo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Margen Máximo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Verde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Amarillo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BF3BF8" w:rsidRPr="00BF3BF8" w:rsidTr="00BF3BF8">
              <w:trPr>
                <w:trHeight w:val="315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Rojo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BF3BF8" w:rsidRPr="00BF3BF8" w:rsidRDefault="00BF3BF8" w:rsidP="00BF3BF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BF3BF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&gt;10</w:t>
                  </w:r>
                </w:p>
              </w:tc>
            </w:tr>
          </w:tbl>
          <w:p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:rsidR="00EA3041" w:rsidRPr="00C03710" w:rsidRDefault="00894BC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894BCD">
              <w:rPr>
                <w:rFonts w:asciiTheme="minorHAnsi" w:hAnsiTheme="minorHAnsi" w:cs="Arial"/>
                <w:b/>
                <w:color w:val="000000"/>
                <w:lang w:val="es-MX"/>
              </w:rPr>
              <w:t>Numero de N conformidades QA del Producto</w:t>
            </w:r>
            <w:r w:rsidR="00C751D7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:</w:t>
            </w:r>
            <w:r w:rsidR="00C751D7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5432BD" w:rsidRPr="00BF3BF8" w:rsidRDefault="00E63F08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  <w:lang w:val="es-MX"/>
              </w:rPr>
            </w:pPr>
            <w:hyperlink r:id="rId9" w:history="1">
              <w:r w:rsidR="00894BCD" w:rsidRPr="00894BCD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https://github.com/Aspersoft/Documentacion/blob/master/PPQA/Resolucion/HGQA_V1.0_2017.xlsx</w:t>
              </w:r>
            </w:hyperlink>
          </w:p>
          <w:p w:rsidR="00C751D7" w:rsidRDefault="00C80AA2" w:rsidP="00894BCD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10" w:tooltip="HGQA_V1.0_2017.xlsx" w:history="1">
              <w:r w:rsidR="00894BCD"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 xml:space="preserve">Numero de entregables: 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Este Dato se Obtiene de repositorio de Datos Github en el siguiente link:</w:t>
            </w:r>
          </w:p>
          <w:p w:rsidR="00C80AA2" w:rsidRPr="00C03710" w:rsidRDefault="00B54F84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000000"/>
              </w:rPr>
            </w:pPr>
            <w:hyperlink r:id="rId11" w:history="1">
              <w:r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https://github.com/Aspersoft/Documentacion/blob/master/PPQA/Resolucion/HGQA_V1.0_2017.xlsx</w:t>
              </w:r>
            </w:hyperlink>
          </w:p>
          <w:p w:rsidR="00C751D7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Documento </w:t>
            </w:r>
            <w:hyperlink r:id="rId12" w:tooltip="HGQA_V1.0_2017.xlsx" w:history="1">
              <w:r w:rsidRPr="00894BCD">
                <w:rPr>
                  <w:rStyle w:val="Hipervnculo"/>
                  <w:rFonts w:asciiTheme="minorHAnsi" w:hAnsiTheme="minorHAnsi" w:cstheme="minorHAnsi"/>
                  <w:b/>
                  <w:color w:val="auto"/>
                  <w:u w:val="none"/>
                  <w:shd w:val="clear" w:color="auto" w:fill="F6F8FA"/>
                </w:rPr>
                <w:t>HGQA_V1.0_2017.xlsx</w:t>
              </w:r>
            </w:hyperlink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PROCEDIMIENTO DE RECOLECCION Y REGISTRO</w:t>
            </w:r>
          </w:p>
        </w:tc>
        <w:tc>
          <w:tcPr>
            <w:tcW w:w="7088" w:type="dxa"/>
            <w:vAlign w:val="center"/>
          </w:tcPr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Analista </w:t>
            </w:r>
            <w:r w:rsidR="00894BCD">
              <w:rPr>
                <w:rFonts w:asciiTheme="minorHAnsi" w:hAnsiTheme="minorHAnsi" w:cs="Arial"/>
                <w:color w:val="000000"/>
              </w:rPr>
              <w:t>funcional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mensualmente realiza el cálculo tomando los datos requeridos por la fórmula, desde la fuente de origen de datos establecida, por cada línea de mantenimiento.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resultado se registrará en :</w:t>
            </w:r>
          </w:p>
          <w:p w:rsidR="003957BA" w:rsidRPr="00C03710" w:rsidRDefault="00B54F84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hyperlink r:id="rId13" w:history="1">
              <w:r w:rsidRPr="00C01570">
                <w:rPr>
                  <w:rStyle w:val="Hipervnculo"/>
                  <w:rFonts w:asciiTheme="minorHAnsi" w:hAnsiTheme="minorHAnsi" w:cs="Arial"/>
                  <w:b/>
                </w:rPr>
                <w:t>https://github.com/Aspersoft/Documentacion/blob/master/MA/Resolucion/TABME_V1.0_2017.xlsx</w:t>
              </w:r>
            </w:hyperlink>
          </w:p>
          <w:p w:rsidR="003957BA" w:rsidRPr="00C03710" w:rsidRDefault="00B54F84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TABME_V</w:t>
            </w:r>
            <w:bookmarkStart w:id="0" w:name="_GoBack"/>
            <w:bookmarkEnd w:id="0"/>
            <w:r w:rsidR="003957BA" w:rsidRPr="00C03710">
              <w:rPr>
                <w:rFonts w:asciiTheme="minorHAnsi" w:hAnsiTheme="minorHAnsi" w:cs="Arial"/>
                <w:b/>
              </w:rPr>
              <w:t>1.0</w:t>
            </w:r>
            <w:r>
              <w:rPr>
                <w:rFonts w:asciiTheme="minorHAnsi" w:hAnsiTheme="minorHAnsi" w:cs="Arial"/>
                <w:b/>
              </w:rPr>
              <w:t>_2017</w:t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.xlsx </w:t>
            </w:r>
            <w:r w:rsidR="003957BA"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="003957BA"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</w:t>
            </w:r>
            <w:r w:rsidR="00894BCD">
              <w:rPr>
                <w:rFonts w:asciiTheme="minorHAnsi" w:hAnsiTheme="minorHAnsi" w:cs="Arial"/>
              </w:rPr>
              <w:t xml:space="preserve"> de documento de nombre “FMNCONPRO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:rsidR="00EA3041" w:rsidRDefault="003F663E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Pr="00C03710">
              <w:rPr>
                <w:rFonts w:asciiTheme="minorHAnsi" w:hAnsiTheme="minorHAnsi" w:cs="Arial"/>
              </w:rPr>
              <w:t xml:space="preserve">TABLERO DE METRICAS </w:t>
            </w:r>
            <w:r w:rsidR="00894BCD">
              <w:rPr>
                <w:rFonts w:asciiTheme="minorHAnsi" w:hAnsiTheme="minorHAnsi" w:cs="Arial"/>
              </w:rPr>
              <w:t>DE NUMERO DE N CONFORMIDADES QA PRODUCTO</w:t>
            </w:r>
            <w:r w:rsidR="00750C7B" w:rsidRPr="00C03710">
              <w:rPr>
                <w:rFonts w:asciiTheme="minorHAnsi" w:hAnsiTheme="minorHAnsi" w:cs="Arial"/>
              </w:rPr>
              <w:t>”, de</w:t>
            </w:r>
            <w:r w:rsidRPr="00C03710">
              <w:rPr>
                <w:rFonts w:asciiTheme="minorHAnsi" w:hAnsiTheme="minorHAnsi" w:cs="Arial"/>
              </w:rPr>
              <w:t xml:space="preserve"> ahí registramos la </w:t>
            </w:r>
            <w:r w:rsidR="00894BCD">
              <w:rPr>
                <w:rFonts w:asciiTheme="minorHAnsi" w:hAnsiTheme="minorHAnsi" w:cs="Arial"/>
              </w:rPr>
              <w:t>cantidad de números N conformidades</w:t>
            </w:r>
            <w:r w:rsidRPr="00C03710">
              <w:rPr>
                <w:rFonts w:asciiTheme="minorHAnsi" w:hAnsiTheme="minorHAnsi" w:cs="Arial"/>
              </w:rPr>
              <w:t xml:space="preserve"> durante los procesos de acuerdo al mes correspondiente.</w:t>
            </w:r>
          </w:p>
          <w:p w:rsidR="00894BCD" w:rsidRPr="00C03710" w:rsidRDefault="00894BCD" w:rsidP="00894BCD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="00C751D7" w:rsidRPr="00C03710" w:rsidTr="00750C7B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Nombre del  Artefacto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BB2422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:rsidTr="00750C7B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C751D7" w:rsidRPr="00C03710" w:rsidRDefault="0062511D" w:rsidP="00BF3BF8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  <w:r w:rsidR="00BF3BF8">
                    <w:rPr>
                      <w:rFonts w:ascii="Calibri" w:hAnsi="Calibri"/>
                      <w:lang w:eastAsia="es-PE"/>
                    </w:rPr>
                    <w:t>de Numero de N conformidades QA de producto</w:t>
                  </w: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F944C0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val="es-PE" w:eastAsia="es-PE"/>
                    </w:rPr>
                    <w:t>FMNCONPRO</w:t>
                  </w:r>
                  <w:r w:rsidR="00BB2422">
                    <w:rPr>
                      <w:rFonts w:ascii="Calibri" w:hAnsi="Calibri"/>
                      <w:lang w:val="es-PE" w:eastAsia="es-PE"/>
                    </w:rPr>
                    <w:t>_V1.0_2017</w:t>
                  </w:r>
                </w:p>
              </w:tc>
              <w:tc>
                <w:tcPr>
                  <w:tcW w:w="311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/Analista de calidad/gestor de la configuración</w:t>
            </w:r>
          </w:p>
          <w:p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Analista </w:t>
            </w:r>
            <w:r w:rsidR="00BB2422">
              <w:rPr>
                <w:rFonts w:asciiTheme="minorHAnsi" w:hAnsiTheme="minorHAnsi" w:cs="Arial"/>
                <w:color w:val="000000"/>
                <w:lang w:val="es-MX"/>
              </w:rPr>
              <w:t>funcional/ Analista programador</w:t>
            </w:r>
          </w:p>
          <w:p w:rsidR="00C80AA2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Programadores/documentadores</w:t>
            </w:r>
          </w:p>
          <w:p w:rsidR="00750C7B" w:rsidRPr="00C03710" w:rsidRDefault="00BB242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Cliente</w:t>
            </w:r>
          </w:p>
        </w:tc>
      </w:tr>
      <w:tr w:rsidR="00EA3041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:rsidR="0062511D" w:rsidRPr="009F05E1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62511D" w:rsidRDefault="00F6767B" w:rsidP="00D06F64">
            <w:pPr>
              <w:spacing w:line="360" w:lineRule="auto"/>
              <w:rPr>
                <w:rFonts w:asciiTheme="minorHAnsi" w:hAnsiTheme="minorHAnsi" w:cs="Arial"/>
                <w:color w:val="000000"/>
                <w:sz w:val="18"/>
                <w:szCs w:val="18"/>
                <w:lang w:val="es-MX"/>
              </w:rPr>
            </w:pPr>
            <w:r>
              <w:object w:dxaOrig="12195" w:dyaOrig="5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1pt;height:154.2pt" o:ole="">
                  <v:imagedata r:id="rId14" o:title=""/>
                </v:shape>
                <o:OLEObject Type="Embed" ProgID="PBrush" ShapeID="_x0000_i1025" DrawAspect="Content" ObjectID="_1559382246" r:id="rId15"/>
              </w:object>
            </w: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F6767B" w:rsidRDefault="00F6767B" w:rsidP="00C03710">
            <w:pPr>
              <w:spacing w:before="120"/>
              <w:jc w:val="both"/>
              <w:rPr>
                <w:rFonts w:asciiTheme="minorHAnsi" w:hAnsiTheme="minorHAnsi"/>
              </w:rPr>
            </w:pPr>
          </w:p>
          <w:p w:rsidR="0062511D" w:rsidRPr="00C03710" w:rsidRDefault="0062511D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lastRenderedPageBreak/>
              <w:t>Donde</w:t>
            </w:r>
            <w:proofErr w:type="spellEnd"/>
            <w:r w:rsidRPr="00C03710">
              <w:rPr>
                <w:rFonts w:asciiTheme="minorHAnsi" w:hAnsiTheme="minorHAnsi"/>
              </w:rPr>
              <w:t xml:space="preserve">: </w:t>
            </w:r>
          </w:p>
          <w:p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62511D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Mayo, Junio</w:t>
            </w:r>
            <w:r w:rsidR="0062511D" w:rsidRPr="00C03710">
              <w:rPr>
                <w:rFonts w:asciiTheme="minorHAnsi" w:hAnsiTheme="minorHAnsi"/>
              </w:rPr>
              <w:t>: Mes en el que se efectúa la métrica.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:rsidR="0062511D" w:rsidRPr="0064651E" w:rsidRDefault="0062511D" w:rsidP="0064651E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50C7B" w:rsidRPr="00EA3041" w:rsidTr="0058786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:rsidR="00BC088B" w:rsidRPr="00DF7FBA" w:rsidRDefault="00BC088B" w:rsidP="00BC088B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DF7FBA">
              <w:rPr>
                <w:rFonts w:asciiTheme="minorHAnsi" w:hAnsiTheme="minorHAnsi" w:cs="Arial"/>
                <w:b/>
              </w:rPr>
              <w:t xml:space="preserve">Para el mes de </w:t>
            </w:r>
            <w:r w:rsidR="00DF7FBA">
              <w:rPr>
                <w:rFonts w:asciiTheme="minorHAnsi" w:hAnsiTheme="minorHAnsi" w:cs="Arial"/>
                <w:b/>
              </w:rPr>
              <w:t>Mayo t</w:t>
            </w:r>
            <w:r w:rsidRPr="00DF7FBA">
              <w:rPr>
                <w:rFonts w:asciiTheme="minorHAnsi" w:hAnsiTheme="minorHAnsi" w:cs="Arial"/>
                <w:b/>
              </w:rPr>
              <w:t>enemos:</w:t>
            </w:r>
          </w:p>
          <w:p w:rsidR="00BC088B" w:rsidRDefault="00F6767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3620" w:dyaOrig="3165">
                <v:shape id="_x0000_i1026" type="#_x0000_t75" style="width:347.1pt;height:80.6pt" o:ole="">
                  <v:imagedata r:id="rId16" o:title=""/>
                </v:shape>
                <o:OLEObject Type="Embed" ProgID="PBrush" ShapeID="_x0000_i1026" DrawAspect="Content" ObjectID="_1559382247" r:id="rId17"/>
              </w:object>
            </w:r>
          </w:p>
          <w:p w:rsidR="00750C7B" w:rsidRDefault="00750C7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  <w:r w:rsidR="00BC088B" w:rsidRPr="00C03710">
              <w:rPr>
                <w:rFonts w:asciiTheme="minorHAnsi" w:hAnsiTheme="minorHAnsi"/>
              </w:rPr>
              <w:t>.</w:t>
            </w:r>
          </w:p>
          <w:p w:rsidR="00F6767B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Numero de Entregables</w:t>
            </w:r>
            <w:r>
              <w:rPr>
                <w:rFonts w:asciiTheme="minorHAnsi" w:hAnsiTheme="minorHAnsi"/>
              </w:rPr>
              <w:t>.</w:t>
            </w:r>
          </w:p>
          <w:p w:rsidR="00BC088B" w:rsidRPr="00F6767B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F6767B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lastRenderedPageBreak/>
              <w:t>Para el mes de</w:t>
            </w:r>
            <w:r w:rsidR="00DF7FBA">
              <w:rPr>
                <w:rFonts w:asciiTheme="minorHAnsi" w:hAnsiTheme="minorHAnsi" w:cs="Arial"/>
                <w:b/>
              </w:rPr>
              <w:t xml:space="preserve"> Junio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:rsidR="00BC088B" w:rsidRDefault="00F6767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3635" w:dyaOrig="3090">
                <v:shape id="_x0000_i1027" type="#_x0000_t75" style="width:347.1pt;height:78.45pt" o:ole="">
                  <v:imagedata r:id="rId18" o:title=""/>
                </v:shape>
                <o:OLEObject Type="Embed" ProgID="PBrush" ShapeID="_x0000_i1027" DrawAspect="Content" ObjectID="_1559382248" r:id="rId19"/>
              </w:object>
            </w:r>
          </w:p>
          <w:p w:rsidR="00BC088B" w:rsidRPr="00C03710" w:rsidRDefault="00BC088B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Mes: Mes en el que se efectúa la métrica.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 conformidades</w:t>
            </w:r>
          </w:p>
          <w:p w:rsidR="00BC088B" w:rsidRPr="00C03710" w:rsidRDefault="00F6767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entregables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64651E" w:rsidRDefault="0064651E" w:rsidP="0058786A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BC088B" w:rsidRDefault="00F6767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8790" w:dyaOrig="4335">
                <v:shape id="_x0000_i1028" type="#_x0000_t75" style="width:347.1pt;height:170.85pt" o:ole="">
                  <v:imagedata r:id="rId20" o:title=""/>
                </v:shape>
                <o:OLEObject Type="Embed" ProgID="PBrush" ShapeID="_x0000_i1028" DrawAspect="Content" ObjectID="_1559382249" r:id="rId21"/>
              </w:object>
            </w:r>
          </w:p>
          <w:p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64651E" w:rsidRDefault="0064651E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:rsidR="00BC088B" w:rsidRDefault="00F6767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object w:dxaOrig="11160" w:dyaOrig="6855">
                <v:shape id="_x0000_i1029" type="#_x0000_t75" style="width:347.1pt;height:212.8pt" o:ole="">
                  <v:imagedata r:id="rId22" o:title=""/>
                </v:shape>
                <o:OLEObject Type="Embed" ProgID="PBrush" ShapeID="_x0000_i1029" DrawAspect="Content" ObjectID="_1559382250" r:id="rId23"/>
              </w:object>
            </w:r>
          </w:p>
          <w:p w:rsidR="00BC088B" w:rsidRPr="00C751D7" w:rsidRDefault="00BC088B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</w:tr>
      <w:tr w:rsidR="00EA3041" w:rsidRPr="00EA3041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Pr="00C03710">
              <w:rPr>
                <w:rFonts w:asciiTheme="minorHAnsi" w:hAnsiTheme="minorHAnsi" w:cs="Arial"/>
                <w:color w:val="000000"/>
              </w:rPr>
              <w:t>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8E4E7A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>Se presentaron tantos cambios en el Ciclo de Producción, posiblemente producto de un diagnóstico inicial pobr</w:t>
            </w:r>
            <w:r>
              <w:rPr>
                <w:rFonts w:asciiTheme="minorHAnsi" w:hAnsiTheme="minorHAnsi" w:cs="Arial"/>
                <w:color w:val="000000"/>
              </w:rPr>
              <w:t xml:space="preserve">e o debido a que el Jefe de Proyecto </w:t>
            </w:r>
            <w:r w:rsidRPr="00C03710">
              <w:rPr>
                <w:rFonts w:asciiTheme="minorHAnsi" w:hAnsiTheme="minorHAnsi" w:cs="Arial"/>
                <w:color w:val="000000"/>
              </w:rPr>
              <w:t>a cargo del proyecto no tuvo la ascendencia necesaria sobre los usuarios. Hay que identificar las causas que originaron los cambios y proponerlas como Lecciones Aprendidas y, cuando sea el caso, Oportunidades de Mejora.</w:t>
            </w:r>
          </w:p>
          <w:p w:rsidR="008E4E7A" w:rsidRPr="00C03710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  <w:p w:rsidR="00EA3041" w:rsidRPr="00C751D7" w:rsidRDefault="008E4E7A" w:rsidP="008E4E7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lastRenderedPageBreak/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>Se establece este como el rango normal de cambios</w:t>
            </w:r>
            <w:r>
              <w:rPr>
                <w:rFonts w:asciiTheme="minorHAnsi" w:hAnsiTheme="minorHAnsi" w:cs="Arial"/>
                <w:color w:val="000000"/>
              </w:rPr>
              <w:t>,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es decir que se espera </w:t>
            </w:r>
            <w:r>
              <w:rPr>
                <w:rFonts w:asciiTheme="minorHAnsi" w:hAnsiTheme="minorHAnsi" w:cs="Arial"/>
                <w:color w:val="000000"/>
              </w:rPr>
              <w:t>los cambios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en este rango porcentual y no tenemos que tomar ninguna acción adicional con respecto a esto.</w:t>
            </w:r>
          </w:p>
        </w:tc>
      </w:tr>
    </w:tbl>
    <w:p w:rsidR="00EA3041" w:rsidRDefault="00EA3041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Default="00EB54D0"/>
    <w:p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F08" w:rsidRDefault="00E63F08" w:rsidP="00EA3041">
      <w:r>
        <w:separator/>
      </w:r>
    </w:p>
  </w:endnote>
  <w:endnote w:type="continuationSeparator" w:id="0">
    <w:p w:rsidR="00E63F08" w:rsidRDefault="00E63F08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F08" w:rsidRDefault="00E63F08" w:rsidP="00EA3041">
      <w:r>
        <w:separator/>
      </w:r>
    </w:p>
  </w:footnote>
  <w:footnote w:type="continuationSeparator" w:id="0">
    <w:p w:rsidR="00E63F08" w:rsidRDefault="00E63F08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EA3041" w:rsidRPr="009E7D15" w:rsidRDefault="003977EB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0C4616F" wp14:editId="18DAAD67">
                <wp:extent cx="743803" cy="743803"/>
                <wp:effectExtent l="0" t="0" r="0" b="0"/>
                <wp:docPr id="2" name="Imagen 2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002" cy="743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:rsidTr="00601134">
      <w:tc>
        <w:tcPr>
          <w:tcW w:w="1951" w:type="dxa"/>
          <w:vMerge/>
          <w:shd w:val="clear" w:color="auto" w:fill="auto"/>
        </w:tcPr>
        <w:p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:rsidR="00EA3041" w:rsidRPr="009E7D15" w:rsidRDefault="00601134" w:rsidP="00334A85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601134">
            <w:rPr>
              <w:rFonts w:ascii="Calibri" w:eastAsia="Calibri" w:hAnsi="Calibri"/>
              <w:b/>
              <w:sz w:val="28"/>
            </w:rPr>
            <w:t>FM</w:t>
          </w:r>
          <w:r w:rsidR="00334A85">
            <w:rPr>
              <w:rFonts w:ascii="Calibri" w:eastAsia="Calibri" w:hAnsi="Calibri"/>
              <w:b/>
              <w:sz w:val="28"/>
            </w:rPr>
            <w:t>NCONPRO</w:t>
          </w:r>
          <w:r>
            <w:rPr>
              <w:rFonts w:ascii="Calibri" w:eastAsia="Calibri" w:hAnsi="Calibri"/>
              <w:b/>
              <w:sz w:val="28"/>
            </w:rPr>
            <w:t xml:space="preserve"> </w:t>
          </w:r>
          <w:r w:rsidR="00334A85">
            <w:rPr>
              <w:rFonts w:ascii="Calibri" w:eastAsia="Calibri" w:hAnsi="Calibri"/>
              <w:b/>
              <w:sz w:val="28"/>
            </w:rPr>
            <w:t>Ficha de Métricas de Numero de N conformidades QA de producto</w:t>
          </w:r>
        </w:p>
      </w:tc>
    </w:tr>
  </w:tbl>
  <w:p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1110A2"/>
    <w:rsid w:val="0016411F"/>
    <w:rsid w:val="001E0F4E"/>
    <w:rsid w:val="00236B91"/>
    <w:rsid w:val="00334A85"/>
    <w:rsid w:val="00354BFC"/>
    <w:rsid w:val="00380A7D"/>
    <w:rsid w:val="003957BA"/>
    <w:rsid w:val="003977EB"/>
    <w:rsid w:val="003F663E"/>
    <w:rsid w:val="00431153"/>
    <w:rsid w:val="004836D4"/>
    <w:rsid w:val="004F11EE"/>
    <w:rsid w:val="00512DBD"/>
    <w:rsid w:val="005432BD"/>
    <w:rsid w:val="0058786A"/>
    <w:rsid w:val="005F4395"/>
    <w:rsid w:val="00601134"/>
    <w:rsid w:val="006063AF"/>
    <w:rsid w:val="0062511D"/>
    <w:rsid w:val="00642051"/>
    <w:rsid w:val="0064651E"/>
    <w:rsid w:val="006E5581"/>
    <w:rsid w:val="00750C7B"/>
    <w:rsid w:val="007C0A26"/>
    <w:rsid w:val="00894BCD"/>
    <w:rsid w:val="008A1C26"/>
    <w:rsid w:val="008E4E7A"/>
    <w:rsid w:val="009C63D0"/>
    <w:rsid w:val="00A363BF"/>
    <w:rsid w:val="00A76D40"/>
    <w:rsid w:val="00AB6681"/>
    <w:rsid w:val="00AC27E6"/>
    <w:rsid w:val="00B111F9"/>
    <w:rsid w:val="00B2225A"/>
    <w:rsid w:val="00B54F84"/>
    <w:rsid w:val="00B563B6"/>
    <w:rsid w:val="00BA5075"/>
    <w:rsid w:val="00BB2422"/>
    <w:rsid w:val="00BB30E9"/>
    <w:rsid w:val="00BC088B"/>
    <w:rsid w:val="00BF3BF8"/>
    <w:rsid w:val="00C03710"/>
    <w:rsid w:val="00C063EF"/>
    <w:rsid w:val="00C751D7"/>
    <w:rsid w:val="00C80AA2"/>
    <w:rsid w:val="00CE3201"/>
    <w:rsid w:val="00D0628F"/>
    <w:rsid w:val="00D27211"/>
    <w:rsid w:val="00D77B61"/>
    <w:rsid w:val="00DA44EF"/>
    <w:rsid w:val="00DF7FBA"/>
    <w:rsid w:val="00E63F08"/>
    <w:rsid w:val="00EA3041"/>
    <w:rsid w:val="00EB54D0"/>
    <w:rsid w:val="00F20FE7"/>
    <w:rsid w:val="00F53F8F"/>
    <w:rsid w:val="00F5777F"/>
    <w:rsid w:val="00F6767B"/>
    <w:rsid w:val="00F71C7F"/>
    <w:rsid w:val="00F944C0"/>
    <w:rsid w:val="00F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C4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B2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spersoft/Documentacion/blob/master/MA/Resolucion/TABME_V1.0_2017.xlsx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yperlink" Target="https://github.com/Aspersoft/Documentacion/blob/master/PPQA/Resolucion/HGQA_V1.0_2017.xlsx" TargetMode="External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spersoft/Documentacion/blob/master/PPQA/Resolucion/HGQA_V1.0_2017.xls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hyperlink" Target="https://github.com/Aspersoft/Documentacion/blob/master/PPQA/Resolucion/HGQA_V1.0_2017.xlsx" TargetMode="External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hyperlink" Target="https://github.com/Aspersoft/Documentacion/blob/master/PPQA/Resolucion/HGQA_V1.0_2017.xls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559F7-3B2B-4312-8005-1F409B4E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USUARIO</cp:lastModifiedBy>
  <cp:revision>8</cp:revision>
  <dcterms:created xsi:type="dcterms:W3CDTF">2017-06-19T14:55:00Z</dcterms:created>
  <dcterms:modified xsi:type="dcterms:W3CDTF">2017-06-19T17:58:00Z</dcterms:modified>
</cp:coreProperties>
</file>