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5E" w:rsidRPr="00422F86" w:rsidRDefault="00DE635E" w:rsidP="009B53C6">
      <w:pPr>
        <w:pStyle w:val="Ttulo1"/>
      </w:pPr>
      <w:bookmarkStart w:id="0" w:name="_Toc295374632"/>
      <w:r w:rsidRPr="00422F86">
        <w:t xml:space="preserve">ACTIVIDADES DE SOPORTE EN </w:t>
      </w:r>
      <w:smartTag w:uri="urn:schemas-microsoft-com:office:smarttags" w:element="PersonName">
        <w:smartTagPr>
          <w:attr w:name="ProductID" w:val="LA ADMINISTRACION DEL"/>
        </w:smartTagPr>
        <w:r w:rsidRPr="00422F86">
          <w:t>LA ADMINISTRACION DEL</w:t>
        </w:r>
      </w:smartTag>
      <w:r w:rsidRPr="00422F86">
        <w:t xml:space="preserve"> PROYECTO</w:t>
      </w:r>
      <w:bookmarkEnd w:id="0"/>
    </w:p>
    <w:p w:rsidR="00DE635E" w:rsidRDefault="00DE635E" w:rsidP="00DE635E">
      <w:pPr>
        <w:spacing w:before="120" w:after="120" w:line="360" w:lineRule="auto"/>
        <w:ind w:left="576"/>
      </w:pPr>
      <w:bookmarkStart w:id="1" w:name="_Toc127716396"/>
      <w:bookmarkStart w:id="2" w:name="_Toc132437840"/>
      <w:bookmarkStart w:id="3" w:name="_Toc127716401"/>
      <w:bookmarkStart w:id="4" w:name="_Toc132437842"/>
    </w:p>
    <w:p w:rsidR="00DE635E" w:rsidRPr="00422F86" w:rsidRDefault="00DE635E" w:rsidP="00DE635E">
      <w:pPr>
        <w:pStyle w:val="Ttulo2"/>
        <w:rPr>
          <w:sz w:val="20"/>
          <w:szCs w:val="20"/>
        </w:rPr>
      </w:pPr>
      <w:bookmarkStart w:id="5" w:name="_Toc295374633"/>
      <w:r w:rsidRPr="00422F86">
        <w:rPr>
          <w:sz w:val="20"/>
          <w:szCs w:val="20"/>
        </w:rPr>
        <w:t>GESTION DE RIESGOS</w:t>
      </w:r>
      <w:bookmarkEnd w:id="1"/>
      <w:bookmarkEnd w:id="2"/>
      <w:bookmarkEnd w:id="5"/>
    </w:p>
    <w:p w:rsidR="00DE635E" w:rsidRPr="00422F86" w:rsidRDefault="00DE635E" w:rsidP="00DE635E">
      <w:pPr>
        <w:spacing w:before="120" w:after="120" w:line="360" w:lineRule="auto"/>
        <w:ind w:left="576"/>
        <w:rPr>
          <w:rFonts w:cs="Arial"/>
          <w:color w:val="0000FF"/>
        </w:rPr>
      </w:pPr>
      <w:r w:rsidRPr="00422F86">
        <w:rPr>
          <w:rFonts w:cs="Arial"/>
          <w:color w:val="000000"/>
        </w:rPr>
        <w:t>En esta sección se describen los riesgos que se han identificado inicialmente para la ejecución del proyecto, y que deberán ser monitoreados a través de las actividades de desarrollo del mismo.</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DE635E" w:rsidRPr="00E0587D" w:rsidTr="00FA2E29">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E635E" w:rsidRPr="00E0587D" w:rsidRDefault="00DE635E" w:rsidP="00FA2E29">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DE635E" w:rsidRPr="00E0587D" w:rsidRDefault="00DE635E" w:rsidP="00FA2E29">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DE635E" w:rsidRPr="00E0587D" w:rsidRDefault="00DE635E" w:rsidP="00FA2E29">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DE635E" w:rsidRPr="00E0587D" w:rsidRDefault="00DE635E" w:rsidP="00FA2E29">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DE635E" w:rsidRPr="00E0587D" w:rsidRDefault="00DE635E" w:rsidP="00FA2E29">
            <w:pPr>
              <w:jc w:val="left"/>
              <w:rPr>
                <w:rFonts w:cs="Arial"/>
                <w:b/>
                <w:bCs/>
                <w:color w:val="000000"/>
                <w:lang w:eastAsia="es-PE"/>
              </w:rPr>
            </w:pPr>
            <w:r w:rsidRPr="00E0587D">
              <w:rPr>
                <w:rFonts w:cs="Arial"/>
                <w:b/>
                <w:bCs/>
                <w:color w:val="000000"/>
                <w:lang w:eastAsia="es-PE"/>
              </w:rPr>
              <w:t>Estrategia</w:t>
            </w:r>
          </w:p>
        </w:tc>
      </w:tr>
      <w:tr w:rsidR="00DE635E" w:rsidRPr="00E0587D" w:rsidTr="00FA2E29">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El </w:t>
            </w:r>
            <w:r>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Pr>
                <w:rFonts w:cs="Arial"/>
                <w:color w:val="000000"/>
                <w:lang w:eastAsia="es-PE"/>
              </w:rPr>
              <w:t>PDCA</w:t>
            </w:r>
            <w:r w:rsidR="00677EFD">
              <w:rPr>
                <w:rFonts w:cs="Arial"/>
                <w:color w:val="000000"/>
                <w:lang w:eastAsia="es-PE"/>
              </w:rPr>
              <w:t xml:space="preserve"> </w:t>
            </w:r>
            <w:r w:rsidRPr="00E0587D">
              <w:rPr>
                <w:rFonts w:cs="Arial"/>
                <w:color w:val="000000"/>
                <w:lang w:eastAsia="es-PE"/>
              </w:rPr>
              <w:t xml:space="preserve">es de servicios (MIF, SAE), por lo que de existir algún retraso considerable en éstos se tendría </w:t>
            </w:r>
            <w:r>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Coordinar el pase solamente de los servicios y/o replicarlos.</w:t>
            </w:r>
          </w:p>
        </w:tc>
      </w:tr>
      <w:tr w:rsidR="00DE635E" w:rsidRPr="00E0587D" w:rsidTr="00FA2E29">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La </w:t>
            </w:r>
            <w:r>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Informar con </w:t>
            </w:r>
            <w:r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DE635E" w:rsidRPr="00E0587D" w:rsidTr="00FA2E29">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En caso fuera </w:t>
            </w:r>
            <w:r w:rsidRPr="00422F86">
              <w:rPr>
                <w:rFonts w:cs="Arial"/>
                <w:color w:val="000000"/>
                <w:lang w:eastAsia="es-PE"/>
              </w:rPr>
              <w:t>necesario</w:t>
            </w:r>
            <w:r w:rsidRPr="00E0587D">
              <w:rPr>
                <w:rFonts w:cs="Arial"/>
                <w:color w:val="000000"/>
                <w:lang w:eastAsia="es-PE"/>
              </w:rPr>
              <w:t xml:space="preserve"> la atención de algún PR en otro sistema (</w:t>
            </w:r>
            <w:r>
              <w:rPr>
                <w:rFonts w:cs="Arial"/>
                <w:color w:val="000000"/>
                <w:lang w:eastAsia="es-PE"/>
              </w:rPr>
              <w:t>CENTRAL</w:t>
            </w:r>
            <w:r w:rsidRPr="00E0587D">
              <w:rPr>
                <w:rFonts w:cs="Arial"/>
                <w:color w:val="000000"/>
                <w:lang w:eastAsia="es-PE"/>
              </w:rPr>
              <w:t xml:space="preserve">) se </w:t>
            </w:r>
            <w:r w:rsidRPr="00422F86">
              <w:rPr>
                <w:rFonts w:cs="Arial"/>
                <w:color w:val="000000"/>
                <w:lang w:eastAsia="es-PE"/>
              </w:rPr>
              <w:t>podría</w:t>
            </w:r>
            <w:r w:rsidRPr="00E0587D">
              <w:rPr>
                <w:rFonts w:cs="Arial"/>
                <w:color w:val="000000"/>
                <w:lang w:eastAsia="es-PE"/>
              </w:rPr>
              <w:t xml:space="preserve"> generar retrasos en el proyecto </w:t>
            </w:r>
            <w:r>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DE635E" w:rsidRPr="00E0587D" w:rsidTr="00FA2E29">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Existen definiciones sobre el manejo de la </w:t>
            </w:r>
            <w:r w:rsidRPr="00422F86">
              <w:rPr>
                <w:rFonts w:cs="Arial"/>
                <w:color w:val="000000"/>
                <w:lang w:eastAsia="es-PE"/>
              </w:rPr>
              <w:t>información</w:t>
            </w:r>
            <w:r w:rsidRPr="00E0587D">
              <w:rPr>
                <w:rFonts w:cs="Arial"/>
                <w:color w:val="000000"/>
                <w:lang w:eastAsia="es-PE"/>
              </w:rPr>
              <w:t xml:space="preserve"> de PERSONAS que </w:t>
            </w:r>
            <w:r w:rsidR="00677EFD" w:rsidRPr="00E0587D">
              <w:rPr>
                <w:rFonts w:cs="Arial"/>
                <w:color w:val="000000"/>
                <w:lang w:eastAsia="es-PE"/>
              </w:rPr>
              <w:t>aún</w:t>
            </w:r>
            <w:r w:rsidRPr="00E0587D">
              <w:rPr>
                <w:rFonts w:cs="Arial"/>
                <w:color w:val="000000"/>
                <w:lang w:eastAsia="es-PE"/>
              </w:rPr>
              <w:t xml:space="preserve">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Coordinar con </w:t>
            </w:r>
            <w:r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DE635E" w:rsidRPr="00E0587D" w:rsidTr="00FA2E29">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DE635E" w:rsidRPr="00E0587D" w:rsidTr="00FA2E29">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DE635E" w:rsidRPr="00E0587D" w:rsidTr="00FA2E29">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E635E" w:rsidRPr="00E0587D" w:rsidRDefault="00DE635E" w:rsidP="00FA2E29">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 xml:space="preserve">Existe la posibilidad de que se reciba una solicitud de cambio para integrar el sistema con el </w:t>
            </w:r>
            <w:proofErr w:type="spellStart"/>
            <w:r w:rsidRPr="00E0587D">
              <w:rPr>
                <w:rFonts w:cs="Arial"/>
                <w:color w:val="000000"/>
                <w:lang w:eastAsia="es-PE"/>
              </w:rPr>
              <w:t>Process</w:t>
            </w:r>
            <w:proofErr w:type="spellEnd"/>
            <w:r w:rsidRPr="00E0587D">
              <w:rPr>
                <w:rFonts w:cs="Arial"/>
                <w:color w:val="000000"/>
                <w:lang w:eastAsia="es-PE"/>
              </w:rPr>
              <w:t xml:space="preserve">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DE635E" w:rsidRPr="00E0587D" w:rsidRDefault="00DE635E" w:rsidP="00FA2E29">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DE635E" w:rsidRPr="00422F86" w:rsidRDefault="00DE635E" w:rsidP="00DE635E">
      <w:pPr>
        <w:rPr>
          <w:rFonts w:cs="Arial"/>
          <w:color w:val="0000FF"/>
        </w:rPr>
      </w:pPr>
    </w:p>
    <w:p w:rsidR="00DE635E" w:rsidRPr="00422F86" w:rsidRDefault="00DE635E" w:rsidP="00DE635E">
      <w:pPr>
        <w:ind w:left="576"/>
        <w:rPr>
          <w:rFonts w:cs="Arial"/>
          <w:color w:val="0000FF"/>
        </w:rPr>
      </w:pPr>
    </w:p>
    <w:p w:rsidR="00DE635E" w:rsidRPr="00422F86" w:rsidRDefault="00DE635E" w:rsidP="00DE635E">
      <w:pPr>
        <w:pStyle w:val="Ttulo2"/>
        <w:rPr>
          <w:sz w:val="20"/>
          <w:szCs w:val="20"/>
        </w:rPr>
      </w:pPr>
      <w:r w:rsidRPr="00422F86">
        <w:rPr>
          <w:sz w:val="20"/>
          <w:szCs w:val="20"/>
        </w:rPr>
        <w:br w:type="page"/>
      </w:r>
      <w:bookmarkStart w:id="6" w:name="_Toc295374634"/>
      <w:r w:rsidRPr="00422F86">
        <w:rPr>
          <w:sz w:val="20"/>
          <w:szCs w:val="20"/>
        </w:rPr>
        <w:lastRenderedPageBreak/>
        <w:t>GESTION DE COMUNICACIONES</w:t>
      </w:r>
      <w:bookmarkEnd w:id="3"/>
      <w:bookmarkEnd w:id="4"/>
      <w:bookmarkEnd w:id="6"/>
    </w:p>
    <w:p w:rsidR="00DE635E" w:rsidRPr="00422F86" w:rsidRDefault="00DE635E" w:rsidP="00DE635E">
      <w:pPr>
        <w:spacing w:before="120" w:after="120" w:line="360" w:lineRule="auto"/>
        <w:ind w:left="576"/>
        <w:rPr>
          <w:rFonts w:cs="Arial"/>
          <w:color w:val="000000"/>
        </w:rPr>
      </w:pPr>
      <w:r w:rsidRPr="00422F86">
        <w:rPr>
          <w:rFonts w:cs="Arial"/>
          <w:color w:val="000000"/>
        </w:rPr>
        <w:t xml:space="preserve">En esta sección se indican las referencias necesarias para realizar una adecuada Gestión de Comunicaciones en el Proyecto. </w:t>
      </w:r>
    </w:p>
    <w:p w:rsidR="00DE635E" w:rsidRPr="00422F86" w:rsidRDefault="00DE635E" w:rsidP="00DE635E">
      <w:pPr>
        <w:pStyle w:val="StyleStyleGP1Left222cm"/>
      </w:pPr>
    </w:p>
    <w:p w:rsidR="00DE635E" w:rsidRPr="00422F86" w:rsidRDefault="00DE635E" w:rsidP="00DE635E">
      <w:pPr>
        <w:pStyle w:val="Ttulo3"/>
      </w:pPr>
      <w:bookmarkStart w:id="7" w:name="_Toc156366054"/>
      <w:bookmarkStart w:id="8" w:name="_Toc295374635"/>
      <w:r w:rsidRPr="00422F86">
        <w:t>IDENTIFICACIÓN DE LOS GRUPOS DE INTERÉS</w:t>
      </w:r>
      <w:bookmarkEnd w:id="7"/>
      <w:bookmarkEnd w:id="8"/>
    </w:p>
    <w:p w:rsidR="00DE635E" w:rsidRPr="00422F86" w:rsidRDefault="00DE635E" w:rsidP="00DE635E">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DE635E" w:rsidRPr="00422F86" w:rsidTr="00FA2E29">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Parte Interesada</w:t>
            </w:r>
          </w:p>
        </w:tc>
      </w:tr>
      <w:tr w:rsidR="00DE635E" w:rsidRPr="00422F86" w:rsidTr="00FA2E29">
        <w:trPr>
          <w:trHeight w:val="137"/>
        </w:trPr>
        <w:tc>
          <w:tcPr>
            <w:tcW w:w="2449" w:type="dxa"/>
            <w:vMerge w:val="restart"/>
            <w:tcBorders>
              <w:top w:val="single" w:sz="6" w:space="0" w:color="auto"/>
              <w:left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r>
              <w:rPr>
                <w:rFonts w:cs="Arial"/>
              </w:rPr>
              <w:t>INSTITUCIÓN</w:t>
            </w:r>
            <w:r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Jefe OTI</w:t>
            </w:r>
          </w:p>
        </w:tc>
      </w:tr>
      <w:tr w:rsidR="00DE635E" w:rsidRPr="00422F86" w:rsidTr="00FA2E29">
        <w:trPr>
          <w:trHeight w:val="137"/>
        </w:trPr>
        <w:tc>
          <w:tcPr>
            <w:tcW w:w="2449" w:type="dxa"/>
            <w:vMerge/>
            <w:tcBorders>
              <w:left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Supervisor de Proyectos Tecnológicos</w:t>
            </w:r>
          </w:p>
        </w:tc>
      </w:tr>
      <w:tr w:rsidR="00DE635E" w:rsidRPr="00422F86" w:rsidTr="00FA2E29">
        <w:tc>
          <w:tcPr>
            <w:tcW w:w="2449" w:type="dxa"/>
            <w:vMerge/>
            <w:tcBorders>
              <w:left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Proyectos</w:t>
            </w:r>
          </w:p>
        </w:tc>
      </w:tr>
      <w:tr w:rsidR="00DE635E" w:rsidRPr="00422F86" w:rsidTr="00FA2E29">
        <w:tc>
          <w:tcPr>
            <w:tcW w:w="2449" w:type="dxa"/>
            <w:vMerge/>
            <w:tcBorders>
              <w:left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Sistemas</w:t>
            </w:r>
          </w:p>
        </w:tc>
      </w:tr>
      <w:tr w:rsidR="00DE635E" w:rsidRPr="00422F86" w:rsidTr="00FA2E29">
        <w:tc>
          <w:tcPr>
            <w:tcW w:w="2449" w:type="dxa"/>
            <w:vMerge w:val="restart"/>
            <w:tcBorders>
              <w:top w:val="single" w:sz="6" w:space="0" w:color="auto"/>
              <w:left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r>
              <w:rPr>
                <w:rFonts w:cs="Arial"/>
              </w:rPr>
              <w:t>INSTITUCIÓN</w:t>
            </w:r>
            <w:r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Director de Servicios Operativos (DSO)</w:t>
            </w:r>
          </w:p>
        </w:tc>
      </w:tr>
      <w:tr w:rsidR="00DE635E" w:rsidRPr="00422F86" w:rsidTr="00FA2E29">
        <w:tc>
          <w:tcPr>
            <w:tcW w:w="2449" w:type="dxa"/>
            <w:vMerge/>
            <w:tcBorders>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Sub-Director de Oficinas Departamentales (SOD)</w:t>
            </w:r>
          </w:p>
        </w:tc>
      </w:tr>
      <w:tr w:rsidR="00DE635E" w:rsidRPr="00422F86" w:rsidTr="00FA2E29">
        <w:tc>
          <w:tcPr>
            <w:tcW w:w="2449" w:type="dxa"/>
            <w:vMerge/>
            <w:tcBorders>
              <w:left w:val="single" w:sz="6" w:space="0" w:color="auto"/>
              <w:bottom w:val="single" w:sz="4" w:space="0" w:color="auto"/>
              <w:right w:val="single" w:sz="6" w:space="0" w:color="auto"/>
            </w:tcBorders>
            <w:vAlign w:val="center"/>
          </w:tcPr>
          <w:p w:rsidR="00DE635E" w:rsidRPr="00422F86" w:rsidRDefault="00DE635E" w:rsidP="00FA2E29">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Usuario Líder</w:t>
            </w:r>
          </w:p>
        </w:tc>
      </w:tr>
      <w:tr w:rsidR="00DE635E" w:rsidRPr="00422F86" w:rsidTr="00FA2E29">
        <w:tc>
          <w:tcPr>
            <w:tcW w:w="2449" w:type="dxa"/>
            <w:vMerge w:val="restart"/>
            <w:tcBorders>
              <w:top w:val="single" w:sz="4" w:space="0" w:color="auto"/>
              <w:left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jc w:val="center"/>
              <w:rPr>
                <w:rFonts w:cs="Arial"/>
              </w:rPr>
            </w:pPr>
            <w:r>
              <w:rPr>
                <w:rFonts w:cs="Arial"/>
              </w:rPr>
              <w:t>PDCA</w:t>
            </w:r>
            <w:r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Gerente de Proyecto</w:t>
            </w:r>
          </w:p>
        </w:tc>
      </w:tr>
      <w:tr w:rsidR="00DE635E" w:rsidRPr="00422F86" w:rsidTr="00FA2E29">
        <w:tc>
          <w:tcPr>
            <w:tcW w:w="2449" w:type="dxa"/>
            <w:vMerge/>
            <w:tcBorders>
              <w:left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Jefe de Proyectos Especiales</w:t>
            </w:r>
          </w:p>
        </w:tc>
      </w:tr>
      <w:tr w:rsidR="00DE635E" w:rsidRPr="00422F86" w:rsidTr="00FA2E29">
        <w:tc>
          <w:tcPr>
            <w:tcW w:w="2449" w:type="dxa"/>
            <w:vMerge/>
            <w:tcBorders>
              <w:left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r w:rsidRPr="00422F86">
              <w:rPr>
                <w:rFonts w:cs="Arial"/>
              </w:rPr>
              <w:t>Analista de Sistemas</w:t>
            </w:r>
          </w:p>
        </w:tc>
      </w:tr>
      <w:tr w:rsidR="00DE635E" w:rsidRPr="00422F86" w:rsidTr="00FA2E29">
        <w:tc>
          <w:tcPr>
            <w:tcW w:w="2449" w:type="dxa"/>
            <w:vMerge/>
            <w:tcBorders>
              <w:left w:val="single" w:sz="4" w:space="0" w:color="auto"/>
              <w:bottom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DE635E" w:rsidRPr="00422F86" w:rsidRDefault="00DE635E" w:rsidP="00FA2E29">
            <w:pPr>
              <w:autoSpaceDE w:val="0"/>
              <w:autoSpaceDN w:val="0"/>
              <w:adjustRightInd w:val="0"/>
              <w:spacing w:before="40" w:after="120"/>
              <w:rPr>
                <w:rFonts w:cs="Arial"/>
              </w:rPr>
            </w:pPr>
            <w:r>
              <w:rPr>
                <w:rFonts w:cs="Arial"/>
              </w:rPr>
              <w:t>Analista de Procesos</w:t>
            </w:r>
          </w:p>
        </w:tc>
      </w:tr>
    </w:tbl>
    <w:p w:rsidR="00DE635E" w:rsidRPr="00422F86" w:rsidRDefault="00DE635E" w:rsidP="00DE635E">
      <w:pPr>
        <w:rPr>
          <w:rFonts w:cs="Arial"/>
        </w:rPr>
      </w:pPr>
    </w:p>
    <w:p w:rsidR="00DE635E" w:rsidRPr="00422F86" w:rsidRDefault="00DE635E" w:rsidP="00DE635E">
      <w:pPr>
        <w:pStyle w:val="Ttulo3"/>
      </w:pPr>
      <w:bookmarkStart w:id="9" w:name="_Toc156366055"/>
      <w:bookmarkStart w:id="10" w:name="_Toc295374636"/>
      <w:r w:rsidRPr="00422F86">
        <w:t>REUNIONES DE CONTROL Y COORDINACION</w:t>
      </w:r>
      <w:bookmarkEnd w:id="9"/>
      <w:bookmarkEnd w:id="10"/>
    </w:p>
    <w:p w:rsidR="00DE635E" w:rsidRPr="00422F86" w:rsidRDefault="00DE635E" w:rsidP="00DE635E">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DE635E" w:rsidRPr="00422F86" w:rsidRDefault="00DE635E" w:rsidP="00DE635E">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DE635E" w:rsidRPr="00422F86" w:rsidTr="00FA2E29">
        <w:trPr>
          <w:tblHeader/>
        </w:trPr>
        <w:tc>
          <w:tcPr>
            <w:tcW w:w="1701" w:type="dxa"/>
            <w:shd w:val="clear" w:color="auto" w:fill="C0C0C0"/>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DE635E" w:rsidRPr="00422F86" w:rsidRDefault="00DE635E" w:rsidP="00FA2E29">
            <w:pPr>
              <w:autoSpaceDE w:val="0"/>
              <w:autoSpaceDN w:val="0"/>
              <w:adjustRightInd w:val="0"/>
              <w:spacing w:before="40" w:after="120"/>
              <w:jc w:val="center"/>
              <w:rPr>
                <w:rFonts w:cs="Arial"/>
                <w:b/>
                <w:bCs/>
              </w:rPr>
            </w:pPr>
            <w:r w:rsidRPr="00422F86">
              <w:rPr>
                <w:rFonts w:cs="Arial"/>
                <w:b/>
                <w:bCs/>
              </w:rPr>
              <w:t>Frecuencia</w:t>
            </w:r>
          </w:p>
        </w:tc>
      </w:tr>
      <w:tr w:rsidR="00DE635E" w:rsidRPr="00422F86" w:rsidTr="00FA2E29">
        <w:tc>
          <w:tcPr>
            <w:tcW w:w="1701" w:type="dxa"/>
            <w:vAlign w:val="center"/>
          </w:tcPr>
          <w:p w:rsidR="00DE635E" w:rsidRPr="00422F86" w:rsidRDefault="00DE635E" w:rsidP="00FA2E29">
            <w:pPr>
              <w:autoSpaceDE w:val="0"/>
              <w:autoSpaceDN w:val="0"/>
              <w:adjustRightInd w:val="0"/>
              <w:jc w:val="center"/>
              <w:rPr>
                <w:rFonts w:cs="Arial"/>
                <w:bCs/>
              </w:rPr>
            </w:pPr>
            <w:r w:rsidRPr="00422F86">
              <w:rPr>
                <w:rFonts w:cs="Arial"/>
              </w:rPr>
              <w:t>Comité de sistemas</w:t>
            </w:r>
          </w:p>
        </w:tc>
        <w:tc>
          <w:tcPr>
            <w:tcW w:w="2552" w:type="dxa"/>
          </w:tcPr>
          <w:p w:rsidR="00DE635E" w:rsidRPr="00422F86" w:rsidRDefault="00DE635E" w:rsidP="00FA2E29">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reportará al comité operativo del servicio</w:t>
            </w:r>
            <w:r>
              <w:rPr>
                <w:rFonts w:cs="Arial"/>
              </w:rPr>
              <w:t>.</w:t>
            </w:r>
          </w:p>
        </w:tc>
        <w:tc>
          <w:tcPr>
            <w:tcW w:w="3260" w:type="dxa"/>
          </w:tcPr>
          <w:p w:rsidR="00DE635E" w:rsidRPr="00422F86" w:rsidRDefault="00DE635E" w:rsidP="00FA2E29">
            <w:pPr>
              <w:autoSpaceDE w:val="0"/>
              <w:autoSpaceDN w:val="0"/>
              <w:adjustRightInd w:val="0"/>
              <w:rPr>
                <w:rFonts w:cs="Arial"/>
              </w:rPr>
            </w:pPr>
            <w:r w:rsidRPr="00422F86">
              <w:rPr>
                <w:rFonts w:cs="Arial"/>
              </w:rPr>
              <w:t>Jefe de Proyectos Especiales (</w:t>
            </w:r>
            <w:r>
              <w:rPr>
                <w:rFonts w:cs="Arial"/>
              </w:rPr>
              <w:t>PDCA</w:t>
            </w:r>
            <w:r w:rsidRPr="00422F86">
              <w:rPr>
                <w:rFonts w:cs="Arial"/>
              </w:rPr>
              <w:t>)</w:t>
            </w:r>
          </w:p>
          <w:p w:rsidR="00DE635E" w:rsidRDefault="00DE635E" w:rsidP="00FA2E29">
            <w:pPr>
              <w:autoSpaceDE w:val="0"/>
              <w:autoSpaceDN w:val="0"/>
              <w:adjustRightInd w:val="0"/>
              <w:rPr>
                <w:rFonts w:cs="Arial"/>
              </w:rPr>
            </w:pPr>
            <w:r w:rsidRPr="00422F86">
              <w:rPr>
                <w:rFonts w:cs="Arial"/>
              </w:rPr>
              <w:t>Analista Coordinador del Proyecto (</w:t>
            </w:r>
            <w:r>
              <w:rPr>
                <w:rFonts w:cs="Arial"/>
              </w:rPr>
              <w:t>PDCA</w:t>
            </w:r>
            <w:r w:rsidRPr="00422F86">
              <w:rPr>
                <w:rFonts w:cs="Arial"/>
              </w:rPr>
              <w:t>)</w:t>
            </w:r>
          </w:p>
          <w:p w:rsidR="00DE635E" w:rsidRPr="00422F86" w:rsidRDefault="00DE635E" w:rsidP="00FA2E29">
            <w:pPr>
              <w:autoSpaceDE w:val="0"/>
              <w:autoSpaceDN w:val="0"/>
              <w:adjustRightInd w:val="0"/>
              <w:rPr>
                <w:rFonts w:cs="Arial"/>
              </w:rPr>
            </w:pPr>
            <w:r>
              <w:rPr>
                <w:rFonts w:cs="Arial"/>
              </w:rPr>
              <w:t>Analista de Procesos</w:t>
            </w:r>
          </w:p>
          <w:p w:rsidR="00DE635E" w:rsidRPr="00422F86" w:rsidRDefault="00DE635E" w:rsidP="00FA2E29">
            <w:pPr>
              <w:autoSpaceDE w:val="0"/>
              <w:autoSpaceDN w:val="0"/>
              <w:adjustRightInd w:val="0"/>
              <w:rPr>
                <w:rFonts w:cs="Arial"/>
              </w:rPr>
            </w:pPr>
            <w:r w:rsidRPr="00422F86">
              <w:rPr>
                <w:rFonts w:cs="Arial"/>
              </w:rPr>
              <w:t>Líder usuario (SDO)</w:t>
            </w:r>
          </w:p>
          <w:p w:rsidR="00DE635E" w:rsidRPr="00422F86" w:rsidRDefault="00DE635E" w:rsidP="00FA2E29">
            <w:pPr>
              <w:autoSpaceDE w:val="0"/>
              <w:autoSpaceDN w:val="0"/>
              <w:adjustRightInd w:val="0"/>
              <w:rPr>
                <w:rFonts w:cs="Arial"/>
              </w:rPr>
            </w:pPr>
            <w:r w:rsidRPr="00422F86">
              <w:rPr>
                <w:rFonts w:cs="Arial"/>
              </w:rPr>
              <w:t>Coordinador de Sistemas (OTI)</w:t>
            </w:r>
          </w:p>
          <w:p w:rsidR="00DE635E" w:rsidRPr="00422F86" w:rsidRDefault="00DE635E" w:rsidP="00FA2E29">
            <w:pPr>
              <w:autoSpaceDE w:val="0"/>
              <w:autoSpaceDN w:val="0"/>
              <w:adjustRightInd w:val="0"/>
              <w:rPr>
                <w:rFonts w:cs="Arial"/>
              </w:rPr>
            </w:pPr>
            <w:r w:rsidRPr="00422F86">
              <w:rPr>
                <w:rFonts w:cs="Arial"/>
              </w:rPr>
              <w:t>Coordinador del Proyecto (OTI)</w:t>
            </w:r>
          </w:p>
        </w:tc>
        <w:tc>
          <w:tcPr>
            <w:tcW w:w="1417" w:type="dxa"/>
            <w:vAlign w:val="center"/>
          </w:tcPr>
          <w:p w:rsidR="00DE635E" w:rsidRPr="00422F86" w:rsidRDefault="00DE635E" w:rsidP="00FA2E29">
            <w:pPr>
              <w:autoSpaceDE w:val="0"/>
              <w:autoSpaceDN w:val="0"/>
              <w:adjustRightInd w:val="0"/>
              <w:jc w:val="center"/>
              <w:rPr>
                <w:rFonts w:cs="Arial"/>
                <w:bCs/>
              </w:rPr>
            </w:pPr>
            <w:r w:rsidRPr="00422F86">
              <w:rPr>
                <w:rFonts w:cs="Arial"/>
                <w:bCs/>
              </w:rPr>
              <w:t xml:space="preserve">Semanal o según coordinación con </w:t>
            </w:r>
            <w:r>
              <w:rPr>
                <w:rFonts w:cs="Arial"/>
                <w:bCs/>
              </w:rPr>
              <w:t>INSTITUCIÓN</w:t>
            </w:r>
          </w:p>
          <w:p w:rsidR="00DE635E" w:rsidRPr="00422F86" w:rsidRDefault="00DE635E" w:rsidP="00FA2E29">
            <w:pPr>
              <w:autoSpaceDE w:val="0"/>
              <w:autoSpaceDN w:val="0"/>
              <w:adjustRightInd w:val="0"/>
              <w:jc w:val="center"/>
              <w:rPr>
                <w:rFonts w:cs="Arial"/>
                <w:bCs/>
              </w:rPr>
            </w:pPr>
          </w:p>
        </w:tc>
      </w:tr>
      <w:tr w:rsidR="00DE635E" w:rsidRPr="00422F86" w:rsidTr="00FA2E29">
        <w:tc>
          <w:tcPr>
            <w:tcW w:w="1701" w:type="dxa"/>
            <w:vAlign w:val="center"/>
          </w:tcPr>
          <w:p w:rsidR="00DE635E" w:rsidRPr="00422F86" w:rsidRDefault="00DE635E" w:rsidP="00FA2E29">
            <w:pPr>
              <w:autoSpaceDE w:val="0"/>
              <w:autoSpaceDN w:val="0"/>
              <w:adjustRightInd w:val="0"/>
              <w:jc w:val="center"/>
              <w:rPr>
                <w:rFonts w:cs="Arial"/>
                <w:bCs/>
              </w:rPr>
            </w:pPr>
            <w:r w:rsidRPr="00422F86">
              <w:rPr>
                <w:rFonts w:cs="Arial"/>
              </w:rPr>
              <w:t>Comité Operativo del Servicio</w:t>
            </w:r>
          </w:p>
        </w:tc>
        <w:tc>
          <w:tcPr>
            <w:tcW w:w="2552" w:type="dxa"/>
          </w:tcPr>
          <w:p w:rsidR="00DE635E" w:rsidRPr="00422F86" w:rsidRDefault="00DE635E" w:rsidP="00FA2E29">
            <w:pPr>
              <w:autoSpaceDE w:val="0"/>
              <w:autoSpaceDN w:val="0"/>
              <w:adjustRightInd w:val="0"/>
              <w:rPr>
                <w:rFonts w:cs="Arial"/>
                <w:bCs/>
              </w:rPr>
            </w:pPr>
            <w:r w:rsidRPr="00422F86">
              <w:rPr>
                <w:rFonts w:cs="Arial"/>
              </w:rPr>
              <w:t>Realiza el seguimiento de las actividades del proyecto.</w:t>
            </w:r>
          </w:p>
        </w:tc>
        <w:tc>
          <w:tcPr>
            <w:tcW w:w="3260" w:type="dxa"/>
          </w:tcPr>
          <w:p w:rsidR="00DE635E" w:rsidRPr="00422F86" w:rsidRDefault="00DE635E" w:rsidP="00FA2E29">
            <w:pPr>
              <w:autoSpaceDE w:val="0"/>
              <w:autoSpaceDN w:val="0"/>
              <w:adjustRightInd w:val="0"/>
              <w:rPr>
                <w:rFonts w:cs="Arial"/>
              </w:rPr>
            </w:pPr>
            <w:r w:rsidRPr="00422F86">
              <w:rPr>
                <w:rFonts w:cs="Arial"/>
              </w:rPr>
              <w:t xml:space="preserve">Gerencia de </w:t>
            </w:r>
            <w:r>
              <w:rPr>
                <w:rFonts w:cs="Arial"/>
              </w:rPr>
              <w:t>EL PROVEEDOR PDCA</w:t>
            </w:r>
            <w:r w:rsidRPr="00422F86">
              <w:rPr>
                <w:rFonts w:cs="Arial"/>
              </w:rPr>
              <w:t xml:space="preserve"> (</w:t>
            </w:r>
            <w:r>
              <w:rPr>
                <w:rFonts w:cs="Arial"/>
              </w:rPr>
              <w:t>PDCA</w:t>
            </w:r>
            <w:r w:rsidRPr="00422F86">
              <w:rPr>
                <w:rFonts w:cs="Arial"/>
              </w:rPr>
              <w:t>)</w:t>
            </w:r>
          </w:p>
          <w:p w:rsidR="00DE635E" w:rsidRPr="00422F86" w:rsidRDefault="00DE635E" w:rsidP="00FA2E29">
            <w:pPr>
              <w:autoSpaceDE w:val="0"/>
              <w:autoSpaceDN w:val="0"/>
              <w:adjustRightInd w:val="0"/>
              <w:rPr>
                <w:rFonts w:cs="Arial"/>
              </w:rPr>
            </w:pPr>
            <w:r w:rsidRPr="00422F86">
              <w:rPr>
                <w:rFonts w:cs="Arial"/>
              </w:rPr>
              <w:t>Jefe de Proyectos Especiales (</w:t>
            </w:r>
            <w:r>
              <w:rPr>
                <w:rFonts w:cs="Arial"/>
              </w:rPr>
              <w:t>PDCA</w:t>
            </w:r>
            <w:r w:rsidRPr="00422F86">
              <w:rPr>
                <w:rFonts w:cs="Arial"/>
              </w:rPr>
              <w:t>)</w:t>
            </w:r>
          </w:p>
          <w:p w:rsidR="00DE635E" w:rsidRPr="00422F86" w:rsidRDefault="00DE635E" w:rsidP="00FA2E29">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DE635E" w:rsidRPr="00422F86" w:rsidRDefault="00DE635E" w:rsidP="00FA2E29">
            <w:pPr>
              <w:autoSpaceDE w:val="0"/>
              <w:autoSpaceDN w:val="0"/>
              <w:adjustRightInd w:val="0"/>
              <w:jc w:val="center"/>
              <w:rPr>
                <w:rFonts w:cs="Arial"/>
                <w:bCs/>
              </w:rPr>
            </w:pPr>
            <w:r w:rsidRPr="00422F86">
              <w:rPr>
                <w:rFonts w:cs="Arial"/>
                <w:bCs/>
              </w:rPr>
              <w:t>Semanal</w:t>
            </w:r>
          </w:p>
          <w:p w:rsidR="00DE635E" w:rsidRPr="00422F86" w:rsidRDefault="00DE635E" w:rsidP="00FA2E29">
            <w:pPr>
              <w:autoSpaceDE w:val="0"/>
              <w:autoSpaceDN w:val="0"/>
              <w:adjustRightInd w:val="0"/>
              <w:jc w:val="center"/>
              <w:rPr>
                <w:rFonts w:cs="Arial"/>
                <w:bCs/>
              </w:rPr>
            </w:pPr>
          </w:p>
        </w:tc>
      </w:tr>
      <w:tr w:rsidR="00DE635E" w:rsidRPr="00422F86" w:rsidTr="00FA2E29">
        <w:tc>
          <w:tcPr>
            <w:tcW w:w="1701" w:type="dxa"/>
            <w:vAlign w:val="center"/>
          </w:tcPr>
          <w:p w:rsidR="00DE635E" w:rsidRPr="00422F86" w:rsidRDefault="00DE635E" w:rsidP="00FA2E29">
            <w:pPr>
              <w:autoSpaceDE w:val="0"/>
              <w:autoSpaceDN w:val="0"/>
              <w:adjustRightInd w:val="0"/>
              <w:jc w:val="center"/>
              <w:rPr>
                <w:rFonts w:cs="Arial"/>
                <w:bCs/>
              </w:rPr>
            </w:pPr>
            <w:r w:rsidRPr="00422F86">
              <w:rPr>
                <w:rFonts w:cs="Arial"/>
              </w:rPr>
              <w:t>Comité Gerencial del servicio</w:t>
            </w:r>
          </w:p>
        </w:tc>
        <w:tc>
          <w:tcPr>
            <w:tcW w:w="2552" w:type="dxa"/>
          </w:tcPr>
          <w:p w:rsidR="00DE635E" w:rsidRPr="00422F86" w:rsidRDefault="00DE635E" w:rsidP="00FA2E29">
            <w:pPr>
              <w:autoSpaceDE w:val="0"/>
              <w:autoSpaceDN w:val="0"/>
              <w:adjustRightInd w:val="0"/>
              <w:rPr>
                <w:rFonts w:cs="Arial"/>
                <w:bCs/>
              </w:rPr>
            </w:pPr>
            <w:r w:rsidRPr="00422F86">
              <w:rPr>
                <w:rFonts w:cs="Arial"/>
              </w:rPr>
              <w:t xml:space="preserve">Este comité es informado mensualmente con los avances del </w:t>
            </w:r>
            <w:r>
              <w:rPr>
                <w:rFonts w:cs="Arial"/>
              </w:rPr>
              <w:t>Proyecto</w:t>
            </w:r>
            <w:r w:rsidRPr="00422F86">
              <w:rPr>
                <w:rFonts w:cs="Arial"/>
              </w:rPr>
              <w:t>. Es la máxima instancia de decisión y supervisión de proyecto</w:t>
            </w:r>
          </w:p>
        </w:tc>
        <w:tc>
          <w:tcPr>
            <w:tcW w:w="3260"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 xml:space="preserve">Gerencia de </w:t>
            </w:r>
            <w:r>
              <w:rPr>
                <w:rFonts w:cs="Arial"/>
              </w:rPr>
              <w:t>EL PROVEEDOR PDCA</w:t>
            </w:r>
            <w:r w:rsidRPr="00422F86">
              <w:rPr>
                <w:rFonts w:cs="Arial"/>
              </w:rPr>
              <w:t xml:space="preserve"> (</w:t>
            </w:r>
            <w:r>
              <w:rPr>
                <w:rFonts w:cs="Arial"/>
              </w:rPr>
              <w:t>PDCA</w:t>
            </w:r>
            <w:r w:rsidRPr="00422F86">
              <w:rPr>
                <w:rFonts w:cs="Arial"/>
              </w:rPr>
              <w:t>)</w:t>
            </w:r>
          </w:p>
          <w:p w:rsidR="00DE635E" w:rsidRPr="00422F86" w:rsidRDefault="00DE635E" w:rsidP="00FA2E29">
            <w:pPr>
              <w:autoSpaceDE w:val="0"/>
              <w:autoSpaceDN w:val="0"/>
              <w:adjustRightInd w:val="0"/>
              <w:spacing w:before="40" w:after="120"/>
              <w:rPr>
                <w:rFonts w:cs="Arial"/>
              </w:rPr>
            </w:pPr>
            <w:r w:rsidRPr="00422F86">
              <w:rPr>
                <w:rFonts w:cs="Arial"/>
              </w:rPr>
              <w:t>Jefe de Proyectos Especiales (</w:t>
            </w:r>
            <w:r>
              <w:rPr>
                <w:rFonts w:cs="Arial"/>
              </w:rPr>
              <w:t>PDCA</w:t>
            </w:r>
            <w:r w:rsidRPr="00422F86">
              <w:rPr>
                <w:rFonts w:cs="Arial"/>
              </w:rPr>
              <w:t>)</w:t>
            </w:r>
          </w:p>
          <w:p w:rsidR="00DE635E" w:rsidRPr="00422F86" w:rsidRDefault="00DE635E" w:rsidP="00FA2E29">
            <w:pPr>
              <w:autoSpaceDE w:val="0"/>
              <w:autoSpaceDN w:val="0"/>
              <w:adjustRightInd w:val="0"/>
              <w:spacing w:before="40" w:after="120"/>
              <w:rPr>
                <w:rFonts w:cs="Arial"/>
              </w:rPr>
            </w:pPr>
            <w:r w:rsidRPr="00422F86">
              <w:rPr>
                <w:rFonts w:cs="Arial"/>
              </w:rPr>
              <w:t>Jefe de la Oficina de Tecnologías de la Información (OTI)</w:t>
            </w:r>
          </w:p>
        </w:tc>
        <w:tc>
          <w:tcPr>
            <w:tcW w:w="1417" w:type="dxa"/>
            <w:vAlign w:val="center"/>
          </w:tcPr>
          <w:p w:rsidR="00DE635E" w:rsidRPr="00422F86" w:rsidRDefault="00DE635E" w:rsidP="00FA2E29">
            <w:pPr>
              <w:autoSpaceDE w:val="0"/>
              <w:autoSpaceDN w:val="0"/>
              <w:adjustRightInd w:val="0"/>
              <w:jc w:val="center"/>
              <w:rPr>
                <w:rFonts w:cs="Arial"/>
                <w:bCs/>
              </w:rPr>
            </w:pPr>
            <w:r w:rsidRPr="00422F86">
              <w:rPr>
                <w:rFonts w:cs="Arial"/>
                <w:bCs/>
              </w:rPr>
              <w:t>Mensual</w:t>
            </w:r>
          </w:p>
        </w:tc>
      </w:tr>
    </w:tbl>
    <w:p w:rsidR="00DE635E" w:rsidRPr="00422F86" w:rsidRDefault="00DE635E" w:rsidP="00DE635E">
      <w:pPr>
        <w:ind w:left="576"/>
        <w:rPr>
          <w:rFonts w:cs="Arial"/>
          <w:color w:val="0000FF"/>
        </w:rPr>
      </w:pPr>
    </w:p>
    <w:p w:rsidR="00DE635E" w:rsidRPr="00422F86" w:rsidRDefault="00DE635E" w:rsidP="00DE635E">
      <w:pPr>
        <w:pStyle w:val="Ttulo3"/>
      </w:pPr>
      <w:bookmarkStart w:id="11" w:name="_Toc295374637"/>
      <w:r w:rsidRPr="00422F86">
        <w:t>LINEAS DE COMUNICACIÓN Y CONTROL</w:t>
      </w:r>
      <w:bookmarkEnd w:id="11"/>
    </w:p>
    <w:p w:rsidR="00DE635E" w:rsidRPr="00422F86" w:rsidRDefault="00DE635E" w:rsidP="00DE635E">
      <w:pPr>
        <w:spacing w:before="120" w:after="120" w:line="360" w:lineRule="auto"/>
        <w:ind w:left="576" w:firstLine="144"/>
        <w:rPr>
          <w:rFonts w:cs="Arial"/>
          <w:color w:val="000000"/>
        </w:rPr>
      </w:pPr>
      <w:r w:rsidRPr="00422F86">
        <w:rPr>
          <w:rFonts w:cs="Arial"/>
          <w:color w:val="000000"/>
        </w:rPr>
        <w:t>Los medios formales de comunicación establecidos para el proyecto son los siguientes.</w:t>
      </w:r>
    </w:p>
    <w:p w:rsidR="00DE635E" w:rsidRPr="00422F86" w:rsidRDefault="00DE635E" w:rsidP="00DE635E">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DE635E" w:rsidRPr="00422F86" w:rsidTr="00FA2E29">
        <w:tc>
          <w:tcPr>
            <w:tcW w:w="1568" w:type="dxa"/>
            <w:tcBorders>
              <w:top w:val="single" w:sz="6" w:space="0" w:color="auto"/>
              <w:left w:val="single" w:sz="6" w:space="0" w:color="auto"/>
              <w:bottom w:val="single" w:sz="6" w:space="0" w:color="auto"/>
              <w:right w:val="single" w:sz="6" w:space="0" w:color="auto"/>
            </w:tcBorders>
          </w:tcPr>
          <w:p w:rsidR="00DE635E" w:rsidRPr="00422F86" w:rsidRDefault="00DE635E" w:rsidP="00FA2E29">
            <w:pPr>
              <w:autoSpaceDE w:val="0"/>
              <w:autoSpaceDN w:val="0"/>
              <w:adjustRightInd w:val="0"/>
              <w:spacing w:before="40" w:after="120"/>
              <w:rPr>
                <w:rFonts w:cs="Arial"/>
                <w:b/>
                <w:bCs/>
              </w:rPr>
            </w:pPr>
            <w:r w:rsidRPr="00422F86">
              <w:rPr>
                <w:rFonts w:cs="Arial"/>
                <w:b/>
                <w:bCs/>
              </w:rPr>
              <w:t>Comité Sistemas</w:t>
            </w:r>
          </w:p>
          <w:p w:rsidR="00DE635E" w:rsidRPr="00422F86" w:rsidRDefault="00DE635E" w:rsidP="00FA2E2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DE635E" w:rsidRPr="00422F86" w:rsidRDefault="00DE635E" w:rsidP="00FA2E2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DE635E" w:rsidRPr="00422F86" w:rsidRDefault="00DE635E" w:rsidP="00FA2E2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DE635E" w:rsidRPr="00422F86" w:rsidRDefault="00DE635E" w:rsidP="00FA2E2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DE635E" w:rsidRPr="00422F86" w:rsidRDefault="00DE635E" w:rsidP="00FA2E2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DE635E" w:rsidRPr="00422F86" w:rsidRDefault="00DE635E" w:rsidP="00FA2E2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DE635E" w:rsidRPr="00422F86" w:rsidRDefault="00DE635E" w:rsidP="00DE635E">
      <w:pPr>
        <w:rPr>
          <w:rFonts w:cs="Arial"/>
        </w:rPr>
      </w:pPr>
    </w:p>
    <w:p w:rsidR="00DE635E" w:rsidRPr="00422F86" w:rsidRDefault="00DE635E" w:rsidP="00DE635E">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DE635E" w:rsidRPr="00422F86" w:rsidRDefault="00DE635E" w:rsidP="00DE635E">
      <w:pPr>
        <w:ind w:left="576"/>
        <w:rPr>
          <w:rFonts w:cs="Arial"/>
          <w:color w:val="0000FF"/>
        </w:rPr>
      </w:pPr>
    </w:p>
    <w:p w:rsidR="00DE635E" w:rsidRPr="00422F86" w:rsidRDefault="00DE635E" w:rsidP="00DE635E">
      <w:pPr>
        <w:ind w:left="792"/>
        <w:rPr>
          <w:rFonts w:cs="Arial"/>
          <w:b/>
          <w:u w:val="single"/>
        </w:rPr>
      </w:pPr>
      <w:r w:rsidRPr="00422F86">
        <w:rPr>
          <w:rFonts w:cs="Arial"/>
          <w:b/>
          <w:u w:val="single"/>
        </w:rPr>
        <w:t>DOCUMENTOS</w:t>
      </w:r>
    </w:p>
    <w:p w:rsidR="00DE635E" w:rsidRPr="00422F86" w:rsidRDefault="00DE635E" w:rsidP="00DE635E">
      <w:pPr>
        <w:ind w:left="792"/>
        <w:rPr>
          <w:rFonts w:cs="Arial"/>
        </w:rPr>
      </w:pPr>
      <w:r w:rsidRPr="00422F86">
        <w:rPr>
          <w:rFonts w:cs="Arial"/>
        </w:rPr>
        <w:t xml:space="preserve">    </w:t>
      </w:r>
    </w:p>
    <w:p w:rsidR="00DE635E" w:rsidRPr="00422F86" w:rsidRDefault="00DE635E" w:rsidP="00DE635E">
      <w:pPr>
        <w:ind w:left="648" w:firstLine="144"/>
        <w:rPr>
          <w:rFonts w:cs="Arial"/>
        </w:rPr>
      </w:pPr>
      <w:r w:rsidRPr="00422F86">
        <w:rPr>
          <w:rFonts w:cs="Arial"/>
        </w:rPr>
        <w:t>A continuación, los documentos definidos para la comunicación externa:</w:t>
      </w:r>
    </w:p>
    <w:p w:rsidR="00DE635E" w:rsidRPr="00422F86" w:rsidRDefault="00DE635E" w:rsidP="00DE635E">
      <w:pPr>
        <w:ind w:left="576"/>
        <w:rPr>
          <w:rFonts w:cs="Arial"/>
          <w:color w:val="0000FF"/>
        </w:rPr>
      </w:pPr>
    </w:p>
    <w:p w:rsidR="00DE635E" w:rsidRPr="00422F86" w:rsidRDefault="00DE635E" w:rsidP="00DE635E">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DE635E" w:rsidRPr="00422F86" w:rsidTr="00FA2E29">
        <w:trPr>
          <w:tblHeader/>
        </w:trPr>
        <w:tc>
          <w:tcPr>
            <w:tcW w:w="1363" w:type="dxa"/>
            <w:shd w:val="clear" w:color="auto" w:fill="C0C0C0"/>
          </w:tcPr>
          <w:p w:rsidR="00DE635E" w:rsidRPr="00422F86" w:rsidRDefault="00DE635E" w:rsidP="00FA2E29">
            <w:pPr>
              <w:autoSpaceDE w:val="0"/>
              <w:autoSpaceDN w:val="0"/>
              <w:adjustRightInd w:val="0"/>
              <w:rPr>
                <w:rFonts w:cs="Arial"/>
                <w:b/>
              </w:rPr>
            </w:pPr>
            <w:r w:rsidRPr="00422F86">
              <w:rPr>
                <w:rFonts w:cs="Arial"/>
                <w:b/>
              </w:rPr>
              <w:t>Autor</w:t>
            </w:r>
          </w:p>
        </w:tc>
        <w:tc>
          <w:tcPr>
            <w:tcW w:w="1643" w:type="dxa"/>
            <w:shd w:val="clear" w:color="auto" w:fill="C0C0C0"/>
          </w:tcPr>
          <w:p w:rsidR="00DE635E" w:rsidRPr="00422F86" w:rsidRDefault="00DE635E" w:rsidP="00FA2E29">
            <w:pPr>
              <w:autoSpaceDE w:val="0"/>
              <w:autoSpaceDN w:val="0"/>
              <w:adjustRightInd w:val="0"/>
              <w:rPr>
                <w:rFonts w:cs="Arial"/>
                <w:b/>
              </w:rPr>
            </w:pPr>
            <w:r w:rsidRPr="00422F86">
              <w:rPr>
                <w:rFonts w:cs="Arial"/>
                <w:b/>
              </w:rPr>
              <w:t>Documento</w:t>
            </w:r>
          </w:p>
        </w:tc>
        <w:tc>
          <w:tcPr>
            <w:tcW w:w="2618" w:type="dxa"/>
            <w:shd w:val="clear" w:color="auto" w:fill="C0C0C0"/>
          </w:tcPr>
          <w:p w:rsidR="00DE635E" w:rsidRPr="00422F86" w:rsidRDefault="00DE635E" w:rsidP="00FA2E29">
            <w:pPr>
              <w:autoSpaceDE w:val="0"/>
              <w:autoSpaceDN w:val="0"/>
              <w:adjustRightInd w:val="0"/>
              <w:rPr>
                <w:rFonts w:cs="Arial"/>
                <w:b/>
              </w:rPr>
            </w:pPr>
            <w:r w:rsidRPr="00422F86">
              <w:rPr>
                <w:rFonts w:cs="Arial"/>
                <w:b/>
              </w:rPr>
              <w:t>Propósito</w:t>
            </w:r>
          </w:p>
        </w:tc>
        <w:tc>
          <w:tcPr>
            <w:tcW w:w="1613" w:type="dxa"/>
            <w:shd w:val="clear" w:color="auto" w:fill="C0C0C0"/>
          </w:tcPr>
          <w:p w:rsidR="00DE635E" w:rsidRPr="00422F86" w:rsidRDefault="00DE635E" w:rsidP="00FA2E29">
            <w:pPr>
              <w:autoSpaceDE w:val="0"/>
              <w:autoSpaceDN w:val="0"/>
              <w:adjustRightInd w:val="0"/>
              <w:rPr>
                <w:rFonts w:cs="Arial"/>
                <w:b/>
              </w:rPr>
            </w:pPr>
            <w:r w:rsidRPr="00422F86">
              <w:rPr>
                <w:rFonts w:cs="Arial"/>
                <w:b/>
              </w:rPr>
              <w:t>Auditorio</w:t>
            </w:r>
          </w:p>
        </w:tc>
        <w:tc>
          <w:tcPr>
            <w:tcW w:w="1484" w:type="dxa"/>
            <w:shd w:val="clear" w:color="auto" w:fill="C0C0C0"/>
          </w:tcPr>
          <w:p w:rsidR="00DE635E" w:rsidRPr="00422F86" w:rsidRDefault="00DE635E" w:rsidP="00FA2E29">
            <w:pPr>
              <w:autoSpaceDE w:val="0"/>
              <w:autoSpaceDN w:val="0"/>
              <w:adjustRightInd w:val="0"/>
              <w:rPr>
                <w:rFonts w:cs="Arial"/>
                <w:b/>
              </w:rPr>
            </w:pPr>
            <w:r w:rsidRPr="00422F86">
              <w:rPr>
                <w:rFonts w:cs="Arial"/>
                <w:b/>
              </w:rPr>
              <w:t>Frecuencia</w:t>
            </w:r>
          </w:p>
        </w:tc>
      </w:tr>
      <w:tr w:rsidR="00DE635E" w:rsidRPr="00422F86" w:rsidTr="00FA2E29">
        <w:tc>
          <w:tcPr>
            <w:tcW w:w="1363" w:type="dxa"/>
          </w:tcPr>
          <w:p w:rsidR="00DE635E" w:rsidRPr="00422F86" w:rsidRDefault="00DE635E" w:rsidP="00FA2E29">
            <w:pPr>
              <w:rPr>
                <w:rFonts w:cs="Arial"/>
                <w:b/>
                <w:u w:val="single"/>
              </w:rPr>
            </w:pPr>
            <w:r w:rsidRPr="00422F86">
              <w:rPr>
                <w:rFonts w:cs="Arial"/>
              </w:rPr>
              <w:t>Gerente de Proyecto</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Cartas</w:t>
            </w:r>
          </w:p>
          <w:p w:rsidR="00DE635E" w:rsidRPr="00422F86" w:rsidRDefault="00DE635E" w:rsidP="00FA2E29">
            <w:pPr>
              <w:autoSpaceDE w:val="0"/>
              <w:autoSpaceDN w:val="0"/>
              <w:adjustRightInd w:val="0"/>
              <w:rPr>
                <w:rFonts w:cs="Arial"/>
                <w:bCs/>
              </w:rPr>
            </w:pPr>
          </w:p>
        </w:tc>
        <w:tc>
          <w:tcPr>
            <w:tcW w:w="2618" w:type="dxa"/>
          </w:tcPr>
          <w:p w:rsidR="00DE635E" w:rsidRPr="00422F86" w:rsidRDefault="00DE635E" w:rsidP="00FA2E29">
            <w:pPr>
              <w:rPr>
                <w:rFonts w:cs="Arial"/>
                <w:b/>
                <w:u w:val="single"/>
              </w:rPr>
            </w:pPr>
            <w:r w:rsidRPr="00422F86">
              <w:rPr>
                <w:rFonts w:cs="Arial"/>
                <w:bCs/>
              </w:rPr>
              <w:t>Informar sobre el avance, logros, riesgos y demás</w:t>
            </w:r>
          </w:p>
        </w:tc>
        <w:tc>
          <w:tcPr>
            <w:tcW w:w="1613" w:type="dxa"/>
          </w:tcPr>
          <w:p w:rsidR="00DE635E" w:rsidRPr="00422F86" w:rsidRDefault="00DE635E" w:rsidP="00FA2E29">
            <w:pPr>
              <w:rPr>
                <w:rFonts w:cs="Arial"/>
                <w:b/>
                <w:u w:val="single"/>
              </w:rPr>
            </w:pPr>
            <w:r w:rsidRPr="00422F86">
              <w:rPr>
                <w:rFonts w:cs="Arial"/>
                <w:bCs/>
              </w:rPr>
              <w:t>Contrapartes definidas</w:t>
            </w:r>
          </w:p>
        </w:tc>
        <w:tc>
          <w:tcPr>
            <w:tcW w:w="1484" w:type="dxa"/>
          </w:tcPr>
          <w:p w:rsidR="00DE635E" w:rsidRPr="00422F86" w:rsidRDefault="00DE635E" w:rsidP="00FA2E29">
            <w:pPr>
              <w:rPr>
                <w:rFonts w:cs="Arial"/>
                <w:b/>
                <w:u w:val="single"/>
              </w:rPr>
            </w:pPr>
            <w:r w:rsidRPr="00422F86">
              <w:rPr>
                <w:rFonts w:cs="Arial"/>
                <w:bCs/>
              </w:rPr>
              <w:t>Según lo requiera</w:t>
            </w:r>
          </w:p>
        </w:tc>
      </w:tr>
      <w:tr w:rsidR="00DE635E" w:rsidRPr="00422F86" w:rsidTr="00FA2E29">
        <w:tc>
          <w:tcPr>
            <w:tcW w:w="1363" w:type="dxa"/>
          </w:tcPr>
          <w:p w:rsidR="00DE635E" w:rsidRPr="00422F86" w:rsidRDefault="00DE635E" w:rsidP="00FA2E29">
            <w:pPr>
              <w:rPr>
                <w:rFonts w:cs="Arial"/>
              </w:rPr>
            </w:pPr>
            <w:r w:rsidRPr="00422F86">
              <w:rPr>
                <w:rFonts w:cs="Arial"/>
              </w:rPr>
              <w:t>Analista de Sistemas</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Actas de Comité</w:t>
            </w:r>
          </w:p>
          <w:p w:rsidR="00DE635E" w:rsidRPr="00422F86" w:rsidRDefault="00DE635E" w:rsidP="00FA2E29">
            <w:pPr>
              <w:autoSpaceDE w:val="0"/>
              <w:autoSpaceDN w:val="0"/>
              <w:adjustRightInd w:val="0"/>
              <w:rPr>
                <w:rFonts w:cs="Arial"/>
                <w:bCs/>
              </w:rPr>
            </w:pPr>
          </w:p>
        </w:tc>
        <w:tc>
          <w:tcPr>
            <w:tcW w:w="2618" w:type="dxa"/>
          </w:tcPr>
          <w:p w:rsidR="00DE635E" w:rsidRPr="00422F86" w:rsidRDefault="00DE635E" w:rsidP="00FA2E29">
            <w:pPr>
              <w:rPr>
                <w:rFonts w:cs="Arial"/>
                <w:b/>
                <w:u w:val="single"/>
              </w:rPr>
            </w:pPr>
            <w:r w:rsidRPr="00422F86">
              <w:rPr>
                <w:rFonts w:cs="Arial"/>
              </w:rPr>
              <w:t xml:space="preserve">Los acuerdos de los comités serán documentados a través de actas de comité, anotándose todos los acuerdos y compromisos entre la </w:t>
            </w:r>
            <w:r>
              <w:rPr>
                <w:rFonts w:cs="Arial"/>
              </w:rPr>
              <w:t>INSTITUCIÓN</w:t>
            </w:r>
            <w:r w:rsidRPr="00422F86">
              <w:rPr>
                <w:rFonts w:cs="Arial"/>
              </w:rPr>
              <w:t xml:space="preserve"> y </w:t>
            </w:r>
            <w:r>
              <w:rPr>
                <w:rFonts w:cs="Arial"/>
              </w:rPr>
              <w:t>PDCA</w:t>
            </w:r>
            <w:r w:rsidRPr="00422F86">
              <w:rPr>
                <w:rFonts w:cs="Arial"/>
              </w:rPr>
              <w:t>.</w:t>
            </w:r>
          </w:p>
        </w:tc>
        <w:tc>
          <w:tcPr>
            <w:tcW w:w="1613" w:type="dxa"/>
          </w:tcPr>
          <w:p w:rsidR="00DE635E" w:rsidRPr="00422F86" w:rsidRDefault="00DE635E" w:rsidP="00FA2E29">
            <w:pPr>
              <w:rPr>
                <w:rFonts w:cs="Arial"/>
                <w:b/>
                <w:u w:val="single"/>
              </w:rPr>
            </w:pPr>
            <w:r w:rsidRPr="00422F86">
              <w:rPr>
                <w:rFonts w:cs="Arial"/>
                <w:bCs/>
              </w:rPr>
              <w:t>Contrapartes definidas</w:t>
            </w:r>
          </w:p>
        </w:tc>
        <w:tc>
          <w:tcPr>
            <w:tcW w:w="1484" w:type="dxa"/>
          </w:tcPr>
          <w:p w:rsidR="00DE635E" w:rsidRPr="00422F86" w:rsidRDefault="00DE635E" w:rsidP="00FA2E29">
            <w:pPr>
              <w:rPr>
                <w:rFonts w:cs="Arial"/>
              </w:rPr>
            </w:pPr>
            <w:r w:rsidRPr="00422F86">
              <w:rPr>
                <w:rFonts w:cs="Arial"/>
              </w:rPr>
              <w:t>Semanal</w:t>
            </w:r>
          </w:p>
        </w:tc>
      </w:tr>
      <w:tr w:rsidR="00DE635E" w:rsidRPr="00422F86" w:rsidTr="00FA2E29">
        <w:tc>
          <w:tcPr>
            <w:tcW w:w="1363" w:type="dxa"/>
          </w:tcPr>
          <w:p w:rsidR="00DE635E" w:rsidRPr="00422F86" w:rsidRDefault="00DE635E" w:rsidP="00FA2E29">
            <w:pPr>
              <w:rPr>
                <w:rFonts w:cs="Arial"/>
              </w:rPr>
            </w:pPr>
            <w:r w:rsidRPr="00422F86">
              <w:rPr>
                <w:rFonts w:cs="Arial"/>
              </w:rPr>
              <w:t>Analista de Sistemas</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Actas de reunión de trabajo</w:t>
            </w:r>
          </w:p>
          <w:p w:rsidR="00DE635E" w:rsidRPr="00422F86" w:rsidRDefault="00DE635E" w:rsidP="00FA2E29">
            <w:pPr>
              <w:rPr>
                <w:rFonts w:cs="Arial"/>
                <w:b/>
                <w:u w:val="single"/>
              </w:rPr>
            </w:pPr>
          </w:p>
        </w:tc>
        <w:tc>
          <w:tcPr>
            <w:tcW w:w="2618" w:type="dxa"/>
          </w:tcPr>
          <w:p w:rsidR="00DE635E" w:rsidRPr="00422F86" w:rsidRDefault="00DE635E" w:rsidP="00FA2E29">
            <w:pPr>
              <w:rPr>
                <w:rFonts w:cs="Arial"/>
                <w:b/>
                <w:u w:val="single"/>
              </w:rPr>
            </w:pPr>
            <w:r w:rsidRPr="00422F86">
              <w:rPr>
                <w:rFonts w:cs="Arial"/>
              </w:rPr>
              <w:t xml:space="preserve">Las reuniones serán documentadas a través de Actas de Reunión, anotándose todos los acuerdos entre la </w:t>
            </w:r>
            <w:r>
              <w:rPr>
                <w:rFonts w:cs="Arial"/>
              </w:rPr>
              <w:t>INSTITUCIÓN</w:t>
            </w:r>
            <w:r w:rsidRPr="00422F86">
              <w:rPr>
                <w:rFonts w:cs="Arial"/>
              </w:rPr>
              <w:t xml:space="preserve"> y </w:t>
            </w:r>
            <w:r>
              <w:rPr>
                <w:rFonts w:cs="Arial"/>
              </w:rPr>
              <w:t>PDCA</w:t>
            </w:r>
            <w:r w:rsidRPr="00422F86">
              <w:rPr>
                <w:rFonts w:cs="Arial"/>
              </w:rPr>
              <w:t>.</w:t>
            </w:r>
          </w:p>
        </w:tc>
        <w:tc>
          <w:tcPr>
            <w:tcW w:w="1613" w:type="dxa"/>
          </w:tcPr>
          <w:p w:rsidR="00DE635E" w:rsidRPr="00422F86" w:rsidRDefault="00DE635E" w:rsidP="00FA2E29">
            <w:pPr>
              <w:rPr>
                <w:rFonts w:cs="Arial"/>
                <w:b/>
                <w:u w:val="single"/>
              </w:rPr>
            </w:pPr>
            <w:r w:rsidRPr="00422F86">
              <w:rPr>
                <w:rFonts w:cs="Arial"/>
                <w:bCs/>
              </w:rPr>
              <w:t>Contrapartes definidas</w:t>
            </w:r>
          </w:p>
        </w:tc>
        <w:tc>
          <w:tcPr>
            <w:tcW w:w="1484" w:type="dxa"/>
          </w:tcPr>
          <w:p w:rsidR="00DE635E" w:rsidRPr="00422F86" w:rsidRDefault="00DE635E" w:rsidP="00FA2E29">
            <w:pPr>
              <w:rPr>
                <w:rFonts w:cs="Arial"/>
              </w:rPr>
            </w:pPr>
            <w:r w:rsidRPr="00422F86">
              <w:rPr>
                <w:rFonts w:cs="Arial"/>
              </w:rPr>
              <w:t>Semanal</w:t>
            </w:r>
          </w:p>
        </w:tc>
      </w:tr>
      <w:tr w:rsidR="00DE635E" w:rsidRPr="00422F86" w:rsidTr="00FA2E29">
        <w:tc>
          <w:tcPr>
            <w:tcW w:w="1363" w:type="dxa"/>
          </w:tcPr>
          <w:p w:rsidR="00DE635E" w:rsidRPr="00422F86" w:rsidRDefault="00DE635E" w:rsidP="00FA2E29">
            <w:pPr>
              <w:rPr>
                <w:rFonts w:cs="Arial"/>
                <w:b/>
                <w:u w:val="single"/>
              </w:rPr>
            </w:pPr>
            <w:r>
              <w:rPr>
                <w:rFonts w:cs="Arial"/>
              </w:rPr>
              <w:t>PDCA</w:t>
            </w:r>
            <w:r w:rsidRPr="00422F86">
              <w:rPr>
                <w:rFonts w:cs="Arial"/>
              </w:rPr>
              <w:t>/</w:t>
            </w:r>
            <w:r>
              <w:rPr>
                <w:rFonts w:cs="Arial"/>
              </w:rPr>
              <w:t>INSTITUCIÓN</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Correo Electrónico</w:t>
            </w:r>
          </w:p>
          <w:p w:rsidR="00DE635E" w:rsidRPr="00422F86" w:rsidRDefault="00DE635E" w:rsidP="00FA2E29">
            <w:pPr>
              <w:rPr>
                <w:rFonts w:cs="Arial"/>
                <w:b/>
                <w:u w:val="single"/>
              </w:rPr>
            </w:pPr>
          </w:p>
        </w:tc>
        <w:tc>
          <w:tcPr>
            <w:tcW w:w="2618" w:type="dxa"/>
          </w:tcPr>
          <w:p w:rsidR="00DE635E" w:rsidRPr="00422F86" w:rsidRDefault="00DE635E" w:rsidP="00FA2E29">
            <w:pPr>
              <w:rPr>
                <w:rFonts w:cs="Arial"/>
                <w:b/>
                <w:u w:val="single"/>
              </w:rPr>
            </w:pPr>
            <w:r w:rsidRPr="00422F86">
              <w:rPr>
                <w:rFonts w:cs="Arial"/>
              </w:rPr>
              <w:t xml:space="preserve">Una parte de la comunicación formal al interior del proyecto se hará través de correo electrónico que es una correspondencia interna entre la </w:t>
            </w:r>
            <w:r>
              <w:rPr>
                <w:rFonts w:cs="Arial"/>
              </w:rPr>
              <w:t>INSTITUCIÓN</w:t>
            </w:r>
            <w:r w:rsidRPr="00422F86">
              <w:rPr>
                <w:rFonts w:cs="Arial"/>
              </w:rPr>
              <w:t xml:space="preserve"> y </w:t>
            </w:r>
            <w:r>
              <w:rPr>
                <w:rFonts w:cs="Arial"/>
              </w:rPr>
              <w:t>PDCA</w:t>
            </w:r>
            <w:r w:rsidRPr="00422F86">
              <w:rPr>
                <w:rFonts w:cs="Arial"/>
              </w:rPr>
              <w:t xml:space="preserve"> que tiene el propósito de agilizar y comunicar algún aspecto formal del proyecto.</w:t>
            </w:r>
          </w:p>
        </w:tc>
        <w:tc>
          <w:tcPr>
            <w:tcW w:w="1613" w:type="dxa"/>
          </w:tcPr>
          <w:p w:rsidR="00DE635E" w:rsidRPr="00422F86" w:rsidRDefault="00DE635E" w:rsidP="00FA2E29">
            <w:pPr>
              <w:rPr>
                <w:rFonts w:cs="Arial"/>
                <w:b/>
                <w:u w:val="single"/>
              </w:rPr>
            </w:pPr>
            <w:r w:rsidRPr="00422F86">
              <w:rPr>
                <w:rFonts w:cs="Arial"/>
                <w:bCs/>
              </w:rPr>
              <w:t>Contrapartes definidas</w:t>
            </w:r>
          </w:p>
        </w:tc>
        <w:tc>
          <w:tcPr>
            <w:tcW w:w="1484" w:type="dxa"/>
          </w:tcPr>
          <w:p w:rsidR="00DE635E" w:rsidRPr="00422F86" w:rsidRDefault="00DE635E" w:rsidP="00FA2E29">
            <w:pPr>
              <w:rPr>
                <w:rFonts w:cs="Arial"/>
                <w:b/>
                <w:u w:val="single"/>
              </w:rPr>
            </w:pPr>
          </w:p>
        </w:tc>
      </w:tr>
      <w:tr w:rsidR="00DE635E" w:rsidRPr="00422F86" w:rsidTr="00FA2E29">
        <w:tc>
          <w:tcPr>
            <w:tcW w:w="1363" w:type="dxa"/>
          </w:tcPr>
          <w:p w:rsidR="00DE635E" w:rsidRPr="00422F86" w:rsidRDefault="00DE635E" w:rsidP="00FA2E29">
            <w:pPr>
              <w:rPr>
                <w:rFonts w:cs="Arial"/>
                <w:b/>
                <w:u w:val="single"/>
              </w:rPr>
            </w:pPr>
            <w:r w:rsidRPr="00422F86">
              <w:rPr>
                <w:rFonts w:cs="Arial"/>
              </w:rPr>
              <w:lastRenderedPageBreak/>
              <w:t>Analista de Sistemas</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Informes</w:t>
            </w:r>
          </w:p>
          <w:p w:rsidR="00DE635E" w:rsidRPr="00422F86" w:rsidRDefault="00DE635E" w:rsidP="00FA2E29">
            <w:pPr>
              <w:rPr>
                <w:rFonts w:cs="Arial"/>
                <w:b/>
                <w:u w:val="single"/>
              </w:rPr>
            </w:pPr>
          </w:p>
        </w:tc>
        <w:tc>
          <w:tcPr>
            <w:tcW w:w="2618" w:type="dxa"/>
          </w:tcPr>
          <w:p w:rsidR="00DE635E" w:rsidRPr="00422F86" w:rsidRDefault="00DE635E" w:rsidP="00FA2E29">
            <w:pPr>
              <w:rPr>
                <w:rFonts w:cs="Arial"/>
              </w:rPr>
            </w:pPr>
            <w:r w:rsidRPr="00422F86">
              <w:rPr>
                <w:rFonts w:cs="Arial"/>
              </w:rPr>
              <w:t>Los informes son acompañados por una carta a fin de detallar algún punto específico.</w:t>
            </w:r>
          </w:p>
        </w:tc>
        <w:tc>
          <w:tcPr>
            <w:tcW w:w="1613" w:type="dxa"/>
          </w:tcPr>
          <w:p w:rsidR="00DE635E" w:rsidRPr="00422F86" w:rsidRDefault="00DE635E" w:rsidP="00FA2E29">
            <w:pPr>
              <w:rPr>
                <w:rFonts w:cs="Arial"/>
                <w:b/>
                <w:u w:val="single"/>
              </w:rPr>
            </w:pPr>
          </w:p>
        </w:tc>
        <w:tc>
          <w:tcPr>
            <w:tcW w:w="1484" w:type="dxa"/>
          </w:tcPr>
          <w:p w:rsidR="00DE635E" w:rsidRPr="00422F86" w:rsidRDefault="00DE635E" w:rsidP="00FA2E29">
            <w:pPr>
              <w:rPr>
                <w:rFonts w:cs="Arial"/>
              </w:rPr>
            </w:pPr>
            <w:r w:rsidRPr="00422F86">
              <w:rPr>
                <w:rFonts w:cs="Arial"/>
              </w:rPr>
              <w:t>Según se requiera</w:t>
            </w:r>
          </w:p>
        </w:tc>
      </w:tr>
      <w:tr w:rsidR="00DE635E" w:rsidRPr="00422F86" w:rsidTr="00FA2E29">
        <w:tc>
          <w:tcPr>
            <w:tcW w:w="1363" w:type="dxa"/>
          </w:tcPr>
          <w:p w:rsidR="00DE635E" w:rsidRPr="00422F86" w:rsidRDefault="00DE635E" w:rsidP="00FA2E29">
            <w:pPr>
              <w:rPr>
                <w:rFonts w:cs="Arial"/>
              </w:rPr>
            </w:pPr>
            <w:r w:rsidRPr="00422F86">
              <w:rPr>
                <w:rFonts w:cs="Arial"/>
              </w:rPr>
              <w:t>Analista de Sistemas</w:t>
            </w:r>
          </w:p>
        </w:tc>
        <w:tc>
          <w:tcPr>
            <w:tcW w:w="1643" w:type="dxa"/>
          </w:tcPr>
          <w:p w:rsidR="00DE635E" w:rsidRPr="00422F86" w:rsidRDefault="00DE635E" w:rsidP="00FA2E29">
            <w:pPr>
              <w:tabs>
                <w:tab w:val="num" w:pos="1152"/>
              </w:tabs>
              <w:spacing w:line="360" w:lineRule="auto"/>
              <w:rPr>
                <w:rFonts w:cs="Arial"/>
                <w:b/>
              </w:rPr>
            </w:pPr>
            <w:r w:rsidRPr="00422F86">
              <w:rPr>
                <w:rFonts w:cs="Arial"/>
                <w:b/>
              </w:rPr>
              <w:t>Cronograma de avances</w:t>
            </w:r>
          </w:p>
          <w:p w:rsidR="00DE635E" w:rsidRPr="00422F86" w:rsidRDefault="00DE635E" w:rsidP="00FA2E29">
            <w:pPr>
              <w:rPr>
                <w:rFonts w:cs="Arial"/>
                <w:b/>
                <w:u w:val="single"/>
              </w:rPr>
            </w:pPr>
          </w:p>
        </w:tc>
        <w:tc>
          <w:tcPr>
            <w:tcW w:w="2618" w:type="dxa"/>
          </w:tcPr>
          <w:p w:rsidR="00DE635E" w:rsidRPr="00422F86" w:rsidRDefault="00DE635E" w:rsidP="00FA2E29">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Pr>
                <w:rFonts w:cs="Arial"/>
                <w:szCs w:val="20"/>
                <w:lang w:val="es-PE" w:eastAsia="en-US"/>
              </w:rPr>
              <w:t>PDCA</w:t>
            </w:r>
            <w:r w:rsidRPr="00422F86">
              <w:rPr>
                <w:rFonts w:cs="Arial"/>
                <w:szCs w:val="20"/>
                <w:lang w:val="es-PE" w:eastAsia="en-US"/>
              </w:rPr>
              <w:t xml:space="preserve"> a la </w:t>
            </w:r>
            <w:r>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DE635E" w:rsidRPr="00422F86" w:rsidRDefault="00DE635E" w:rsidP="00FA2E29">
            <w:pPr>
              <w:rPr>
                <w:rFonts w:cs="Arial"/>
                <w:b/>
                <w:u w:val="single"/>
              </w:rPr>
            </w:pPr>
            <w:r w:rsidRPr="00422F86">
              <w:rPr>
                <w:rFonts w:cs="Arial"/>
                <w:bCs/>
              </w:rPr>
              <w:t>Contrapartes definidas</w:t>
            </w:r>
          </w:p>
        </w:tc>
        <w:tc>
          <w:tcPr>
            <w:tcW w:w="1484" w:type="dxa"/>
          </w:tcPr>
          <w:p w:rsidR="00DE635E" w:rsidRPr="00422F86" w:rsidRDefault="00DE635E" w:rsidP="00FA2E29">
            <w:pPr>
              <w:rPr>
                <w:rFonts w:cs="Arial"/>
              </w:rPr>
            </w:pPr>
            <w:r w:rsidRPr="00422F86">
              <w:rPr>
                <w:rFonts w:cs="Arial"/>
              </w:rPr>
              <w:t>Semanal o según coordinado con la contraparte</w:t>
            </w:r>
          </w:p>
        </w:tc>
      </w:tr>
    </w:tbl>
    <w:p w:rsidR="00DE635E" w:rsidRPr="00422F86" w:rsidRDefault="00DE635E" w:rsidP="00DE635E">
      <w:pPr>
        <w:rPr>
          <w:rFonts w:cs="Arial"/>
        </w:rPr>
      </w:pPr>
    </w:p>
    <w:p w:rsidR="00DE635E" w:rsidRPr="00422F86" w:rsidRDefault="00DE635E" w:rsidP="00DE635E">
      <w:pPr>
        <w:pStyle w:val="Ttulo3"/>
      </w:pPr>
      <w:bookmarkStart w:id="12" w:name="_Toc295374638"/>
      <w:r w:rsidRPr="00422F86">
        <w:t>MATRIZ DE COMUNICACIONES</w:t>
      </w:r>
      <w:bookmarkEnd w:id="12"/>
    </w:p>
    <w:p w:rsidR="00DE635E" w:rsidRPr="00422F86" w:rsidRDefault="00DE635E" w:rsidP="00DE635E">
      <w:pPr>
        <w:spacing w:before="120" w:after="120" w:line="360" w:lineRule="auto"/>
        <w:ind w:left="720"/>
        <w:rPr>
          <w:rFonts w:cs="Arial"/>
          <w:color w:val="000000"/>
        </w:rPr>
      </w:pPr>
      <w:r>
        <w:rPr>
          <w:rFonts w:cs="Arial"/>
          <w:color w:val="000000"/>
        </w:rPr>
        <w:t>PDCA</w:t>
      </w:r>
      <w:r w:rsidRPr="00422F86">
        <w:rPr>
          <w:rFonts w:cs="Arial"/>
          <w:color w:val="000000"/>
        </w:rPr>
        <w:t xml:space="preserve"> ha desarrollado la matriz de comunicaciones, considerando en ello flujos de información permanentes, en </w:t>
      </w:r>
      <w:proofErr w:type="spellStart"/>
      <w:r w:rsidRPr="00422F86">
        <w:rPr>
          <w:rFonts w:cs="Arial"/>
          <w:color w:val="000000"/>
        </w:rPr>
        <w:t>el</w:t>
      </w:r>
      <w:proofErr w:type="spellEnd"/>
      <w:r w:rsidRPr="00422F86">
        <w:rPr>
          <w:rFonts w:cs="Arial"/>
          <w:color w:val="000000"/>
        </w:rPr>
        <w:t xml:space="preserve"> se puede apreciar los generadores de la información y los receptores, también se establece el medio y/o formato en el cual se entrega la información.</w:t>
      </w:r>
    </w:p>
    <w:p w:rsidR="00DE635E" w:rsidRPr="00422F86" w:rsidRDefault="00DE635E" w:rsidP="00DE635E">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DE635E" w:rsidRPr="00422F86" w:rsidTr="00FA2E29">
        <w:trPr>
          <w:cantSplit/>
          <w:trHeight w:val="1739"/>
        </w:trPr>
        <w:tc>
          <w:tcPr>
            <w:tcW w:w="2988" w:type="dxa"/>
            <w:vAlign w:val="center"/>
          </w:tcPr>
          <w:p w:rsidR="00DE635E" w:rsidRPr="00422F86" w:rsidRDefault="00DE635E" w:rsidP="00FA2E29">
            <w:pPr>
              <w:jc w:val="center"/>
              <w:rPr>
                <w:rFonts w:cs="Arial"/>
                <w:b/>
              </w:rPr>
            </w:pPr>
            <w:r w:rsidRPr="00422F86">
              <w:rPr>
                <w:rFonts w:cs="Arial"/>
                <w:b/>
                <w:bCs/>
              </w:rPr>
              <w:t>Parte Interesada / Flujos de información</w:t>
            </w:r>
          </w:p>
        </w:tc>
        <w:tc>
          <w:tcPr>
            <w:tcW w:w="593" w:type="dxa"/>
            <w:textDirection w:val="btLr"/>
          </w:tcPr>
          <w:p w:rsidR="00DE635E" w:rsidRPr="00422F86" w:rsidRDefault="00DE635E" w:rsidP="00FA2E29">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DE635E" w:rsidRPr="00422F86" w:rsidRDefault="00DE635E" w:rsidP="00FA2E29">
            <w:pPr>
              <w:ind w:left="113" w:right="113"/>
              <w:rPr>
                <w:rFonts w:cs="Arial"/>
              </w:rPr>
            </w:pPr>
          </w:p>
        </w:tc>
        <w:tc>
          <w:tcPr>
            <w:tcW w:w="567" w:type="dxa"/>
            <w:textDirection w:val="btLr"/>
          </w:tcPr>
          <w:p w:rsidR="00DE635E" w:rsidRPr="00422F86" w:rsidRDefault="00DE635E" w:rsidP="00FA2E29">
            <w:pPr>
              <w:ind w:left="113" w:right="113"/>
              <w:rPr>
                <w:rFonts w:cs="Arial"/>
              </w:rPr>
            </w:pPr>
            <w:r w:rsidRPr="00422F86">
              <w:rPr>
                <w:rFonts w:cs="Arial"/>
              </w:rPr>
              <w:t>Plan de proyecto</w:t>
            </w:r>
          </w:p>
        </w:tc>
        <w:tc>
          <w:tcPr>
            <w:tcW w:w="567" w:type="dxa"/>
            <w:textDirection w:val="btLr"/>
          </w:tcPr>
          <w:p w:rsidR="00DE635E" w:rsidRPr="00422F86" w:rsidRDefault="00DE635E" w:rsidP="00FA2E29">
            <w:pPr>
              <w:ind w:left="113" w:right="113"/>
              <w:rPr>
                <w:rFonts w:cs="Arial"/>
              </w:rPr>
            </w:pPr>
            <w:r w:rsidRPr="00422F86">
              <w:rPr>
                <w:rFonts w:cs="Arial"/>
              </w:rPr>
              <w:t>Acta de reunión de trabajo</w:t>
            </w:r>
          </w:p>
        </w:tc>
        <w:tc>
          <w:tcPr>
            <w:tcW w:w="543" w:type="dxa"/>
            <w:textDirection w:val="btLr"/>
          </w:tcPr>
          <w:p w:rsidR="00DE635E" w:rsidRPr="00422F86" w:rsidRDefault="00DE635E" w:rsidP="00FA2E29">
            <w:pPr>
              <w:ind w:left="113" w:right="113"/>
              <w:rPr>
                <w:rFonts w:cs="Arial"/>
              </w:rPr>
            </w:pPr>
            <w:r w:rsidRPr="00422F86">
              <w:rPr>
                <w:rFonts w:cs="Arial"/>
              </w:rPr>
              <w:t>Acta de comité de sistemas</w:t>
            </w:r>
          </w:p>
        </w:tc>
        <w:tc>
          <w:tcPr>
            <w:tcW w:w="688" w:type="dxa"/>
            <w:textDirection w:val="btLr"/>
          </w:tcPr>
          <w:p w:rsidR="00DE635E" w:rsidRPr="00422F86" w:rsidRDefault="00DE635E" w:rsidP="00FA2E29">
            <w:pPr>
              <w:ind w:left="113" w:right="113"/>
              <w:rPr>
                <w:rFonts w:cs="Arial"/>
              </w:rPr>
            </w:pPr>
            <w:r w:rsidRPr="00422F86">
              <w:rPr>
                <w:rFonts w:cs="Arial"/>
              </w:rPr>
              <w:t>Acta de comité operativo</w:t>
            </w:r>
          </w:p>
        </w:tc>
        <w:tc>
          <w:tcPr>
            <w:tcW w:w="688" w:type="dxa"/>
            <w:textDirection w:val="btLr"/>
          </w:tcPr>
          <w:p w:rsidR="00DE635E" w:rsidRPr="00422F86" w:rsidRDefault="00DE635E" w:rsidP="00FA2E29">
            <w:pPr>
              <w:ind w:left="113" w:right="113"/>
              <w:rPr>
                <w:rFonts w:cs="Arial"/>
              </w:rPr>
            </w:pPr>
            <w:r w:rsidRPr="00422F86">
              <w:rPr>
                <w:rFonts w:cs="Arial"/>
              </w:rPr>
              <w:t>Informe mensual del servicio</w:t>
            </w:r>
          </w:p>
        </w:tc>
        <w:tc>
          <w:tcPr>
            <w:tcW w:w="688" w:type="dxa"/>
            <w:textDirection w:val="btLr"/>
          </w:tcPr>
          <w:p w:rsidR="00DE635E" w:rsidRPr="00422F86" w:rsidRDefault="00DE635E" w:rsidP="00FA2E29">
            <w:pPr>
              <w:ind w:left="113" w:right="113"/>
              <w:rPr>
                <w:rFonts w:cs="Arial"/>
              </w:rPr>
            </w:pPr>
            <w:r w:rsidRPr="00422F86">
              <w:rPr>
                <w:rFonts w:cs="Arial"/>
              </w:rPr>
              <w:t>Acta de comité gerencial</w:t>
            </w:r>
          </w:p>
        </w:tc>
        <w:tc>
          <w:tcPr>
            <w:tcW w:w="688" w:type="dxa"/>
            <w:textDirection w:val="btLr"/>
          </w:tcPr>
          <w:p w:rsidR="00DE635E" w:rsidRPr="00422F86" w:rsidRDefault="00DE635E" w:rsidP="00FA2E29">
            <w:pPr>
              <w:ind w:left="113" w:right="113"/>
              <w:rPr>
                <w:rFonts w:cs="Arial"/>
              </w:rPr>
            </w:pPr>
            <w:r w:rsidRPr="00422F86">
              <w:rPr>
                <w:rFonts w:cs="Arial"/>
              </w:rPr>
              <w:t>Acta  de Cierre de Proyecto</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MS Outlook" w:hAnsi="MS Outlook" w:cs="MS Outlook"/>
                <w:lang w:bidi="he-IL"/>
              </w:rPr>
            </w:pPr>
            <w:r w:rsidRPr="00422F86">
              <w:rPr>
                <w:rFonts w:ascii="MS Outlook" w:hAnsi="MS Outlook" w:cs="MS Outlook"/>
                <w:lang w:bidi="he-IL"/>
              </w:rPr>
              <w:t></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Proyectos (PT)</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Sistemas (DT)</w:t>
            </w:r>
          </w:p>
        </w:tc>
        <w:tc>
          <w:tcPr>
            <w:tcW w:w="593"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Líder usuario (SOD)</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 xml:space="preserve">Gerencia de </w:t>
            </w:r>
            <w:r>
              <w:rPr>
                <w:rFonts w:cs="Arial"/>
              </w:rPr>
              <w:t>EL PROVEEDOR PDCA</w:t>
            </w:r>
            <w:r w:rsidRPr="00422F86">
              <w:rPr>
                <w:rFonts w:cs="Arial"/>
              </w:rPr>
              <w:t xml:space="preserve"> (</w:t>
            </w:r>
            <w:r>
              <w:rPr>
                <w:rFonts w:cs="Arial"/>
              </w:rPr>
              <w:t>PDCA</w:t>
            </w:r>
            <w:r w:rsidRPr="00422F86">
              <w:rPr>
                <w:rFonts w:cs="Arial"/>
              </w:rPr>
              <w:t>)</w:t>
            </w:r>
          </w:p>
        </w:tc>
        <w:tc>
          <w:tcPr>
            <w:tcW w:w="593"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p>
        </w:tc>
        <w:tc>
          <w:tcPr>
            <w:tcW w:w="543"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DE635E" w:rsidRPr="00422F86" w:rsidRDefault="00DE635E" w:rsidP="00FA2E29">
            <w:pPr>
              <w:rPr>
                <w:rFonts w:ascii="MS Outlook" w:hAnsi="MS Outlook" w:cs="MS Outlook"/>
                <w:lang w:bidi="he-IL"/>
              </w:rPr>
            </w:pP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Jefe de Proyectos Especiales (</w:t>
            </w:r>
            <w:r>
              <w:rPr>
                <w:rFonts w:cs="Arial"/>
              </w:rPr>
              <w:t>PDCA</w:t>
            </w:r>
            <w:r w:rsidRPr="00422F86">
              <w:rPr>
                <w:rFonts w:cs="Arial"/>
              </w:rPr>
              <w:t>)</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43"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688" w:type="dxa"/>
          </w:tcPr>
          <w:p w:rsidR="00DE635E" w:rsidRPr="00422F86" w:rsidRDefault="00DE635E" w:rsidP="00FA2E29">
            <w:pPr>
              <w:rPr>
                <w:rFonts w:ascii="MS Outlook" w:hAnsi="MS Outlook" w:cs="MS Outlook"/>
                <w:lang w:bidi="he-IL"/>
              </w:rPr>
            </w:pPr>
            <w:r w:rsidRPr="00422F86">
              <w:rPr>
                <w:rFonts w:ascii="MS Outlook" w:hAnsi="MS Outlook" w:cs="MS Outlook"/>
                <w:lang w:bidi="he-IL"/>
              </w:rPr>
              <w:t></w:t>
            </w:r>
          </w:p>
        </w:tc>
      </w:tr>
      <w:tr w:rsidR="00DE635E" w:rsidRPr="00422F86" w:rsidTr="00FA2E29">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Analista de Sistemas (</w:t>
            </w:r>
            <w:r>
              <w:rPr>
                <w:rFonts w:cs="Arial"/>
              </w:rPr>
              <w:t>PDCA</w:t>
            </w:r>
            <w:r w:rsidRPr="00422F86">
              <w:rPr>
                <w:rFonts w:cs="Arial"/>
              </w:rPr>
              <w:t>)</w:t>
            </w:r>
          </w:p>
        </w:tc>
        <w:tc>
          <w:tcPr>
            <w:tcW w:w="593"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DE635E" w:rsidRPr="00422F86" w:rsidRDefault="00DE635E" w:rsidP="00FA2E29">
            <w:pPr>
              <w:rPr>
                <w:rFonts w:ascii="Arial Narrow" w:hAnsi="Arial Narrow" w:cs="Arial"/>
              </w:rPr>
            </w:pPr>
            <w:r w:rsidRPr="00422F86">
              <w:rPr>
                <w:rFonts w:cs="Arial"/>
                <w:lang w:bidi="he-IL"/>
              </w:rPr>
              <w:t xml:space="preserve">* </w:t>
            </w:r>
          </w:p>
        </w:tc>
        <w:tc>
          <w:tcPr>
            <w:tcW w:w="567"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543"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p>
        </w:tc>
        <w:tc>
          <w:tcPr>
            <w:tcW w:w="68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DE635E" w:rsidRPr="00422F86" w:rsidRDefault="00DE635E" w:rsidP="00DE635E">
      <w:pPr>
        <w:rPr>
          <w:rFonts w:cs="Arial"/>
        </w:rPr>
      </w:pPr>
    </w:p>
    <w:p w:rsidR="00DE635E" w:rsidRPr="00422F86" w:rsidRDefault="00DE635E" w:rsidP="00DE635E">
      <w:pPr>
        <w:spacing w:line="360" w:lineRule="auto"/>
        <w:ind w:left="720"/>
        <w:jc w:val="left"/>
        <w:rPr>
          <w:rFonts w:cs="Arial"/>
        </w:rPr>
      </w:pPr>
    </w:p>
    <w:p w:rsidR="00DE635E" w:rsidRPr="00422F86" w:rsidRDefault="00DE635E" w:rsidP="00DE635E">
      <w:pPr>
        <w:spacing w:line="360" w:lineRule="auto"/>
        <w:ind w:left="720"/>
        <w:jc w:val="left"/>
        <w:rPr>
          <w:rFonts w:cs="Arial"/>
        </w:rPr>
      </w:pPr>
      <w:r w:rsidRPr="00422F86">
        <w:rPr>
          <w:rFonts w:cs="Arial"/>
        </w:rPr>
        <w:t>Se muestra a continuación la matriz de comunicaciones del Proyecto para temas de ingeniería:</w:t>
      </w:r>
    </w:p>
    <w:p w:rsidR="00DE635E" w:rsidRPr="00422F86" w:rsidRDefault="00DE635E" w:rsidP="00DE635E">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DE635E" w:rsidRPr="00422F86" w:rsidTr="00FA2E29">
        <w:trPr>
          <w:cantSplit/>
          <w:trHeight w:val="1739"/>
          <w:jc w:val="center"/>
        </w:trPr>
        <w:tc>
          <w:tcPr>
            <w:tcW w:w="2988" w:type="dxa"/>
            <w:vAlign w:val="center"/>
          </w:tcPr>
          <w:p w:rsidR="00DE635E" w:rsidRPr="00422F86" w:rsidRDefault="00DE635E" w:rsidP="00FA2E29">
            <w:pPr>
              <w:jc w:val="center"/>
              <w:rPr>
                <w:rFonts w:cs="Arial"/>
                <w:b/>
              </w:rPr>
            </w:pPr>
            <w:r w:rsidRPr="00422F86">
              <w:rPr>
                <w:rFonts w:cs="Arial"/>
                <w:b/>
                <w:bCs/>
              </w:rPr>
              <w:t>Parte Interesada / Flujos de información</w:t>
            </w:r>
          </w:p>
        </w:tc>
        <w:tc>
          <w:tcPr>
            <w:tcW w:w="567" w:type="dxa"/>
            <w:textDirection w:val="btLr"/>
          </w:tcPr>
          <w:p w:rsidR="00DE635E" w:rsidRPr="00422F86" w:rsidRDefault="00DE635E" w:rsidP="00FA2E29">
            <w:pPr>
              <w:ind w:left="113" w:right="113"/>
              <w:rPr>
                <w:rFonts w:cs="Arial"/>
              </w:rPr>
            </w:pPr>
            <w:r w:rsidRPr="00422F86">
              <w:rPr>
                <w:rFonts w:cs="Arial"/>
              </w:rPr>
              <w:t>Glosario de Términos</w:t>
            </w:r>
          </w:p>
        </w:tc>
        <w:tc>
          <w:tcPr>
            <w:tcW w:w="567" w:type="dxa"/>
            <w:textDirection w:val="btLr"/>
          </w:tcPr>
          <w:p w:rsidR="00DE635E" w:rsidRPr="00422F86" w:rsidRDefault="00DE635E" w:rsidP="00FA2E29">
            <w:pPr>
              <w:ind w:left="113" w:right="113"/>
              <w:rPr>
                <w:rFonts w:cs="Arial"/>
              </w:rPr>
            </w:pPr>
            <w:r w:rsidRPr="00422F86">
              <w:rPr>
                <w:rFonts w:cs="Arial"/>
              </w:rPr>
              <w:t>Documento de Alcance</w:t>
            </w:r>
          </w:p>
        </w:tc>
        <w:tc>
          <w:tcPr>
            <w:tcW w:w="709" w:type="dxa"/>
            <w:textDirection w:val="btLr"/>
          </w:tcPr>
          <w:p w:rsidR="00DE635E" w:rsidRPr="00422F86" w:rsidRDefault="00DE635E" w:rsidP="00FA2E29">
            <w:pPr>
              <w:ind w:left="113" w:right="113"/>
              <w:rPr>
                <w:rFonts w:cs="Arial"/>
              </w:rPr>
            </w:pPr>
            <w:r w:rsidRPr="00422F86">
              <w:rPr>
                <w:rFonts w:cs="Arial"/>
              </w:rPr>
              <w:t>Documento de Análisis</w:t>
            </w:r>
          </w:p>
        </w:tc>
        <w:tc>
          <w:tcPr>
            <w:tcW w:w="709" w:type="dxa"/>
            <w:textDirection w:val="btLr"/>
          </w:tcPr>
          <w:p w:rsidR="00DE635E" w:rsidRPr="00422F86" w:rsidRDefault="00DE635E" w:rsidP="00FA2E29">
            <w:pPr>
              <w:ind w:left="113" w:right="113"/>
              <w:rPr>
                <w:rFonts w:cs="Arial"/>
              </w:rPr>
            </w:pPr>
            <w:r w:rsidRPr="00422F86">
              <w:rPr>
                <w:rFonts w:cs="Arial"/>
              </w:rPr>
              <w:t>Documento de Diseño</w:t>
            </w:r>
          </w:p>
        </w:tc>
        <w:tc>
          <w:tcPr>
            <w:tcW w:w="708" w:type="dxa"/>
            <w:textDirection w:val="btLr"/>
          </w:tcPr>
          <w:p w:rsidR="00DE635E" w:rsidRPr="00422F86" w:rsidRDefault="00DE635E" w:rsidP="00FA2E29">
            <w:pPr>
              <w:ind w:left="113" w:right="113"/>
              <w:rPr>
                <w:rFonts w:cs="Arial"/>
              </w:rPr>
            </w:pPr>
            <w:r w:rsidRPr="00422F86">
              <w:rPr>
                <w:rFonts w:cs="Arial"/>
              </w:rPr>
              <w:t>Documento de Implementación</w:t>
            </w:r>
          </w:p>
        </w:tc>
        <w:tc>
          <w:tcPr>
            <w:tcW w:w="709" w:type="dxa"/>
            <w:textDirection w:val="btLr"/>
          </w:tcPr>
          <w:p w:rsidR="00DE635E" w:rsidRPr="00422F86" w:rsidRDefault="00DE635E" w:rsidP="00FA2E29">
            <w:pPr>
              <w:ind w:left="113" w:right="113"/>
              <w:rPr>
                <w:rFonts w:cs="Arial"/>
              </w:rPr>
            </w:pPr>
            <w:r w:rsidRPr="00422F86">
              <w:rPr>
                <w:rFonts w:cs="Arial"/>
              </w:rPr>
              <w:t>Código Fuente, Scripts, Librerías</w:t>
            </w:r>
          </w:p>
        </w:tc>
        <w:tc>
          <w:tcPr>
            <w:tcW w:w="567" w:type="dxa"/>
            <w:textDirection w:val="btLr"/>
          </w:tcPr>
          <w:p w:rsidR="00DE635E" w:rsidRPr="00422F86" w:rsidRDefault="00DE635E" w:rsidP="00FA2E29">
            <w:pPr>
              <w:ind w:left="113" w:right="113"/>
              <w:rPr>
                <w:rFonts w:cs="Arial"/>
              </w:rPr>
            </w:pPr>
            <w:r w:rsidRPr="00422F86">
              <w:rPr>
                <w:rFonts w:cs="Arial"/>
              </w:rPr>
              <w:t>Plan de Pruebas</w:t>
            </w:r>
          </w:p>
        </w:tc>
        <w:tc>
          <w:tcPr>
            <w:tcW w:w="567" w:type="dxa"/>
            <w:textDirection w:val="btLr"/>
          </w:tcPr>
          <w:p w:rsidR="00DE635E" w:rsidRPr="00422F86" w:rsidRDefault="00DE635E" w:rsidP="00FA2E29">
            <w:pPr>
              <w:ind w:left="113" w:right="113"/>
              <w:rPr>
                <w:rFonts w:cs="Arial"/>
              </w:rPr>
            </w:pPr>
            <w:r w:rsidRPr="00422F86">
              <w:rPr>
                <w:rFonts w:cs="Arial"/>
              </w:rPr>
              <w:t>Manuales</w:t>
            </w:r>
          </w:p>
        </w:tc>
      </w:tr>
      <w:tr w:rsidR="00DE635E" w:rsidRPr="00422F86" w:rsidTr="00FA2E29">
        <w:trPr>
          <w:jc w:val="center"/>
        </w:trPr>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Proyectos (PT)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r>
      <w:tr w:rsidR="00DE635E" w:rsidRPr="00422F86" w:rsidTr="00FA2E29">
        <w:trPr>
          <w:jc w:val="center"/>
        </w:trPr>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Coordinador de Sistemas (DT)</w:t>
            </w:r>
          </w:p>
        </w:tc>
        <w:tc>
          <w:tcPr>
            <w:tcW w:w="567"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p>
        </w:tc>
        <w:tc>
          <w:tcPr>
            <w:tcW w:w="709" w:type="dxa"/>
          </w:tcPr>
          <w:p w:rsidR="00DE635E" w:rsidRPr="00422F86" w:rsidRDefault="00DE635E" w:rsidP="00FA2E29">
            <w:pPr>
              <w:rPr>
                <w:rFonts w:ascii="Arial Narrow" w:hAnsi="Arial Narrow" w:cs="Arial"/>
              </w:rPr>
            </w:pP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p>
        </w:tc>
      </w:tr>
      <w:tr w:rsidR="00DE635E" w:rsidRPr="00422F86" w:rsidTr="00FA2E29">
        <w:trPr>
          <w:jc w:val="center"/>
        </w:trPr>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Líder usuario (SOD)</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708"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709"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r>
      <w:tr w:rsidR="00DE635E" w:rsidRPr="00422F86" w:rsidTr="00FA2E29">
        <w:trPr>
          <w:jc w:val="center"/>
        </w:trPr>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Jefe de Proyectos Especiales (</w:t>
            </w:r>
            <w:r>
              <w:rPr>
                <w:rFonts w:cs="Arial"/>
              </w:rPr>
              <w:t>PDCA</w:t>
            </w:r>
            <w:r w:rsidRPr="00422F86">
              <w:rPr>
                <w:rFonts w:cs="Aria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567"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709" w:type="dxa"/>
          </w:tcPr>
          <w:p w:rsidR="00DE635E" w:rsidRPr="00422F86" w:rsidRDefault="00DE635E" w:rsidP="00FA2E29">
            <w:pPr>
              <w:rPr>
                <w:rFonts w:ascii="Arial Narrow" w:hAnsi="Arial Narrow" w:cs="Arial"/>
              </w:rPr>
            </w:pPr>
            <w:r w:rsidRPr="00422F86">
              <w:rPr>
                <w:rFonts w:ascii="MS Outlook" w:hAnsi="MS Outlook" w:cs="MS Outlook"/>
                <w:lang w:bidi="he-IL"/>
              </w:rPr>
              <w:t></w:t>
            </w:r>
          </w:p>
        </w:tc>
        <w:tc>
          <w:tcPr>
            <w:tcW w:w="708" w:type="dxa"/>
          </w:tcPr>
          <w:p w:rsidR="00DE635E" w:rsidRPr="00422F86" w:rsidRDefault="00DE635E" w:rsidP="00FA2E29">
            <w:pPr>
              <w:rPr>
                <w:rFonts w:ascii="Arial Narrow" w:hAnsi="Arial Narrow" w:cs="Arial"/>
              </w:rPr>
            </w:pPr>
          </w:p>
        </w:tc>
        <w:tc>
          <w:tcPr>
            <w:tcW w:w="709" w:type="dxa"/>
          </w:tcPr>
          <w:p w:rsidR="00DE635E" w:rsidRPr="00422F86" w:rsidRDefault="00DE635E" w:rsidP="00FA2E29">
            <w:pPr>
              <w:rPr>
                <w:rFonts w:ascii="Arial Narrow" w:hAnsi="Arial Narrow" w:cs="Arial"/>
              </w:rPr>
            </w:pPr>
          </w:p>
        </w:tc>
        <w:tc>
          <w:tcPr>
            <w:tcW w:w="567" w:type="dxa"/>
          </w:tcPr>
          <w:p w:rsidR="00DE635E" w:rsidRPr="00422F86" w:rsidRDefault="00DE635E" w:rsidP="00FA2E29">
            <w:pPr>
              <w:rPr>
                <w:rFonts w:ascii="MS Outlook" w:hAnsi="MS Outlook" w:cs="MS Outlook"/>
                <w:lang w:bidi="he-IL"/>
              </w:rPr>
            </w:pPr>
            <w:r w:rsidRPr="00422F86">
              <w:rPr>
                <w:rFonts w:ascii="MS Outlook" w:hAnsi="MS Outlook" w:cs="MS Outlook"/>
                <w:lang w:bidi="he-IL"/>
              </w:rPr>
              <w:t></w:t>
            </w:r>
          </w:p>
        </w:tc>
        <w:tc>
          <w:tcPr>
            <w:tcW w:w="567" w:type="dxa"/>
          </w:tcPr>
          <w:p w:rsidR="00DE635E" w:rsidRPr="00422F86" w:rsidRDefault="00DE635E" w:rsidP="00FA2E29">
            <w:pPr>
              <w:rPr>
                <w:rFonts w:ascii="MS Outlook" w:hAnsi="MS Outlook" w:cs="MS Outlook"/>
                <w:lang w:bidi="he-IL"/>
              </w:rPr>
            </w:pPr>
            <w:r w:rsidRPr="00422F86">
              <w:rPr>
                <w:rFonts w:ascii="MS Outlook" w:hAnsi="MS Outlook" w:cs="MS Outlook"/>
                <w:lang w:bidi="he-IL"/>
              </w:rPr>
              <w:t></w:t>
            </w:r>
          </w:p>
        </w:tc>
      </w:tr>
      <w:tr w:rsidR="00DE635E" w:rsidRPr="00422F86" w:rsidTr="00FA2E29">
        <w:trPr>
          <w:jc w:val="center"/>
        </w:trPr>
        <w:tc>
          <w:tcPr>
            <w:tcW w:w="2988" w:type="dxa"/>
            <w:vAlign w:val="center"/>
          </w:tcPr>
          <w:p w:rsidR="00DE635E" w:rsidRPr="00422F86" w:rsidRDefault="00DE635E" w:rsidP="00FA2E29">
            <w:pPr>
              <w:autoSpaceDE w:val="0"/>
              <w:autoSpaceDN w:val="0"/>
              <w:adjustRightInd w:val="0"/>
              <w:spacing w:before="40" w:after="120"/>
              <w:rPr>
                <w:rFonts w:cs="Arial"/>
              </w:rPr>
            </w:pPr>
            <w:r w:rsidRPr="00422F86">
              <w:rPr>
                <w:rFonts w:cs="Arial"/>
              </w:rPr>
              <w:t>Analista de Sistemas (</w:t>
            </w:r>
            <w:r>
              <w:rPr>
                <w:rFonts w:cs="Arial"/>
              </w:rPr>
              <w:t>PDCA</w:t>
            </w:r>
            <w:r w:rsidRPr="00422F86">
              <w:rPr>
                <w:rFonts w:cs="Arial"/>
              </w:rPr>
              <w:t>)</w:t>
            </w:r>
          </w:p>
        </w:tc>
        <w:tc>
          <w:tcPr>
            <w:tcW w:w="567" w:type="dxa"/>
          </w:tcPr>
          <w:p w:rsidR="00DE635E" w:rsidRPr="00422F86" w:rsidRDefault="00DE635E" w:rsidP="00FA2E29">
            <w:pPr>
              <w:rPr>
                <w:rFonts w:ascii="Arial Narrow" w:hAnsi="Arial Narrow" w:cs="Arial"/>
              </w:rPr>
            </w:pPr>
            <w:r w:rsidRPr="00422F86">
              <w:rPr>
                <w:rFonts w:cs="Arial"/>
                <w:lang w:bidi="he-IL"/>
              </w:rPr>
              <w:t xml:space="preserve">* </w:t>
            </w:r>
          </w:p>
        </w:tc>
        <w:tc>
          <w:tcPr>
            <w:tcW w:w="567"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709"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709"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708" w:type="dxa"/>
          </w:tcPr>
          <w:p w:rsidR="00DE635E" w:rsidRPr="00422F86" w:rsidRDefault="00DE635E" w:rsidP="00FA2E29">
            <w:pPr>
              <w:rPr>
                <w:rFonts w:ascii="Arial Narrow" w:hAnsi="Arial Narrow" w:cs="Arial"/>
              </w:rPr>
            </w:pPr>
          </w:p>
        </w:tc>
        <w:tc>
          <w:tcPr>
            <w:tcW w:w="709" w:type="dxa"/>
          </w:tcPr>
          <w:p w:rsidR="00DE635E" w:rsidRPr="00422F86" w:rsidRDefault="00DE635E" w:rsidP="00FA2E29">
            <w:pPr>
              <w:rPr>
                <w:rFonts w:ascii="Arial Narrow" w:hAnsi="Arial Narrow" w:cs="Arial"/>
              </w:rPr>
            </w:pPr>
            <w:r w:rsidRPr="00422F86">
              <w:rPr>
                <w:rFonts w:ascii="Arial Narrow" w:hAnsi="Arial Narrow" w:cs="Arial"/>
              </w:rPr>
              <w:t>*</w:t>
            </w:r>
          </w:p>
        </w:tc>
        <w:tc>
          <w:tcPr>
            <w:tcW w:w="567" w:type="dxa"/>
          </w:tcPr>
          <w:p w:rsidR="00DE635E" w:rsidRPr="00422F86" w:rsidRDefault="00DE635E" w:rsidP="00FA2E29">
            <w:pPr>
              <w:rPr>
                <w:rFonts w:ascii="Arial Narrow" w:hAnsi="Arial Narrow" w:cs="Arial"/>
              </w:rPr>
            </w:pPr>
            <w:r w:rsidRPr="00422F86">
              <w:rPr>
                <w:rFonts w:cs="Arial"/>
                <w:lang w:bidi="he-IL"/>
              </w:rPr>
              <w:t>*</w:t>
            </w:r>
          </w:p>
        </w:tc>
        <w:tc>
          <w:tcPr>
            <w:tcW w:w="567" w:type="dxa"/>
          </w:tcPr>
          <w:p w:rsidR="00DE635E" w:rsidRPr="00422F86" w:rsidRDefault="00DE635E" w:rsidP="00FA2E29">
            <w:pPr>
              <w:rPr>
                <w:rFonts w:ascii="Arial Narrow" w:hAnsi="Arial Narrow" w:cs="Arial"/>
              </w:rPr>
            </w:pPr>
            <w:r w:rsidRPr="00422F86">
              <w:rPr>
                <w:rFonts w:cs="Arial"/>
                <w:lang w:bidi="he-IL"/>
              </w:rPr>
              <w:t>*</w:t>
            </w:r>
          </w:p>
        </w:tc>
      </w:tr>
    </w:tbl>
    <w:p w:rsidR="00DE635E" w:rsidRPr="00422F86" w:rsidRDefault="00DE635E" w:rsidP="00DE635E">
      <w:pPr>
        <w:spacing w:line="360" w:lineRule="auto"/>
        <w:ind w:left="709"/>
        <w:jc w:val="left"/>
        <w:rPr>
          <w:rFonts w:cs="Arial"/>
        </w:rPr>
      </w:pPr>
    </w:p>
    <w:p w:rsidR="00DE635E" w:rsidRPr="00422F86" w:rsidRDefault="00DE635E" w:rsidP="00DE635E">
      <w:pPr>
        <w:spacing w:line="360" w:lineRule="auto"/>
        <w:ind w:left="709"/>
        <w:jc w:val="left"/>
        <w:rPr>
          <w:rFonts w:cs="Arial"/>
        </w:rPr>
      </w:pPr>
      <w:r w:rsidRPr="00422F86">
        <w:rPr>
          <w:rFonts w:cs="Arial"/>
        </w:rPr>
        <w:t>Estos documentos podrán presentarse por correo electrónico, los cuales serán impresos para ser formalizados.</w:t>
      </w:r>
    </w:p>
    <w:p w:rsidR="00DE635E" w:rsidRPr="00422F86" w:rsidRDefault="00DE635E" w:rsidP="00DE635E">
      <w:pPr>
        <w:spacing w:line="360" w:lineRule="auto"/>
        <w:ind w:left="709"/>
        <w:jc w:val="left"/>
        <w:rPr>
          <w:rFonts w:cs="Arial"/>
        </w:rPr>
      </w:pPr>
    </w:p>
    <w:p w:rsidR="00DE635E" w:rsidRPr="00422F86" w:rsidRDefault="00DE635E" w:rsidP="00DE635E">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DE635E" w:rsidRPr="00422F86" w:rsidRDefault="00DE635E" w:rsidP="00DE635E">
      <w:pPr>
        <w:autoSpaceDE w:val="0"/>
        <w:autoSpaceDN w:val="0"/>
        <w:adjustRightInd w:val="0"/>
        <w:spacing w:line="360" w:lineRule="auto"/>
        <w:ind w:left="709"/>
        <w:rPr>
          <w:rFonts w:cs="Arial"/>
          <w:lang w:bidi="he-IL"/>
        </w:rPr>
      </w:pPr>
      <w:r w:rsidRPr="00422F86">
        <w:rPr>
          <w:rFonts w:cs="Arial"/>
          <w:lang w:bidi="he-IL"/>
        </w:rPr>
        <w:t>@  Correo Electrónico</w:t>
      </w:r>
    </w:p>
    <w:p w:rsidR="00DE635E" w:rsidRPr="00422F86" w:rsidRDefault="00DE635E" w:rsidP="00DE635E">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DE635E" w:rsidRPr="00422F86" w:rsidRDefault="00DE635E" w:rsidP="00DE635E">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DE635E" w:rsidRPr="00422F86" w:rsidRDefault="00DE635E" w:rsidP="00DE635E">
      <w:pPr>
        <w:autoSpaceDE w:val="0"/>
        <w:autoSpaceDN w:val="0"/>
        <w:adjustRightInd w:val="0"/>
        <w:spacing w:line="360" w:lineRule="auto"/>
        <w:ind w:left="709"/>
        <w:rPr>
          <w:rFonts w:cs="Arial"/>
          <w:lang w:bidi="he-IL"/>
        </w:rPr>
      </w:pPr>
      <w:r w:rsidRPr="00422F86">
        <w:rPr>
          <w:rFonts w:cs="Arial"/>
          <w:lang w:bidi="he-IL"/>
        </w:rPr>
        <w:t>* Quien crea el Correo / Documento.</w:t>
      </w:r>
    </w:p>
    <w:p w:rsidR="00DE635E" w:rsidRPr="00422F86" w:rsidRDefault="00DE635E" w:rsidP="00DE635E">
      <w:pPr>
        <w:autoSpaceDE w:val="0"/>
        <w:autoSpaceDN w:val="0"/>
        <w:adjustRightInd w:val="0"/>
        <w:spacing w:line="360" w:lineRule="auto"/>
        <w:ind w:left="851"/>
        <w:rPr>
          <w:rFonts w:cs="Arial"/>
          <w:lang w:bidi="he-IL"/>
        </w:rPr>
      </w:pPr>
    </w:p>
    <w:p w:rsidR="00DE635E" w:rsidRPr="00422F86" w:rsidRDefault="00DE635E" w:rsidP="00DE635E">
      <w:pPr>
        <w:pStyle w:val="Ttulo2"/>
        <w:rPr>
          <w:sz w:val="20"/>
          <w:szCs w:val="20"/>
        </w:rPr>
      </w:pPr>
      <w:bookmarkStart w:id="13" w:name="_Toc127716405"/>
      <w:bookmarkStart w:id="14" w:name="_Toc132437844"/>
      <w:bookmarkStart w:id="15" w:name="_Toc295374639"/>
      <w:r w:rsidRPr="00422F86">
        <w:rPr>
          <w:sz w:val="20"/>
          <w:szCs w:val="20"/>
        </w:rPr>
        <w:t>GESTION INTEGRADA DE PROYECTO</w:t>
      </w:r>
      <w:bookmarkEnd w:id="13"/>
      <w:bookmarkEnd w:id="14"/>
      <w:r w:rsidRPr="00422F86">
        <w:rPr>
          <w:sz w:val="20"/>
          <w:szCs w:val="20"/>
        </w:rPr>
        <w:t>S</w:t>
      </w:r>
      <w:bookmarkEnd w:id="15"/>
    </w:p>
    <w:p w:rsidR="00DE635E" w:rsidRPr="00422F86" w:rsidRDefault="00DE635E" w:rsidP="00DE635E">
      <w:pPr>
        <w:spacing w:before="120" w:after="120" w:line="360" w:lineRule="auto"/>
        <w:ind w:left="576"/>
        <w:rPr>
          <w:rFonts w:cs="Arial"/>
        </w:rPr>
      </w:pPr>
      <w:r w:rsidRPr="00422F86">
        <w:rPr>
          <w:rFonts w:cs="Arial"/>
        </w:rPr>
        <w:t>Las relaciones e integración del presente proyecto, con los involucrados relevantes tanto a nive</w:t>
      </w:r>
      <w:bookmarkStart w:id="16" w:name="_GoBack"/>
      <w:bookmarkEnd w:id="16"/>
      <w:r w:rsidRPr="00422F86">
        <w:rPr>
          <w:rFonts w:cs="Arial"/>
        </w:rPr>
        <w:t>l de personas, áreas, proyectos y/o planes, se definen a continuación.</w:t>
      </w:r>
    </w:p>
    <w:p w:rsidR="00DE635E" w:rsidRPr="00422F86" w:rsidRDefault="00DE635E" w:rsidP="00DE635E">
      <w:pPr>
        <w:spacing w:before="120" w:after="120" w:line="360" w:lineRule="auto"/>
        <w:ind w:left="1260"/>
        <w:rPr>
          <w:rFonts w:cs="Arial"/>
        </w:rPr>
      </w:pPr>
    </w:p>
    <w:p w:rsidR="00DE635E" w:rsidRPr="00422F86" w:rsidRDefault="00DE635E" w:rsidP="00DE635E">
      <w:pPr>
        <w:pStyle w:val="Ttulo3"/>
      </w:pPr>
      <w:bookmarkStart w:id="17" w:name="_Toc132437845"/>
      <w:bookmarkStart w:id="18" w:name="_Toc295374640"/>
      <w:r w:rsidRPr="00422F86">
        <w:t>INTERDEPENDENCIAS DIRECTAS E INDIRECTAS</w:t>
      </w:r>
      <w:bookmarkEnd w:id="17"/>
      <w:bookmarkEnd w:id="18"/>
    </w:p>
    <w:p w:rsidR="00DE635E" w:rsidRPr="00422F86" w:rsidRDefault="00DE635E" w:rsidP="00DE635E">
      <w:pPr>
        <w:spacing w:before="120" w:after="120" w:line="360" w:lineRule="auto"/>
        <w:ind w:left="576" w:firstLine="144"/>
        <w:rPr>
          <w:rFonts w:cs="Arial"/>
        </w:rPr>
      </w:pPr>
      <w:r w:rsidRPr="00422F86">
        <w:rPr>
          <w:rFonts w:cs="Arial"/>
        </w:rPr>
        <w:t>No se ha identificado interdependencias.</w:t>
      </w:r>
    </w:p>
    <w:p w:rsidR="00DE635E" w:rsidRPr="00422F86" w:rsidRDefault="00DE635E" w:rsidP="00DE635E">
      <w:pPr>
        <w:ind w:firstLine="720"/>
        <w:rPr>
          <w:rFonts w:cs="Arial"/>
        </w:rPr>
      </w:pPr>
    </w:p>
    <w:p w:rsidR="00DE635E" w:rsidRPr="00422F86" w:rsidRDefault="00DE635E" w:rsidP="00DE635E">
      <w:pPr>
        <w:pStyle w:val="Ttulo3"/>
      </w:pPr>
      <w:bookmarkStart w:id="19" w:name="_Toc132437846"/>
      <w:bookmarkStart w:id="20" w:name="_Toc295374641"/>
      <w:r w:rsidRPr="00422F86">
        <w:t>INTERDEPENDENCIAS CON OTROS PLANES Y/O PROYECTOS</w:t>
      </w:r>
      <w:bookmarkEnd w:id="19"/>
      <w:bookmarkEnd w:id="20"/>
    </w:p>
    <w:p w:rsidR="00DE635E" w:rsidRPr="00422F86" w:rsidRDefault="00DE635E" w:rsidP="00DE635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DE635E" w:rsidRPr="00422F86" w:rsidRDefault="00DE635E" w:rsidP="00DE635E">
      <w:pPr>
        <w:rPr>
          <w:rFonts w:cs="Arial"/>
        </w:rPr>
      </w:pPr>
    </w:p>
    <w:p w:rsidR="00DE635E" w:rsidRPr="00422F86" w:rsidRDefault="00DE635E" w:rsidP="00DE635E">
      <w:pPr>
        <w:pStyle w:val="Ttulo2"/>
        <w:rPr>
          <w:sz w:val="20"/>
          <w:szCs w:val="20"/>
        </w:rPr>
      </w:pPr>
      <w:bookmarkStart w:id="21" w:name="_Toc295374642"/>
      <w:r w:rsidRPr="00422F86">
        <w:rPr>
          <w:sz w:val="20"/>
          <w:szCs w:val="20"/>
        </w:rPr>
        <w:lastRenderedPageBreak/>
        <w:t>GESTION DE DATOS</w:t>
      </w:r>
      <w:bookmarkEnd w:id="21"/>
    </w:p>
    <w:p w:rsidR="00DE635E" w:rsidRPr="00422F86" w:rsidRDefault="00DE635E" w:rsidP="00DE635E">
      <w:pPr>
        <w:spacing w:before="120" w:after="120" w:line="360" w:lineRule="auto"/>
        <w:ind w:left="576"/>
        <w:rPr>
          <w:rFonts w:cs="Arial"/>
        </w:rPr>
      </w:pPr>
      <w:r>
        <w:rPr>
          <w:rFonts w:cs="Arial"/>
        </w:rPr>
        <w:t>EL PROVEEDOR PDCA</w:t>
      </w:r>
      <w:r w:rsidRPr="00422F86">
        <w:rPr>
          <w:rFonts w:cs="Arial"/>
        </w:rPr>
        <w:t xml:space="preserve"> almacenará toda la documentación y código fuente que se genere como parte del proyecto en su repositorio interno de trabajo llamado Visual </w:t>
      </w:r>
      <w:proofErr w:type="spellStart"/>
      <w:r w:rsidRPr="00422F86">
        <w:rPr>
          <w:rFonts w:cs="Arial"/>
        </w:rPr>
        <w:t>Source</w:t>
      </w:r>
      <w:proofErr w:type="spellEnd"/>
      <w:r w:rsidRPr="00422F86">
        <w:rPr>
          <w:rFonts w:cs="Arial"/>
        </w:rPr>
        <w:t xml:space="preserve"> </w:t>
      </w:r>
      <w:proofErr w:type="spellStart"/>
      <w:r w:rsidRPr="00422F86">
        <w:rPr>
          <w:rFonts w:cs="Arial"/>
        </w:rPr>
        <w:t>Safe</w:t>
      </w:r>
      <w:proofErr w:type="spellEnd"/>
      <w:r w:rsidRPr="00422F86">
        <w:rPr>
          <w:rFonts w:cs="Arial"/>
        </w:rPr>
        <w:t>.</w:t>
      </w:r>
    </w:p>
    <w:p w:rsidR="00DE635E" w:rsidRPr="00422F86" w:rsidRDefault="00DE635E" w:rsidP="00DE635E">
      <w:pPr>
        <w:spacing w:before="120" w:after="120" w:line="360" w:lineRule="auto"/>
        <w:ind w:left="576"/>
        <w:rPr>
          <w:rFonts w:cs="Arial"/>
        </w:rPr>
      </w:pPr>
      <w:r w:rsidRPr="00422F86">
        <w:rPr>
          <w:rFonts w:cs="Arial"/>
        </w:rPr>
        <w:t xml:space="preserve">Adicionalmente </w:t>
      </w:r>
      <w:r>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DE635E" w:rsidRPr="00422F86" w:rsidRDefault="00DE635E" w:rsidP="00DE635E">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Pr>
          <w:rFonts w:cs="Arial"/>
        </w:rPr>
        <w:t>INSTITUCIÓN</w:t>
      </w:r>
      <w:r w:rsidRPr="00422F86">
        <w:rPr>
          <w:rFonts w:cs="Arial"/>
        </w:rPr>
        <w:t xml:space="preserve"> en el </w:t>
      </w:r>
      <w:proofErr w:type="spellStart"/>
      <w:r w:rsidRPr="00422F86">
        <w:rPr>
          <w:rFonts w:cs="Arial"/>
        </w:rPr>
        <w:t>Harvest</w:t>
      </w:r>
      <w:proofErr w:type="spellEnd"/>
      <w:r w:rsidRPr="00422F86">
        <w:rPr>
          <w:rFonts w:cs="Arial"/>
        </w:rPr>
        <w:t>.</w:t>
      </w:r>
    </w:p>
    <w:p w:rsidR="00DE635E" w:rsidRPr="00422F86" w:rsidRDefault="00DE635E" w:rsidP="00DE635E">
      <w:pPr>
        <w:spacing w:before="120" w:after="120" w:line="360" w:lineRule="auto"/>
        <w:ind w:left="576"/>
        <w:rPr>
          <w:rFonts w:cs="Arial"/>
        </w:rPr>
      </w:pPr>
    </w:p>
    <w:p w:rsidR="00DE635E" w:rsidRPr="00422F86" w:rsidRDefault="00DE635E" w:rsidP="00DE635E">
      <w:pPr>
        <w:pStyle w:val="Ttulo2"/>
        <w:rPr>
          <w:sz w:val="20"/>
          <w:szCs w:val="20"/>
        </w:rPr>
      </w:pPr>
      <w:bookmarkStart w:id="22" w:name="_Toc295374643"/>
      <w:r w:rsidRPr="00422F86">
        <w:rPr>
          <w:sz w:val="20"/>
          <w:szCs w:val="20"/>
        </w:rPr>
        <w:t>GESTION DE LA CONFIGURACION</w:t>
      </w:r>
      <w:bookmarkEnd w:id="22"/>
    </w:p>
    <w:p w:rsidR="00DE635E" w:rsidRPr="00422F86" w:rsidRDefault="00DE635E" w:rsidP="00DE635E">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proofErr w:type="spellStart"/>
      <w:r w:rsidRPr="00422F86">
        <w:rPr>
          <w:rFonts w:cs="Arial"/>
        </w:rPr>
        <w:t>versionamiento</w:t>
      </w:r>
      <w:proofErr w:type="spellEnd"/>
      <w:r w:rsidRPr="00422F86">
        <w:rPr>
          <w:rFonts w:cs="Arial"/>
        </w:rPr>
        <w:t xml:space="preserve">, ubicación de los entregables a generarse en el proyecto. </w:t>
      </w:r>
    </w:p>
    <w:p w:rsidR="00DE635E" w:rsidRPr="00422F86" w:rsidRDefault="00DE635E" w:rsidP="00DE635E">
      <w:pPr>
        <w:spacing w:before="120" w:after="120" w:line="360" w:lineRule="auto"/>
        <w:ind w:left="576"/>
        <w:rPr>
          <w:rFonts w:cs="Arial"/>
        </w:rPr>
      </w:pPr>
    </w:p>
    <w:p w:rsidR="00DE635E" w:rsidRPr="00422F86" w:rsidRDefault="00DE635E" w:rsidP="00DE635E">
      <w:pPr>
        <w:pStyle w:val="Ttulo3"/>
        <w:rPr>
          <w:lang w:eastAsia="es-ES"/>
        </w:rPr>
      </w:pPr>
      <w:bookmarkStart w:id="23" w:name="_Toc155499204"/>
      <w:bookmarkStart w:id="24" w:name="_Toc155501420"/>
      <w:bookmarkStart w:id="25" w:name="_Toc155516603"/>
      <w:bookmarkStart w:id="26" w:name="_Toc155523756"/>
      <w:bookmarkStart w:id="27" w:name="_Toc155523829"/>
      <w:bookmarkStart w:id="28" w:name="_Toc156366063"/>
      <w:bookmarkStart w:id="29" w:name="_Toc295374644"/>
      <w:bookmarkEnd w:id="23"/>
      <w:bookmarkEnd w:id="24"/>
      <w:bookmarkEnd w:id="25"/>
      <w:bookmarkEnd w:id="26"/>
      <w:bookmarkEnd w:id="27"/>
      <w:r w:rsidRPr="00422F86">
        <w:rPr>
          <w:lang w:eastAsia="es-ES"/>
        </w:rPr>
        <w:t>NOMENCLATURA</w:t>
      </w:r>
      <w:bookmarkEnd w:id="28"/>
      <w:bookmarkEnd w:id="29"/>
    </w:p>
    <w:p w:rsidR="00DE635E" w:rsidRPr="00422F86" w:rsidRDefault="00DE635E" w:rsidP="00DE635E">
      <w:pPr>
        <w:ind w:left="709"/>
        <w:rPr>
          <w:rFonts w:cs="Arial"/>
          <w:u w:val="single"/>
          <w:lang w:eastAsia="es-ES"/>
        </w:rPr>
      </w:pPr>
      <w:r w:rsidRPr="00422F86">
        <w:rPr>
          <w:rFonts w:cs="Arial"/>
          <w:u w:val="single"/>
          <w:lang w:eastAsia="es-ES"/>
        </w:rPr>
        <w:t>Nomenclatura del Sistema</w:t>
      </w:r>
    </w:p>
    <w:p w:rsidR="00DE635E" w:rsidRPr="00422F86" w:rsidRDefault="00DE635E" w:rsidP="00DE635E">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DE635E" w:rsidRPr="00422F86" w:rsidTr="00FA2E29">
        <w:trPr>
          <w:trHeight w:val="337"/>
        </w:trPr>
        <w:tc>
          <w:tcPr>
            <w:tcW w:w="402" w:type="dxa"/>
            <w:shd w:val="clear" w:color="auto" w:fill="CCCCCC"/>
            <w:noWrap/>
          </w:tcPr>
          <w:p w:rsidR="00DE635E" w:rsidRPr="00422F86" w:rsidRDefault="00DE635E" w:rsidP="00FA2E29">
            <w:pPr>
              <w:jc w:val="center"/>
              <w:rPr>
                <w:rFonts w:cs="Arial"/>
                <w:b/>
                <w:bCs/>
                <w:lang w:eastAsia="es-ES"/>
              </w:rPr>
            </w:pPr>
            <w:proofErr w:type="spellStart"/>
            <w:r w:rsidRPr="00422F86">
              <w:rPr>
                <w:rFonts w:cs="Arial"/>
                <w:b/>
                <w:bCs/>
                <w:lang w:eastAsia="es-ES"/>
              </w:rPr>
              <w:t>Nº</w:t>
            </w:r>
            <w:proofErr w:type="spellEnd"/>
          </w:p>
        </w:tc>
        <w:tc>
          <w:tcPr>
            <w:tcW w:w="1600" w:type="dxa"/>
            <w:shd w:val="clear" w:color="auto" w:fill="CCCCCC"/>
            <w:noWrap/>
          </w:tcPr>
          <w:p w:rsidR="00DE635E" w:rsidRPr="00422F86" w:rsidRDefault="00DE635E" w:rsidP="00FA2E29">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DE635E" w:rsidRPr="00422F86" w:rsidRDefault="00DE635E" w:rsidP="00FA2E29">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DE635E" w:rsidRPr="00422F86" w:rsidRDefault="00DE635E" w:rsidP="00FA2E29">
            <w:pPr>
              <w:jc w:val="center"/>
              <w:rPr>
                <w:rFonts w:cs="Arial"/>
                <w:b/>
                <w:bCs/>
                <w:color w:val="000000"/>
                <w:lang w:eastAsia="es-ES"/>
              </w:rPr>
            </w:pPr>
            <w:r w:rsidRPr="00422F86">
              <w:rPr>
                <w:rFonts w:cs="Arial"/>
                <w:b/>
                <w:bCs/>
                <w:color w:val="000000"/>
                <w:lang w:eastAsia="es-ES"/>
              </w:rPr>
              <w:t>Prefijo</w:t>
            </w:r>
          </w:p>
        </w:tc>
      </w:tr>
      <w:tr w:rsidR="00DE635E" w:rsidRPr="00422F86" w:rsidTr="00FA2E29">
        <w:trPr>
          <w:trHeight w:val="270"/>
        </w:trPr>
        <w:tc>
          <w:tcPr>
            <w:tcW w:w="402" w:type="dxa"/>
            <w:shd w:val="clear" w:color="auto" w:fill="auto"/>
            <w:noWrap/>
          </w:tcPr>
          <w:p w:rsidR="00DE635E" w:rsidRPr="00422F86" w:rsidRDefault="00DE635E" w:rsidP="00FA2E29">
            <w:pPr>
              <w:jc w:val="right"/>
              <w:rPr>
                <w:rFonts w:cs="Arial"/>
                <w:lang w:eastAsia="es-ES"/>
              </w:rPr>
            </w:pPr>
            <w:r w:rsidRPr="00422F86">
              <w:rPr>
                <w:rFonts w:cs="Arial"/>
                <w:lang w:eastAsia="es-ES"/>
              </w:rPr>
              <w:t>1</w:t>
            </w:r>
          </w:p>
        </w:tc>
        <w:tc>
          <w:tcPr>
            <w:tcW w:w="1600" w:type="dxa"/>
            <w:shd w:val="clear" w:color="auto" w:fill="auto"/>
            <w:noWrap/>
            <w:vAlign w:val="center"/>
          </w:tcPr>
          <w:p w:rsidR="00DE635E" w:rsidRPr="00422F86" w:rsidRDefault="00DE635E" w:rsidP="00FA2E29">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DE635E" w:rsidRPr="00422F86" w:rsidRDefault="00DE635E" w:rsidP="00FA2E29">
            <w:pPr>
              <w:rPr>
                <w:rFonts w:cs="Arial"/>
                <w:lang w:eastAsia="es-ES"/>
              </w:rPr>
            </w:pPr>
            <w:r>
              <w:rPr>
                <w:rFonts w:cs="Arial"/>
                <w:lang w:eastAsia="es-ES"/>
              </w:rPr>
              <w:t>Recepción y Admisión</w:t>
            </w:r>
          </w:p>
        </w:tc>
        <w:tc>
          <w:tcPr>
            <w:tcW w:w="1134" w:type="dxa"/>
            <w:shd w:val="clear" w:color="auto" w:fill="auto"/>
          </w:tcPr>
          <w:p w:rsidR="00DE635E" w:rsidRPr="00422F86" w:rsidRDefault="00DE635E" w:rsidP="00FA2E29">
            <w:pPr>
              <w:jc w:val="center"/>
              <w:rPr>
                <w:rFonts w:cs="Arial"/>
                <w:color w:val="000000"/>
                <w:lang w:eastAsia="es-ES"/>
              </w:rPr>
            </w:pPr>
            <w:r w:rsidRPr="00422F86">
              <w:rPr>
                <w:rFonts w:cs="Arial"/>
                <w:color w:val="000000"/>
                <w:lang w:eastAsia="es-ES"/>
              </w:rPr>
              <w:t>PE</w:t>
            </w:r>
          </w:p>
        </w:tc>
      </w:tr>
    </w:tbl>
    <w:p w:rsidR="00DE635E" w:rsidRPr="00422F86" w:rsidRDefault="00DE635E" w:rsidP="00DE635E">
      <w:pPr>
        <w:ind w:left="709"/>
        <w:rPr>
          <w:rFonts w:cs="Arial"/>
          <w:lang w:eastAsia="es-ES"/>
        </w:rPr>
      </w:pPr>
    </w:p>
    <w:p w:rsidR="00DE635E" w:rsidRPr="00422F86" w:rsidRDefault="00DE635E" w:rsidP="00DE635E">
      <w:pPr>
        <w:ind w:left="709"/>
        <w:rPr>
          <w:rFonts w:cs="Arial"/>
          <w:u w:val="single"/>
          <w:lang w:eastAsia="es-ES"/>
        </w:rPr>
      </w:pPr>
      <w:r w:rsidRPr="00422F86">
        <w:rPr>
          <w:rFonts w:cs="Arial"/>
          <w:u w:val="single"/>
          <w:lang w:eastAsia="es-ES"/>
        </w:rPr>
        <w:t xml:space="preserve">Nomenclatura de los documentos presentados a </w:t>
      </w:r>
      <w:r>
        <w:rPr>
          <w:rFonts w:cs="Arial"/>
          <w:u w:val="single"/>
          <w:lang w:eastAsia="es-ES"/>
        </w:rPr>
        <w:t>INSTITUCIÓN</w:t>
      </w:r>
    </w:p>
    <w:p w:rsidR="00DE635E" w:rsidRPr="00422F86" w:rsidRDefault="00DE635E" w:rsidP="00DE635E">
      <w:pPr>
        <w:spacing w:line="360" w:lineRule="auto"/>
        <w:ind w:left="709"/>
        <w:rPr>
          <w:rFonts w:cs="Arial"/>
          <w:lang w:eastAsia="es-ES"/>
        </w:rPr>
      </w:pPr>
    </w:p>
    <w:p w:rsidR="00DE635E" w:rsidRPr="00422F86" w:rsidRDefault="00DE635E" w:rsidP="00DE635E">
      <w:pPr>
        <w:spacing w:line="360" w:lineRule="auto"/>
        <w:ind w:left="709"/>
        <w:rPr>
          <w:rFonts w:cs="Arial"/>
          <w:lang w:eastAsia="es-ES"/>
        </w:rPr>
      </w:pPr>
      <w:r>
        <w:rPr>
          <w:rFonts w:cs="Arial"/>
          <w:lang w:eastAsia="es-ES"/>
        </w:rPr>
        <w:t>INSTITUCIÓN</w:t>
      </w:r>
      <w:r w:rsidRPr="00422F86">
        <w:rPr>
          <w:rFonts w:cs="Arial"/>
          <w:lang w:eastAsia="es-ES"/>
        </w:rPr>
        <w:t>-[SE]-[PE] [ND][v]</w:t>
      </w:r>
    </w:p>
    <w:p w:rsidR="00DE635E" w:rsidRPr="00422F86" w:rsidRDefault="00DE635E" w:rsidP="00DE635E">
      <w:pPr>
        <w:spacing w:line="360" w:lineRule="auto"/>
        <w:ind w:left="709"/>
        <w:rPr>
          <w:rFonts w:cs="Arial"/>
          <w:lang w:eastAsia="es-ES"/>
        </w:rPr>
      </w:pPr>
      <w:r w:rsidRPr="00422F86">
        <w:rPr>
          <w:rFonts w:cs="Arial"/>
          <w:lang w:eastAsia="es-ES"/>
        </w:rPr>
        <w:t>Donde:</w:t>
      </w:r>
    </w:p>
    <w:p w:rsidR="00DE635E" w:rsidRPr="00422F86" w:rsidRDefault="00DE635E" w:rsidP="00DE635E">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Pr>
          <w:rFonts w:cs="Arial"/>
          <w:b/>
          <w:lang w:eastAsia="es-ES"/>
        </w:rPr>
        <w:t>PDCA</w:t>
      </w:r>
      <w:r w:rsidRPr="00422F86">
        <w:rPr>
          <w:rFonts w:cs="Arial"/>
          <w:b/>
          <w:lang w:eastAsia="es-ES"/>
        </w:rPr>
        <w:t>-</w:t>
      </w:r>
      <w:r>
        <w:rPr>
          <w:rFonts w:cs="Arial"/>
          <w:b/>
          <w:lang w:eastAsia="es-ES"/>
        </w:rPr>
        <w:t>EL PROVEEDOR PDCA</w:t>
      </w:r>
      <w:r w:rsidRPr="00422F86">
        <w:rPr>
          <w:rFonts w:cs="Arial"/>
          <w:b/>
          <w:lang w:eastAsia="es-ES"/>
        </w:rPr>
        <w:t>)</w:t>
      </w:r>
    </w:p>
    <w:p w:rsidR="00DE635E" w:rsidRPr="00422F86" w:rsidRDefault="00DE635E" w:rsidP="00DE635E">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Pr>
          <w:rFonts w:cs="Arial"/>
          <w:b/>
          <w:lang w:eastAsia="es-ES"/>
        </w:rPr>
        <w:t>Proyecto</w:t>
      </w:r>
      <w:r w:rsidRPr="00422F86">
        <w:rPr>
          <w:rFonts w:cs="Arial"/>
          <w:b/>
          <w:lang w:eastAsia="es-ES"/>
        </w:rPr>
        <w:t xml:space="preserve"> – siglas del sistema</w:t>
      </w:r>
    </w:p>
    <w:p w:rsidR="00DE635E" w:rsidRPr="00422F86" w:rsidRDefault="00DE635E" w:rsidP="00DE635E">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DE635E" w:rsidRPr="00422F86" w:rsidRDefault="00DE635E" w:rsidP="00DE635E">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DE635E" w:rsidRPr="00422F86" w:rsidRDefault="00DE635E" w:rsidP="00DE635E">
      <w:pPr>
        <w:spacing w:line="360" w:lineRule="auto"/>
        <w:ind w:left="709"/>
        <w:rPr>
          <w:rFonts w:cs="Arial"/>
          <w:lang w:eastAsia="es-ES"/>
        </w:rPr>
      </w:pPr>
      <w:r w:rsidRPr="00422F86">
        <w:rPr>
          <w:rFonts w:cs="Arial"/>
          <w:lang w:eastAsia="es-ES"/>
        </w:rPr>
        <w:t>Ejemplo:</w:t>
      </w:r>
    </w:p>
    <w:p w:rsidR="00DE635E" w:rsidRPr="00422F86" w:rsidRDefault="00DE635E" w:rsidP="00DE635E">
      <w:pPr>
        <w:spacing w:line="360" w:lineRule="auto"/>
        <w:ind w:left="709"/>
        <w:rPr>
          <w:rFonts w:cs="Arial"/>
          <w:lang w:eastAsia="es-ES"/>
        </w:rPr>
      </w:pPr>
      <w:r w:rsidRPr="00422F86">
        <w:rPr>
          <w:rFonts w:cs="Arial"/>
          <w:lang w:eastAsia="es-ES"/>
        </w:rPr>
        <w:tab/>
      </w:r>
      <w:r w:rsidRPr="00422F86">
        <w:rPr>
          <w:rFonts w:cs="Arial"/>
          <w:lang w:eastAsia="es-ES"/>
        </w:rPr>
        <w:tab/>
      </w:r>
      <w:r>
        <w:rPr>
          <w:rFonts w:cs="Arial"/>
          <w:lang w:eastAsia="es-ES"/>
        </w:rPr>
        <w:t>INSTITUCIÓN</w:t>
      </w:r>
      <w:r w:rsidRPr="00422F86">
        <w:rPr>
          <w:rFonts w:cs="Arial"/>
          <w:lang w:eastAsia="es-ES"/>
        </w:rPr>
        <w:t>-</w:t>
      </w:r>
      <w:r>
        <w:rPr>
          <w:rFonts w:cs="Arial"/>
          <w:lang w:eastAsia="es-ES"/>
        </w:rPr>
        <w:t>EL PROVEEDOR PDCA</w:t>
      </w:r>
      <w:r w:rsidRPr="00422F86">
        <w:rPr>
          <w:rFonts w:cs="Arial"/>
          <w:lang w:eastAsia="es-ES"/>
        </w:rPr>
        <w:t>-PE-</w:t>
      </w:r>
      <w:proofErr w:type="spellStart"/>
      <w:r>
        <w:rPr>
          <w:rFonts w:cs="Arial"/>
          <w:lang w:eastAsia="es-ES"/>
        </w:rPr>
        <w:t>RyA</w:t>
      </w:r>
      <w:proofErr w:type="spellEnd"/>
      <w:r w:rsidRPr="00422F86">
        <w:rPr>
          <w:rFonts w:cs="Arial"/>
          <w:lang w:eastAsia="es-ES"/>
        </w:rPr>
        <w:t xml:space="preserve"> Plan de Proyecto – Inicial v0.1</w:t>
      </w:r>
    </w:p>
    <w:p w:rsidR="00DE635E" w:rsidRDefault="00DE635E" w:rsidP="00DE635E">
      <w:pPr>
        <w:spacing w:line="360" w:lineRule="auto"/>
        <w:ind w:left="709"/>
        <w:rPr>
          <w:rFonts w:cs="Arial"/>
          <w:lang w:eastAsia="es-ES"/>
        </w:rPr>
      </w:pPr>
    </w:p>
    <w:p w:rsidR="00DE635E" w:rsidRPr="00422F86" w:rsidRDefault="00DE635E" w:rsidP="00DE635E">
      <w:pPr>
        <w:spacing w:line="360" w:lineRule="auto"/>
        <w:ind w:left="709"/>
        <w:rPr>
          <w:rFonts w:cs="Arial"/>
          <w:lang w:eastAsia="es-ES"/>
        </w:rPr>
      </w:pPr>
    </w:p>
    <w:p w:rsidR="00DE635E" w:rsidRPr="00422F86" w:rsidRDefault="00DE635E" w:rsidP="00DE635E">
      <w:pPr>
        <w:spacing w:line="360" w:lineRule="auto"/>
        <w:ind w:left="709"/>
        <w:rPr>
          <w:rFonts w:cs="Arial"/>
          <w:u w:val="single"/>
          <w:lang w:eastAsia="es-ES"/>
        </w:rPr>
      </w:pPr>
      <w:r w:rsidRPr="00422F86">
        <w:rPr>
          <w:rFonts w:cs="Arial"/>
          <w:u w:val="single"/>
          <w:lang w:eastAsia="es-ES"/>
        </w:rPr>
        <w:t>Nomenclatura de las Actas de Reunión</w:t>
      </w:r>
    </w:p>
    <w:p w:rsidR="00DE635E" w:rsidRPr="00422F86" w:rsidRDefault="00DE635E" w:rsidP="00DE635E">
      <w:pPr>
        <w:spacing w:line="360" w:lineRule="auto"/>
        <w:ind w:left="709"/>
        <w:rPr>
          <w:rFonts w:cs="Arial"/>
          <w:lang w:eastAsia="es-ES"/>
        </w:rPr>
      </w:pPr>
      <w:r w:rsidRPr="00422F86">
        <w:rPr>
          <w:rFonts w:cs="Arial"/>
          <w:lang w:eastAsia="es-ES"/>
        </w:rPr>
        <w:t>[Acta][X][-00X]-[YYYY]-[R]-[SI]-[SE]</w:t>
      </w:r>
    </w:p>
    <w:p w:rsidR="00DE635E" w:rsidRPr="00422F86" w:rsidRDefault="00DE635E" w:rsidP="00DE635E">
      <w:pPr>
        <w:spacing w:line="360" w:lineRule="auto"/>
        <w:ind w:left="709"/>
        <w:rPr>
          <w:rFonts w:cs="Arial"/>
          <w:lang w:eastAsia="es-ES"/>
        </w:rPr>
      </w:pPr>
      <w:r w:rsidRPr="00422F86">
        <w:rPr>
          <w:rFonts w:cs="Arial"/>
          <w:lang w:eastAsia="es-ES"/>
        </w:rPr>
        <w:t>Donde:</w:t>
      </w:r>
    </w:p>
    <w:p w:rsidR="00DE635E" w:rsidRPr="00422F86" w:rsidRDefault="00DE635E" w:rsidP="00DE635E">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DE635E" w:rsidRPr="00422F86" w:rsidRDefault="00DE635E" w:rsidP="00DE635E">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DE635E" w:rsidRPr="00422F86" w:rsidRDefault="00DE635E" w:rsidP="00DE635E">
      <w:pPr>
        <w:spacing w:line="360" w:lineRule="auto"/>
        <w:ind w:left="709"/>
        <w:rPr>
          <w:rFonts w:cs="Arial"/>
          <w:lang w:eastAsia="es-ES"/>
        </w:rPr>
      </w:pPr>
      <w:r w:rsidRPr="00422F86">
        <w:rPr>
          <w:rFonts w:cs="Arial"/>
          <w:lang w:eastAsia="es-ES"/>
        </w:rPr>
        <w:lastRenderedPageBreak/>
        <w:tab/>
      </w:r>
      <w:r w:rsidRPr="00422F86">
        <w:rPr>
          <w:rFonts w:cs="Arial"/>
          <w:lang w:eastAsia="es-ES"/>
        </w:rPr>
        <w:tab/>
        <w:t>ACS: Acta de Comité de Sistemas</w:t>
      </w:r>
    </w:p>
    <w:p w:rsidR="00DE635E" w:rsidRPr="00422F86" w:rsidRDefault="00DE635E" w:rsidP="00DE635E">
      <w:pPr>
        <w:pStyle w:val="StyleTableText9ptBlue"/>
        <w:spacing w:before="60" w:after="60"/>
        <w:ind w:left="576"/>
        <w:rPr>
          <w:rFonts w:cs="Arial"/>
          <w:sz w:val="20"/>
          <w:szCs w:val="20"/>
        </w:rPr>
      </w:pPr>
    </w:p>
    <w:p w:rsidR="00DE635E" w:rsidRPr="00422F86" w:rsidRDefault="00DE635E" w:rsidP="00DE635E">
      <w:pPr>
        <w:pStyle w:val="Ttulo3"/>
        <w:rPr>
          <w:lang w:eastAsia="es-ES"/>
        </w:rPr>
      </w:pPr>
      <w:r w:rsidRPr="00422F86">
        <w:rPr>
          <w:lang w:eastAsia="es-ES"/>
        </w:rPr>
        <w:t xml:space="preserve"> </w:t>
      </w:r>
      <w:bookmarkStart w:id="30" w:name="_Toc156366064"/>
      <w:bookmarkStart w:id="31" w:name="_Toc295374645"/>
      <w:r w:rsidRPr="00422F86">
        <w:rPr>
          <w:lang w:eastAsia="es-ES"/>
        </w:rPr>
        <w:t>VERSIONAMIENTO</w:t>
      </w:r>
      <w:bookmarkEnd w:id="30"/>
      <w:bookmarkEnd w:id="31"/>
    </w:p>
    <w:p w:rsidR="00DE635E" w:rsidRPr="00422F86" w:rsidRDefault="00DE635E" w:rsidP="00DE635E">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DE635E" w:rsidRPr="00422F86" w:rsidTr="00FA2E29">
        <w:trPr>
          <w:tblHeader/>
          <w:jc w:val="right"/>
        </w:trPr>
        <w:tc>
          <w:tcPr>
            <w:tcW w:w="681" w:type="dxa"/>
            <w:shd w:val="pct20" w:color="auto" w:fill="FFFFFF"/>
            <w:vAlign w:val="center"/>
          </w:tcPr>
          <w:p w:rsidR="00DE635E" w:rsidRPr="00422F86" w:rsidRDefault="00DE635E" w:rsidP="00FA2E29">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DE635E" w:rsidRPr="00422F86" w:rsidRDefault="00DE635E" w:rsidP="00FA2E29">
            <w:pPr>
              <w:pStyle w:val="TableHeading"/>
              <w:jc w:val="center"/>
              <w:rPr>
                <w:rFonts w:cs="Arial"/>
                <w:sz w:val="20"/>
              </w:rPr>
            </w:pPr>
            <w:r w:rsidRPr="00422F86">
              <w:rPr>
                <w:rFonts w:cs="Arial"/>
                <w:sz w:val="20"/>
              </w:rPr>
              <w:t>Versión</w:t>
            </w:r>
          </w:p>
        </w:tc>
        <w:tc>
          <w:tcPr>
            <w:tcW w:w="1080" w:type="dxa"/>
            <w:shd w:val="pct20" w:color="auto" w:fill="FFFFFF"/>
            <w:vAlign w:val="center"/>
          </w:tcPr>
          <w:p w:rsidR="00DE635E" w:rsidRPr="00422F86" w:rsidRDefault="00DE635E" w:rsidP="00FA2E29">
            <w:pPr>
              <w:pStyle w:val="TableHeading"/>
              <w:jc w:val="center"/>
              <w:rPr>
                <w:rFonts w:cs="Arial"/>
                <w:sz w:val="20"/>
              </w:rPr>
            </w:pPr>
            <w:r w:rsidRPr="00422F86">
              <w:rPr>
                <w:rFonts w:cs="Arial"/>
                <w:sz w:val="20"/>
              </w:rPr>
              <w:t>Fecha</w:t>
            </w:r>
          </w:p>
        </w:tc>
        <w:tc>
          <w:tcPr>
            <w:tcW w:w="1260" w:type="dxa"/>
            <w:shd w:val="pct20" w:color="auto" w:fill="FFFFFF"/>
            <w:vAlign w:val="center"/>
          </w:tcPr>
          <w:p w:rsidR="00DE635E" w:rsidRPr="00422F86" w:rsidRDefault="00DE635E" w:rsidP="00FA2E29">
            <w:pPr>
              <w:pStyle w:val="TableHeading"/>
              <w:jc w:val="center"/>
              <w:rPr>
                <w:rFonts w:cs="Arial"/>
                <w:sz w:val="20"/>
              </w:rPr>
            </w:pPr>
            <w:r w:rsidRPr="00422F86">
              <w:rPr>
                <w:rFonts w:cs="Arial"/>
                <w:sz w:val="20"/>
              </w:rPr>
              <w:t>Autor</w:t>
            </w:r>
          </w:p>
        </w:tc>
        <w:tc>
          <w:tcPr>
            <w:tcW w:w="1440" w:type="dxa"/>
            <w:shd w:val="pct20" w:color="auto" w:fill="FFFFFF"/>
            <w:vAlign w:val="center"/>
          </w:tcPr>
          <w:p w:rsidR="00DE635E" w:rsidRPr="00422F86" w:rsidRDefault="00DE635E" w:rsidP="00FA2E29">
            <w:pPr>
              <w:pStyle w:val="TableHeading"/>
              <w:jc w:val="center"/>
              <w:rPr>
                <w:rFonts w:cs="Arial"/>
                <w:sz w:val="20"/>
              </w:rPr>
            </w:pPr>
            <w:r w:rsidRPr="00422F86">
              <w:rPr>
                <w:rFonts w:cs="Arial"/>
                <w:sz w:val="20"/>
              </w:rPr>
              <w:t>Descripción</w:t>
            </w:r>
          </w:p>
        </w:tc>
        <w:tc>
          <w:tcPr>
            <w:tcW w:w="1413" w:type="dxa"/>
            <w:shd w:val="pct20" w:color="auto" w:fill="FFFFFF"/>
            <w:vAlign w:val="center"/>
          </w:tcPr>
          <w:p w:rsidR="00DE635E" w:rsidRPr="00422F86" w:rsidRDefault="00DE635E" w:rsidP="00FA2E29">
            <w:pPr>
              <w:pStyle w:val="TableHeading"/>
              <w:jc w:val="center"/>
              <w:rPr>
                <w:rFonts w:cs="Arial"/>
                <w:sz w:val="20"/>
              </w:rPr>
            </w:pPr>
            <w:r w:rsidRPr="00422F86">
              <w:rPr>
                <w:rFonts w:cs="Arial"/>
                <w:sz w:val="20"/>
              </w:rPr>
              <w:t>Estado</w:t>
            </w:r>
          </w:p>
        </w:tc>
        <w:tc>
          <w:tcPr>
            <w:tcW w:w="1440" w:type="dxa"/>
            <w:shd w:val="pct20" w:color="auto" w:fill="FFFFFF"/>
          </w:tcPr>
          <w:p w:rsidR="00DE635E" w:rsidRPr="00422F86" w:rsidRDefault="00DE635E" w:rsidP="00FA2E29">
            <w:pPr>
              <w:pStyle w:val="TableHeading"/>
              <w:jc w:val="center"/>
              <w:rPr>
                <w:rFonts w:cs="Arial"/>
                <w:sz w:val="20"/>
              </w:rPr>
            </w:pPr>
            <w:r w:rsidRPr="00422F86">
              <w:rPr>
                <w:rFonts w:cs="Arial"/>
                <w:sz w:val="20"/>
              </w:rPr>
              <w:t>Responsable de Revisión y/o Aprobación</w:t>
            </w:r>
          </w:p>
        </w:tc>
      </w:tr>
      <w:tr w:rsidR="00DE635E" w:rsidRPr="00422F86" w:rsidTr="00FA2E29">
        <w:trPr>
          <w:jc w:val="right"/>
        </w:trPr>
        <w:tc>
          <w:tcPr>
            <w:tcW w:w="681" w:type="dxa"/>
          </w:tcPr>
          <w:p w:rsidR="00DE635E" w:rsidRPr="00422F86" w:rsidRDefault="00DE635E" w:rsidP="00FA2E29">
            <w:pPr>
              <w:pStyle w:val="TableText"/>
              <w:jc w:val="center"/>
              <w:rPr>
                <w:rFonts w:cs="Arial"/>
                <w:sz w:val="20"/>
              </w:rPr>
            </w:pPr>
          </w:p>
        </w:tc>
        <w:tc>
          <w:tcPr>
            <w:tcW w:w="1287" w:type="dxa"/>
          </w:tcPr>
          <w:p w:rsidR="00DE635E" w:rsidRPr="00422F86" w:rsidRDefault="00DE635E" w:rsidP="00FA2E29">
            <w:pPr>
              <w:pStyle w:val="TableText"/>
              <w:jc w:val="center"/>
              <w:rPr>
                <w:rFonts w:cs="Arial"/>
                <w:sz w:val="20"/>
              </w:rPr>
            </w:pPr>
          </w:p>
        </w:tc>
        <w:tc>
          <w:tcPr>
            <w:tcW w:w="1080" w:type="dxa"/>
          </w:tcPr>
          <w:p w:rsidR="00DE635E" w:rsidRPr="00422F86" w:rsidRDefault="00DE635E" w:rsidP="00FA2E29">
            <w:pPr>
              <w:pStyle w:val="Tabletext0"/>
              <w:spacing w:line="240" w:lineRule="auto"/>
              <w:rPr>
                <w:rFonts w:ascii="Arial" w:hAnsi="Arial" w:cs="Arial"/>
                <w:lang w:val="es-PE"/>
              </w:rPr>
            </w:pPr>
          </w:p>
        </w:tc>
        <w:tc>
          <w:tcPr>
            <w:tcW w:w="1260" w:type="dxa"/>
          </w:tcPr>
          <w:p w:rsidR="00DE635E" w:rsidRPr="00422F86" w:rsidRDefault="00DE635E" w:rsidP="00FA2E29">
            <w:pPr>
              <w:pStyle w:val="TableText"/>
              <w:rPr>
                <w:rFonts w:cs="Arial"/>
                <w:sz w:val="20"/>
              </w:rPr>
            </w:pPr>
          </w:p>
        </w:tc>
        <w:tc>
          <w:tcPr>
            <w:tcW w:w="1440" w:type="dxa"/>
          </w:tcPr>
          <w:p w:rsidR="00DE635E" w:rsidRPr="00422F86" w:rsidRDefault="00DE635E" w:rsidP="00FA2E29">
            <w:pPr>
              <w:pStyle w:val="TableText"/>
              <w:jc w:val="center"/>
              <w:rPr>
                <w:rFonts w:cs="Arial"/>
                <w:sz w:val="20"/>
              </w:rPr>
            </w:pPr>
          </w:p>
        </w:tc>
        <w:tc>
          <w:tcPr>
            <w:tcW w:w="1413" w:type="dxa"/>
          </w:tcPr>
          <w:p w:rsidR="00DE635E" w:rsidRPr="00422F86" w:rsidRDefault="00DE635E" w:rsidP="00FA2E29">
            <w:pPr>
              <w:pStyle w:val="TableText"/>
              <w:jc w:val="center"/>
              <w:rPr>
                <w:rFonts w:cs="Arial"/>
                <w:sz w:val="20"/>
              </w:rPr>
            </w:pPr>
          </w:p>
        </w:tc>
        <w:tc>
          <w:tcPr>
            <w:tcW w:w="1440" w:type="dxa"/>
          </w:tcPr>
          <w:p w:rsidR="00DE635E" w:rsidRPr="00422F86" w:rsidRDefault="00DE635E" w:rsidP="00FA2E29">
            <w:pPr>
              <w:pStyle w:val="TableText"/>
              <w:jc w:val="center"/>
              <w:rPr>
                <w:rFonts w:cs="Arial"/>
                <w:sz w:val="20"/>
              </w:rPr>
            </w:pPr>
          </w:p>
        </w:tc>
      </w:tr>
      <w:tr w:rsidR="00DE635E" w:rsidRPr="00422F86" w:rsidTr="00FA2E29">
        <w:trPr>
          <w:jc w:val="right"/>
        </w:trPr>
        <w:tc>
          <w:tcPr>
            <w:tcW w:w="681" w:type="dxa"/>
          </w:tcPr>
          <w:p w:rsidR="00DE635E" w:rsidRPr="00422F86" w:rsidRDefault="00DE635E" w:rsidP="00FA2E29">
            <w:pPr>
              <w:pStyle w:val="TableText"/>
              <w:jc w:val="center"/>
              <w:rPr>
                <w:rFonts w:cs="Arial"/>
                <w:sz w:val="20"/>
              </w:rPr>
            </w:pPr>
          </w:p>
        </w:tc>
        <w:tc>
          <w:tcPr>
            <w:tcW w:w="1287" w:type="dxa"/>
          </w:tcPr>
          <w:p w:rsidR="00DE635E" w:rsidRPr="00422F86" w:rsidRDefault="00DE635E" w:rsidP="00FA2E29">
            <w:pPr>
              <w:pStyle w:val="TableText"/>
              <w:jc w:val="center"/>
              <w:rPr>
                <w:rFonts w:cs="Arial"/>
                <w:sz w:val="20"/>
              </w:rPr>
            </w:pPr>
          </w:p>
        </w:tc>
        <w:tc>
          <w:tcPr>
            <w:tcW w:w="1080" w:type="dxa"/>
          </w:tcPr>
          <w:p w:rsidR="00DE635E" w:rsidRPr="00422F86" w:rsidRDefault="00DE635E" w:rsidP="00FA2E29">
            <w:pPr>
              <w:pStyle w:val="Tabletext0"/>
              <w:spacing w:line="240" w:lineRule="auto"/>
              <w:rPr>
                <w:rFonts w:ascii="Arial" w:hAnsi="Arial" w:cs="Arial"/>
                <w:lang w:val="es-PE"/>
              </w:rPr>
            </w:pPr>
          </w:p>
        </w:tc>
        <w:tc>
          <w:tcPr>
            <w:tcW w:w="1260" w:type="dxa"/>
          </w:tcPr>
          <w:p w:rsidR="00DE635E" w:rsidRPr="00422F86" w:rsidRDefault="00DE635E" w:rsidP="00FA2E29">
            <w:pPr>
              <w:pStyle w:val="TableText"/>
              <w:rPr>
                <w:rFonts w:cs="Arial"/>
                <w:sz w:val="20"/>
              </w:rPr>
            </w:pPr>
          </w:p>
        </w:tc>
        <w:tc>
          <w:tcPr>
            <w:tcW w:w="1440" w:type="dxa"/>
          </w:tcPr>
          <w:p w:rsidR="00DE635E" w:rsidRPr="00422F86" w:rsidRDefault="00DE635E" w:rsidP="00FA2E29">
            <w:pPr>
              <w:pStyle w:val="TableText"/>
              <w:jc w:val="center"/>
              <w:rPr>
                <w:rFonts w:cs="Arial"/>
                <w:sz w:val="20"/>
              </w:rPr>
            </w:pPr>
          </w:p>
        </w:tc>
        <w:tc>
          <w:tcPr>
            <w:tcW w:w="1413" w:type="dxa"/>
          </w:tcPr>
          <w:p w:rsidR="00DE635E" w:rsidRPr="00422F86" w:rsidRDefault="00DE635E" w:rsidP="00FA2E29">
            <w:pPr>
              <w:pStyle w:val="TableText"/>
              <w:jc w:val="center"/>
              <w:rPr>
                <w:rFonts w:cs="Arial"/>
                <w:sz w:val="20"/>
              </w:rPr>
            </w:pPr>
          </w:p>
        </w:tc>
        <w:tc>
          <w:tcPr>
            <w:tcW w:w="1440" w:type="dxa"/>
          </w:tcPr>
          <w:p w:rsidR="00DE635E" w:rsidRPr="00422F86" w:rsidRDefault="00DE635E" w:rsidP="00FA2E29">
            <w:pPr>
              <w:pStyle w:val="TableText"/>
              <w:jc w:val="center"/>
              <w:rPr>
                <w:rFonts w:cs="Arial"/>
                <w:sz w:val="20"/>
              </w:rPr>
            </w:pPr>
          </w:p>
        </w:tc>
      </w:tr>
    </w:tbl>
    <w:p w:rsidR="00DE635E" w:rsidRPr="00422F86" w:rsidRDefault="00DE635E" w:rsidP="00DE635E">
      <w:pPr>
        <w:pStyle w:val="StyleStyleGP1Left222cm"/>
      </w:pPr>
    </w:p>
    <w:p w:rsidR="00DE635E" w:rsidRPr="00422F86" w:rsidRDefault="00DE635E" w:rsidP="00DE635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proofErr w:type="spellStart"/>
      <w:r w:rsidRPr="00422F86">
        <w:rPr>
          <w:rFonts w:cs="Arial"/>
        </w:rPr>
        <w:t>ó</w:t>
      </w:r>
      <w:proofErr w:type="spellEnd"/>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proofErr w:type="spellStart"/>
      <w:r w:rsidRPr="00422F86">
        <w:rPr>
          <w:rFonts w:cs="Arial"/>
        </w:rPr>
        <w:t>ó</w:t>
      </w:r>
      <w:proofErr w:type="spellEnd"/>
      <w:r w:rsidRPr="00422F86">
        <w:rPr>
          <w:rFonts w:cs="Arial"/>
        </w:rPr>
        <w:t xml:space="preserve"> el número entero que corresponda.</w:t>
      </w:r>
    </w:p>
    <w:p w:rsidR="00DE635E" w:rsidRPr="00422F86" w:rsidRDefault="00DE635E" w:rsidP="00DE635E">
      <w:pPr>
        <w:pStyle w:val="StyleStyleGP1Left222cm"/>
      </w:pPr>
    </w:p>
    <w:p w:rsidR="00DE635E" w:rsidRPr="00422F86" w:rsidRDefault="00DE635E" w:rsidP="00DE635E">
      <w:pPr>
        <w:pStyle w:val="Ttulo3"/>
        <w:rPr>
          <w:lang w:eastAsia="es-ES"/>
        </w:rPr>
      </w:pPr>
      <w:bookmarkStart w:id="32" w:name="_Toc156366065"/>
      <w:bookmarkStart w:id="3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32"/>
      <w:bookmarkEnd w:id="33"/>
    </w:p>
    <w:p w:rsidR="00DE635E" w:rsidRPr="00422F86" w:rsidRDefault="00DE635E" w:rsidP="00DE635E">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DE635E" w:rsidRPr="00422F86" w:rsidRDefault="00DE635E" w:rsidP="00DE635E">
      <w:pPr>
        <w:spacing w:before="120" w:after="120" w:line="360" w:lineRule="auto"/>
        <w:ind w:left="720"/>
        <w:rPr>
          <w:rFonts w:cs="Arial"/>
        </w:rPr>
      </w:pPr>
    </w:p>
    <w:p w:rsidR="00DE635E" w:rsidRPr="00422F86" w:rsidRDefault="00DE635E" w:rsidP="00DE635E">
      <w:pPr>
        <w:pStyle w:val="Ttulo3"/>
        <w:rPr>
          <w:lang w:eastAsia="es-ES"/>
        </w:rPr>
      </w:pPr>
      <w:bookmarkStart w:id="34" w:name="_Toc156366066"/>
      <w:bookmarkStart w:id="35" w:name="_Toc295374647"/>
      <w:r w:rsidRPr="00422F86">
        <w:rPr>
          <w:lang w:eastAsia="es-ES"/>
        </w:rPr>
        <w:t>CARPETA COMPARTIDA DEL PROYECTO.</w:t>
      </w:r>
      <w:bookmarkEnd w:id="34"/>
      <w:bookmarkEnd w:id="35"/>
    </w:p>
    <w:p w:rsidR="00DE635E" w:rsidRPr="00422F86" w:rsidRDefault="00DE635E" w:rsidP="00E41998">
      <w:pPr>
        <w:spacing w:before="120" w:after="120" w:line="360" w:lineRule="auto"/>
        <w:ind w:left="720"/>
      </w:pPr>
      <w:r w:rsidRPr="00422F86">
        <w:rPr>
          <w:rFonts w:cs="Arial"/>
        </w:rPr>
        <w:t>La carpeta compartida del proyecto</w:t>
      </w:r>
      <w:r>
        <w:rPr>
          <w:rFonts w:cs="Arial"/>
        </w:rPr>
        <w:t>, donde se</w:t>
      </w:r>
      <w:r w:rsidRPr="00422F86">
        <w:rPr>
          <w:rFonts w:cs="Arial"/>
        </w:rPr>
        <w:t xml:space="preserve"> </w:t>
      </w:r>
      <w:r>
        <w:rPr>
          <w:rFonts w:cs="Arial"/>
        </w:rPr>
        <w:t xml:space="preserve">colocará toda la documentación a generar, </w:t>
      </w:r>
      <w:r w:rsidRPr="00422F86">
        <w:rPr>
          <w:rFonts w:cs="Arial"/>
        </w:rPr>
        <w:t xml:space="preserve">se encuentra </w:t>
      </w:r>
      <w:r w:rsidR="00E41998">
        <w:rPr>
          <w:rFonts w:cs="Arial"/>
        </w:rPr>
        <w:t xml:space="preserve">en los repositorios del </w:t>
      </w:r>
      <w:proofErr w:type="spellStart"/>
      <w:r w:rsidR="00E41998">
        <w:rPr>
          <w:rFonts w:cs="Arial"/>
        </w:rPr>
        <w:t>GIbhub</w:t>
      </w:r>
      <w:proofErr w:type="spellEnd"/>
      <w:r w:rsidR="00E41998">
        <w:rPr>
          <w:rFonts w:cs="Arial"/>
        </w:rPr>
        <w:t>.</w:t>
      </w:r>
    </w:p>
    <w:p w:rsidR="004B4406" w:rsidRDefault="00F04BB4"/>
    <w:sectPr w:rsidR="004B4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631DA"/>
    <w:multiLevelType w:val="multilevel"/>
    <w:tmpl w:val="9D68390C"/>
    <w:lvl w:ilvl="0">
      <w:start w:val="10"/>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5E"/>
    <w:rsid w:val="00225FAF"/>
    <w:rsid w:val="00677EFD"/>
    <w:rsid w:val="00782A49"/>
    <w:rsid w:val="00941645"/>
    <w:rsid w:val="009B53C6"/>
    <w:rsid w:val="00CD2A86"/>
    <w:rsid w:val="00DE635E"/>
    <w:rsid w:val="00E41998"/>
    <w:rsid w:val="00F04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F5CE315"/>
  <w15:chartTrackingRefBased/>
  <w15:docId w15:val="{33B8E59F-7E74-4CDD-B5C8-8F0E4D21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635E"/>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9B53C6"/>
    <w:pPr>
      <w:keepNext/>
      <w:numPr>
        <w:numId w:val="1"/>
      </w:numPr>
      <w:spacing w:before="120" w:after="120"/>
      <w:outlineLvl w:val="0"/>
    </w:pPr>
    <w:rPr>
      <w:rFonts w:cs="Arial"/>
      <w:b/>
      <w:bCs/>
      <w:kern w:val="32"/>
      <w:sz w:val="24"/>
      <w:szCs w:val="32"/>
      <w:lang w:val="es-ES"/>
    </w:rPr>
  </w:style>
  <w:style w:type="paragraph" w:styleId="Ttulo2">
    <w:name w:val="heading 2"/>
    <w:basedOn w:val="Normal"/>
    <w:next w:val="Normal"/>
    <w:link w:val="Ttulo2Car"/>
    <w:autoRedefine/>
    <w:qFormat/>
    <w:rsid w:val="00DE635E"/>
    <w:pPr>
      <w:keepNext/>
      <w:numPr>
        <w:ilvl w:val="1"/>
        <w:numId w:val="1"/>
      </w:numPr>
      <w:spacing w:before="120" w:after="120"/>
      <w:outlineLvl w:val="1"/>
    </w:pPr>
    <w:rPr>
      <w:rFonts w:cs="Arial"/>
      <w:b/>
      <w:bCs/>
      <w:iCs/>
      <w:sz w:val="22"/>
      <w:szCs w:val="22"/>
    </w:rPr>
  </w:style>
  <w:style w:type="paragraph" w:styleId="Ttulo3">
    <w:name w:val="heading 3"/>
    <w:basedOn w:val="Normal"/>
    <w:next w:val="Normal"/>
    <w:link w:val="Ttulo3Car"/>
    <w:autoRedefine/>
    <w:qFormat/>
    <w:rsid w:val="00DE635E"/>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DE635E"/>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DE635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E635E"/>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DE635E"/>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DE635E"/>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DE635E"/>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B53C6"/>
    <w:rPr>
      <w:rFonts w:ascii="Arial" w:eastAsia="Times New Roman" w:hAnsi="Arial" w:cs="Arial"/>
      <w:b/>
      <w:bCs/>
      <w:kern w:val="32"/>
      <w:sz w:val="24"/>
      <w:szCs w:val="32"/>
    </w:rPr>
  </w:style>
  <w:style w:type="character" w:customStyle="1" w:styleId="Ttulo2Car">
    <w:name w:val="Título 2 Car"/>
    <w:basedOn w:val="Fuentedeprrafopredeter"/>
    <w:link w:val="Ttulo2"/>
    <w:rsid w:val="00DE635E"/>
    <w:rPr>
      <w:rFonts w:ascii="Arial" w:eastAsia="Times New Roman" w:hAnsi="Arial" w:cs="Arial"/>
      <w:b/>
      <w:bCs/>
      <w:iCs/>
      <w:lang w:val="es-PE"/>
    </w:rPr>
  </w:style>
  <w:style w:type="character" w:customStyle="1" w:styleId="Ttulo3Car">
    <w:name w:val="Título 3 Car"/>
    <w:basedOn w:val="Fuentedeprrafopredeter"/>
    <w:link w:val="Ttulo3"/>
    <w:rsid w:val="00DE635E"/>
    <w:rPr>
      <w:rFonts w:ascii="Arial" w:eastAsia="Times New Roman" w:hAnsi="Arial" w:cs="Arial"/>
      <w:b/>
      <w:bCs/>
      <w:sz w:val="20"/>
      <w:szCs w:val="20"/>
      <w:lang w:val="es-PE"/>
    </w:rPr>
  </w:style>
  <w:style w:type="character" w:customStyle="1" w:styleId="Ttulo4Car">
    <w:name w:val="Título 4 Car"/>
    <w:basedOn w:val="Fuentedeprrafopredeter"/>
    <w:link w:val="Ttulo4"/>
    <w:rsid w:val="00DE635E"/>
    <w:rPr>
      <w:rFonts w:ascii="Arial" w:eastAsia="Times New Roman" w:hAnsi="Arial" w:cs="Arial"/>
      <w:b/>
      <w:bCs/>
      <w:sz w:val="18"/>
      <w:szCs w:val="18"/>
      <w:lang w:val="es-PE"/>
    </w:rPr>
  </w:style>
  <w:style w:type="character" w:customStyle="1" w:styleId="Ttulo5Car">
    <w:name w:val="Título 5 Car"/>
    <w:basedOn w:val="Fuentedeprrafopredeter"/>
    <w:link w:val="Ttulo5"/>
    <w:rsid w:val="00DE635E"/>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DE635E"/>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DE635E"/>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DE635E"/>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DE635E"/>
    <w:rPr>
      <w:rFonts w:ascii="Arial" w:eastAsia="Times New Roman" w:hAnsi="Arial" w:cs="Arial"/>
      <w:lang w:val="es-PE"/>
    </w:rPr>
  </w:style>
  <w:style w:type="paragraph" w:customStyle="1" w:styleId="TableText">
    <w:name w:val="Table Text"/>
    <w:basedOn w:val="Textoindependiente"/>
    <w:rsid w:val="00DE635E"/>
    <w:pPr>
      <w:spacing w:before="60" w:after="60"/>
    </w:pPr>
    <w:rPr>
      <w:sz w:val="16"/>
    </w:rPr>
  </w:style>
  <w:style w:type="paragraph" w:customStyle="1" w:styleId="TableHeading">
    <w:name w:val="Table Heading"/>
    <w:basedOn w:val="TableText"/>
    <w:rsid w:val="00DE635E"/>
    <w:pPr>
      <w:keepNext/>
    </w:pPr>
    <w:rPr>
      <w:b/>
    </w:rPr>
  </w:style>
  <w:style w:type="paragraph" w:customStyle="1" w:styleId="StyleTableText9ptBlue">
    <w:name w:val="Style Table Text + 9 pt Blue"/>
    <w:basedOn w:val="TableText"/>
    <w:rsid w:val="00DE635E"/>
    <w:pPr>
      <w:spacing w:before="0" w:after="0"/>
    </w:pPr>
    <w:rPr>
      <w:color w:val="0000FF"/>
      <w:sz w:val="18"/>
      <w:szCs w:val="18"/>
    </w:rPr>
  </w:style>
  <w:style w:type="paragraph" w:customStyle="1" w:styleId="StyleStyleGP1Left222cm">
    <w:name w:val="Style Style GP1 + Left:  2.22 cm"/>
    <w:basedOn w:val="Normal"/>
    <w:autoRedefine/>
    <w:rsid w:val="00DE635E"/>
    <w:pPr>
      <w:spacing w:before="60" w:after="60"/>
      <w:ind w:left="576"/>
      <w:jc w:val="center"/>
    </w:pPr>
    <w:rPr>
      <w:rFonts w:cs="Arial"/>
      <w:i/>
    </w:rPr>
  </w:style>
  <w:style w:type="paragraph" w:customStyle="1" w:styleId="Normalver3">
    <w:name w:val="Normal ver 3"/>
    <w:basedOn w:val="Normal"/>
    <w:rsid w:val="00DE635E"/>
    <w:pPr>
      <w:ind w:left="708"/>
    </w:pPr>
    <w:rPr>
      <w:rFonts w:cs="Arial"/>
      <w:sz w:val="24"/>
      <w:szCs w:val="24"/>
      <w:lang w:val="es-ES" w:eastAsia="es-ES"/>
    </w:rPr>
  </w:style>
  <w:style w:type="paragraph" w:customStyle="1" w:styleId="CM26">
    <w:name w:val="CM26"/>
    <w:basedOn w:val="Normal"/>
    <w:next w:val="Normal"/>
    <w:rsid w:val="00DE635E"/>
    <w:pPr>
      <w:widowControl w:val="0"/>
      <w:autoSpaceDE w:val="0"/>
      <w:autoSpaceDN w:val="0"/>
      <w:adjustRightInd w:val="0"/>
      <w:spacing w:after="233"/>
    </w:pPr>
    <w:rPr>
      <w:szCs w:val="24"/>
      <w:lang w:val="es-ES" w:eastAsia="es-ES"/>
    </w:rPr>
  </w:style>
  <w:style w:type="paragraph" w:customStyle="1" w:styleId="Tabletext0">
    <w:name w:val="Tabletext"/>
    <w:basedOn w:val="Normal"/>
    <w:rsid w:val="00DE635E"/>
    <w:pPr>
      <w:keepLines/>
      <w:widowControl w:val="0"/>
      <w:spacing w:after="120" w:line="240" w:lineRule="atLeast"/>
      <w:jc w:val="left"/>
    </w:pPr>
    <w:rPr>
      <w:rFonts w:ascii="Times New Roman" w:hAnsi="Times New Roman"/>
      <w:lang w:val="es-ES_tradnl"/>
    </w:rPr>
  </w:style>
  <w:style w:type="paragraph" w:styleId="Textoindependiente">
    <w:name w:val="Body Text"/>
    <w:basedOn w:val="Normal"/>
    <w:link w:val="TextoindependienteCar"/>
    <w:uiPriority w:val="99"/>
    <w:semiHidden/>
    <w:unhideWhenUsed/>
    <w:rsid w:val="00DE635E"/>
    <w:pPr>
      <w:spacing w:after="120"/>
    </w:pPr>
  </w:style>
  <w:style w:type="character" w:customStyle="1" w:styleId="TextoindependienteCar">
    <w:name w:val="Texto independiente Car"/>
    <w:basedOn w:val="Fuentedeprrafopredeter"/>
    <w:link w:val="Textoindependiente"/>
    <w:uiPriority w:val="99"/>
    <w:semiHidden/>
    <w:rsid w:val="00DE635E"/>
    <w:rPr>
      <w:rFonts w:ascii="Arial" w:eastAsia="Times New Roman" w:hAnsi="Arial" w:cs="Times New Roman"/>
      <w:sz w:val="20"/>
      <w:szCs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1725</Words>
  <Characters>9491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ARTURO, SEBASTIAN GUILLEN</dc:creator>
  <cp:keywords/>
  <dc:description/>
  <cp:lastModifiedBy>DIEGO ARTURO, SEBASTIAN GUILLEN</cp:lastModifiedBy>
  <cp:revision>3</cp:revision>
  <dcterms:created xsi:type="dcterms:W3CDTF">2017-05-22T03:42:00Z</dcterms:created>
  <dcterms:modified xsi:type="dcterms:W3CDTF">2017-05-22T21:44:00Z</dcterms:modified>
</cp:coreProperties>
</file>