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54366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학번 : 2022105748</w:t>
      </w:r>
    </w:p>
    <w:p w14:paraId="62CF159D" w14:textId="500A34A2"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 : 조연흠</w:t>
      </w:r>
      <w:r w:rsidR="004E113E">
        <w:rPr>
          <w:rFonts w:hint="eastAsia"/>
          <w:b/>
          <w:sz w:val="28"/>
          <w:szCs w:val="28"/>
          <w:lang w:eastAsia="ko-KR"/>
        </w:rPr>
      </w:r>
    </w:p>
    <w:p w14:paraId="10C7EF1C" w14:textId="40D26907" w:rsidR="00AE1E97" w:rsidRPr="00AE1E97" w:rsidRDefault="00AE1E97" w:rsidP="00AC214F">
      <w:pPr>
        <w:pStyle w:val="aff8"/>
        <w:ind w:firstLineChars="0" w:firstLine="0"/>
        <w:jc w:val="left"/>
        <w:outlineLvl w:val="0"/>
        <w:rPr>
          <w:rFonts w:ascii="바탕" w:eastAsia="바탕" w:hAnsi="바탕" w:hint="eastAsia"/>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7777777" w:rsidR="00AE1E97" w:rsidRPr="000142B9" w:rsidRDefault="00AE1E97" w:rsidP="00C14264">
            <w:pPr>
              <w:jc w:val="center"/>
              <w:rPr>
                <w:sz w:val="12"/>
                <w:szCs w:val="12"/>
              </w:rPr>
            </w:pPr>
            <w:r>
              <w:rPr>
                <w:sz w:val="14"/>
              </w:rPr>
              <w:t>○</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r>
              <w:rPr>
                <w:sz w:val="14"/>
              </w:rPr>
              <w:t>증빙 1</w: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r>
              <w:rPr>
                <w:sz w:val="14"/>
              </w:rPr>
              <w:t>○</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r>
              <w:rPr>
                <w:sz w:val="14"/>
              </w:rPr>
              <w:t>https://github.com/AspirantEstelle/photoblog-evaluation01</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rFonts w:hint="eastAsia"/>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URL</w:t>
            </w:r>
            <w:r w:rsidR="007D689A">
              <w:rPr>
                <w:rFonts w:cs="Times New Roman"/>
                <w:color w:val="auto"/>
                <w:kern w:val="2"/>
                <w:sz w:val="12"/>
                <w:szCs w:val="12"/>
              </w:rPr>
              <w:t xml:space="preserve">,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77777777" w:rsidR="00980059" w:rsidRPr="000142B9" w:rsidRDefault="00980059" w:rsidP="00C14264">
            <w:pPr>
              <w:jc w:val="center"/>
              <w:rPr>
                <w:sz w:val="12"/>
                <w:szCs w:val="12"/>
              </w:rPr>
            </w:pPr>
            <w:r>
              <w:rPr>
                <w:sz w:val="14"/>
              </w:rPr>
              <w:t>○</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14CD491" w:rsidR="004E113E" w:rsidRPr="004E113E" w:rsidRDefault="004E113E" w:rsidP="004E113E">
            <w:pPr>
              <w:rPr>
                <w:rFonts w:cs="Times New Roman"/>
                <w:color w:val="auto"/>
                <w:kern w:val="2"/>
                <w:sz w:val="12"/>
                <w:szCs w:val="12"/>
              </w:rPr>
            </w:pPr>
            <w:r>
              <w:rPr>
                <w:sz w:val="14"/>
              </w:rPr>
              <w:t>증빙 2</w: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rFonts w:hint="eastAsia"/>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77777777" w:rsidR="00806F2F" w:rsidRPr="000142B9" w:rsidRDefault="00806F2F" w:rsidP="00C14264">
            <w:pPr>
              <w:jc w:val="center"/>
              <w:rPr>
                <w:sz w:val="12"/>
                <w:szCs w:val="12"/>
              </w:rPr>
            </w:pPr>
            <w:r>
              <w:rPr>
                <w:sz w:val="14"/>
              </w:rPr>
              <w:t>○</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rPr>
                <w:rFonts w:cs="Times New Roman"/>
                <w:color w:val="auto"/>
                <w:kern w:val="2"/>
                <w:sz w:val="12"/>
                <w:szCs w:val="12"/>
              </w:rPr>
            </w:pPr>
            <w:r>
              <w:rPr>
                <w:sz w:val="14"/>
              </w:rPr>
              <w:t>증빙 3</w: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rFonts w:hint="eastAsia"/>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jc w:val="center"/>
              <w:rPr>
                <w:sz w:val="12"/>
                <w:szCs w:val="12"/>
              </w:rPr>
            </w:pPr>
            <w:r>
              <w:rPr>
                <w:sz w:val="14"/>
              </w:rPr>
              <w:t>○</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r>
              <w:rPr>
                <w:sz w:val="14"/>
              </w:rPr>
              <w:t>증빙 4</w:t>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rFonts w:hint="eastAsia"/>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rFonts w:hint="eastAsia"/>
                <w:sz w:val="12"/>
                <w:szCs w:val="12"/>
              </w:rPr>
            </w:pPr>
            <w:r>
              <w:rPr>
                <w:rFonts w:hint="eastAsia"/>
                <w:sz w:val="12"/>
                <w:szCs w:val="12"/>
              </w:rPr>
              <w:t>(2)</w:t>
            </w:r>
          </w:p>
        </w:tc>
        <w:tc>
          <w:tcPr>
            <w:tcW w:w="1382" w:type="dxa"/>
          </w:tcPr>
          <w:p w14:paraId="41BDBC09" w14:textId="583BE0E0"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w:t>
            </w:r>
            <w:r>
              <w:rPr>
                <w:rFonts w:hint="eastAsia"/>
                <w:sz w:val="12"/>
                <w:szCs w:val="12"/>
              </w:rPr>
              <w:t xml:space="preserve">테스트 코드 및 </w:t>
            </w:r>
            <w:r>
              <w:rPr>
                <w:rFonts w:hint="eastAsia"/>
                <w:sz w:val="12"/>
                <w:szCs w:val="12"/>
              </w:rPr>
              <w:t>엔진</w:t>
            </w:r>
            <w:r>
              <w:rPr>
                <w:rFonts w:hint="eastAsia"/>
                <w:sz w:val="12"/>
                <w:szCs w:val="12"/>
              </w:rPr>
              <w:t xml:space="preserve">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w:t>
            </w:r>
            <w:r w:rsidRPr="00971B3F">
              <w:rPr>
                <w:sz w:val="12"/>
                <w:szCs w:val="12"/>
              </w:rPr>
              <w:t>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77777777" w:rsidR="00971B3F" w:rsidRPr="000142B9" w:rsidRDefault="00971B3F" w:rsidP="00971B3F">
            <w:pPr>
              <w:jc w:val="center"/>
              <w:rPr>
                <w:sz w:val="12"/>
                <w:szCs w:val="12"/>
              </w:rPr>
            </w:pPr>
            <w:r>
              <w:rPr>
                <w:sz w:val="14"/>
              </w:rPr>
              <w:t>○</w:t>
            </w: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77777777" w:rsidR="00971B3F" w:rsidRDefault="00971B3F" w:rsidP="00971B3F">
            <w:pPr>
              <w:rPr>
                <w:rFonts w:cs="Times New Roman"/>
                <w:color w:val="auto"/>
                <w:kern w:val="2"/>
                <w:sz w:val="12"/>
                <w:szCs w:val="12"/>
              </w:rPr>
            </w:pPr>
            <w:r>
              <w:rPr>
                <w:sz w:val="14"/>
              </w:rPr>
              <w:t>증빙 5</w: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rFonts w:hint="eastAsia"/>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77777777" w:rsidR="00971B3F" w:rsidRPr="000142B9" w:rsidRDefault="00971B3F" w:rsidP="00971B3F">
            <w:pPr>
              <w:jc w:val="center"/>
              <w:rPr>
                <w:sz w:val="12"/>
                <w:szCs w:val="12"/>
              </w:rPr>
            </w:pPr>
            <w:r>
              <w:rPr>
                <w:sz w:val="14"/>
              </w:rPr>
              <w:t>○</w:t>
            </w: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77777777" w:rsidR="00971B3F" w:rsidRDefault="00971B3F" w:rsidP="00971B3F">
            <w:pPr>
              <w:rPr>
                <w:rFonts w:cs="Times New Roman"/>
                <w:color w:val="auto"/>
                <w:kern w:val="2"/>
                <w:sz w:val="12"/>
                <w:szCs w:val="12"/>
              </w:rPr>
            </w:pPr>
            <w:r>
              <w:rPr>
                <w:sz w:val="14"/>
              </w:rPr>
              <w:t>증빙 6</w:t>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rFonts w:hint="eastAsia"/>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77777777" w:rsidR="00971B3F" w:rsidRPr="000142B9" w:rsidRDefault="00971B3F" w:rsidP="00971B3F">
            <w:pPr>
              <w:jc w:val="center"/>
              <w:rPr>
                <w:sz w:val="12"/>
                <w:szCs w:val="12"/>
              </w:rPr>
            </w:pPr>
            <w:r>
              <w:rPr>
                <w:sz w:val="14"/>
              </w:rPr>
              <w:t>○</w:t>
            </w: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77777777" w:rsidR="00971B3F" w:rsidRDefault="00971B3F" w:rsidP="00971B3F">
            <w:pPr>
              <w:rPr>
                <w:rFonts w:cs="Times New Roman"/>
                <w:color w:val="auto"/>
                <w:kern w:val="2"/>
                <w:sz w:val="12"/>
                <w:szCs w:val="12"/>
              </w:rPr>
            </w:pPr>
            <w:r>
              <w:rPr>
                <w:sz w:val="14"/>
              </w:rPr>
              <w:t>증빙 7</w:t>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rFonts w:hint="eastAsia"/>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7777777" w:rsidR="00971B3F" w:rsidRPr="000142B9" w:rsidRDefault="00971B3F" w:rsidP="00971B3F">
            <w:pPr>
              <w:jc w:val="center"/>
              <w:rPr>
                <w:sz w:val="12"/>
                <w:szCs w:val="12"/>
              </w:rPr>
            </w:pPr>
            <w:r>
              <w:rPr>
                <w:sz w:val="14"/>
              </w:rPr>
              <w:t>○</w:t>
            </w: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77777777" w:rsidR="00971B3F" w:rsidRDefault="00971B3F" w:rsidP="00971B3F">
            <w:pPr>
              <w:rPr>
                <w:rFonts w:cs="Times New Roman"/>
                <w:color w:val="auto"/>
                <w:kern w:val="2"/>
                <w:sz w:val="12"/>
                <w:szCs w:val="12"/>
              </w:rPr>
            </w:pPr>
            <w:r>
              <w:rPr>
                <w:sz w:val="14"/>
              </w:rPr>
              <w:t>증빙 8 왼쪽</w: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rFonts w:hint="eastAsia"/>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77777777" w:rsidR="00971B3F" w:rsidRPr="000142B9" w:rsidRDefault="00971B3F" w:rsidP="00971B3F">
            <w:pPr>
              <w:jc w:val="center"/>
              <w:rPr>
                <w:sz w:val="12"/>
                <w:szCs w:val="12"/>
              </w:rPr>
            </w:pPr>
            <w:r>
              <w:rPr>
                <w:sz w:val="14"/>
              </w:rPr>
              <w:t>○</w:t>
            </w: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77777777" w:rsidR="00971B3F" w:rsidRDefault="00971B3F" w:rsidP="00971B3F">
            <w:pPr>
              <w:rPr>
                <w:rFonts w:cs="Times New Roman"/>
                <w:color w:val="auto"/>
                <w:kern w:val="2"/>
                <w:sz w:val="12"/>
                <w:szCs w:val="12"/>
              </w:rPr>
            </w:pPr>
            <w:r>
              <w:rPr>
                <w:sz w:val="14"/>
              </w:rPr>
              <w:t>증빙 8 오른쪽</w:t>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rFonts w:hint="eastAsia"/>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강의 자료(1)</w:t>
            </w:r>
            <w:r>
              <w:rPr>
                <w:rFonts w:hint="eastAsia"/>
                <w:sz w:val="12"/>
                <w:szCs w:val="12"/>
              </w:rPr>
              <w:t xml:space="preserve">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971B3F" w:rsidRPr="000142B9" w:rsidRDefault="00971B3F" w:rsidP="00971B3F">
            <w:pPr>
              <w:jc w:val="center"/>
              <w:rPr>
                <w:sz w:val="12"/>
                <w:szCs w:val="12"/>
              </w:rPr>
            </w:pPr>
            <w:r>
              <w:rPr>
                <w:sz w:val="14"/>
              </w:rPr>
              <w:t>N/A</w:t>
            </w: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77777777" w:rsidR="00971B3F" w:rsidRDefault="00971B3F" w:rsidP="00971B3F">
            <w:pPr>
              <w:rPr>
                <w:rFonts w:cs="Times New Roman"/>
                <w:color w:val="auto"/>
                <w:kern w:val="2"/>
                <w:sz w:val="12"/>
                <w:szCs w:val="12"/>
              </w:rPr>
            </w:pPr>
            <w:r>
              <w:rPr>
                <w:sz w:val="14"/>
              </w:rPr>
              <w:t>UI 방식 선택</w:t>
            </w: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971B3F" w:rsidRPr="000142B9" w:rsidRDefault="00971B3F" w:rsidP="00971B3F">
            <w:pPr>
              <w:jc w:val="center"/>
              <w:rPr>
                <w:sz w:val="12"/>
                <w:szCs w:val="12"/>
              </w:rPr>
            </w:pPr>
            <w:r>
              <w:rPr>
                <w:sz w:val="14"/>
              </w:rPr>
              <w:t>○</w:t>
            </w: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277F4CEB" w14:textId="77777777" w:rsidR="00971B3F" w:rsidRDefault="00971B3F" w:rsidP="00971B3F">
            <w:pPr>
              <w:rPr>
                <w:rFonts w:cs="Times New Roman"/>
                <w:color w:val="auto"/>
                <w:kern w:val="2"/>
                <w:sz w:val="12"/>
                <w:szCs w:val="12"/>
              </w:rPr>
            </w:pPr>
            <w:r>
              <w:rPr>
                <w:sz w:val="14"/>
              </w:rPr>
              <w:t>증빙 9</w:t>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971B3F" w:rsidRPr="000142B9" w:rsidRDefault="00971B3F" w:rsidP="00971B3F">
            <w:pPr>
              <w:jc w:val="center"/>
              <w:rPr>
                <w:sz w:val="12"/>
                <w:szCs w:val="12"/>
              </w:rPr>
            </w:pPr>
            <w:r>
              <w:rPr>
                <w:sz w:val="14"/>
              </w:rPr>
              <w:t>○</w:t>
            </w: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77777777" w:rsidR="00971B3F" w:rsidRDefault="00971B3F" w:rsidP="00971B3F">
            <w:pPr>
              <w:rPr>
                <w:rFonts w:cs="Times New Roman"/>
                <w:color w:val="auto"/>
                <w:kern w:val="2"/>
                <w:sz w:val="12"/>
                <w:szCs w:val="12"/>
              </w:rPr>
            </w:pPr>
            <w:r>
              <w:rPr>
                <w:sz w:val="14"/>
              </w:rPr>
              <w:t>증빙 10 서버</w:t>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971B3F" w:rsidRPr="000142B9" w:rsidRDefault="00971B3F" w:rsidP="00971B3F">
            <w:pPr>
              <w:jc w:val="center"/>
              <w:rPr>
                <w:sz w:val="12"/>
                <w:szCs w:val="12"/>
              </w:rPr>
            </w:pPr>
            <w:r>
              <w:rPr>
                <w:sz w:val="14"/>
              </w:rPr>
              <w:t>○</w:t>
            </w: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77777777" w:rsidR="00971B3F" w:rsidRDefault="00971B3F" w:rsidP="00971B3F">
            <w:pPr>
              <w:rPr>
                <w:rFonts w:cs="Times New Roman"/>
                <w:color w:val="auto"/>
                <w:kern w:val="2"/>
                <w:sz w:val="12"/>
                <w:szCs w:val="12"/>
              </w:rPr>
            </w:pPr>
            <w:r>
              <w:rPr>
                <w:sz w:val="14"/>
              </w:rPr>
              <w:t>증빙 10 클라이언트</w:t>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(서버/클라이언트 각각 구현이 필요한 경우 별도 요구사항으로 등록 함)</w:t>
            </w:r>
          </w:p>
          <w:p>
            <w:pPr>
              <w:spacing w:before="80" w:after="0"/>
            </w:pPr>
            <w:r>
              <w:rPr>
                <w:sz w:val="14"/>
              </w:rPr>
              <w:t>1. 연결 설정 저장: 로컬·클라우드 주소와 서버별 인증 토큰을 저장한다.</w:t>
            </w:r>
          </w:p>
        </w:tc>
        <w:tc>
          <w:tcPr>
            <w:tcW w:w="484" w:type="dxa"/>
            <w:vAlign w:val="center"/>
          </w:tcPr>
          <w:p w14:paraId="76BF66B4" w14:textId="77777777" w:rsidR="00971B3F" w:rsidRPr="000142B9" w:rsidRDefault="00971B3F" w:rsidP="00971B3F">
            <w:pPr>
              <w:jc w:val="center"/>
              <w:rPr>
                <w:sz w:val="12"/>
                <w:szCs w:val="12"/>
              </w:rPr>
            </w:pPr>
            <w:r>
              <w:rPr>
                <w:sz w:val="14"/>
              </w:rPr>
              <w:t>○</w:t>
            </w: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0D003AB6" w14:textId="77777777" w:rsidR="00971B3F" w:rsidRDefault="00971B3F" w:rsidP="00971B3F">
            <w:pPr>
              <w:rPr>
                <w:rFonts w:cs="Times New Roman"/>
                <w:color w:val="auto"/>
                <w:kern w:val="2"/>
                <w:sz w:val="12"/>
                <w:szCs w:val="12"/>
              </w:rPr>
            </w:pPr>
            <w:r>
              <w:rPr>
                <w:sz w:val="14"/>
              </w:rPr>
              <w:t>증빙 11 왼쪽</w:t>
            </w:r>
          </w:p>
        </w:tc>
      </w:tr>
      <w:tr w:rsidR="00971B3F" w:rsidRPr="00AC214F" w14:paraId="463DE81F" w14:textId="77777777" w:rsidTr="00980059">
        <w:trPr>
          <w:trHeight w:val="655"/>
        </w:trPr>
        <w:tc>
          <w:tcPr>
            <w:tcW w:w="595" w:type="dxa"/>
            <w:vAlign w:val="center"/>
          </w:tcPr>
          <w:p w14:paraId="7A9471AE" w14:textId="77777777" w:rsidR="00971B3F" w:rsidRDefault="00971B3F" w:rsidP="00971B3F">
            <w:pPr>
              <w:jc w:val="center"/>
              <w:rPr>
                <w:sz w:val="12"/>
                <w:szCs w:val="12"/>
              </w:rPr>
            </w:pPr>
            <w:r>
              <w:rPr>
                <w:sz w:val="14"/>
              </w:rPr>
              <w:t>14-2</w:t>
            </w:r>
          </w:p>
        </w:tc>
        <w:tc>
          <w:tcPr>
            <w:tcW w:w="603" w:type="dxa"/>
            <w:vAlign w:val="center"/>
          </w:tcPr>
          <w:p w14:paraId="2BDA0BCF" w14:textId="77777777" w:rsidR="00971B3F" w:rsidRDefault="00971B3F" w:rsidP="00971B3F">
            <w:pPr>
              <w:jc w:val="center"/>
              <w:rPr>
                <w:sz w:val="12"/>
                <w:szCs w:val="12"/>
              </w:rPr>
            </w:pPr>
          </w:p>
        </w:tc>
        <w:tc>
          <w:tcPr>
            <w:tcW w:w="1382" w:type="dxa"/>
          </w:tcPr>
          <w:p w14:paraId="6703D7BE" w14:textId="77777777" w:rsidR="00971B3F" w:rsidRPr="004E113E" w:rsidRDefault="00971B3F" w:rsidP="00971B3F">
            <w:pPr>
              <w:jc w:val="left"/>
              <w:rPr>
                <w:sz w:val="12"/>
                <w:szCs w:val="12"/>
              </w:rPr>
            </w:pPr>
            <w:r>
              <w:rPr>
                <w:sz w:val="14"/>
              </w:rPr>
              <w:t>제목·본문 검색</w:t>
            </w:r>
          </w:p>
        </w:tc>
        <w:tc>
          <w:tcPr>
            <w:tcW w:w="3582" w:type="dxa"/>
          </w:tcPr>
          <w:p w14:paraId="1978822C" w14:textId="77777777" w:rsidR="00971B3F" w:rsidRDefault="00971B3F" w:rsidP="00971B3F">
            <w:pPr>
              <w:rPr>
                <w:sz w:val="12"/>
                <w:szCs w:val="12"/>
              </w:rPr>
            </w:pPr>
            <w:r>
              <w:rPr>
                <w:sz w:val="14"/>
              </w:rPr>
              <w:t>입력한 검색어로 내려받은 게시글을 필터링한다.</w:t>
            </w:r>
          </w:p>
        </w:tc>
        <w:tc>
          <w:tcPr>
            <w:tcW w:w="484" w:type="dxa"/>
            <w:vAlign w:val="center"/>
          </w:tcPr>
          <w:p w14:paraId="3F2685E9" w14:textId="77777777" w:rsidR="00971B3F" w:rsidRPr="000142B9" w:rsidRDefault="00971B3F" w:rsidP="00971B3F">
            <w:pPr>
              <w:jc w:val="center"/>
              <w:rPr>
                <w:sz w:val="12"/>
                <w:szCs w:val="12"/>
              </w:rPr>
            </w:pPr>
            <w:r>
              <w:rPr>
                <w:sz w:val="14"/>
              </w:rPr>
              <w:t>○</w:t>
            </w: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524BEFDE" w14:textId="77777777" w:rsidR="00971B3F" w:rsidRDefault="00971B3F" w:rsidP="00971B3F">
            <w:pPr>
              <w:rPr>
                <w:rFonts w:cs="Times New Roman"/>
                <w:color w:val="auto"/>
                <w:kern w:val="2"/>
                <w:sz w:val="12"/>
                <w:szCs w:val="12"/>
              </w:rPr>
            </w:pPr>
            <w:r>
              <w:rPr>
                <w:sz w:val="14"/>
              </w:rPr>
              <w:t>증빙 11 오른쪽</w:t>
            </w:r>
          </w:p>
        </w:tc>
      </w:tr>
      <w:tr w:rsidR="00971B3F" w:rsidRPr="00AC214F" w14:paraId="69C2EAC6" w14:textId="77777777" w:rsidTr="00980059">
        <w:trPr>
          <w:trHeight w:val="655"/>
        </w:trPr>
        <w:tc>
          <w:tcPr>
            <w:tcW w:w="595" w:type="dxa"/>
            <w:vAlign w:val="center"/>
          </w:tcPr>
          <w:p w14:paraId="6592A25C" w14:textId="77777777" w:rsidR="00971B3F" w:rsidRDefault="00971B3F" w:rsidP="00971B3F">
            <w:pPr>
              <w:jc w:val="center"/>
              <w:rPr>
                <w:sz w:val="12"/>
                <w:szCs w:val="12"/>
              </w:rPr>
            </w:pPr>
            <w:r>
              <w:rPr>
                <w:sz w:val="14"/>
              </w:rPr>
              <w:t>14-3</w:t>
            </w:r>
          </w:p>
        </w:tc>
        <w:tc>
          <w:tcPr>
            <w:tcW w:w="603" w:type="dxa"/>
            <w:vAlign w:val="center"/>
          </w:tcPr>
          <w:p w14:paraId="456B97EF" w14:textId="77777777" w:rsidR="00971B3F" w:rsidRDefault="00971B3F" w:rsidP="00971B3F">
            <w:pPr>
              <w:jc w:val="center"/>
              <w:rPr>
                <w:sz w:val="12"/>
                <w:szCs w:val="12"/>
              </w:rPr>
            </w:pPr>
          </w:p>
        </w:tc>
        <w:tc>
          <w:tcPr>
            <w:tcW w:w="1382" w:type="dxa"/>
          </w:tcPr>
          <w:p w14:paraId="4BB096F9" w14:textId="77777777" w:rsidR="00971B3F" w:rsidRPr="004E113E" w:rsidRDefault="00971B3F" w:rsidP="00971B3F">
            <w:pPr>
              <w:jc w:val="left"/>
              <w:rPr>
                <w:sz w:val="12"/>
                <w:szCs w:val="12"/>
              </w:rPr>
            </w:pPr>
            <w:r>
              <w:rPr>
                <w:sz w:val="14"/>
              </w:rPr>
              <w:t>사진 상세 보기</w:t>
            </w:r>
          </w:p>
        </w:tc>
        <w:tc>
          <w:tcPr>
            <w:tcW w:w="3582" w:type="dxa"/>
          </w:tcPr>
          <w:p w14:paraId="509C9E8E" w14:textId="77777777" w:rsidR="00971B3F" w:rsidRDefault="00971B3F" w:rsidP="00971B3F">
            <w:pPr>
              <w:rPr>
                <w:sz w:val="12"/>
                <w:szCs w:val="12"/>
              </w:rPr>
            </w:pPr>
            <w:r>
              <w:rPr>
                <w:sz w:val="14"/>
              </w:rPr>
              <w:t>선택한 사진의 확대 화면, 본문, 작성자를 표시한다.</w:t>
            </w:r>
          </w:p>
        </w:tc>
        <w:tc>
          <w:tcPr>
            <w:tcW w:w="484" w:type="dxa"/>
            <w:vAlign w:val="center"/>
          </w:tcPr>
          <w:p w14:paraId="237B8E18" w14:textId="77777777" w:rsidR="00971B3F" w:rsidRPr="000142B9" w:rsidRDefault="00971B3F" w:rsidP="00971B3F">
            <w:pPr>
              <w:jc w:val="center"/>
              <w:rPr>
                <w:sz w:val="12"/>
                <w:szCs w:val="12"/>
              </w:rPr>
            </w:pPr>
            <w:r>
              <w:rPr>
                <w:sz w:val="14"/>
              </w:rPr>
              <w:t>○</w:t>
            </w: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669B2AB9" w14:textId="77777777" w:rsidR="00971B3F" w:rsidRDefault="00971B3F" w:rsidP="00971B3F">
            <w:pPr>
              <w:rPr>
                <w:rFonts w:cs="Times New Roman"/>
                <w:color w:val="auto"/>
                <w:kern w:val="2"/>
                <w:sz w:val="12"/>
                <w:szCs w:val="12"/>
              </w:rPr>
            </w:pPr>
            <w:r>
              <w:rPr>
                <w:sz w:val="14"/>
              </w:rPr>
              <w:t>증빙 12 왼쪽</w:t>
            </w:r>
          </w:p>
        </w:tc>
      </w:tr>
      <w:tr w:rsidR="00971B3F" w:rsidRPr="00AC214F" w14:paraId="20B0E7FE" w14:textId="77777777" w:rsidTr="00980059">
        <w:trPr>
          <w:trHeight w:val="655"/>
        </w:trPr>
        <w:tc>
          <w:tcPr>
            <w:tcW w:w="595" w:type="dxa"/>
            <w:vAlign w:val="center"/>
          </w:tcPr>
          <w:p w14:paraId="01FE01F4" w14:textId="77777777" w:rsidR="00971B3F" w:rsidRDefault="00971B3F" w:rsidP="00971B3F">
            <w:pPr>
              <w:jc w:val="center"/>
              <w:rPr>
                <w:sz w:val="12"/>
                <w:szCs w:val="12"/>
              </w:rPr>
            </w:pPr>
            <w:r>
              <w:rPr>
                <w:sz w:val="14"/>
              </w:rPr>
              <w:t>14-4</w:t>
            </w:r>
          </w:p>
        </w:tc>
        <w:tc>
          <w:tcPr>
            <w:tcW w:w="603" w:type="dxa"/>
            <w:vAlign w:val="center"/>
          </w:tcPr>
          <w:p w14:paraId="089DAD7C" w14:textId="77777777" w:rsidR="00971B3F" w:rsidRDefault="00971B3F" w:rsidP="00971B3F">
            <w:pPr>
              <w:jc w:val="center"/>
              <w:rPr>
                <w:sz w:val="12"/>
                <w:szCs w:val="12"/>
              </w:rPr>
            </w:pPr>
          </w:p>
        </w:tc>
        <w:tc>
          <w:tcPr>
            <w:tcW w:w="1382" w:type="dxa"/>
          </w:tcPr>
          <w:p w14:paraId="2415183C" w14:textId="77777777" w:rsidR="00971B3F" w:rsidRPr="004E113E" w:rsidRDefault="00971B3F" w:rsidP="00971B3F">
            <w:pPr>
              <w:jc w:val="left"/>
              <w:rPr>
                <w:sz w:val="12"/>
                <w:szCs w:val="12"/>
              </w:rPr>
            </w:pPr>
            <w:r>
              <w:rPr>
                <w:sz w:val="14"/>
              </w:rPr>
              <w:t>오프라인 보관</w:t>
            </w:r>
          </w:p>
        </w:tc>
        <w:tc>
          <w:tcPr>
            <w:tcW w:w="3582" w:type="dxa"/>
          </w:tcPr>
          <w:p w14:paraId="584F8A61" w14:textId="77777777" w:rsidR="00971B3F" w:rsidRDefault="00971B3F" w:rsidP="00971B3F">
            <w:pPr>
              <w:rPr>
                <w:sz w:val="12"/>
                <w:szCs w:val="12"/>
              </w:rPr>
            </w:pPr>
            <w:r>
              <w:rPr>
                <w:sz w:val="14"/>
              </w:rPr>
              <w:t>앱 재실행 시 저장된 목록과 이미지 캐시를 표시한다.</w:t>
            </w:r>
          </w:p>
        </w:tc>
        <w:tc>
          <w:tcPr>
            <w:tcW w:w="484" w:type="dxa"/>
            <w:vAlign w:val="center"/>
          </w:tcPr>
          <w:p w14:paraId="7E7C9EF6" w14:textId="77777777" w:rsidR="00971B3F" w:rsidRPr="000142B9" w:rsidRDefault="00971B3F" w:rsidP="00971B3F">
            <w:pPr>
              <w:jc w:val="center"/>
              <w:rPr>
                <w:sz w:val="12"/>
                <w:szCs w:val="12"/>
              </w:rPr>
            </w:pPr>
            <w:r>
              <w:rPr>
                <w:sz w:val="14"/>
              </w:rPr>
              <w:t>○</w:t>
            </w: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15CE26BD" w14:textId="77777777" w:rsidR="00971B3F" w:rsidRDefault="00971B3F" w:rsidP="00971B3F">
            <w:pPr>
              <w:rPr>
                <w:rFonts w:cs="Times New Roman"/>
                <w:color w:val="auto"/>
                <w:kern w:val="2"/>
                <w:sz w:val="12"/>
                <w:szCs w:val="12"/>
              </w:rPr>
            </w:pPr>
            <w:r>
              <w:rPr>
                <w:sz w:val="14"/>
              </w:rPr>
              <w:t>증빙 12 오른쪽</w:t>
            </w:r>
          </w:p>
        </w:tc>
      </w:tr>
      <w:tr w:rsidR="00971B3F" w:rsidRPr="00AC214F" w14:paraId="4CF13212" w14:textId="77777777" w:rsidTr="00980059">
        <w:trPr>
          <w:trHeight w:val="655"/>
        </w:trPr>
        <w:tc>
          <w:tcPr>
            <w:tcW w:w="595" w:type="dxa"/>
            <w:vAlign w:val="center"/>
          </w:tcPr>
          <w:p w14:paraId="526DC68C" w14:textId="77777777" w:rsidR="00971B3F" w:rsidRDefault="00971B3F" w:rsidP="00971B3F">
            <w:pPr>
              <w:jc w:val="center"/>
              <w:rPr>
                <w:sz w:val="12"/>
                <w:szCs w:val="12"/>
              </w:rPr>
            </w:pPr>
            <w:r>
              <w:rPr>
                <w:sz w:val="14"/>
              </w:rPr>
              <w:t>14-5</w:t>
            </w:r>
          </w:p>
        </w:tc>
        <w:tc>
          <w:tcPr>
            <w:tcW w:w="603" w:type="dxa"/>
            <w:vAlign w:val="center"/>
          </w:tcPr>
          <w:p w14:paraId="5866BDFA" w14:textId="77777777" w:rsidR="00971B3F" w:rsidRDefault="00971B3F" w:rsidP="00971B3F">
            <w:pPr>
              <w:jc w:val="center"/>
              <w:rPr>
                <w:sz w:val="12"/>
                <w:szCs w:val="12"/>
              </w:rPr>
            </w:pPr>
          </w:p>
        </w:tc>
        <w:tc>
          <w:tcPr>
            <w:tcW w:w="1382" w:type="dxa"/>
          </w:tcPr>
          <w:p w14:paraId="789306D8" w14:textId="77777777" w:rsidR="00971B3F" w:rsidRPr="004E113E" w:rsidRDefault="00971B3F" w:rsidP="00971B3F">
            <w:pPr>
              <w:jc w:val="left"/>
              <w:rPr>
                <w:sz w:val="12"/>
                <w:szCs w:val="12"/>
              </w:rPr>
            </w:pPr>
            <w:r>
              <w:rPr>
                <w:sz w:val="14"/>
              </w:rPr>
              <w:t>작성 초안 복원</w:t>
            </w:r>
          </w:p>
        </w:tc>
        <w:tc>
          <w:tcPr>
            <w:tcW w:w="3582" w:type="dxa"/>
          </w:tcPr>
          <w:p w14:paraId="3B7A834E" w14:textId="77777777" w:rsidR="00971B3F" w:rsidRDefault="00971B3F" w:rsidP="00971B3F">
            <w:pPr>
              <w:rPr>
                <w:sz w:val="12"/>
                <w:szCs w:val="12"/>
              </w:rPr>
            </w:pPr>
            <w:r>
              <w:rPr>
                <w:sz w:val="14"/>
              </w:rPr>
              <w:t>작성 창을 다시 열면 입력 중이던 제목과 본문을 복원한다.</w:t>
            </w:r>
          </w:p>
        </w:tc>
        <w:tc>
          <w:tcPr>
            <w:tcW w:w="484" w:type="dxa"/>
            <w:vAlign w:val="center"/>
          </w:tcPr>
          <w:p w14:paraId="660C2452" w14:textId="77777777" w:rsidR="00971B3F" w:rsidRPr="000142B9" w:rsidRDefault="00971B3F" w:rsidP="00971B3F">
            <w:pPr>
              <w:jc w:val="center"/>
              <w:rPr>
                <w:sz w:val="12"/>
                <w:szCs w:val="12"/>
              </w:rPr>
            </w:pPr>
            <w:r>
              <w:rPr>
                <w:sz w:val="14"/>
              </w:rPr>
              <w:t>○</w:t>
            </w: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77777777" w:rsidR="00971B3F" w:rsidRDefault="00971B3F" w:rsidP="00971B3F">
            <w:pPr>
              <w:rPr>
                <w:rFonts w:cs="Times New Roman"/>
                <w:color w:val="auto"/>
                <w:kern w:val="2"/>
                <w:sz w:val="12"/>
                <w:szCs w:val="12"/>
              </w:rPr>
            </w:pPr>
            <w:r>
              <w:rPr>
                <w:sz w:val="14"/>
              </w:rPr>
              <w:t>증빙 13</w:t>
            </w:r>
          </w:p>
        </w:tc>
      </w:tr>
    </w:tbl>
    <w:p w14:paraId="7BDB3729" w14:textId="77777777" w:rsidR="00B741D8" w:rsidRPr="002146FC" w:rsidRDefault="00B741D8" w:rsidP="00AC214F">
      <w:pPr>
        <w:pStyle w:val="aff8"/>
        <w:ind w:firstLineChars="0" w:firstLine="0"/>
        <w:jc w:val="left"/>
        <w:outlineLvl w:val="0"/>
        <w:rPr>
          <w:b/>
          <w:szCs w:val="22"/>
          <w:lang w:val="en-US"/>
        </w:rPr>
      </w:pPr>
    </w:p>
    <w:p>
      <w:r>
        <w:br w:type="page"/>
      </w:r>
    </w:p>
    <w:p>
      <w:pPr>
        <w:pStyle w:val="aff8"/>
        <w:keepNext/>
        <w:spacing w:before="0" w:after="240"/>
      </w:pPr>
      <w:r>
        <w:rPr>
          <w:b/>
          <w:sz w:val="28"/>
        </w:rPr>
        <w:t>증빙 1 폴더 구조</w:t>
      </w:r>
    </w:p>
    <w:p>
      <w:pPr>
        <w:keepNext w:val="0"/>
        <w:spacing w:before="0" w:after="240"/>
      </w:pPr>
      <w:r>
        <w:drawing>
          <wp:inline xmlns:a="http://schemas.openxmlformats.org/drawingml/2006/main" xmlns:pic="http://schemas.openxmlformats.org/drawingml/2006/picture">
            <wp:extent cx="5849620" cy="3207667"/>
            <wp:docPr id="1" name="Picture 1"/>
            <wp:cNvGraphicFramePr>
              <a:graphicFrameLocks noChangeAspect="1"/>
            </wp:cNvGraphicFramePr>
            <a:graphic>
              <a:graphicData uri="http://schemas.openxmlformats.org/drawingml/2006/picture">
                <pic:pic>
                  <pic:nvPicPr>
                    <pic:cNvPr id="0" name="repository.jpg"/>
                    <pic:cNvPicPr/>
                  </pic:nvPicPr>
                  <pic:blipFill>
                    <a:blip r:embed="rId14"/>
                    <a:srcRect b="47768"/>
                    <a:stretch>
                      <a:fillRect/>
                    </a:stretch>
                  </pic:blipFill>
                  <pic:spPr>
                    <a:xfrm>
                      <a:off x="0" y="0"/>
                      <a:ext cx="5849620" cy="3207667"/>
                    </a:xfrm>
                    <a:prstGeom prst="rect"/>
                  </pic:spPr>
                </pic:pic>
              </a:graphicData>
            </a:graphic>
          </wp:inline>
        </w:drawing>
      </w:r>
    </w:p>
    <w:p>
      <w:r>
        <w:br w:type="page"/>
      </w:r>
    </w:p>
    <w:p>
      <w:pPr>
        <w:pStyle w:val="aff8"/>
        <w:keepNext/>
        <w:spacing w:before="0" w:after="240"/>
      </w:pPr>
      <w:r>
        <w:rPr>
          <w:b/>
          <w:sz w:val="28"/>
        </w:rPr>
        <w:t>증빙 2 API 입력 및 생성 응답</w:t>
      </w:r>
    </w:p>
    <w:p>
      <w:pPr>
        <w:keepNext w:val="0"/>
        <w:spacing w:before="0" w:after="240"/>
      </w:pPr>
      <w:r>
        <w:drawing>
          <wp:inline xmlns:a="http://schemas.openxmlformats.org/drawingml/2006/main" xmlns:pic="http://schemas.openxmlformats.org/drawingml/2006/picture">
            <wp:extent cx="5759451" cy="3017519"/>
            <wp:docPr id="2" name="Picture 2"/>
            <wp:cNvGraphicFramePr>
              <a:graphicFrameLocks noChangeAspect="1"/>
            </wp:cNvGraphicFramePr>
            <a:graphic>
              <a:graphicData uri="http://schemas.openxmlformats.org/drawingml/2006/picture">
                <pic:pic>
                  <pic:nvPicPr>
                    <pic:cNvPr id="0" name="api-form-address-bar.png"/>
                    <pic:cNvPicPr/>
                  </pic:nvPicPr>
                  <pic:blipFill>
                    <a:blip r:embed="rId15"/>
                    <a:stretch>
                      <a:fillRect/>
                    </a:stretch>
                  </pic:blipFill>
                  <pic:spPr>
                    <a:xfrm>
                      <a:off x="0" y="0"/>
                      <a:ext cx="5759451" cy="3017519"/>
                    </a:xfrm>
                    <a:prstGeom prst="rect"/>
                  </pic:spPr>
                </pic:pic>
              </a:graphicData>
            </a:graphic>
          </wp:inline>
        </w:drawing>
      </w:r>
    </w:p>
    <w:p>
      <w:pPr>
        <w:keepNext w:val="0"/>
        <w:spacing w:before="0" w:after="240"/>
      </w:pPr>
      <w:r>
        <w:drawing>
          <wp:inline xmlns:a="http://schemas.openxmlformats.org/drawingml/2006/main" xmlns:pic="http://schemas.openxmlformats.org/drawingml/2006/picture">
            <wp:extent cx="5340298" cy="3017520"/>
            <wp:docPr id="3" name="Picture 3"/>
            <wp:cNvGraphicFramePr>
              <a:graphicFrameLocks noChangeAspect="1"/>
            </wp:cNvGraphicFramePr>
            <a:graphic>
              <a:graphicData uri="http://schemas.openxmlformats.org/drawingml/2006/picture">
                <pic:pic>
                  <pic:nvPicPr>
                    <pic:cNvPr id="0" name="api-created.jpg"/>
                    <pic:cNvPicPr/>
                  </pic:nvPicPr>
                  <pic:blipFill>
                    <a:blip r:embed="rId16"/>
                    <a:stretch>
                      <a:fillRect/>
                    </a:stretch>
                  </pic:blipFill>
                  <pic:spPr>
                    <a:xfrm>
                      <a:off x="0" y="0"/>
                      <a:ext cx="5340298" cy="3017520"/>
                    </a:xfrm>
                    <a:prstGeom prst="rect"/>
                  </pic:spPr>
                </pic:pic>
              </a:graphicData>
            </a:graphic>
          </wp:inline>
        </w:drawing>
      </w:r>
    </w:p>
    <w:p>
      <w:r>
        <w:br w:type="page"/>
      </w:r>
    </w:p>
    <w:p>
      <w:pPr>
        <w:pStyle w:val="aff8"/>
        <w:keepNext/>
        <w:spacing w:before="0" w:after="240"/>
      </w:pPr>
      <w:r>
        <w:rPr>
          <w:b/>
          <w:sz w:val="28"/>
        </w:rPr>
        <w:t>증빙 2 게시 완료 화면</w:t>
      </w:r>
    </w:p>
    <w:p>
      <w:pPr>
        <w:keepNext w:val="0"/>
        <w:spacing w:before="0" w:after="240"/>
      </w:pPr>
      <w:r>
        <w:drawing>
          <wp:inline xmlns:a="http://schemas.openxmlformats.org/drawingml/2006/main" xmlns:pic="http://schemas.openxmlformats.org/drawingml/2006/picture">
            <wp:extent cx="5849620" cy="3202448"/>
            <wp:docPr id="4" name="Picture 4"/>
            <wp:cNvGraphicFramePr>
              <a:graphicFrameLocks noChangeAspect="1"/>
            </wp:cNvGraphicFramePr>
            <a:graphic>
              <a:graphicData uri="http://schemas.openxmlformats.org/drawingml/2006/picture">
                <pic:pic>
                  <pic:nvPicPr>
                    <pic:cNvPr id="0" name="api-post-detail-address-bar.png"/>
                    <pic:cNvPicPr/>
                  </pic:nvPicPr>
                  <pic:blipFill>
                    <a:blip r:embed="rId17"/>
                    <a:stretch>
                      <a:fillRect/>
                    </a:stretch>
                  </pic:blipFill>
                  <pic:spPr>
                    <a:xfrm>
                      <a:off x="0" y="0"/>
                      <a:ext cx="5849620" cy="3202448"/>
                    </a:xfrm>
                    <a:prstGeom prst="rect"/>
                  </pic:spPr>
                </pic:pic>
              </a:graphicData>
            </a:graphic>
          </wp:inline>
        </w:drawing>
      </w:r>
    </w:p>
    <w:p>
      <w:r>
        <w:br w:type="page"/>
      </w:r>
    </w:p>
    <w:p>
      <w:pPr>
        <w:pStyle w:val="aff8"/>
        <w:keepNext/>
        <w:spacing w:before="0" w:after="240"/>
      </w:pPr>
      <w:r>
        <w:rPr>
          <w:b/>
          <w:sz w:val="28"/>
        </w:rPr>
        <w:t>증빙 3 API 터미널 검증</w:t>
      </w:r>
    </w:p>
    <w:p>
      <w:pPr>
        <w:keepNext w:val="0"/>
        <w:spacing w:before="0" w:after="240"/>
      </w:pPr>
      <w:r>
        <w:drawing>
          <wp:inline xmlns:a="http://schemas.openxmlformats.org/drawingml/2006/main" xmlns:pic="http://schemas.openxmlformats.org/drawingml/2006/picture">
            <wp:extent cx="5849620" cy="3049414"/>
            <wp:docPr id="5" name="Picture 5"/>
            <wp:cNvGraphicFramePr>
              <a:graphicFrameLocks noChangeAspect="1"/>
            </wp:cNvGraphicFramePr>
            <a:graphic>
              <a:graphicData uri="http://schemas.openxmlformats.org/drawingml/2006/picture">
                <pic:pic>
                  <pic:nvPicPr>
                    <pic:cNvPr id="0" name="api-console.jpg"/>
                    <pic:cNvPicPr/>
                  </pic:nvPicPr>
                  <pic:blipFill>
                    <a:blip r:embed="rId18"/>
                    <a:stretch>
                      <a:fillRect/>
                    </a:stretch>
                  </pic:blipFill>
                  <pic:spPr>
                    <a:xfrm>
                      <a:off x="0" y="0"/>
                      <a:ext cx="5849620" cy="3049414"/>
                    </a:xfrm>
                    <a:prstGeom prst="rect"/>
                  </pic:spPr>
                </pic:pic>
              </a:graphicData>
            </a:graphic>
          </wp:inline>
        </w:drawing>
      </w:r>
    </w:p>
    <w:p>
      <w:r>
        <w:br w:type="page"/>
      </w:r>
    </w:p>
    <w:p>
      <w:pPr>
        <w:pStyle w:val="aff8"/>
        <w:keepNext/>
        <w:spacing w:before="0" w:after="240"/>
      </w:pPr>
      <w:r>
        <w:rPr>
          <w:b/>
          <w:sz w:val="28"/>
        </w:rPr>
        <w:t>증빙 4 JSON 구조 검증</w:t>
      </w:r>
    </w:p>
    <w:p>
      <w:pPr>
        <w:keepNext w:val="0"/>
        <w:spacing w:before="0" w:after="240"/>
      </w:pPr>
      <w:r>
        <w:drawing>
          <wp:inline xmlns:a="http://schemas.openxmlformats.org/drawingml/2006/main" xmlns:pic="http://schemas.openxmlformats.org/drawingml/2006/picture">
            <wp:extent cx="5849620" cy="3053171"/>
            <wp:docPr id="6" name="Picture 6"/>
            <wp:cNvGraphicFramePr>
              <a:graphicFrameLocks noChangeAspect="1"/>
            </wp:cNvGraphicFramePr>
            <a:graphic>
              <a:graphicData uri="http://schemas.openxmlformats.org/drawingml/2006/picture">
                <pic:pic>
                  <pic:nvPicPr>
                    <pic:cNvPr id="0" name="json-viewer.jpg"/>
                    <pic:cNvPicPr/>
                  </pic:nvPicPr>
                  <pic:blipFill>
                    <a:blip r:embed="rId19"/>
                    <a:stretch>
                      <a:fillRect/>
                    </a:stretch>
                  </pic:blipFill>
                  <pic:spPr>
                    <a:xfrm>
                      <a:off x="0" y="0"/>
                      <a:ext cx="5849620" cy="3053171"/>
                    </a:xfrm>
                    <a:prstGeom prst="rect"/>
                  </pic:spPr>
                </pic:pic>
              </a:graphicData>
            </a:graphic>
          </wp:inline>
        </w:drawing>
      </w:r>
    </w:p>
    <w:p>
      <w:r>
        <w:br w:type="page"/>
      </w:r>
    </w:p>
    <w:p>
      <w:pPr>
        <w:pStyle w:val="aff8"/>
        <w:keepNext/>
        <w:spacing w:before="0" w:after="240"/>
      </w:pPr>
      <w:r>
        <w:rPr>
          <w:b/>
          <w:sz w:val="28"/>
        </w:rPr>
        <w:t>증빙 5 Code Coverage</w:t>
      </w:r>
    </w:p>
    <w:p>
      <w:pPr>
        <w:keepNext w:val="0"/>
        <w:spacing w:before="0" w:after="240"/>
      </w:pPr>
      <w:r>
        <w:drawing>
          <wp:inline xmlns:a="http://schemas.openxmlformats.org/drawingml/2006/main" xmlns:pic="http://schemas.openxmlformats.org/drawingml/2006/picture">
            <wp:extent cx="5849620" cy="3574767"/>
            <wp:docPr id="7" name="Picture 7"/>
            <wp:cNvGraphicFramePr>
              <a:graphicFrameLocks noChangeAspect="1"/>
            </wp:cNvGraphicFramePr>
            <a:graphic>
              <a:graphicData uri="http://schemas.openxmlformats.org/drawingml/2006/picture">
                <pic:pic>
                  <pic:nvPicPr>
                    <pic:cNvPr id="0" name="coverage.jpg"/>
                    <pic:cNvPicPr/>
                  </pic:nvPicPr>
                  <pic:blipFill>
                    <a:blip r:embed="rId20"/>
                    <a:srcRect r="35714" b="15385"/>
                    <a:stretch>
                      <a:fillRect/>
                    </a:stretch>
                  </pic:blipFill>
                  <pic:spPr>
                    <a:xfrm>
                      <a:off x="0" y="0"/>
                      <a:ext cx="5849620" cy="3574767"/>
                    </a:xfrm>
                    <a:prstGeom prst="rect"/>
                  </pic:spPr>
                </pic:pic>
              </a:graphicData>
            </a:graphic>
          </wp:inline>
        </w:drawing>
      </w:r>
    </w:p>
    <w:p>
      <w:r>
        <w:br w:type="page"/>
      </w:r>
    </w:p>
    <w:p>
      <w:pPr>
        <w:pStyle w:val="aff8"/>
        <w:keepNext/>
        <w:spacing w:before="0" w:after="240"/>
      </w:pPr>
      <w:r>
        <w:rPr>
          <w:b/>
          <w:sz w:val="28"/>
        </w:rPr>
        <w:t>증빙 6 소켓 수신 파일</w:t>
      </w:r>
    </w:p>
    <w:p>
      <w:pPr>
        <w:keepNext w:val="0"/>
        <w:spacing w:before="0" w:after="240"/>
      </w:pPr>
      <w:r>
        <w:drawing>
          <wp:inline xmlns:a="http://schemas.openxmlformats.org/drawingml/2006/main" xmlns:pic="http://schemas.openxmlformats.org/drawingml/2006/picture">
            <wp:extent cx="5849620" cy="3049414"/>
            <wp:docPr id="8" name="Picture 8"/>
            <wp:cNvGraphicFramePr>
              <a:graphicFrameLocks noChangeAspect="1"/>
            </wp:cNvGraphicFramePr>
            <a:graphic>
              <a:graphicData uri="http://schemas.openxmlformats.org/drawingml/2006/picture">
                <pic:pic>
                  <pic:nvPicPr>
                    <pic:cNvPr id="0" name="socket-vscode.jpg"/>
                    <pic:cNvPicPr/>
                  </pic:nvPicPr>
                  <pic:blipFill>
                    <a:blip r:embed="rId21"/>
                    <a:stretch>
                      <a:fillRect/>
                    </a:stretch>
                  </pic:blipFill>
                  <pic:spPr>
                    <a:xfrm>
                      <a:off x="0" y="0"/>
                      <a:ext cx="5849620" cy="3049414"/>
                    </a:xfrm>
                    <a:prstGeom prst="rect"/>
                  </pic:spPr>
                </pic:pic>
              </a:graphicData>
            </a:graphic>
          </wp:inline>
        </w:drawing>
      </w:r>
    </w:p>
    <w:p>
      <w:r>
        <w:br w:type="page"/>
      </w:r>
    </w:p>
    <w:p>
      <w:pPr>
        <w:pStyle w:val="aff8"/>
        <w:keepNext/>
        <w:spacing w:before="0" w:after="240"/>
      </w:pPr>
      <w:r>
        <w:rPr>
          <w:b/>
          <w:sz w:val="28"/>
        </w:rPr>
        <w:t>증빙 7 로컬 서버</w:t>
      </w:r>
    </w:p>
    <w:p>
      <w:pPr>
        <w:keepNext w:val="0"/>
        <w:spacing w:before="0" w:after="240"/>
      </w:pPr>
      <w:r>
        <w:drawing>
          <wp:inline xmlns:a="http://schemas.openxmlformats.org/drawingml/2006/main" xmlns:pic="http://schemas.openxmlformats.org/drawingml/2006/picture">
            <wp:extent cx="5849620" cy="6145212"/>
            <wp:docPr id="9" name="Picture 9"/>
            <wp:cNvGraphicFramePr>
              <a:graphicFrameLocks noChangeAspect="1"/>
            </wp:cNvGraphicFramePr>
            <a:graphic>
              <a:graphicData uri="http://schemas.openxmlformats.org/drawingml/2006/picture">
                <pic:pic>
                  <pic:nvPicPr>
                    <pic:cNvPr id="0" name="local-server.jpg"/>
                    <pic:cNvPicPr/>
                  </pic:nvPicPr>
                  <pic:blipFill>
                    <a:blip r:embed="rId22"/>
                    <a:stretch>
                      <a:fillRect/>
                    </a:stretch>
                  </pic:blipFill>
                  <pic:spPr>
                    <a:xfrm>
                      <a:off x="0" y="0"/>
                      <a:ext cx="5849620" cy="6145212"/>
                    </a:xfrm>
                    <a:prstGeom prst="rect"/>
                  </pic:spPr>
                </pic:pic>
              </a:graphicData>
            </a:graphic>
          </wp:inline>
        </w:drawing>
      </w:r>
    </w:p>
    <w:p>
      <w:r>
        <w:br w:type="page"/>
      </w:r>
    </w:p>
    <w:p>
      <w:pPr>
        <w:pStyle w:val="aff8"/>
        <w:keepNext/>
        <w:spacing w:before="0" w:after="240"/>
      </w:pPr>
      <w:r>
        <w:rPr>
          <w:b/>
          <w:sz w:val="28"/>
        </w:rPr>
        <w:t>증빙 8 클라이언트 시작 및 동기화</w:t>
      </w:r>
    </w:p>
    <w:p>
      <w:pPr>
        <w:spacing w:after="0"/>
        <w:jc w:val="center"/>
      </w:pPr>
      <w:r>
        <w:drawing>
          <wp:inline xmlns:a="http://schemas.openxmlformats.org/drawingml/2006/main" xmlns:pic="http://schemas.openxmlformats.org/drawingml/2006/picture">
            <wp:extent cx="2560320" cy="5689600"/>
            <wp:docPr id="10" name="Picture 10"/>
            <wp:cNvGraphicFramePr>
              <a:graphicFrameLocks noChangeAspect="1"/>
            </wp:cNvGraphicFramePr>
            <a:graphic>
              <a:graphicData uri="http://schemas.openxmlformats.org/drawingml/2006/picture">
                <pic:pic>
                  <pic:nvPicPr>
                    <pic:cNvPr id="0" name="fresh-initial.png"/>
                    <pic:cNvPicPr/>
                  </pic:nvPicPr>
                  <pic:blipFill>
                    <a:blip r:embed="rId23"/>
                    <a:stretch>
                      <a:fillRect/>
                    </a:stretch>
                  </pic:blipFill>
                  <pic:spPr>
                    <a:xfrm>
                      <a:off x="0" y="0"/>
                      <a:ext cx="2560320" cy="5689600"/>
                    </a:xfrm>
                    <a:prstGeom prst="rect"/>
                  </pic:spPr>
                </pic:pic>
              </a:graphicData>
            </a:graphic>
          </wp:inline>
        </w:drawing>
      </w:r>
      <w:r>
        <w:t xml:space="preserve">   </w:t>
      </w:r>
      <w:r>
        <w:drawing>
          <wp:inline xmlns:a="http://schemas.openxmlformats.org/drawingml/2006/main" xmlns:pic="http://schemas.openxmlformats.org/drawingml/2006/picture">
            <wp:extent cx="2560320" cy="5689600"/>
            <wp:docPr id="11" name="Picture 11"/>
            <wp:cNvGraphicFramePr>
              <a:graphicFrameLocks noChangeAspect="1"/>
            </wp:cNvGraphicFramePr>
            <a:graphic>
              <a:graphicData uri="http://schemas.openxmlformats.org/drawingml/2006/picture">
                <pic:pic>
                  <pic:nvPicPr>
                    <pic:cNvPr id="0" name="fresh-synced.png"/>
                    <pic:cNvPicPr/>
                  </pic:nvPicPr>
                  <pic:blipFill>
                    <a:blip r:embed="rId24"/>
                    <a:stretch>
                      <a:fillRect/>
                    </a:stretch>
                  </pic:blipFill>
                  <pic:spPr>
                    <a:xfrm>
                      <a:off x="0" y="0"/>
                      <a:ext cx="2560320" cy="5689600"/>
                    </a:xfrm>
                    <a:prstGeom prst="rect"/>
                  </pic:spPr>
                </pic:pic>
              </a:graphicData>
            </a:graphic>
          </wp:inline>
        </w:drawing>
      </w:r>
    </w:p>
    <w:p>
      <w:r>
        <w:br w:type="page"/>
      </w:r>
    </w:p>
    <w:p>
      <w:pPr>
        <w:pStyle w:val="aff8"/>
        <w:keepNext/>
        <w:spacing w:before="0" w:after="240"/>
      </w:pPr>
      <w:r>
        <w:rPr>
          <w:b/>
          <w:sz w:val="28"/>
        </w:rPr>
        <w:t>증빙 9 사진 업로드</w:t>
      </w:r>
    </w:p>
    <w:p>
      <w:pPr>
        <w:spacing w:after="0"/>
        <w:jc w:val="center"/>
      </w:pPr>
      <w:r>
        <w:drawing>
          <wp:inline xmlns:a="http://schemas.openxmlformats.org/drawingml/2006/main" xmlns:pic="http://schemas.openxmlformats.org/drawingml/2006/picture">
            <wp:extent cx="2560320" cy="5689600"/>
            <wp:docPr id="12" name="Picture 12"/>
            <wp:cNvGraphicFramePr>
              <a:graphicFrameLocks noChangeAspect="1"/>
            </wp:cNvGraphicFramePr>
            <a:graphic>
              <a:graphicData uri="http://schemas.openxmlformats.org/drawingml/2006/picture">
                <pic:pic>
                  <pic:nvPicPr>
                    <pic:cNvPr id="0" name="upload-form.png"/>
                    <pic:cNvPicPr/>
                  </pic:nvPicPr>
                  <pic:blipFill>
                    <a:blip r:embed="rId25"/>
                    <a:stretch>
                      <a:fillRect/>
                    </a:stretch>
                  </pic:blipFill>
                  <pic:spPr>
                    <a:xfrm>
                      <a:off x="0" y="0"/>
                      <a:ext cx="2560320" cy="5689600"/>
                    </a:xfrm>
                    <a:prstGeom prst="rect"/>
                  </pic:spPr>
                </pic:pic>
              </a:graphicData>
            </a:graphic>
          </wp:inline>
        </w:drawing>
      </w:r>
      <w:r>
        <w:t xml:space="preserve">   </w:t>
      </w:r>
      <w:r>
        <w:drawing>
          <wp:inline xmlns:a="http://schemas.openxmlformats.org/drawingml/2006/main" xmlns:pic="http://schemas.openxmlformats.org/drawingml/2006/picture">
            <wp:extent cx="2560320" cy="5689600"/>
            <wp:docPr id="13" name="Picture 13"/>
            <wp:cNvGraphicFramePr>
              <a:graphicFrameLocks noChangeAspect="1"/>
            </wp:cNvGraphicFramePr>
            <a:graphic>
              <a:graphicData uri="http://schemas.openxmlformats.org/drawingml/2006/picture">
                <pic:pic>
                  <pic:nvPicPr>
                    <pic:cNvPr id="0" name="upload-complete.png"/>
                    <pic:cNvPicPr/>
                  </pic:nvPicPr>
                  <pic:blipFill>
                    <a:blip r:embed="rId26"/>
                    <a:stretch>
                      <a:fillRect/>
                    </a:stretch>
                  </pic:blipFill>
                  <pic:spPr>
                    <a:xfrm>
                      <a:off x="0" y="0"/>
                      <a:ext cx="2560320" cy="5689600"/>
                    </a:xfrm>
                    <a:prstGeom prst="rect"/>
                  </pic:spPr>
                </pic:pic>
              </a:graphicData>
            </a:graphic>
          </wp:inline>
        </w:drawing>
      </w:r>
    </w:p>
    <w:p>
      <w:r>
        <w:br w:type="page"/>
      </w:r>
    </w:p>
    <w:p>
      <w:pPr>
        <w:pStyle w:val="aff8"/>
        <w:keepNext/>
        <w:spacing w:before="0" w:after="240"/>
      </w:pPr>
      <w:r>
        <w:rPr>
          <w:b/>
          <w:sz w:val="28"/>
        </w:rPr>
        <w:t>증빙 10 클라우드 서버</w:t>
      </w:r>
    </w:p>
    <w:p>
      <w:pPr>
        <w:keepNext w:val="0"/>
        <w:spacing w:before="0" w:after="240"/>
      </w:pPr>
      <w:r>
        <w:drawing>
          <wp:inline xmlns:a="http://schemas.openxmlformats.org/drawingml/2006/main" xmlns:pic="http://schemas.openxmlformats.org/drawingml/2006/picture">
            <wp:extent cx="5849620" cy="3612461"/>
            <wp:docPr id="14" name="Picture 14"/>
            <wp:cNvGraphicFramePr>
              <a:graphicFrameLocks noChangeAspect="1"/>
            </wp:cNvGraphicFramePr>
            <a:graphic>
              <a:graphicData uri="http://schemas.openxmlformats.org/drawingml/2006/picture">
                <pic:pic>
                  <pic:nvPicPr>
                    <pic:cNvPr id="0" name="cloud-server.jpg"/>
                    <pic:cNvPicPr/>
                  </pic:nvPicPr>
                  <pic:blipFill>
                    <a:blip r:embed="rId27"/>
                    <a:stretch>
                      <a:fillRect/>
                    </a:stretch>
                  </pic:blipFill>
                  <pic:spPr>
                    <a:xfrm>
                      <a:off x="0" y="0"/>
                      <a:ext cx="5849620" cy="3612461"/>
                    </a:xfrm>
                    <a:prstGeom prst="rect"/>
                  </pic:spPr>
                </pic:pic>
              </a:graphicData>
            </a:graphic>
          </wp:inline>
        </w:drawing>
      </w:r>
    </w:p>
    <w:p>
      <w:r>
        <w:br w:type="page"/>
      </w:r>
    </w:p>
    <w:p>
      <w:pPr>
        <w:pStyle w:val="aff8"/>
        <w:keepNext/>
        <w:spacing w:before="0" w:after="240"/>
      </w:pPr>
      <w:r>
        <w:rPr>
          <w:b/>
          <w:sz w:val="28"/>
        </w:rPr>
        <w:t>증빙 10 클라우드 클라이언트</w:t>
      </w:r>
    </w:p>
    <w:p>
      <w:pPr>
        <w:keepNext w:val="0"/>
        <w:spacing w:before="0" w:after="240"/>
      </w:pPr>
      <w:r>
        <w:drawing>
          <wp:inline xmlns:a="http://schemas.openxmlformats.org/drawingml/2006/main" xmlns:pic="http://schemas.openxmlformats.org/drawingml/2006/picture">
            <wp:extent cx="2962656" cy="6583680"/>
            <wp:docPr id="15" name="Picture 15"/>
            <wp:cNvGraphicFramePr>
              <a:graphicFrameLocks noChangeAspect="1"/>
            </wp:cNvGraphicFramePr>
            <a:graphic>
              <a:graphicData uri="http://schemas.openxmlformats.org/drawingml/2006/picture">
                <pic:pic>
                  <pic:nvPicPr>
                    <pic:cNvPr id="0" name="cloud-synced.png"/>
                    <pic:cNvPicPr/>
                  </pic:nvPicPr>
                  <pic:blipFill>
                    <a:blip r:embed="rId28"/>
                    <a:stretch>
                      <a:fillRect/>
                    </a:stretch>
                  </pic:blipFill>
                  <pic:spPr>
                    <a:xfrm>
                      <a:off x="0" y="0"/>
                      <a:ext cx="2962656" cy="6583680"/>
                    </a:xfrm>
                    <a:prstGeom prst="rect"/>
                  </pic:spPr>
                </pic:pic>
              </a:graphicData>
            </a:graphic>
          </wp:inline>
        </w:drawing>
      </w:r>
    </w:p>
    <w:p>
      <w:r>
        <w:br w:type="page"/>
      </w:r>
    </w:p>
    <w:p>
      <w:pPr>
        <w:pStyle w:val="aff8"/>
        <w:keepNext/>
        <w:spacing w:before="0" w:after="240"/>
      </w:pPr>
      <w:r>
        <w:rPr>
          <w:b/>
          <w:sz w:val="28"/>
        </w:rPr>
        <w:t>증빙 11 연결 설정 및 검색</w:t>
      </w:r>
    </w:p>
    <w:p>
      <w:pPr>
        <w:spacing w:after="0"/>
        <w:jc w:val="center"/>
      </w:pPr>
      <w:r>
        <w:drawing>
          <wp:inline xmlns:a="http://schemas.openxmlformats.org/drawingml/2006/main" xmlns:pic="http://schemas.openxmlformats.org/drawingml/2006/picture">
            <wp:extent cx="2560320" cy="5689600"/>
            <wp:docPr id="16" name="Picture 16"/>
            <wp:cNvGraphicFramePr>
              <a:graphicFrameLocks noChangeAspect="1"/>
            </wp:cNvGraphicFramePr>
            <a:graphic>
              <a:graphicData uri="http://schemas.openxmlformats.org/drawingml/2006/picture">
                <pic:pic>
                  <pic:nvPicPr>
                    <pic:cNvPr id="0" name="settings.png"/>
                    <pic:cNvPicPr/>
                  </pic:nvPicPr>
                  <pic:blipFill>
                    <a:blip r:embed="rId29"/>
                    <a:stretch>
                      <a:fillRect/>
                    </a:stretch>
                  </pic:blipFill>
                  <pic:spPr>
                    <a:xfrm>
                      <a:off x="0" y="0"/>
                      <a:ext cx="2560320" cy="5689600"/>
                    </a:xfrm>
                    <a:prstGeom prst="rect"/>
                  </pic:spPr>
                </pic:pic>
              </a:graphicData>
            </a:graphic>
          </wp:inline>
        </w:drawing>
      </w:r>
      <w:r>
        <w:t xml:space="preserve">   </w:t>
      </w:r>
      <w:r>
        <w:drawing>
          <wp:inline xmlns:a="http://schemas.openxmlformats.org/drawingml/2006/main" xmlns:pic="http://schemas.openxmlformats.org/drawingml/2006/picture">
            <wp:extent cx="2560320" cy="5689600"/>
            <wp:docPr id="17" name="Picture 17"/>
            <wp:cNvGraphicFramePr>
              <a:graphicFrameLocks noChangeAspect="1"/>
            </wp:cNvGraphicFramePr>
            <a:graphic>
              <a:graphicData uri="http://schemas.openxmlformats.org/drawingml/2006/picture">
                <pic:pic>
                  <pic:nvPicPr>
                    <pic:cNvPr id="0" name="search.png"/>
                    <pic:cNvPicPr/>
                  </pic:nvPicPr>
                  <pic:blipFill>
                    <a:blip r:embed="rId30"/>
                    <a:stretch>
                      <a:fillRect/>
                    </a:stretch>
                  </pic:blipFill>
                  <pic:spPr>
                    <a:xfrm>
                      <a:off x="0" y="0"/>
                      <a:ext cx="2560320" cy="5689600"/>
                    </a:xfrm>
                    <a:prstGeom prst="rect"/>
                  </pic:spPr>
                </pic:pic>
              </a:graphicData>
            </a:graphic>
          </wp:inline>
        </w:drawing>
      </w:r>
    </w:p>
    <w:p>
      <w:r>
        <w:br w:type="page"/>
      </w:r>
    </w:p>
    <w:p>
      <w:pPr>
        <w:pStyle w:val="aff8"/>
        <w:keepNext/>
        <w:spacing w:before="0" w:after="240"/>
      </w:pPr>
      <w:r>
        <w:rPr>
          <w:b/>
          <w:sz w:val="28"/>
        </w:rPr>
        <w:t>증빙 12 상세 보기 및 캐시 복원</w:t>
      </w:r>
    </w:p>
    <w:p>
      <w:pPr>
        <w:spacing w:after="0"/>
        <w:jc w:val="center"/>
      </w:pPr>
      <w:r>
        <w:drawing>
          <wp:inline xmlns:a="http://schemas.openxmlformats.org/drawingml/2006/main" xmlns:pic="http://schemas.openxmlformats.org/drawingml/2006/picture">
            <wp:extent cx="2560320" cy="5689600"/>
            <wp:docPr id="18" name="Picture 18"/>
            <wp:cNvGraphicFramePr>
              <a:graphicFrameLocks noChangeAspect="1"/>
            </wp:cNvGraphicFramePr>
            <a:graphic>
              <a:graphicData uri="http://schemas.openxmlformats.org/drawingml/2006/picture">
                <pic:pic>
                  <pic:nvPicPr>
                    <pic:cNvPr id="0" name="detail.png"/>
                    <pic:cNvPicPr/>
                  </pic:nvPicPr>
                  <pic:blipFill>
                    <a:blip r:embed="rId31"/>
                    <a:stretch>
                      <a:fillRect/>
                    </a:stretch>
                  </pic:blipFill>
                  <pic:spPr>
                    <a:xfrm>
                      <a:off x="0" y="0"/>
                      <a:ext cx="2560320" cy="5689600"/>
                    </a:xfrm>
                    <a:prstGeom prst="rect"/>
                  </pic:spPr>
                </pic:pic>
              </a:graphicData>
            </a:graphic>
          </wp:inline>
        </w:drawing>
      </w:r>
      <w:r>
        <w:t xml:space="preserve">   </w:t>
      </w:r>
      <w:r>
        <w:drawing>
          <wp:inline xmlns:a="http://schemas.openxmlformats.org/drawingml/2006/main" xmlns:pic="http://schemas.openxmlformats.org/drawingml/2006/picture">
            <wp:extent cx="2560320" cy="5689600"/>
            <wp:docPr id="19" name="Picture 19"/>
            <wp:cNvGraphicFramePr>
              <a:graphicFrameLocks noChangeAspect="1"/>
            </wp:cNvGraphicFramePr>
            <a:graphic>
              <a:graphicData uri="http://schemas.openxmlformats.org/drawingml/2006/picture">
                <pic:pic>
                  <pic:nvPicPr>
                    <pic:cNvPr id="0" name="offline-cache.png"/>
                    <pic:cNvPicPr/>
                  </pic:nvPicPr>
                  <pic:blipFill>
                    <a:blip r:embed="rId32"/>
                    <a:stretch>
                      <a:fillRect/>
                    </a:stretch>
                  </pic:blipFill>
                  <pic:spPr>
                    <a:xfrm>
                      <a:off x="0" y="0"/>
                      <a:ext cx="2560320" cy="5689600"/>
                    </a:xfrm>
                    <a:prstGeom prst="rect"/>
                  </pic:spPr>
                </pic:pic>
              </a:graphicData>
            </a:graphic>
          </wp:inline>
        </w:drawing>
      </w:r>
    </w:p>
    <w:p>
      <w:r>
        <w:br w:type="page"/>
      </w:r>
    </w:p>
    <w:p>
      <w:pPr>
        <w:pStyle w:val="aff8"/>
        <w:keepNext/>
        <w:spacing w:before="0" w:after="240"/>
      </w:pPr>
      <w:r>
        <w:rPr>
          <w:b/>
          <w:sz w:val="28"/>
        </w:rPr>
        <w:t>증빙 13 작성 초안 복원</w:t>
      </w:r>
    </w:p>
    <w:p>
      <w:pPr>
        <w:keepNext w:val="0"/>
        <w:spacing w:before="0" w:after="240"/>
      </w:pPr>
      <w:r>
        <w:drawing>
          <wp:inline xmlns:a="http://schemas.openxmlformats.org/drawingml/2006/main" xmlns:pic="http://schemas.openxmlformats.org/drawingml/2006/picture">
            <wp:extent cx="2962656" cy="6583680"/>
            <wp:docPr id="20" name="Picture 20"/>
            <wp:cNvGraphicFramePr>
              <a:graphicFrameLocks noChangeAspect="1"/>
            </wp:cNvGraphicFramePr>
            <a:graphic>
              <a:graphicData uri="http://schemas.openxmlformats.org/drawingml/2006/picture">
                <pic:pic>
                  <pic:nvPicPr>
                    <pic:cNvPr id="0" name="draft-restored.png"/>
                    <pic:cNvPicPr/>
                  </pic:nvPicPr>
                  <pic:blipFill>
                    <a:blip r:embed="rId33"/>
                    <a:stretch>
                      <a:fillRect/>
                    </a:stretch>
                  </pic:blipFill>
                  <pic:spPr>
                    <a:xfrm>
                      <a:off x="0" y="0"/>
                      <a:ext cx="2962656" cy="6583680"/>
                    </a:xfrm>
                    <a:prstGeom prst="rect"/>
                  </pic:spPr>
                </pic:pic>
              </a:graphicData>
            </a:graphic>
          </wp:inline>
        </w:drawing>
      </w:r>
    </w:p>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C55A" w14:textId="77777777" w:rsidR="009D2CBC" w:rsidRDefault="009D2CBC">
      <w:r>
        <w:separator/>
      </w:r>
    </w:p>
    <w:p w14:paraId="5520E2D0" w14:textId="77777777" w:rsidR="009D2CBC" w:rsidRDefault="009D2CBC"/>
  </w:endnote>
  <w:endnote w:type="continuationSeparator" w:id="0">
    <w:p w14:paraId="407D6D54" w14:textId="77777777" w:rsidR="009D2CBC" w:rsidRDefault="009D2CBC">
      <w:r>
        <w:continuationSeparator/>
      </w:r>
    </w:p>
    <w:p w14:paraId="26D80C81" w14:textId="77777777" w:rsidR="009D2CBC" w:rsidRDefault="009D2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B3A34" w14:textId="77777777" w:rsidR="009D2CBC" w:rsidRDefault="009D2CBC">
      <w:r>
        <w:separator/>
      </w:r>
    </w:p>
    <w:p w14:paraId="00E4CB7D" w14:textId="77777777" w:rsidR="009D2CBC" w:rsidRDefault="009D2CBC"/>
  </w:footnote>
  <w:footnote w:type="continuationSeparator" w:id="0">
    <w:p w14:paraId="30935D4C" w14:textId="77777777" w:rsidR="009D2CBC" w:rsidRDefault="009D2CBC">
      <w:r>
        <w:continuationSeparator/>
      </w:r>
    </w:p>
    <w:p w14:paraId="206F0028" w14:textId="77777777" w:rsidR="009D2CBC" w:rsidRDefault="009D2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9D2CBC"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jp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67</TotalTime>
  <Pages>2</Pages>
  <Words>310</Words>
  <Characters>1773</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안 기옥</cp:lastModifiedBy>
  <cp:revision>8</cp:revision>
  <cp:lastPrinted>2015-10-29T09:28:00Z</cp:lastPrinted>
  <dcterms:created xsi:type="dcterms:W3CDTF">2021-01-17T12:01:00Z</dcterms:created>
  <dcterms:modified xsi:type="dcterms:W3CDTF">2026-10-08T12:40:00Z</dcterms:modified>
  <cp:category/>
</cp:coreProperties>
</file>