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39"/>
      </w:tblGrid>
      <w:tr w:rsidR="00A97847" w:rsidRPr="000A1513" w:rsidTr="00591848">
        <w:trPr>
          <w:cantSplit/>
          <w:trHeight w:val="180"/>
        </w:trPr>
        <w:tc>
          <w:tcPr>
            <w:tcW w:w="5000" w:type="pct"/>
          </w:tcPr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847" w:rsidRPr="000A1513" w:rsidTr="00591848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A97847" w:rsidRPr="000A1513" w:rsidRDefault="00A97847" w:rsidP="00591848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A97847" w:rsidRPr="000A1513" w:rsidRDefault="00A97847" w:rsidP="00591848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A97847" w:rsidRPr="000A1513" w:rsidTr="00591848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A97847" w:rsidRPr="00376976" w:rsidRDefault="00A97847" w:rsidP="00591848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A97847" w:rsidRPr="00376976" w:rsidRDefault="00A97847" w:rsidP="00591848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A97847" w:rsidRPr="000A1513" w:rsidRDefault="00A97847" w:rsidP="00591848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A97847" w:rsidRPr="000A1513" w:rsidRDefault="00E818BB" w:rsidP="00591848">
            <w:pPr>
              <w:ind w:firstLine="0"/>
              <w:jc w:val="center"/>
            </w:pPr>
            <w:r w:rsidRPr="00E818BB">
              <w:rPr>
                <w:b/>
                <w:noProof/>
                <w:sz w:val="32"/>
                <w:szCs w:val="32"/>
              </w:rPr>
            </w:r>
            <w:r w:rsidRPr="00E818BB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A97847" w:rsidRPr="00C806A2" w:rsidRDefault="00A97847" w:rsidP="00A97847">
      <w:pPr>
        <w:widowControl/>
        <w:ind w:firstLine="0"/>
      </w:pPr>
    </w:p>
    <w:tbl>
      <w:tblPr>
        <w:tblW w:w="5001" w:type="pct"/>
        <w:tblLook w:val="01E0"/>
      </w:tblPr>
      <w:tblGrid>
        <w:gridCol w:w="4928"/>
        <w:gridCol w:w="4929"/>
      </w:tblGrid>
      <w:tr w:rsidR="00A97847" w:rsidRPr="000A1513" w:rsidTr="00A97847"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информационных технологий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 С.М. Коваленко</w:t>
            </w:r>
          </w:p>
          <w:p w:rsidR="00A97847" w:rsidRPr="00C46BF8" w:rsidRDefault="00A97847" w:rsidP="00591848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 w:rsidR="00B94602">
              <w:t>17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A97847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Pr="000A1513">
              <w:br/>
              <w:t>____________________</w:t>
            </w:r>
            <w:r>
              <w:t xml:space="preserve"> А.С. Зуев</w:t>
            </w:r>
          </w:p>
          <w:p w:rsidR="00A97847" w:rsidRPr="000A1513" w:rsidRDefault="00A97847" w:rsidP="00591848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B94602">
              <w:t>17</w:t>
            </w:r>
            <w:r>
              <w:t xml:space="preserve"> </w:t>
            </w:r>
            <w:r w:rsidRPr="000A1513">
              <w:t>г.</w:t>
            </w:r>
          </w:p>
        </w:tc>
      </w:tr>
    </w:tbl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Pr="00C806A2" w:rsidRDefault="00A97847" w:rsidP="00A97847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A97847" w:rsidRPr="009E1610" w:rsidRDefault="00A97847" w:rsidP="00A97847">
      <w:pPr>
        <w:widowControl/>
        <w:ind w:firstLine="0"/>
        <w:jc w:val="center"/>
        <w:rPr>
          <w:b/>
          <w:sz w:val="16"/>
          <w:szCs w:val="16"/>
        </w:rPr>
      </w:pPr>
    </w:p>
    <w:p w:rsidR="00A97847" w:rsidRPr="009E1610" w:rsidRDefault="00A97847" w:rsidP="00A97847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Б1.</w:t>
      </w:r>
      <w:r w:rsidR="00B94602">
        <w:rPr>
          <w:b/>
          <w:color w:val="000000"/>
          <w:sz w:val="28"/>
          <w:szCs w:val="28"/>
        </w:rPr>
        <w:t>В</w:t>
      </w:r>
      <w:r w:rsidRPr="00A203DC">
        <w:rPr>
          <w:b/>
          <w:color w:val="000000"/>
          <w:sz w:val="28"/>
          <w:szCs w:val="28"/>
        </w:rPr>
        <w:t>.</w:t>
      </w:r>
      <w:r w:rsidR="00B94602">
        <w:rPr>
          <w:b/>
          <w:color w:val="000000"/>
          <w:sz w:val="28"/>
          <w:szCs w:val="28"/>
        </w:rPr>
        <w:t>ОД</w:t>
      </w:r>
      <w:r w:rsidRPr="009C64B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</w:t>
      </w:r>
      <w:r w:rsidR="00B94602">
        <w:rPr>
          <w:b/>
          <w:color w:val="000000"/>
          <w:sz w:val="28"/>
          <w:szCs w:val="28"/>
        </w:rPr>
        <w:t>.</w:t>
      </w:r>
      <w:r w:rsidR="00165773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165773" w:rsidRPr="00165773">
        <w:rPr>
          <w:b/>
          <w:sz w:val="28"/>
          <w:szCs w:val="28"/>
        </w:rPr>
        <w:t>Разработка клиент-серверных приложений</w:t>
      </w:r>
      <w:r w:rsidRPr="00FA5606">
        <w:rPr>
          <w:b/>
          <w:sz w:val="28"/>
          <w:szCs w:val="28"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Направление подготовки</w:t>
      </w:r>
    </w:p>
    <w:p w:rsidR="00A97847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Pr="00B628EE">
        <w:rPr>
          <w:b/>
        </w:rPr>
        <w:t>.0</w:t>
      </w:r>
      <w:r w:rsidR="00B94602">
        <w:rPr>
          <w:b/>
        </w:rPr>
        <w:t>4</w:t>
      </w:r>
      <w:r w:rsidRPr="00283F9C">
        <w:rPr>
          <w:b/>
        </w:rPr>
        <w:t xml:space="preserve"> </w:t>
      </w:r>
      <w:r>
        <w:rPr>
          <w:b/>
        </w:rPr>
        <w:t>«</w:t>
      </w:r>
      <w:r w:rsidR="00B94602">
        <w:rPr>
          <w:b/>
        </w:rPr>
        <w:t>Программная инженерия</w:t>
      </w:r>
      <w:r>
        <w:rPr>
          <w:b/>
        </w:rPr>
        <w:t>»</w:t>
      </w: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>
        <w:t>Программа</w:t>
      </w:r>
      <w:r w:rsidRPr="00C806A2">
        <w:t xml:space="preserve"> подготовки</w:t>
      </w:r>
    </w:p>
    <w:p w:rsidR="00A97847" w:rsidRPr="00E11EE4" w:rsidRDefault="00A97847" w:rsidP="00A97847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«Корпоративные информационные системы»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Квалификация выпускника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C806A2" w:rsidRDefault="00A97847" w:rsidP="00A97847">
      <w:pPr>
        <w:widowControl/>
        <w:ind w:firstLine="0"/>
        <w:jc w:val="center"/>
      </w:pPr>
      <w:r w:rsidRPr="00C806A2">
        <w:t>Форма обучения</w:t>
      </w:r>
    </w:p>
    <w:p w:rsidR="00A97847" w:rsidRPr="00C806A2" w:rsidRDefault="00A97847" w:rsidP="00A97847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Pr="00C806A2" w:rsidRDefault="00A97847" w:rsidP="00A97847">
      <w:pPr>
        <w:widowControl/>
        <w:ind w:firstLine="0"/>
      </w:pPr>
    </w:p>
    <w:p w:rsidR="00A97847" w:rsidRDefault="00B94602" w:rsidP="00A97847">
      <w:pPr>
        <w:widowControl/>
        <w:ind w:firstLine="0"/>
        <w:jc w:val="center"/>
      </w:pPr>
      <w:r>
        <w:t>Москва 2017</w:t>
      </w:r>
    </w:p>
    <w:p w:rsidR="00A97847" w:rsidRPr="00C806A2" w:rsidRDefault="00A97847" w:rsidP="00A97847">
      <w:pPr>
        <w:widowControl/>
        <w:ind w:firstLine="0"/>
        <w:jc w:val="center"/>
      </w:pPr>
    </w:p>
    <w:p w:rsidR="00A97847" w:rsidRPr="00F54916" w:rsidRDefault="00A97847" w:rsidP="00A97847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91848" w:rsidRDefault="00A97847">
      <w:pPr>
        <w:rPr>
          <w:sz w:val="28"/>
        </w:rPr>
      </w:pPr>
      <w:r w:rsidRPr="00A97847">
        <w:rPr>
          <w:sz w:val="28"/>
        </w:rPr>
        <w:t>Дисциплина «</w:t>
      </w:r>
      <w:r w:rsidR="00165773" w:rsidRPr="00165773">
        <w:rPr>
          <w:sz w:val="28"/>
        </w:rPr>
        <w:t>Разработка клиент-серверных приложений</w:t>
      </w:r>
      <w:r w:rsidRPr="00A97847">
        <w:rPr>
          <w:sz w:val="28"/>
        </w:rPr>
        <w:t xml:space="preserve">» имеет своей целью способствовать формированию у обучающихся профессиональных компетенций </w:t>
      </w:r>
      <w:r w:rsidR="00150D0F">
        <w:rPr>
          <w:sz w:val="28"/>
        </w:rPr>
        <w:t>ПК-</w:t>
      </w:r>
      <w:r w:rsidR="00165773">
        <w:rPr>
          <w:sz w:val="28"/>
        </w:rPr>
        <w:t>4</w:t>
      </w:r>
      <w:r w:rsidR="00150D0F">
        <w:rPr>
          <w:sz w:val="28"/>
        </w:rPr>
        <w:t>, ПК-</w:t>
      </w:r>
      <w:r w:rsidR="00165773">
        <w:rPr>
          <w:sz w:val="28"/>
        </w:rPr>
        <w:t>12</w:t>
      </w:r>
      <w:r w:rsidR="00B94602">
        <w:rPr>
          <w:sz w:val="28"/>
        </w:rPr>
        <w:t>, ПК-</w:t>
      </w:r>
      <w:r w:rsidR="00165773">
        <w:rPr>
          <w:sz w:val="28"/>
        </w:rPr>
        <w:t>13</w:t>
      </w:r>
      <w:r w:rsidRPr="00A97847">
        <w:rPr>
          <w:sz w:val="28"/>
        </w:rPr>
        <w:t xml:space="preserve"> в соответствии с требованиями ФГОС ВО по направлению подготовки магистров 09.03.0</w:t>
      </w:r>
      <w:r w:rsidR="00B94602">
        <w:rPr>
          <w:sz w:val="28"/>
        </w:rPr>
        <w:t>4</w:t>
      </w:r>
      <w:r w:rsidRPr="00A97847">
        <w:rPr>
          <w:sz w:val="28"/>
        </w:rPr>
        <w:t xml:space="preserve"> «</w:t>
      </w:r>
      <w:r w:rsidR="00B94602">
        <w:rPr>
          <w:sz w:val="28"/>
        </w:rPr>
        <w:t>Программная инженерия</w:t>
      </w:r>
      <w:r w:rsidRPr="00A97847">
        <w:rPr>
          <w:sz w:val="28"/>
        </w:rPr>
        <w:t xml:space="preserve">» с учетом специфики профиля подготовки – «Корпоративные </w:t>
      </w:r>
      <w:r w:rsidR="00B94602" w:rsidRPr="00A97847">
        <w:rPr>
          <w:sz w:val="28"/>
        </w:rPr>
        <w:t>информационные</w:t>
      </w:r>
      <w:r w:rsidRPr="00A97847">
        <w:rPr>
          <w:sz w:val="28"/>
        </w:rPr>
        <w:t xml:space="preserve"> системы».</w:t>
      </w:r>
    </w:p>
    <w:p w:rsidR="00A97847" w:rsidRPr="00F54916" w:rsidRDefault="00A97847" w:rsidP="00A97847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r>
        <w:rPr>
          <w:b/>
          <w:sz w:val="28"/>
          <w:szCs w:val="28"/>
        </w:rPr>
        <w:t>бакалвриата</w:t>
      </w:r>
    </w:p>
    <w:p w:rsidR="00A97847" w:rsidRPr="00A97847" w:rsidRDefault="00A97847" w:rsidP="00A97847">
      <w:pPr>
        <w:rPr>
          <w:sz w:val="28"/>
        </w:rPr>
      </w:pPr>
      <w:r w:rsidRPr="00A97847">
        <w:rPr>
          <w:sz w:val="28"/>
        </w:rPr>
        <w:t>Дисциплина «</w:t>
      </w:r>
      <w:r w:rsidR="00165773" w:rsidRPr="00165773">
        <w:rPr>
          <w:sz w:val="28"/>
        </w:rPr>
        <w:t>Разработка клиент-серверных приложений</w:t>
      </w:r>
      <w:r w:rsidRPr="00A97847">
        <w:rPr>
          <w:sz w:val="28"/>
        </w:rPr>
        <w:t xml:space="preserve">» является </w:t>
      </w:r>
      <w:r w:rsidR="00B94602">
        <w:rPr>
          <w:sz w:val="28"/>
        </w:rPr>
        <w:t xml:space="preserve">обязательной </w:t>
      </w:r>
      <w:r w:rsidRPr="00A97847">
        <w:rPr>
          <w:sz w:val="28"/>
        </w:rPr>
        <w:t xml:space="preserve">дисциплиной </w:t>
      </w:r>
      <w:r w:rsidR="00B94602">
        <w:rPr>
          <w:sz w:val="28"/>
        </w:rPr>
        <w:t>вариативной</w:t>
      </w:r>
      <w:r w:rsidRPr="00A97847">
        <w:rPr>
          <w:sz w:val="28"/>
        </w:rPr>
        <w:t xml:space="preserve"> части блока «Дисциплины» учебного плана направления подготовки магистров 09.03.0</w:t>
      </w:r>
      <w:r w:rsidR="00B94602">
        <w:rPr>
          <w:sz w:val="28"/>
        </w:rPr>
        <w:t>4</w:t>
      </w:r>
      <w:r w:rsidRPr="00A97847">
        <w:rPr>
          <w:sz w:val="28"/>
        </w:rPr>
        <w:t xml:space="preserve"> «</w:t>
      </w:r>
      <w:r w:rsidR="00B94602">
        <w:rPr>
          <w:sz w:val="28"/>
        </w:rPr>
        <w:t>Программная инженерия</w:t>
      </w:r>
      <w:r w:rsidRPr="00A97847">
        <w:rPr>
          <w:sz w:val="28"/>
        </w:rPr>
        <w:t>» с профилем подготовки «Корпоративные информационные системы».</w:t>
      </w:r>
    </w:p>
    <w:p w:rsidR="00A97847" w:rsidRDefault="00A97847" w:rsidP="00A97847">
      <w:pPr>
        <w:rPr>
          <w:sz w:val="28"/>
        </w:rPr>
      </w:pPr>
      <w:r w:rsidRPr="00A97847">
        <w:rPr>
          <w:sz w:val="28"/>
        </w:rPr>
        <w:t>Для освоения дисциплины «</w:t>
      </w:r>
      <w:r w:rsidR="00B94602">
        <w:rPr>
          <w:sz w:val="28"/>
        </w:rPr>
        <w:t>Разработка программных приложений</w:t>
      </w:r>
      <w:r w:rsidRPr="00A97847">
        <w:rPr>
          <w:sz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867FF3" w:rsidRDefault="00867FF3" w:rsidP="00867FF3">
      <w:pPr>
        <w:widowControl/>
        <w:ind w:firstLine="709"/>
        <w:rPr>
          <w:color w:val="000000"/>
          <w:sz w:val="28"/>
          <w:szCs w:val="28"/>
        </w:rPr>
      </w:pPr>
      <w:r w:rsidRPr="00FF021C">
        <w:rPr>
          <w:b/>
          <w:color w:val="000000"/>
          <w:sz w:val="28"/>
          <w:szCs w:val="28"/>
        </w:rPr>
        <w:t>О</w:t>
      </w:r>
      <w:r w:rsidR="00C451DB">
        <w:rPr>
          <w:b/>
          <w:color w:val="000000"/>
          <w:sz w:val="28"/>
          <w:szCs w:val="28"/>
        </w:rPr>
        <w:t>П</w:t>
      </w:r>
      <w:r w:rsidRPr="00FF021C">
        <w:rPr>
          <w:b/>
          <w:color w:val="000000"/>
          <w:sz w:val="28"/>
          <w:szCs w:val="28"/>
        </w:rPr>
        <w:t>К-</w:t>
      </w:r>
      <w:r>
        <w:rPr>
          <w:b/>
          <w:color w:val="000000"/>
          <w:sz w:val="28"/>
          <w:szCs w:val="28"/>
        </w:rPr>
        <w:t>1</w:t>
      </w:r>
      <w:r w:rsidRPr="00FF021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C451DB" w:rsidRPr="00C451DB">
        <w:rPr>
          <w:color w:val="000000"/>
          <w:sz w:val="28"/>
          <w:szCs w:val="28"/>
        </w:rPr>
        <w:t>владением основными концепциями, принципами, теориями и фактами, связанными с информатикой</w:t>
      </w:r>
      <w:r>
        <w:rPr>
          <w:color w:val="000000"/>
          <w:sz w:val="28"/>
          <w:szCs w:val="28"/>
        </w:rPr>
        <w:t>):</w:t>
      </w:r>
    </w:p>
    <w:p w:rsidR="00867FF3" w:rsidRDefault="00C451DB" w:rsidP="00867FF3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</w:t>
      </w:r>
      <w:r w:rsidR="00867FF3">
        <w:rPr>
          <w:color w:val="000000"/>
          <w:sz w:val="28"/>
          <w:szCs w:val="28"/>
        </w:rPr>
        <w:t>,</w:t>
      </w:r>
    </w:p>
    <w:p w:rsidR="00174357" w:rsidRDefault="00174357" w:rsidP="00174357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программных приложений</w:t>
      </w:r>
    </w:p>
    <w:p w:rsidR="00867FF3" w:rsidRDefault="00C451DB" w:rsidP="00867FF3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 программную инженерию</w:t>
      </w:r>
      <w:r w:rsidR="00867FF3">
        <w:rPr>
          <w:color w:val="000000"/>
          <w:sz w:val="28"/>
          <w:szCs w:val="28"/>
        </w:rPr>
        <w:t>;</w:t>
      </w:r>
    </w:p>
    <w:p w:rsidR="00C451DB" w:rsidRDefault="00C451DB" w:rsidP="00867FF3">
      <w:pPr>
        <w:widowControl/>
        <w:tabs>
          <w:tab w:val="left" w:pos="3552"/>
        </w:tabs>
        <w:autoSpaceDE w:val="0"/>
        <w:autoSpaceDN w:val="0"/>
        <w:adjustRightInd w:val="0"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5509A8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ОПК-2</w:t>
      </w:r>
      <w:r>
        <w:rPr>
          <w:color w:val="000000"/>
          <w:sz w:val="28"/>
          <w:szCs w:val="28"/>
        </w:rPr>
        <w:t xml:space="preserve"> (</w:t>
      </w:r>
      <w:r w:rsidR="00C451DB" w:rsidRPr="00C451DB">
        <w:rPr>
          <w:color w:val="000000"/>
          <w:sz w:val="28"/>
          <w:szCs w:val="28"/>
        </w:rPr>
        <w:t>владением архитектурой электронных вычислительных машин и систем</w:t>
      </w:r>
      <w:r>
        <w:rPr>
          <w:color w:val="000000"/>
          <w:sz w:val="28"/>
          <w:szCs w:val="28"/>
        </w:rPr>
        <w:t>)</w:t>
      </w:r>
    </w:p>
    <w:p w:rsidR="00174357" w:rsidRDefault="00174357" w:rsidP="005509A8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программных приложений</w:t>
      </w:r>
    </w:p>
    <w:p w:rsidR="005509A8" w:rsidRDefault="00C451DB" w:rsidP="005509A8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и алгоритмы обработки данных</w:t>
      </w:r>
      <w:r w:rsidR="005509A8">
        <w:rPr>
          <w:color w:val="000000"/>
          <w:sz w:val="28"/>
          <w:szCs w:val="28"/>
        </w:rPr>
        <w:t>,</w:t>
      </w:r>
    </w:p>
    <w:p w:rsidR="00C451DB" w:rsidRDefault="00C451DB" w:rsidP="005509A8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ОПК-</w:t>
      </w:r>
      <w:r>
        <w:rPr>
          <w:b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готовностью применять основы информатики и программирования к проектированию, конструированию и тестированию программных продуктов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программирование,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>
        <w:rPr>
          <w:b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готовностью применять основные методы и инструменты разработки программного обеспечения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процедурное программирование,</w:t>
      </w:r>
    </w:p>
    <w:p w:rsidR="00174357" w:rsidRDefault="00174357" w:rsidP="00174357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программных приложений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>
        <w:rPr>
          <w:b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(</w:t>
      </w:r>
      <w:r w:rsidRPr="00C451DB">
        <w:rPr>
          <w:color w:val="000000"/>
          <w:sz w:val="28"/>
          <w:szCs w:val="28"/>
        </w:rPr>
        <w:t>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>
        <w:rPr>
          <w:color w:val="000000"/>
          <w:sz w:val="28"/>
          <w:szCs w:val="28"/>
        </w:rPr>
        <w:t>)</w:t>
      </w: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и алгоритмы обработки данных,</w:t>
      </w:r>
    </w:p>
    <w:p w:rsidR="00174357" w:rsidRDefault="00174357" w:rsidP="00174357">
      <w:pPr>
        <w:widowControl/>
        <w:tabs>
          <w:tab w:val="left" w:pos="3552"/>
        </w:tabs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программных приложений</w:t>
      </w:r>
    </w:p>
    <w:p w:rsidR="00174357" w:rsidRDefault="00174357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C451DB" w:rsidRPr="001E0A99" w:rsidRDefault="00C451DB" w:rsidP="00C451DB">
      <w:pPr>
        <w:widowControl/>
        <w:ind w:firstLine="709"/>
        <w:rPr>
          <w:color w:val="000000"/>
          <w:sz w:val="28"/>
          <w:szCs w:val="28"/>
        </w:rPr>
      </w:pPr>
    </w:p>
    <w:p w:rsidR="00A97847" w:rsidRDefault="00867FF3" w:rsidP="00A97847">
      <w:pPr>
        <w:rPr>
          <w:sz w:val="28"/>
          <w:szCs w:val="28"/>
        </w:rPr>
      </w:pPr>
      <w:r w:rsidRPr="00541E7E">
        <w:rPr>
          <w:noProof/>
          <w:sz w:val="28"/>
          <w:szCs w:val="28"/>
        </w:rPr>
        <w:t>Освоение дисциплины «</w:t>
      </w:r>
      <w:r w:rsidR="00C451DB">
        <w:rPr>
          <w:noProof/>
          <w:sz w:val="28"/>
          <w:szCs w:val="28"/>
        </w:rPr>
        <w:t>Разработка программных приложений</w:t>
      </w:r>
      <w:r w:rsidRPr="00541E7E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Pr="00321CC6">
        <w:rPr>
          <w:sz w:val="28"/>
          <w:szCs w:val="28"/>
        </w:rPr>
        <w:t>:</w:t>
      </w:r>
    </w:p>
    <w:p w:rsidR="005509A8" w:rsidRDefault="005509A8" w:rsidP="00A97847">
      <w:pPr>
        <w:rPr>
          <w:sz w:val="28"/>
          <w:szCs w:val="28"/>
        </w:rPr>
      </w:pPr>
    </w:p>
    <w:p w:rsidR="005509A8" w:rsidRDefault="005509A8" w:rsidP="00867FF3">
      <w:pPr>
        <w:widowControl/>
        <w:ind w:firstLine="709"/>
        <w:jc w:val="left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 w:rsidR="00F25814">
        <w:rPr>
          <w:b/>
          <w:color w:val="000000"/>
          <w:sz w:val="28"/>
          <w:szCs w:val="28"/>
        </w:rPr>
        <w:t>4</w:t>
      </w:r>
      <w:r w:rsidRPr="005509A8">
        <w:rPr>
          <w:b/>
          <w:color w:val="000000"/>
          <w:sz w:val="28"/>
          <w:szCs w:val="28"/>
        </w:rPr>
        <w:t xml:space="preserve"> </w:t>
      </w:r>
      <w:r w:rsidRPr="005509A8">
        <w:rPr>
          <w:color w:val="000000"/>
          <w:sz w:val="28"/>
          <w:szCs w:val="28"/>
        </w:rPr>
        <w:t>(</w:t>
      </w:r>
      <w:r w:rsidR="00857CEB" w:rsidRPr="00857CEB">
        <w:rPr>
          <w:color w:val="000000"/>
          <w:sz w:val="28"/>
          <w:szCs w:val="28"/>
        </w:rPr>
        <w:t>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</w:r>
      <w:r>
        <w:rPr>
          <w:color w:val="000000"/>
          <w:sz w:val="28"/>
          <w:szCs w:val="28"/>
        </w:rPr>
        <w:t>)</w:t>
      </w:r>
    </w:p>
    <w:p w:rsidR="00857CEB" w:rsidRDefault="00857CEB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Информационная безопасность и защита информации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857CEB" w:rsidRDefault="00857CEB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Мультиагентные информационные системы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26272F">
        <w:rPr>
          <w:color w:val="000000"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:rsidR="00C451DB" w:rsidRDefault="00C451DB" w:rsidP="0063620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63620F">
      <w:pPr>
        <w:widowControl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 w:rsidR="00F25814">
        <w:rPr>
          <w:b/>
          <w:color w:val="000000"/>
          <w:sz w:val="28"/>
          <w:szCs w:val="28"/>
        </w:rPr>
        <w:t>1</w:t>
      </w:r>
      <w:r w:rsidRPr="005509A8">
        <w:rPr>
          <w:b/>
          <w:color w:val="000000"/>
          <w:sz w:val="28"/>
          <w:szCs w:val="28"/>
        </w:rPr>
        <w:t xml:space="preserve">2 </w:t>
      </w:r>
      <w:r w:rsidR="0063620F" w:rsidRPr="0063620F">
        <w:rPr>
          <w:color w:val="000000"/>
          <w:sz w:val="28"/>
          <w:szCs w:val="28"/>
        </w:rPr>
        <w:t>(</w:t>
      </w:r>
      <w:r w:rsidR="00857CEB" w:rsidRPr="00857CEB">
        <w:rPr>
          <w:color w:val="000000"/>
          <w:sz w:val="28"/>
          <w:szCs w:val="28"/>
        </w:rPr>
        <w:t>способностью к формализации в своей предметной области с учетом ограничений используемых методов исследования</w:t>
      </w:r>
      <w:r w:rsidR="0063620F" w:rsidRPr="0063620F">
        <w:rPr>
          <w:color w:val="000000"/>
          <w:sz w:val="28"/>
          <w:szCs w:val="28"/>
        </w:rPr>
        <w:t>)</w:t>
      </w:r>
    </w:p>
    <w:p w:rsidR="00857CEB" w:rsidRDefault="00857CEB" w:rsidP="0063620F">
      <w:pPr>
        <w:widowControl/>
        <w:ind w:firstLine="709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Проектирование информационных систем</w:t>
      </w:r>
    </w:p>
    <w:p w:rsidR="00857CEB" w:rsidRDefault="00857CEB" w:rsidP="0063620F">
      <w:pPr>
        <w:widowControl/>
        <w:ind w:firstLine="709"/>
        <w:rPr>
          <w:color w:val="000000"/>
          <w:sz w:val="28"/>
          <w:szCs w:val="28"/>
        </w:rPr>
      </w:pP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Мировые информационные ресурсы</w:t>
      </w:r>
    </w:p>
    <w:p w:rsidR="0026272F" w:rsidRDefault="0026272F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 для корпоративных информационных систем</w:t>
      </w: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Программная инженерия для корпоративных информационных систем</w:t>
      </w: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Информационно-поисковые системы</w:t>
      </w:r>
    </w:p>
    <w:p w:rsidR="0026272F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Преддипломная практика</w:t>
      </w: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работа</w:t>
      </w: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5509A8" w:rsidRDefault="005509A8" w:rsidP="0063620F">
      <w:pPr>
        <w:widowControl/>
        <w:ind w:firstLine="709"/>
        <w:rPr>
          <w:color w:val="000000"/>
          <w:sz w:val="28"/>
          <w:szCs w:val="28"/>
        </w:rPr>
      </w:pPr>
      <w:r w:rsidRPr="005509A8">
        <w:rPr>
          <w:b/>
          <w:color w:val="000000"/>
          <w:sz w:val="28"/>
          <w:szCs w:val="28"/>
        </w:rPr>
        <w:t>ПК-</w:t>
      </w:r>
      <w:r w:rsidR="00F25814">
        <w:rPr>
          <w:b/>
          <w:color w:val="000000"/>
          <w:sz w:val="28"/>
          <w:szCs w:val="28"/>
        </w:rPr>
        <w:t>1</w:t>
      </w:r>
      <w:r w:rsidR="0026272F">
        <w:rPr>
          <w:b/>
          <w:color w:val="000000"/>
          <w:sz w:val="28"/>
          <w:szCs w:val="28"/>
        </w:rPr>
        <w:t>3</w:t>
      </w:r>
      <w:r w:rsidRPr="005509A8">
        <w:rPr>
          <w:b/>
          <w:color w:val="000000"/>
          <w:sz w:val="28"/>
          <w:szCs w:val="28"/>
        </w:rPr>
        <w:t xml:space="preserve"> </w:t>
      </w:r>
      <w:r w:rsidR="0063620F" w:rsidRPr="0063620F">
        <w:rPr>
          <w:color w:val="000000"/>
          <w:sz w:val="28"/>
          <w:szCs w:val="28"/>
        </w:rPr>
        <w:t>(</w:t>
      </w:r>
      <w:r w:rsidR="00857CEB" w:rsidRPr="00857CEB">
        <w:rPr>
          <w:color w:val="000000"/>
          <w:sz w:val="28"/>
          <w:szCs w:val="28"/>
        </w:rPr>
        <w:t>готовностью к использованию методов и инструментальных средств исследования объектов профессиональной деятельности</w:t>
      </w:r>
      <w:r w:rsidR="0063620F" w:rsidRPr="0063620F">
        <w:rPr>
          <w:color w:val="000000"/>
          <w:sz w:val="28"/>
          <w:szCs w:val="28"/>
        </w:rPr>
        <w:t>)</w:t>
      </w:r>
    </w:p>
    <w:p w:rsidR="00857CEB" w:rsidRDefault="00857CEB" w:rsidP="0026272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Мировые информационные ресурсы</w:t>
      </w:r>
    </w:p>
    <w:p w:rsidR="00857CEB" w:rsidRDefault="00857CEB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Программная инженерия для корпоративных информационных систем</w:t>
      </w:r>
    </w:p>
    <w:p w:rsidR="00857CEB" w:rsidRDefault="00857CEB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 w:rsidRPr="00857CEB">
        <w:rPr>
          <w:color w:val="000000"/>
          <w:sz w:val="28"/>
          <w:szCs w:val="28"/>
        </w:rPr>
        <w:t>Мультиагентные информационные системы</w:t>
      </w: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работа</w:t>
      </w:r>
    </w:p>
    <w:p w:rsidR="0026272F" w:rsidRPr="00857CEB" w:rsidRDefault="0026272F" w:rsidP="0026272F">
      <w:pPr>
        <w:widowControl/>
        <w:ind w:firstLine="709"/>
        <w:rPr>
          <w:b/>
          <w:color w:val="000000"/>
          <w:sz w:val="28"/>
          <w:szCs w:val="28"/>
        </w:rPr>
      </w:pPr>
    </w:p>
    <w:p w:rsidR="0026272F" w:rsidRPr="005509A8" w:rsidRDefault="0026272F" w:rsidP="0026272F">
      <w:pPr>
        <w:widowControl/>
        <w:ind w:firstLine="709"/>
        <w:rPr>
          <w:b/>
          <w:color w:val="000000"/>
          <w:sz w:val="28"/>
          <w:szCs w:val="28"/>
        </w:rPr>
      </w:pPr>
    </w:p>
    <w:p w:rsidR="0026272F" w:rsidRDefault="0026272F" w:rsidP="0063620F">
      <w:pPr>
        <w:widowControl/>
        <w:ind w:firstLine="709"/>
        <w:jc w:val="left"/>
        <w:rPr>
          <w:color w:val="000000"/>
          <w:sz w:val="28"/>
          <w:szCs w:val="28"/>
        </w:rPr>
      </w:pPr>
    </w:p>
    <w:p w:rsidR="0063620F" w:rsidRPr="00F54916" w:rsidRDefault="0063620F" w:rsidP="0063620F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Планируемые результаты обучения по дисциплине, соотнесенные с планируемыми результатами</w:t>
      </w:r>
      <w:r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1"/>
        <w:gridCol w:w="5824"/>
      </w:tblGrid>
      <w:tr w:rsidR="0063620F" w:rsidRPr="00F54916" w:rsidTr="00591848">
        <w:trPr>
          <w:jc w:val="center"/>
        </w:trPr>
        <w:tc>
          <w:tcPr>
            <w:tcW w:w="204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 уровень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</w:r>
            <w:r w:rsidRPr="00F54916">
              <w:rPr>
                <w:b/>
                <w:sz w:val="28"/>
                <w:szCs w:val="28"/>
              </w:rPr>
              <w:lastRenderedPageBreak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3620F" w:rsidRPr="00F54916" w:rsidTr="00591848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3620F" w:rsidRPr="00F54916" w:rsidRDefault="0063620F" w:rsidP="00857C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П</w:t>
            </w:r>
            <w:r w:rsidRPr="00877F6A">
              <w:rPr>
                <w:b/>
                <w:color w:val="000000"/>
                <w:sz w:val="28"/>
                <w:szCs w:val="28"/>
              </w:rPr>
              <w:t>К-</w:t>
            </w:r>
            <w:r w:rsidR="00857CEB">
              <w:rPr>
                <w:b/>
                <w:color w:val="000000"/>
                <w:sz w:val="28"/>
                <w:szCs w:val="28"/>
              </w:rPr>
              <w:t>4</w:t>
            </w:r>
            <w:r w:rsidRPr="00877F6A">
              <w:rPr>
                <w:b/>
                <w:color w:val="000000"/>
                <w:sz w:val="28"/>
                <w:szCs w:val="28"/>
              </w:rPr>
              <w:tab/>
            </w:r>
            <w:r w:rsidRPr="00877F6A">
              <w:rPr>
                <w:color w:val="000000"/>
                <w:sz w:val="28"/>
                <w:szCs w:val="28"/>
              </w:rPr>
              <w:t>(</w:t>
            </w:r>
            <w:r w:rsidR="00857CEB" w:rsidRPr="00857CEB">
              <w:rPr>
                <w:color w:val="000000"/>
                <w:sz w:val="28"/>
                <w:szCs w:val="28"/>
              </w:rPr>
              <w:t>владением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  <w:r w:rsidRPr="00877F6A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F54916" w:rsidRDefault="0063620F" w:rsidP="00857C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общие </w:t>
            </w:r>
            <w:r w:rsidR="00857CEB">
              <w:rPr>
                <w:sz w:val="28"/>
                <w:szCs w:val="28"/>
              </w:rPr>
              <w:t>принципы обеспечения безопасности сетвых приложений</w:t>
            </w:r>
          </w:p>
        </w:tc>
      </w:tr>
      <w:tr w:rsidR="0063620F" w:rsidRPr="003E5A55" w:rsidTr="00591848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3E5A55" w:rsidRDefault="0016521B" w:rsidP="00857C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способ реализации </w:t>
            </w:r>
            <w:r w:rsidR="00857CEB">
              <w:rPr>
                <w:color w:val="000000"/>
                <w:sz w:val="28"/>
                <w:szCs w:val="28"/>
              </w:rPr>
              <w:t>клиент-серверного взаимодействия с точки зрения безопасности и надежности</w:t>
            </w:r>
          </w:p>
        </w:tc>
      </w:tr>
      <w:tr w:rsidR="0016521B" w:rsidRPr="00F54916" w:rsidTr="00591848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6521B" w:rsidRPr="00F54916" w:rsidRDefault="0016521B" w:rsidP="00857CEB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t>ПК-</w:t>
            </w:r>
            <w:r w:rsidR="00857CEB">
              <w:rPr>
                <w:b/>
                <w:color w:val="000000"/>
                <w:sz w:val="28"/>
                <w:szCs w:val="28"/>
              </w:rPr>
              <w:t>12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5509A8">
              <w:rPr>
                <w:color w:val="000000"/>
                <w:sz w:val="28"/>
                <w:szCs w:val="28"/>
              </w:rPr>
              <w:t>(</w:t>
            </w:r>
            <w:r w:rsidR="00857CEB" w:rsidRPr="00857CEB">
              <w:rPr>
                <w:color w:val="000000"/>
                <w:sz w:val="28"/>
                <w:szCs w:val="28"/>
              </w:rPr>
              <w:t>способностью к формализации в своей предметной области с учетом ограничений используемых методов исследования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857CEB" w:rsidRDefault="0016521B" w:rsidP="00857CEB">
            <w:pPr>
              <w:widowControl/>
              <w:ind w:firstLine="0"/>
              <w:rPr>
                <w:sz w:val="28"/>
                <w:szCs w:val="28"/>
                <w:lang w:val="en-US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</w:t>
            </w:r>
            <w:r w:rsidR="00857CEB">
              <w:rPr>
                <w:sz w:val="28"/>
                <w:szCs w:val="28"/>
              </w:rPr>
              <w:t xml:space="preserve">принципы работы сетевого оборудования и стека протоколов </w:t>
            </w:r>
            <w:r w:rsidR="00857CEB">
              <w:rPr>
                <w:sz w:val="28"/>
                <w:szCs w:val="28"/>
                <w:lang w:val="en-US"/>
              </w:rPr>
              <w:t>TCP</w:t>
            </w:r>
            <w:r w:rsidR="00857CEB" w:rsidRPr="00857CEB">
              <w:rPr>
                <w:sz w:val="28"/>
                <w:szCs w:val="28"/>
              </w:rPr>
              <w:t>/</w:t>
            </w:r>
            <w:r w:rsidR="00857CEB">
              <w:rPr>
                <w:sz w:val="28"/>
                <w:szCs w:val="28"/>
                <w:lang w:val="en-US"/>
              </w:rPr>
              <w:t>IP</w:t>
            </w:r>
          </w:p>
        </w:tc>
      </w:tr>
      <w:tr w:rsidR="0016521B" w:rsidRPr="003E5A55" w:rsidTr="00591848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16521B" w:rsidRPr="00F54916" w:rsidRDefault="0016521B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3E5A55" w:rsidRDefault="0016521B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857CEB">
              <w:rPr>
                <w:sz w:val="28"/>
                <w:szCs w:val="28"/>
              </w:rPr>
              <w:t>составить протокол взаимодействия клиента и сервера с обеспечением необходимой безопасности, надежности и расширяемости</w:t>
            </w:r>
          </w:p>
        </w:tc>
      </w:tr>
      <w:tr w:rsidR="0016521B" w:rsidRPr="003E5A55" w:rsidTr="00591848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16521B" w:rsidRPr="00F54916" w:rsidRDefault="0016521B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6521B" w:rsidRPr="0016521B" w:rsidRDefault="0016521B" w:rsidP="00857C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857CEB">
              <w:rPr>
                <w:sz w:val="28"/>
                <w:szCs w:val="28"/>
              </w:rPr>
              <w:t>организации взаимодействия клиентских и серверных приложений</w:t>
            </w:r>
          </w:p>
        </w:tc>
      </w:tr>
      <w:tr w:rsidR="0063620F" w:rsidRPr="003E5A55" w:rsidTr="00591848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3620F" w:rsidRPr="00F54916" w:rsidRDefault="0063620F" w:rsidP="00857CEB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t>ПК-1</w:t>
            </w:r>
            <w:r w:rsidR="00857CEB">
              <w:rPr>
                <w:b/>
                <w:color w:val="000000"/>
                <w:sz w:val="28"/>
                <w:szCs w:val="28"/>
              </w:rPr>
              <w:t>3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63620F">
              <w:rPr>
                <w:color w:val="000000"/>
                <w:sz w:val="28"/>
                <w:szCs w:val="28"/>
              </w:rPr>
              <w:t>(</w:t>
            </w:r>
            <w:r w:rsidR="00857CEB" w:rsidRPr="00857CEB">
              <w:rPr>
                <w:color w:val="000000"/>
                <w:sz w:val="28"/>
                <w:szCs w:val="28"/>
              </w:rPr>
              <w:t>готовностью к использованию методов и инструментальных средств исследования объектов профессиональной деятельности</w:t>
            </w:r>
            <w:r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3E5A55" w:rsidRDefault="0063620F" w:rsidP="00B666B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B666B2">
              <w:rPr>
                <w:sz w:val="28"/>
                <w:szCs w:val="28"/>
              </w:rPr>
              <w:t>средства и способы анализа трафика и сетевой активности</w:t>
            </w:r>
          </w:p>
        </w:tc>
      </w:tr>
      <w:tr w:rsidR="0063620F" w:rsidRPr="00F54916" w:rsidTr="00591848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63620F" w:rsidRPr="00F54916" w:rsidRDefault="0063620F" w:rsidP="0059184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3620F" w:rsidRPr="00F54916" w:rsidRDefault="0063620F" w:rsidP="00B666B2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B666B2">
              <w:rPr>
                <w:sz w:val="28"/>
                <w:szCs w:val="28"/>
              </w:rPr>
              <w:t>использовать инструментами анализа сетей, проводить диагностику и отладку сетевых приложений</w:t>
            </w:r>
          </w:p>
        </w:tc>
      </w:tr>
    </w:tbl>
    <w:p w:rsidR="0016521B" w:rsidRPr="00D56AD3" w:rsidRDefault="0016521B" w:rsidP="00A97847">
      <w:pPr>
        <w:rPr>
          <w:sz w:val="28"/>
          <w:lang w:val="en-US"/>
        </w:rPr>
      </w:pPr>
    </w:p>
    <w:p w:rsidR="0016521B" w:rsidRDefault="0016521B">
      <w:pPr>
        <w:widowControl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16521B" w:rsidRPr="00F93ECB" w:rsidRDefault="0016521B" w:rsidP="00F93ECB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F93ECB">
        <w:rPr>
          <w:b/>
          <w:sz w:val="28"/>
          <w:szCs w:val="28"/>
        </w:rPr>
        <w:lastRenderedPageBreak/>
        <w:t>Содержание дисциплины</w:t>
      </w: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трудоемкость</w:t>
      </w:r>
      <w:r w:rsidRPr="00C079DF">
        <w:rPr>
          <w:sz w:val="28"/>
          <w:szCs w:val="28"/>
        </w:rPr>
        <w:t xml:space="preserve"> дисциплины составляет </w:t>
      </w:r>
      <w:r w:rsidR="003F274A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 (</w:t>
      </w:r>
      <w:r>
        <w:rPr>
          <w:sz w:val="28"/>
          <w:szCs w:val="28"/>
        </w:rPr>
        <w:t>1</w:t>
      </w:r>
      <w:r w:rsidR="003F274A">
        <w:rPr>
          <w:sz w:val="28"/>
          <w:szCs w:val="28"/>
        </w:rPr>
        <w:t>44</w:t>
      </w:r>
      <w:r w:rsidRPr="00C079DF">
        <w:rPr>
          <w:sz w:val="28"/>
          <w:szCs w:val="28"/>
        </w:rPr>
        <w:t xml:space="preserve"> ак. час.)</w:t>
      </w:r>
    </w:p>
    <w:p w:rsidR="0016521B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семестрам,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балльно-рейтинговой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609"/>
        <w:gridCol w:w="824"/>
        <w:gridCol w:w="607"/>
        <w:gridCol w:w="613"/>
        <w:gridCol w:w="576"/>
        <w:gridCol w:w="550"/>
        <w:gridCol w:w="558"/>
        <w:gridCol w:w="566"/>
        <w:gridCol w:w="579"/>
        <w:gridCol w:w="2310"/>
        <w:gridCol w:w="1455"/>
      </w:tblGrid>
      <w:tr w:rsidR="0016521B" w:rsidRPr="00F70236" w:rsidTr="003F274A">
        <w:trPr>
          <w:cantSplit/>
          <w:trHeight w:val="1398"/>
          <w:jc w:val="center"/>
        </w:trPr>
        <w:tc>
          <w:tcPr>
            <w:tcW w:w="308" w:type="pct"/>
            <w:vMerge w:val="restart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09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8" w:type="pct"/>
            <w:vMerge w:val="restart"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54" w:type="pct"/>
            <w:gridSpan w:val="7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Объем (в ак. час.)</w:t>
            </w:r>
          </w:p>
        </w:tc>
        <w:tc>
          <w:tcPr>
            <w:tcW w:w="1172" w:type="pct"/>
            <w:vMerge w:val="restart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16521B" w:rsidRPr="00F70236" w:rsidRDefault="0016521B" w:rsidP="00591848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38" w:type="pct"/>
            <w:vMerge w:val="restart"/>
            <w:vAlign w:val="center"/>
          </w:tcPr>
          <w:p w:rsidR="0016521B" w:rsidRPr="00F70236" w:rsidRDefault="0016521B" w:rsidP="00591848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BE0D9A" w:rsidRPr="00F70236" w:rsidTr="003F274A">
        <w:trPr>
          <w:cantSplit/>
          <w:trHeight w:val="1046"/>
          <w:jc w:val="center"/>
        </w:trPr>
        <w:tc>
          <w:tcPr>
            <w:tcW w:w="309" w:type="pct"/>
            <w:vMerge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textDirection w:val="btLr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 w:val="restart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Всего</w:t>
            </w:r>
          </w:p>
        </w:tc>
        <w:tc>
          <w:tcPr>
            <w:tcW w:w="1165" w:type="pct"/>
            <w:gridSpan w:val="4"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7" w:type="pct"/>
            <w:vMerge w:val="restar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16521B" w:rsidRPr="00C079DF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Контроль</w:t>
            </w: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4" w:type="pct"/>
            <w:vMerge/>
            <w:vAlign w:val="center"/>
          </w:tcPr>
          <w:p w:rsidR="0016521B" w:rsidRPr="00F70236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3F274A">
        <w:trPr>
          <w:trHeight w:val="976"/>
          <w:jc w:val="center"/>
        </w:trPr>
        <w:tc>
          <w:tcPr>
            <w:tcW w:w="309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textDirection w:val="btL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1" w:type="pct"/>
            <w:textDirection w:val="btLr"/>
            <w:vAlign w:val="center"/>
          </w:tcPr>
          <w:p w:rsidR="0016521B" w:rsidRPr="00CA2270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2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9" w:type="pct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16521B" w:rsidRPr="00467FAD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7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2" w:type="pct"/>
            <w:vMerge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4" w:type="pct"/>
            <w:vMerge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3F274A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16521B" w:rsidRPr="00F70236" w:rsidRDefault="0016521B" w:rsidP="0016521B">
            <w:pPr>
              <w:numPr>
                <w:ilvl w:val="0"/>
                <w:numId w:val="3"/>
              </w:numPr>
              <w:jc w:val="center"/>
            </w:pPr>
            <w:bookmarkStart w:id="0" w:name="_GoBack"/>
            <w:bookmarkEnd w:id="0"/>
          </w:p>
        </w:tc>
        <w:tc>
          <w:tcPr>
            <w:tcW w:w="309" w:type="pct"/>
            <w:shd w:val="clear" w:color="auto" w:fill="auto"/>
            <w:vAlign w:val="center"/>
          </w:tcPr>
          <w:p w:rsidR="0016521B" w:rsidRPr="00317BAB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16521B" w:rsidRPr="00F70236" w:rsidRDefault="003F274A" w:rsidP="00317BAB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308" w:type="pct"/>
            <w:vAlign w:val="center"/>
          </w:tcPr>
          <w:p w:rsidR="0016521B" w:rsidRPr="007D77DC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16521B" w:rsidRPr="00F70236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16521B" w:rsidRPr="003F274A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16521B" w:rsidRPr="002242E7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16521B" w:rsidRPr="003F274A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16521B" w:rsidRPr="002242E7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6521B" w:rsidRPr="00F70236" w:rsidRDefault="003F274A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16521B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16521B" w:rsidRPr="00F70236" w:rsidRDefault="0016521B" w:rsidP="00591848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FD1043" w:rsidRPr="00F70236" w:rsidTr="003F274A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2-3</w:t>
            </w:r>
          </w:p>
        </w:tc>
        <w:tc>
          <w:tcPr>
            <w:tcW w:w="308" w:type="pct"/>
            <w:vAlign w:val="center"/>
          </w:tcPr>
          <w:p w:rsidR="00FD1043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F274A" w:rsidRPr="00F70236" w:rsidTr="00FE1121">
        <w:trPr>
          <w:trHeight w:val="949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3F274A" w:rsidRPr="00F70236" w:rsidRDefault="003F274A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3F274A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F274A" w:rsidRPr="00F70236" w:rsidRDefault="003F274A" w:rsidP="003F274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4-5</w:t>
            </w:r>
          </w:p>
        </w:tc>
        <w:tc>
          <w:tcPr>
            <w:tcW w:w="308" w:type="pct"/>
            <w:vAlign w:val="center"/>
          </w:tcPr>
          <w:p w:rsidR="003F274A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3F274A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3F274A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3F274A" w:rsidRPr="00F70236" w:rsidRDefault="005C37A3" w:rsidP="006D04A4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3F274A" w:rsidRPr="00F70236" w:rsidTr="00963C2D">
        <w:trPr>
          <w:trHeight w:val="1120"/>
          <w:jc w:val="center"/>
        </w:trPr>
        <w:tc>
          <w:tcPr>
            <w:tcW w:w="308" w:type="pct"/>
            <w:shd w:val="clear" w:color="auto" w:fill="auto"/>
            <w:vAlign w:val="center"/>
          </w:tcPr>
          <w:p w:rsidR="003F274A" w:rsidRPr="00F70236" w:rsidRDefault="003F274A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3F274A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3F274A" w:rsidRPr="002242E7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6-7</w:t>
            </w:r>
          </w:p>
        </w:tc>
        <w:tc>
          <w:tcPr>
            <w:tcW w:w="308" w:type="pct"/>
            <w:vAlign w:val="center"/>
          </w:tcPr>
          <w:p w:rsidR="003F274A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3F274A" w:rsidRPr="007D77DC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3F274A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F274A" w:rsidRPr="007D77DC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3F274A" w:rsidRPr="00F70236" w:rsidRDefault="005C37A3" w:rsidP="006D04A4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F274A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FD1043" w:rsidRPr="00F70236" w:rsidTr="003F274A">
        <w:trPr>
          <w:jc w:val="center"/>
        </w:trPr>
        <w:tc>
          <w:tcPr>
            <w:tcW w:w="308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8" w:type="pct"/>
            <w:shd w:val="clear" w:color="auto" w:fill="auto"/>
            <w:vAlign w:val="center"/>
          </w:tcPr>
          <w:p w:rsidR="00FD1043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FD1043" w:rsidRPr="002242E7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8-10</w:t>
            </w:r>
          </w:p>
        </w:tc>
        <w:tc>
          <w:tcPr>
            <w:tcW w:w="308" w:type="pct"/>
            <w:vAlign w:val="center"/>
          </w:tcPr>
          <w:p w:rsidR="00FD1043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7D77DC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FD104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3F274A" w:rsidRPr="00F70236" w:rsidTr="006249F5">
        <w:trPr>
          <w:trHeight w:val="1120"/>
          <w:jc w:val="center"/>
        </w:trPr>
        <w:tc>
          <w:tcPr>
            <w:tcW w:w="308" w:type="pct"/>
            <w:shd w:val="clear" w:color="auto" w:fill="auto"/>
            <w:vAlign w:val="center"/>
          </w:tcPr>
          <w:p w:rsidR="003F274A" w:rsidRPr="00F70236" w:rsidRDefault="003F274A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8" w:type="pct"/>
            <w:shd w:val="clear" w:color="auto" w:fill="auto"/>
            <w:vAlign w:val="center"/>
          </w:tcPr>
          <w:p w:rsidR="003F274A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3F274A" w:rsidRPr="002242E7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11-13</w:t>
            </w:r>
          </w:p>
        </w:tc>
        <w:tc>
          <w:tcPr>
            <w:tcW w:w="308" w:type="pct"/>
            <w:vAlign w:val="center"/>
          </w:tcPr>
          <w:p w:rsidR="003F274A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3F274A" w:rsidRPr="007D77DC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3F274A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F274A" w:rsidRPr="007D77DC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3F274A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3F274A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FD1043" w:rsidRPr="00F70236" w:rsidTr="003F274A">
        <w:trPr>
          <w:jc w:val="center"/>
        </w:trPr>
        <w:tc>
          <w:tcPr>
            <w:tcW w:w="308" w:type="pct"/>
            <w:shd w:val="clear" w:color="auto" w:fill="auto"/>
            <w:vAlign w:val="center"/>
          </w:tcPr>
          <w:p w:rsidR="00FD1043" w:rsidRPr="00F70236" w:rsidRDefault="00FD1043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FD1043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FD1043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14-15</w:t>
            </w:r>
          </w:p>
        </w:tc>
        <w:tc>
          <w:tcPr>
            <w:tcW w:w="308" w:type="pct"/>
            <w:vAlign w:val="center"/>
          </w:tcPr>
          <w:p w:rsidR="00FD1043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19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FD1043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FD1043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3F274A" w:rsidRPr="00F70236" w:rsidTr="003F274A">
        <w:trPr>
          <w:jc w:val="center"/>
        </w:trPr>
        <w:tc>
          <w:tcPr>
            <w:tcW w:w="308" w:type="pct"/>
            <w:shd w:val="clear" w:color="auto" w:fill="auto"/>
            <w:vAlign w:val="center"/>
          </w:tcPr>
          <w:p w:rsidR="003F274A" w:rsidRPr="00F70236" w:rsidRDefault="003F274A" w:rsidP="00FD104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3F274A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418" w:type="pct"/>
            <w:shd w:val="clear" w:color="auto" w:fill="auto"/>
            <w:vAlign w:val="center"/>
          </w:tcPr>
          <w:p w:rsidR="003F274A" w:rsidRPr="00317BAB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08" w:type="pct"/>
            <w:vAlign w:val="center"/>
          </w:tcPr>
          <w:p w:rsidR="003F274A" w:rsidRPr="007D77DC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F274A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3F274A" w:rsidRPr="005C37A3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3F274A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1172" w:type="pct"/>
            <w:shd w:val="clear" w:color="auto" w:fill="D6E3BC"/>
            <w:vAlign w:val="center"/>
          </w:tcPr>
          <w:p w:rsidR="003F274A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Защита лабораторной работы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3F274A" w:rsidRPr="00F70236" w:rsidRDefault="005C37A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BE0D9A" w:rsidRPr="00F70236" w:rsidTr="003F274A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BD61A8" w:rsidP="003F274A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3F274A">
              <w:t>5</w:t>
            </w:r>
            <w:r w:rsidR="00FD1043" w:rsidRPr="00F70236">
              <w:t xml:space="preserve"> семестра</w:t>
            </w:r>
          </w:p>
        </w:tc>
        <w:tc>
          <w:tcPr>
            <w:tcW w:w="308" w:type="pct"/>
            <w:vAlign w:val="center"/>
          </w:tcPr>
          <w:p w:rsidR="00FD1043" w:rsidRPr="0042587F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4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</w:t>
            </w:r>
            <w:r w:rsidRPr="00F70236">
              <w:t>кзамен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40</w:t>
            </w:r>
          </w:p>
        </w:tc>
      </w:tr>
      <w:tr w:rsidR="00BE0D9A" w:rsidRPr="00F70236" w:rsidTr="003F274A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308" w:type="pct"/>
            <w:vAlign w:val="center"/>
          </w:tcPr>
          <w:p w:rsidR="00FD1043" w:rsidRPr="003F274A" w:rsidRDefault="00FD1043" w:rsidP="003F274A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="003F274A">
              <w:rPr>
                <w:b/>
              </w:rPr>
              <w:t>44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FD1043" w:rsidRPr="003F274A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FD1043" w:rsidRPr="003B7072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FD1043" w:rsidRPr="00F70236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FD1043" w:rsidRPr="002242E7" w:rsidRDefault="003F274A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FD1043" w:rsidRPr="002242E7" w:rsidRDefault="00BD61A8" w:rsidP="003F274A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F274A">
              <w:rPr>
                <w:b/>
              </w:rPr>
              <w:t>2</w:t>
            </w:r>
          </w:p>
        </w:tc>
        <w:tc>
          <w:tcPr>
            <w:tcW w:w="294" w:type="pct"/>
            <w:shd w:val="clear" w:color="auto" w:fill="auto"/>
            <w:vAlign w:val="center"/>
          </w:tcPr>
          <w:p w:rsidR="00FD1043" w:rsidRPr="00F70236" w:rsidRDefault="00BD61A8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38" w:type="pct"/>
            <w:shd w:val="clear" w:color="auto" w:fill="auto"/>
            <w:vAlign w:val="center"/>
          </w:tcPr>
          <w:p w:rsidR="00FD1043" w:rsidRPr="00F70236" w:rsidRDefault="00FD1043" w:rsidP="00FD104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16521B" w:rsidRPr="007144CA" w:rsidRDefault="0016521B" w:rsidP="0016521B">
      <w:pPr>
        <w:ind w:firstLine="709"/>
        <w:rPr>
          <w:sz w:val="16"/>
          <w:szCs w:val="16"/>
        </w:rPr>
      </w:pPr>
    </w:p>
    <w:p w:rsidR="0016521B" w:rsidRPr="00C0261B" w:rsidRDefault="0016521B" w:rsidP="0016521B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>4.2. Наименование и содержание разделов дисциплины</w:t>
      </w:r>
    </w:p>
    <w:p w:rsidR="0016521B" w:rsidRDefault="0016521B" w:rsidP="0016521B">
      <w:pPr>
        <w:ind w:firstLine="709"/>
        <w:rPr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2722"/>
        <w:gridCol w:w="5879"/>
      </w:tblGrid>
      <w:tr w:rsidR="0016521B" w:rsidRPr="00C806A2" w:rsidTr="00317BAB">
        <w:trPr>
          <w:trHeight w:val="77"/>
        </w:trPr>
        <w:tc>
          <w:tcPr>
            <w:tcW w:w="636" w:type="pct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№ раздела</w:t>
            </w:r>
          </w:p>
        </w:tc>
        <w:tc>
          <w:tcPr>
            <w:tcW w:w="138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Наименование раздела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Содержание раздела</w:t>
            </w:r>
          </w:p>
        </w:tc>
      </w:tr>
      <w:tr w:rsidR="0016521B" w:rsidRPr="00AF3FDF" w:rsidTr="00317BAB">
        <w:trPr>
          <w:trHeight w:val="71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B7072" w:rsidRDefault="0016521B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</w:p>
          <w:p w:rsidR="0016521B" w:rsidRPr="003B7072" w:rsidRDefault="0038249E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</w:t>
            </w:r>
          </w:p>
          <w:p w:rsidR="0016521B" w:rsidRPr="003B7072" w:rsidRDefault="0016521B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D56AD3" w:rsidRDefault="00D56AD3" w:rsidP="0038249E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межпроцессного взаимодействия. Понятие сетевого взаимодействия. Топология сети. Одноранговые и иерархические сети.</w:t>
            </w:r>
          </w:p>
        </w:tc>
      </w:tr>
      <w:tr w:rsidR="0016521B" w:rsidRPr="00C806A2" w:rsidTr="00317BAB">
        <w:trPr>
          <w:trHeight w:val="99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D56AD3" w:rsidRDefault="00D56AD3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компьютерных сетей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Default="00D56AD3" w:rsidP="0038249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  <w:lang w:val="en-US"/>
              </w:rPr>
              <w:t>OSI</w:t>
            </w:r>
            <w:r w:rsidRPr="00D56AD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  <w:lang w:val="en-US"/>
              </w:rPr>
              <w:t>TCP</w:t>
            </w:r>
            <w:r w:rsidRPr="00D56AD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IP</w:t>
            </w:r>
            <w:r w:rsidRPr="00D56AD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Понятие протокола. Стек протоколов. Используемые протоколы и их назначение.</w:t>
            </w:r>
          </w:p>
          <w:p w:rsidR="00D56AD3" w:rsidRPr="00D56AD3" w:rsidRDefault="00D56AD3" w:rsidP="0038249E">
            <w:pPr>
              <w:ind w:firstLine="0"/>
              <w:rPr>
                <w:sz w:val="28"/>
                <w:szCs w:val="28"/>
              </w:rPr>
            </w:pPr>
          </w:p>
        </w:tc>
      </w:tr>
      <w:tr w:rsidR="0016521B" w:rsidRPr="00C806A2" w:rsidTr="00317BAB">
        <w:trPr>
          <w:trHeight w:val="992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D56AD3" w:rsidRDefault="00D56AD3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Сокеты Беркли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3B7072" w:rsidRDefault="00D56AD3" w:rsidP="00D56AD3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 w:rsidRPr="00D56AD3">
              <w:rPr>
                <w:sz w:val="28"/>
                <w:szCs w:val="28"/>
              </w:rPr>
              <w:t xml:space="preserve">Концепция сокетов Беркли. Типы сокетов. Потоковые и датаграммные сокеты. </w:t>
            </w:r>
            <w:r>
              <w:rPr>
                <w:sz w:val="28"/>
                <w:szCs w:val="28"/>
              </w:rPr>
              <w:t xml:space="preserve">Клиентские и серверные сокеты. </w:t>
            </w:r>
            <w:r w:rsidRPr="00D56AD3">
              <w:rPr>
                <w:sz w:val="28"/>
                <w:szCs w:val="28"/>
              </w:rPr>
              <w:t>Создание сокета. Основные функции работы с сокетами.</w:t>
            </w:r>
          </w:p>
        </w:tc>
      </w:tr>
      <w:tr w:rsidR="0038249E" w:rsidRPr="00C806A2" w:rsidTr="00317BAB">
        <w:trPr>
          <w:trHeight w:val="992"/>
        </w:trPr>
        <w:tc>
          <w:tcPr>
            <w:tcW w:w="636" w:type="pct"/>
            <w:vAlign w:val="center"/>
          </w:tcPr>
          <w:p w:rsidR="0038249E" w:rsidRPr="003B7072" w:rsidRDefault="0038249E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38249E" w:rsidRPr="00D56AD3" w:rsidRDefault="00D56AD3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Протоколы прикладного уровня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38249E" w:rsidRPr="00D56AD3" w:rsidRDefault="00D56AD3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Современные протоколы прикладного уроня. </w:t>
            </w:r>
            <w:r>
              <w:rPr>
                <w:sz w:val="28"/>
                <w:szCs w:val="28"/>
                <w:lang w:val="en-US"/>
              </w:rPr>
              <w:t>SMTP</w:t>
            </w:r>
            <w:r w:rsidRPr="00D56AD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IMAP</w:t>
            </w:r>
            <w:r w:rsidRPr="00D56AD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HTTP. LDAP.</w:t>
            </w:r>
          </w:p>
        </w:tc>
      </w:tr>
      <w:tr w:rsidR="003F274A" w:rsidRPr="00C806A2" w:rsidTr="00317BAB">
        <w:trPr>
          <w:trHeight w:val="992"/>
        </w:trPr>
        <w:tc>
          <w:tcPr>
            <w:tcW w:w="636" w:type="pct"/>
            <w:vAlign w:val="center"/>
          </w:tcPr>
          <w:p w:rsidR="003F274A" w:rsidRPr="003B7072" w:rsidRDefault="003F274A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3F274A" w:rsidRDefault="003F274A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представления данных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3F274A" w:rsidRPr="003F274A" w:rsidRDefault="003F274A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Способы представления данных при передаче по сети. Сериализация. Универсальный словарь. Форматы </w:t>
            </w:r>
            <w:r>
              <w:rPr>
                <w:sz w:val="28"/>
                <w:szCs w:val="28"/>
                <w:lang w:val="en-US"/>
              </w:rPr>
              <w:t>Binary, XML, JSON.</w:t>
            </w:r>
          </w:p>
        </w:tc>
      </w:tr>
      <w:tr w:rsidR="00D56AD3" w:rsidRPr="00C806A2" w:rsidTr="00317BAB">
        <w:trPr>
          <w:trHeight w:val="992"/>
        </w:trPr>
        <w:tc>
          <w:tcPr>
            <w:tcW w:w="636" w:type="pct"/>
            <w:vAlign w:val="center"/>
          </w:tcPr>
          <w:p w:rsidR="00D56AD3" w:rsidRPr="003B7072" w:rsidRDefault="00D56AD3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D56AD3" w:rsidRDefault="00D56AD3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 сетевых приложений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D56AD3" w:rsidRPr="00D56AD3" w:rsidRDefault="00D56AD3" w:rsidP="00591848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Понятие информационной безопасности. Основные виды угроз клиент-серверным приложениям. Симметричное и асимметричное шифрование. Сертификаты безопасности. Инфраструктура ключей. Протоколы </w:t>
            </w:r>
            <w:r>
              <w:rPr>
                <w:sz w:val="28"/>
                <w:szCs w:val="28"/>
                <w:lang w:val="en-US"/>
              </w:rPr>
              <w:t xml:space="preserve">TLS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SSL.</w:t>
            </w:r>
          </w:p>
        </w:tc>
      </w:tr>
      <w:tr w:rsidR="0016521B" w:rsidRPr="00C806A2" w:rsidTr="00317BAB">
        <w:trPr>
          <w:trHeight w:val="1763"/>
        </w:trPr>
        <w:tc>
          <w:tcPr>
            <w:tcW w:w="636" w:type="pct"/>
            <w:vAlign w:val="center"/>
          </w:tcPr>
          <w:p w:rsidR="0016521B" w:rsidRPr="003B7072" w:rsidRDefault="0016521B" w:rsidP="0016521B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16521B" w:rsidRPr="0038249E" w:rsidRDefault="00D56AD3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Распределенные сети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16521B" w:rsidRPr="00D56AD3" w:rsidRDefault="00D56AD3" w:rsidP="00591848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 xml:space="preserve">Понятие распределенного приложения. Понятие облачного приложения. Кластеризация. Понятие </w:t>
            </w:r>
            <w:r>
              <w:rPr>
                <w:szCs w:val="28"/>
                <w:lang w:val="en-US"/>
              </w:rPr>
              <w:t>Content</w:t>
            </w:r>
            <w:r w:rsidRPr="00D56AD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Delivery Network.</w:t>
            </w:r>
          </w:p>
        </w:tc>
      </w:tr>
      <w:tr w:rsidR="00D56AD3" w:rsidRPr="00C806A2" w:rsidTr="00317BAB">
        <w:trPr>
          <w:trHeight w:val="1763"/>
        </w:trPr>
        <w:tc>
          <w:tcPr>
            <w:tcW w:w="636" w:type="pct"/>
            <w:vAlign w:val="center"/>
          </w:tcPr>
          <w:p w:rsidR="00D56AD3" w:rsidRPr="003F274A" w:rsidRDefault="00D56AD3" w:rsidP="003F274A">
            <w:pPr>
              <w:pStyle w:val="a5"/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D56AD3" w:rsidRDefault="003F274A" w:rsidP="00591848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Диагностика и отладка сетевых приложений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D56AD3" w:rsidRDefault="003F274A" w:rsidP="00591848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>Механизмы работы сетевого оборудования. Принципы работы сетевых операционных систем. Понятие сниффера. Использование сниффера.</w:t>
            </w:r>
          </w:p>
        </w:tc>
      </w:tr>
    </w:tbl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38249E" w:rsidRDefault="0016521B" w:rsidP="0016521B">
      <w:pPr>
        <w:ind w:firstLine="709"/>
        <w:rPr>
          <w:sz w:val="16"/>
          <w:szCs w:val="16"/>
        </w:rPr>
      </w:pPr>
    </w:p>
    <w:p w:rsidR="0016521B" w:rsidRPr="00F54916" w:rsidRDefault="0016521B" w:rsidP="0016521B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2"/>
        <w:gridCol w:w="1761"/>
        <w:gridCol w:w="5778"/>
        <w:gridCol w:w="1633"/>
      </w:tblGrid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</w:t>
            </w:r>
            <w:r w:rsidRPr="00B244E4">
              <w:rPr>
                <w:b/>
              </w:rPr>
              <w:br/>
              <w:t>п/п</w:t>
            </w:r>
          </w:p>
        </w:tc>
        <w:tc>
          <w:tcPr>
            <w:tcW w:w="902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№ раздела дисциплины</w:t>
            </w:r>
          </w:p>
        </w:tc>
        <w:tc>
          <w:tcPr>
            <w:tcW w:w="2959" w:type="pct"/>
            <w:vAlign w:val="center"/>
          </w:tcPr>
          <w:p w:rsidR="00D56AD3" w:rsidRPr="00FD1043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D1043">
              <w:rPr>
                <w:b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B244E4">
              <w:rPr>
                <w:b/>
              </w:rPr>
              <w:t>Трудоемкость</w:t>
            </w:r>
            <w:r w:rsidRPr="00B244E4">
              <w:rPr>
                <w:b/>
              </w:rPr>
              <w:br/>
              <w:t>(в часах)</w:t>
            </w:r>
          </w:p>
        </w:tc>
      </w:tr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B244E4">
              <w:t>1.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59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b/>
              </w:rPr>
            </w:pPr>
            <w:r>
              <w:t>Создание однорангового сетевого приложения с использованием сокетов Беркли</w:t>
            </w:r>
            <w:r w:rsidR="00D56AD3" w:rsidRPr="005C37A3">
              <w:t xml:space="preserve"> 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D56AD3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59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Использование протокола </w:t>
            </w:r>
            <w:r>
              <w:rPr>
                <w:lang w:val="en-US"/>
              </w:rPr>
              <w:t>HTTP</w:t>
            </w:r>
            <w:r w:rsidRPr="005C37A3">
              <w:t xml:space="preserve"> </w:t>
            </w:r>
            <w:r>
              <w:t>для взаимодействия с сервером.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3.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59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Практическое сравнение форматов сериализации </w:t>
            </w:r>
            <w:r>
              <w:rPr>
                <w:lang w:val="en-US"/>
              </w:rPr>
              <w:t>XML</w:t>
            </w:r>
            <w:r w:rsidRPr="005C37A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JSON</w:t>
            </w:r>
            <w:r w:rsidRPr="005C37A3">
              <w:t>.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4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59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 xml:space="preserve">Использование протоколов </w:t>
            </w:r>
            <w:r>
              <w:rPr>
                <w:lang w:val="en-US"/>
              </w:rPr>
              <w:t>TLS</w:t>
            </w:r>
            <w:r w:rsidRPr="005C37A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SSL</w:t>
            </w:r>
            <w:r w:rsidRPr="005C37A3">
              <w:t xml:space="preserve"> </w:t>
            </w:r>
            <w:r>
              <w:t>для организации защищенного канала связи.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5.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59" w:type="pct"/>
            <w:vAlign w:val="center"/>
          </w:tcPr>
          <w:p w:rsidR="00D56AD3" w:rsidRPr="00B244E4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Создание кластерного серверного приложения.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D56AD3" w:rsidRPr="00B244E4" w:rsidTr="005C37A3">
        <w:trPr>
          <w:cantSplit/>
          <w:trHeight w:val="388"/>
        </w:trPr>
        <w:tc>
          <w:tcPr>
            <w:tcW w:w="303" w:type="pct"/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 w:rsidRPr="00B244E4">
              <w:t>.</w:t>
            </w:r>
          </w:p>
        </w:tc>
        <w:tc>
          <w:tcPr>
            <w:tcW w:w="902" w:type="pct"/>
            <w:vAlign w:val="center"/>
          </w:tcPr>
          <w:p w:rsidR="00D56AD3" w:rsidRPr="005C37A3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59" w:type="pct"/>
            <w:vAlign w:val="center"/>
          </w:tcPr>
          <w:p w:rsidR="00D56AD3" w:rsidRPr="00B244E4" w:rsidRDefault="005C37A3" w:rsidP="00B7395F">
            <w:pPr>
              <w:widowControl/>
              <w:tabs>
                <w:tab w:val="num" w:pos="643"/>
              </w:tabs>
              <w:suppressAutoHyphens/>
              <w:ind w:firstLine="0"/>
              <w:jc w:val="left"/>
            </w:pPr>
            <w:r>
              <w:t>Диагностика процесса клиент-серверного обмена данными с использованием сниффера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Pr="00B244E4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D56AD3" w:rsidTr="005C37A3">
        <w:trPr>
          <w:cantSplit/>
          <w:trHeight w:val="388"/>
        </w:trPr>
        <w:tc>
          <w:tcPr>
            <w:tcW w:w="4163" w:type="pct"/>
            <w:gridSpan w:val="3"/>
            <w:vAlign w:val="center"/>
          </w:tcPr>
          <w:p w:rsidR="00D56AD3" w:rsidRPr="00F213E3" w:rsidRDefault="00D56AD3" w:rsidP="005C37A3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 xml:space="preserve">Всего в </w:t>
            </w:r>
            <w:r w:rsidR="005C37A3">
              <w:t>5</w:t>
            </w:r>
            <w:r>
              <w:t xml:space="preserve"> семестре: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</w:tr>
      <w:tr w:rsidR="00D56AD3" w:rsidTr="005C37A3">
        <w:trPr>
          <w:cantSplit/>
          <w:trHeight w:val="388"/>
        </w:trPr>
        <w:tc>
          <w:tcPr>
            <w:tcW w:w="4163" w:type="pct"/>
            <w:gridSpan w:val="3"/>
            <w:vAlign w:val="center"/>
          </w:tcPr>
          <w:p w:rsidR="00D56AD3" w:rsidRPr="00F213E3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right"/>
            </w:pPr>
            <w:r>
              <w:t>Всего:</w:t>
            </w:r>
          </w:p>
        </w:tc>
        <w:tc>
          <w:tcPr>
            <w:tcW w:w="837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D56AD3" w:rsidRDefault="00D56AD3" w:rsidP="00B7395F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</w:tr>
    </w:tbl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Pr="0038249E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ind w:firstLine="709"/>
        <w:rPr>
          <w:sz w:val="28"/>
          <w:szCs w:val="28"/>
        </w:rPr>
      </w:pPr>
    </w:p>
    <w:p w:rsidR="006D04A4" w:rsidRDefault="006D04A4" w:rsidP="006D04A4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>
        <w:rPr>
          <w:sz w:val="28"/>
          <w:szCs w:val="28"/>
        </w:rPr>
        <w:t xml:space="preserve"> (ПР)</w:t>
      </w:r>
    </w:p>
    <w:p w:rsidR="0016521B" w:rsidRDefault="0016521B" w:rsidP="0016521B">
      <w:pPr>
        <w:ind w:firstLine="709"/>
        <w:rPr>
          <w:sz w:val="28"/>
          <w:szCs w:val="28"/>
        </w:rPr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3D5DF9" w:rsidRPr="00F54916" w:rsidTr="003D5DF9">
        <w:trPr>
          <w:trHeight w:val="388"/>
        </w:trPr>
        <w:tc>
          <w:tcPr>
            <w:tcW w:w="315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3D5DF9" w:rsidRPr="00F54916" w:rsidRDefault="005C37A3" w:rsidP="005C37A3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физической топологии. Понятие логической топологии. Понятие топологии обмена.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принципы выбора топологии. Построение однаранговых и клиент-серверных сетей.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3D5DF9" w:rsidRPr="003D5DF9" w:rsidRDefault="005C37A3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стека протоколов в современных ОС.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3D5DF9" w:rsidRPr="003D5DF9" w:rsidRDefault="005C37A3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Маршрутизация и фильтрация трафика в современных ОС.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3D5DF9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использование датаграммных сокетов Беркли.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3D5DF9" w:rsidRPr="00F54916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использование потоковых сокетов Беркли.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Работа службы электронной почты. Протокол </w:t>
            </w:r>
            <w:r>
              <w:rPr>
                <w:sz w:val="28"/>
                <w:szCs w:val="28"/>
                <w:lang w:val="en-US"/>
              </w:rPr>
              <w:t>SMTP.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всемирной паутины. Протокол </w:t>
            </w:r>
            <w:r>
              <w:rPr>
                <w:sz w:val="28"/>
                <w:szCs w:val="28"/>
                <w:lang w:val="en-US"/>
              </w:rPr>
              <w:t>HTTP</w:t>
            </w:r>
            <w:r w:rsidRPr="00E854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Понятие гипертекста и его роль.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Универсальный формат представления данных </w:t>
            </w:r>
            <w:r>
              <w:rPr>
                <w:sz w:val="28"/>
                <w:szCs w:val="28"/>
                <w:lang w:val="en-US"/>
              </w:rPr>
              <w:t>XML</w:t>
            </w:r>
            <w:r w:rsidRPr="00E8542C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Универсальный словарь </w:t>
            </w:r>
            <w:r>
              <w:rPr>
                <w:sz w:val="28"/>
                <w:szCs w:val="28"/>
                <w:lang w:val="en-US"/>
              </w:rPr>
              <w:t>JSON.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Протоколы безопасной связи </w:t>
            </w:r>
            <w:r>
              <w:rPr>
                <w:sz w:val="28"/>
                <w:szCs w:val="28"/>
                <w:lang w:val="en-US"/>
              </w:rPr>
              <w:t>TLS</w:t>
            </w:r>
            <w:r w:rsidRPr="00E854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SSL</w:t>
            </w:r>
            <w:r w:rsidRPr="00E8542C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3D5DF9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3D5DF9" w:rsidRPr="00F54916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типы атак и угроз в сетевых приложениях.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3D5DF9" w:rsidRPr="00F54916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Кластерные и облачные приложения и сервисы.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Сети распределения контента </w:t>
            </w:r>
            <w:r>
              <w:rPr>
                <w:sz w:val="28"/>
                <w:szCs w:val="28"/>
                <w:lang w:val="en-US"/>
              </w:rPr>
              <w:t>(CDN)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3D5DF9" w:rsidRPr="00F54916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внешних сетевых проблем.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315" w:type="pct"/>
            <w:vAlign w:val="center"/>
          </w:tcPr>
          <w:p w:rsidR="003D5DF9" w:rsidRPr="00F54916" w:rsidRDefault="003D5DF9" w:rsidP="003D5DF9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3D5DF9" w:rsidRPr="00F54916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3D5DF9" w:rsidRPr="00E8542C" w:rsidRDefault="00E8542C" w:rsidP="0059184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протокола взаимодействия клиента и сервера.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5C37A3" w:rsidP="003D5DF9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5</w:t>
            </w:r>
            <w:r w:rsidR="003D5DF9">
              <w:rPr>
                <w:sz w:val="28"/>
                <w:szCs w:val="28"/>
              </w:rPr>
              <w:t xml:space="preserve">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3D5DF9" w:rsidRPr="00F54916" w:rsidTr="003D5DF9">
        <w:tc>
          <w:tcPr>
            <w:tcW w:w="4089" w:type="pct"/>
            <w:gridSpan w:val="3"/>
            <w:vAlign w:val="center"/>
          </w:tcPr>
          <w:p w:rsidR="003D5DF9" w:rsidRPr="00F54916" w:rsidRDefault="003D5DF9" w:rsidP="003D5DF9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3D5DF9" w:rsidRDefault="005C37A3" w:rsidP="0059184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6D04A4" w:rsidRDefault="006D04A4" w:rsidP="0016521B">
      <w:pPr>
        <w:ind w:firstLine="709"/>
        <w:rPr>
          <w:sz w:val="28"/>
          <w:szCs w:val="28"/>
        </w:rPr>
      </w:pPr>
    </w:p>
    <w:p w:rsidR="006D04A4" w:rsidRDefault="006D04A4" w:rsidP="0016521B">
      <w:pPr>
        <w:ind w:firstLine="709"/>
        <w:rPr>
          <w:sz w:val="28"/>
          <w:szCs w:val="28"/>
        </w:rPr>
      </w:pPr>
    </w:p>
    <w:p w:rsidR="0016521B" w:rsidRDefault="0016521B" w:rsidP="0016521B">
      <w:pPr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обучающихся по дисциплине</w:t>
      </w:r>
    </w:p>
    <w:p w:rsidR="00F93ECB" w:rsidRPr="00F93ECB" w:rsidRDefault="00F93ECB" w:rsidP="00F93ECB">
      <w:pPr>
        <w:rPr>
          <w:sz w:val="28"/>
        </w:rPr>
      </w:pPr>
      <w:r w:rsidRPr="00F93ECB">
        <w:rPr>
          <w:sz w:val="28"/>
        </w:rPr>
        <w:t xml:space="preserve">Самостоятельная работа </w:t>
      </w:r>
      <w:r>
        <w:rPr>
          <w:sz w:val="28"/>
        </w:rPr>
        <w:t>учащихся</w:t>
      </w:r>
      <w:r w:rsidRPr="00F93ECB">
        <w:rPr>
          <w:sz w:val="28"/>
        </w:rPr>
        <w:t xml:space="preserve"> предусматривает: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выполнение тематического поиска в глобальной информационной сети;</w:t>
      </w:r>
    </w:p>
    <w:p w:rsidR="00F93ECB" w:rsidRPr="00F93ECB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занятиям с использованием конспекта лекций и результатов тематического поиска;</w:t>
      </w:r>
    </w:p>
    <w:p w:rsidR="00867FF3" w:rsidRDefault="00F93ECB" w:rsidP="00F93ECB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контрольным работам.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  <w:u w:val="single"/>
        </w:rPr>
      </w:pPr>
      <w:r w:rsidRPr="00F93ECB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Тематический поиск выполняется с использованием одной или нескольких поисковых систем (по выбору магистранта).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Целью поиска является сбор информации и поиск информационных ресурсов по теме, заданной преподавателем и непосредственно связанной с темой научного исследования магистранта.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Результатами поиска являются: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перечень ссылок на тематические информационные ресурсы,</w:t>
      </w:r>
    </w:p>
    <w:p w:rsidR="00F93ECB" w:rsidRPr="00F93ECB" w:rsidRDefault="00F93ECB" w:rsidP="00F93ECB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набор информационных материалов по теме поиска.</w:t>
      </w:r>
    </w:p>
    <w:p w:rsidR="00F93ECB" w:rsidRPr="00F93ECB" w:rsidRDefault="00F93ECB" w:rsidP="00F93ECB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К рекомендуемым темам относятся:</w:t>
      </w:r>
    </w:p>
    <w:p w:rsidR="00F93ECB" w:rsidRDefault="009A327E" w:rsidP="009A327E">
      <w:pPr>
        <w:pStyle w:val="a5"/>
        <w:numPr>
          <w:ilvl w:val="0"/>
          <w:numId w:val="7"/>
        </w:numPr>
        <w:rPr>
          <w:sz w:val="28"/>
        </w:rPr>
      </w:pPr>
      <w:r w:rsidRPr="009A327E">
        <w:rPr>
          <w:sz w:val="28"/>
        </w:rPr>
        <w:t xml:space="preserve">Язык </w:t>
      </w:r>
      <w:r w:rsidRPr="009A327E"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Система типов </w:t>
      </w:r>
      <w:r>
        <w:rPr>
          <w:sz w:val="28"/>
          <w:lang w:val="en-US"/>
        </w:rPr>
        <w:t>.NET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Визуальное программирование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Событийное программирование</w:t>
      </w:r>
    </w:p>
    <w:p w:rsidR="009A327E" w:rsidRP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Основные структуры данных и их реализация в </w:t>
      </w:r>
      <w:r>
        <w:rPr>
          <w:sz w:val="28"/>
          <w:lang w:val="en-US"/>
        </w:rPr>
        <w:t>C</w:t>
      </w:r>
      <w:r w:rsidRPr="009A327E">
        <w:rPr>
          <w:sz w:val="28"/>
        </w:rPr>
        <w:t>#</w:t>
      </w:r>
    </w:p>
    <w:p w:rsidR="009A327E" w:rsidRDefault="009A327E" w:rsidP="009A327E">
      <w:pPr>
        <w:pStyle w:val="a5"/>
        <w:numPr>
          <w:ilvl w:val="0"/>
          <w:numId w:val="7"/>
        </w:numPr>
        <w:rPr>
          <w:sz w:val="28"/>
        </w:rPr>
      </w:pPr>
      <w:r>
        <w:rPr>
          <w:sz w:val="28"/>
        </w:rPr>
        <w:t>Основные алгоритмы сортировки (Пузырьком, выбором, пирамидальная, быстрая)</w:t>
      </w:r>
    </w:p>
    <w:p w:rsidR="009A327E" w:rsidRPr="009A327E" w:rsidRDefault="009A327E" w:rsidP="009A327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9A327E">
        <w:rPr>
          <w:b/>
          <w:sz w:val="28"/>
          <w:szCs w:val="28"/>
        </w:rPr>
        <w:t>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BE0D9A" w:rsidRDefault="00BE0D9A">
      <w:pPr>
        <w:widowControl/>
        <w:spacing w:after="160" w:line="259" w:lineRule="auto"/>
        <w:ind w:firstLine="0"/>
        <w:jc w:val="left"/>
        <w:rPr>
          <w:sz w:val="28"/>
          <w:szCs w:val="28"/>
        </w:rPr>
        <w:sectPr w:rsidR="00BE0D9A" w:rsidSect="00BE0D9A">
          <w:headerReference w:type="default" r:id="rId8"/>
          <w:footerReference w:type="default" r:id="rId9"/>
          <w:pgSz w:w="11907" w:h="16840"/>
          <w:pgMar w:top="1134" w:right="567" w:bottom="1134" w:left="1701" w:header="720" w:footer="720" w:gutter="0"/>
          <w:pgNumType w:start="13"/>
          <w:cols w:space="720"/>
          <w:docGrid w:linePitch="326"/>
        </w:sectPr>
      </w:pPr>
    </w:p>
    <w:p w:rsidR="00BE0D9A" w:rsidRDefault="00BE0D9A" w:rsidP="00BE0D9A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BE0D9A" w:rsidRPr="001E4905" w:rsidRDefault="00BE0D9A" w:rsidP="00BE0D9A">
      <w:pPr>
        <w:widowControl/>
        <w:ind w:firstLine="709"/>
        <w:rPr>
          <w:sz w:val="28"/>
          <w:szCs w:val="28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2110"/>
        <w:gridCol w:w="1327"/>
        <w:gridCol w:w="1762"/>
        <w:gridCol w:w="2139"/>
        <w:gridCol w:w="1527"/>
        <w:gridCol w:w="1562"/>
        <w:gridCol w:w="2692"/>
      </w:tblGrid>
      <w:tr w:rsidR="00BE0D9A" w:rsidRPr="00F54916" w:rsidTr="00591848">
        <w:tc>
          <w:tcPr>
            <w:tcW w:w="540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717" w:type="pct"/>
            <w:vMerge w:val="restart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2827" w:type="pct"/>
            <w:gridSpan w:val="5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Pr="00F54916">
              <w:rPr>
                <w:b/>
                <w:sz w:val="28"/>
                <w:szCs w:val="28"/>
              </w:rPr>
              <w:t>РЕЗУЛЬТАТА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r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BE0D9A" w:rsidRPr="00F54916" w:rsidTr="00591848">
        <w:tc>
          <w:tcPr>
            <w:tcW w:w="540" w:type="pct"/>
            <w:vMerge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vMerge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E0D9A" w:rsidRPr="00F54916" w:rsidRDefault="00BE0D9A" w:rsidP="00591848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155C0A" w:rsidRPr="00F54916" w:rsidTr="00591848">
        <w:tc>
          <w:tcPr>
            <w:tcW w:w="540" w:type="pct"/>
            <w:vMerge w:val="restart"/>
          </w:tcPr>
          <w:p w:rsidR="00155C0A" w:rsidRPr="00F54916" w:rsidRDefault="00155C0A" w:rsidP="00155C0A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</w:t>
            </w:r>
            <w:r w:rsidRPr="00877F6A">
              <w:rPr>
                <w:b/>
                <w:color w:val="000000"/>
                <w:sz w:val="28"/>
                <w:szCs w:val="28"/>
              </w:rPr>
              <w:t>К-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  <w:r w:rsidRPr="00877F6A">
              <w:rPr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F54916" w:rsidRDefault="00155C0A" w:rsidP="00B7395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общие принципы обеспечения безопасности сетвых приложений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155C0A" w:rsidRPr="00F54916" w:rsidTr="00591848">
        <w:tc>
          <w:tcPr>
            <w:tcW w:w="540" w:type="pct"/>
            <w:vMerge/>
          </w:tcPr>
          <w:p w:rsidR="00155C0A" w:rsidRPr="00F54916" w:rsidRDefault="00155C0A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297970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5509A8">
              <w:rPr>
                <w:color w:val="000000"/>
                <w:sz w:val="28"/>
                <w:szCs w:val="28"/>
              </w:rPr>
              <w:t xml:space="preserve">выбирать и оценивать способ реализации </w:t>
            </w:r>
            <w:r>
              <w:rPr>
                <w:color w:val="000000"/>
                <w:sz w:val="28"/>
                <w:szCs w:val="28"/>
              </w:rPr>
              <w:t>клиент-серверного взаимодействия с точки зрения безопасности и надежности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</w:t>
            </w:r>
            <w:r w:rsidRPr="00727313">
              <w:rPr>
                <w:sz w:val="28"/>
                <w:szCs w:val="28"/>
              </w:rPr>
              <w:t>умение</w:t>
            </w:r>
            <w:r w:rsidRPr="00727313">
              <w:rPr>
                <w:sz w:val="28"/>
                <w:szCs w:val="28"/>
                <w:shd w:val="clear" w:color="auto" w:fill="D6E3BC"/>
              </w:rPr>
              <w:t xml:space="preserve">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</w:tr>
      <w:tr w:rsidR="00155C0A" w:rsidRPr="00F54916" w:rsidTr="00000FF7">
        <w:tc>
          <w:tcPr>
            <w:tcW w:w="540" w:type="pct"/>
            <w:vMerge w:val="restart"/>
          </w:tcPr>
          <w:p w:rsidR="00155C0A" w:rsidRPr="00155C0A" w:rsidRDefault="00155C0A" w:rsidP="00DB1BEF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ПК-12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155C0A" w:rsidRDefault="00155C0A" w:rsidP="00B7395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принципы </w:t>
            </w:r>
            <w:r>
              <w:rPr>
                <w:sz w:val="28"/>
                <w:szCs w:val="28"/>
              </w:rPr>
              <w:lastRenderedPageBreak/>
              <w:t xml:space="preserve">работы сетевого оборудования и стека протоколов </w:t>
            </w:r>
            <w:r>
              <w:rPr>
                <w:sz w:val="28"/>
                <w:szCs w:val="28"/>
                <w:lang w:val="en-US"/>
              </w:rPr>
              <w:t>TCP</w:t>
            </w:r>
            <w:r w:rsidRPr="00857CE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Сформированные, но содержащ</w:t>
            </w:r>
            <w:r w:rsidRPr="00F54916">
              <w:rPr>
                <w:sz w:val="28"/>
                <w:szCs w:val="28"/>
              </w:rPr>
              <w:lastRenderedPageBreak/>
              <w:t xml:space="preserve">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Сформированные системати</w:t>
            </w:r>
            <w:r w:rsidRPr="00F54916">
              <w:rPr>
                <w:sz w:val="28"/>
                <w:szCs w:val="28"/>
              </w:rPr>
              <w:lastRenderedPageBreak/>
              <w:t xml:space="preserve">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Экзамен </w:t>
            </w:r>
          </w:p>
        </w:tc>
      </w:tr>
      <w:tr w:rsidR="00155C0A" w:rsidRPr="00F54916" w:rsidTr="00000FF7">
        <w:tc>
          <w:tcPr>
            <w:tcW w:w="540" w:type="pct"/>
            <w:vMerge/>
          </w:tcPr>
          <w:p w:rsidR="00155C0A" w:rsidRPr="00F54916" w:rsidRDefault="00155C0A" w:rsidP="0059184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3E5A55" w:rsidRDefault="00155C0A" w:rsidP="00B7395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>
              <w:rPr>
                <w:sz w:val="28"/>
                <w:szCs w:val="28"/>
              </w:rPr>
              <w:t>составить протокол взаимодействия клиента и сервера с обеспечением необходимой безопасности, надежности и расширяемости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591848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155C0A" w:rsidRPr="00F54916" w:rsidTr="00000FF7">
        <w:tc>
          <w:tcPr>
            <w:tcW w:w="540" w:type="pct"/>
            <w:vMerge/>
          </w:tcPr>
          <w:p w:rsidR="00155C0A" w:rsidRPr="00F54916" w:rsidRDefault="00155C0A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16521B" w:rsidRDefault="00155C0A" w:rsidP="00B7395F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организации взаимодействия клиентских и серверных приложений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  <w:tr w:rsidR="00155C0A" w:rsidRPr="00F54916" w:rsidTr="00591848">
        <w:tc>
          <w:tcPr>
            <w:tcW w:w="540" w:type="pct"/>
            <w:vMerge w:val="restart"/>
          </w:tcPr>
          <w:p w:rsidR="00155C0A" w:rsidRPr="00F54916" w:rsidRDefault="00155C0A" w:rsidP="00155C0A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 w:rsidRPr="005509A8">
              <w:rPr>
                <w:b/>
                <w:color w:val="000000"/>
                <w:sz w:val="28"/>
                <w:szCs w:val="28"/>
              </w:rPr>
              <w:t>ПК-1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3E5A55" w:rsidRDefault="00155C0A" w:rsidP="00B7395F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средства и способы анализа трафика и </w:t>
            </w:r>
            <w:r>
              <w:rPr>
                <w:sz w:val="28"/>
                <w:szCs w:val="28"/>
              </w:rPr>
              <w:lastRenderedPageBreak/>
              <w:t>сетевой активности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знаний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</w:t>
            </w:r>
            <w:r w:rsidRPr="00F54916">
              <w:rPr>
                <w:sz w:val="28"/>
                <w:szCs w:val="28"/>
              </w:rPr>
              <w:lastRenderedPageBreak/>
              <w:t xml:space="preserve">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Сформированные систематические </w:t>
            </w:r>
            <w:r w:rsidRPr="00F54916">
              <w:rPr>
                <w:sz w:val="28"/>
                <w:szCs w:val="28"/>
              </w:rPr>
              <w:lastRenderedPageBreak/>
              <w:t xml:space="preserve">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Экзамен</w:t>
            </w:r>
          </w:p>
        </w:tc>
      </w:tr>
      <w:tr w:rsidR="00155C0A" w:rsidRPr="00F54916" w:rsidTr="00591848">
        <w:tc>
          <w:tcPr>
            <w:tcW w:w="540" w:type="pct"/>
            <w:vMerge/>
          </w:tcPr>
          <w:p w:rsidR="00155C0A" w:rsidRPr="00F54916" w:rsidRDefault="00155C0A" w:rsidP="002543CC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использовать инструментами анализа сетей, проводить диагностику и отладку сетевых приложений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59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727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155C0A" w:rsidRPr="00F54916" w:rsidRDefault="00155C0A" w:rsidP="002543CC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</w:tr>
    </w:tbl>
    <w:p w:rsidR="00BE0D9A" w:rsidRPr="00F54916" w:rsidRDefault="00BE0D9A" w:rsidP="00BE0D9A">
      <w:pPr>
        <w:widowControl/>
        <w:spacing w:line="312" w:lineRule="auto"/>
        <w:ind w:firstLine="709"/>
        <w:rPr>
          <w:sz w:val="28"/>
          <w:szCs w:val="28"/>
        </w:rPr>
      </w:pPr>
    </w:p>
    <w:p w:rsidR="00BE0D9A" w:rsidRPr="002C4F50" w:rsidRDefault="00BE0D9A" w:rsidP="00BE0D9A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BE0D9A" w:rsidRPr="002C4F50" w:rsidSect="00BE0D9A">
          <w:pgSz w:w="16840" w:h="11907" w:orient="landscape"/>
          <w:pgMar w:top="1701" w:right="1134" w:bottom="567" w:left="1134" w:header="720" w:footer="720" w:gutter="0"/>
          <w:pgNumType w:start="13"/>
          <w:cols w:space="720"/>
          <w:docGrid w:linePitch="326"/>
        </w:sectPr>
      </w:pPr>
    </w:p>
    <w:p w:rsidR="002543CC" w:rsidRPr="002543CC" w:rsidRDefault="002543CC" w:rsidP="002543CC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2543CC">
        <w:rPr>
          <w:b/>
          <w:sz w:val="28"/>
          <w:szCs w:val="28"/>
        </w:rPr>
        <w:lastRenderedPageBreak/>
        <w:t>Ресурсное обеспечение дисциплины</w:t>
      </w:r>
    </w:p>
    <w:p w:rsidR="005C01B5" w:rsidRDefault="005C01B5" w:rsidP="005C01B5">
      <w:pPr>
        <w:ind w:left="308"/>
        <w:rPr>
          <w:sz w:val="28"/>
        </w:rPr>
      </w:pPr>
    </w:p>
    <w:p w:rsidR="00591848" w:rsidRPr="00C46BF8" w:rsidRDefault="00591848" w:rsidP="00591848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591848" w:rsidRPr="00F54916" w:rsidRDefault="00591848" w:rsidP="00591848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155C0A" w:rsidRDefault="007D17F4" w:rsidP="005C01B5">
      <w:pPr>
        <w:ind w:left="308"/>
        <w:rPr>
          <w:sz w:val="28"/>
        </w:rPr>
      </w:pPr>
      <w:r w:rsidRPr="007D17F4">
        <w:rPr>
          <w:sz w:val="28"/>
        </w:rPr>
        <w:t xml:space="preserve">1. </w:t>
      </w:r>
      <w:r w:rsidR="00155C0A" w:rsidRPr="00155C0A">
        <w:rPr>
          <w:sz w:val="28"/>
        </w:rPr>
        <w:t>Олифер В. Компьютерные сети : принципы, технологии, протоколы Издательство: Питер, Санкт-Петербург, 2017 г. ISBN: 978-5-496-01967-5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>2.</w:t>
      </w:r>
      <w:r w:rsidR="00155C0A" w:rsidRPr="00155C0A">
        <w:t xml:space="preserve"> </w:t>
      </w:r>
      <w:r w:rsidR="00155C0A" w:rsidRPr="00155C0A">
        <w:rPr>
          <w:sz w:val="28"/>
        </w:rPr>
        <w:t>Таненбаум Э. Компьютерные сети Издательство: Питер, Санкт-Петербург, 2017 г. ISBN: 978-5-496-00831-0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3. </w:t>
      </w:r>
      <w:r w:rsidR="0054633F" w:rsidRPr="0054633F">
        <w:rPr>
          <w:sz w:val="28"/>
        </w:rPr>
        <w:t>Вычислительные системы, сети и телекоммуникации Издательство: КУРС : ИНФРА-М, Москва, 2017 г. ISBN: 978-5-906923-37-0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>Б) дополнительная литература:</w:t>
      </w:r>
    </w:p>
    <w:p w:rsidR="007D17F4" w:rsidRDefault="007D17F4" w:rsidP="005C01B5">
      <w:pPr>
        <w:ind w:left="308"/>
        <w:rPr>
          <w:sz w:val="28"/>
        </w:rPr>
      </w:pPr>
      <w:r w:rsidRPr="007D77DC">
        <w:rPr>
          <w:sz w:val="28"/>
        </w:rPr>
        <w:t xml:space="preserve">1. </w:t>
      </w:r>
      <w:r w:rsidRPr="007D17F4">
        <w:rPr>
          <w:sz w:val="28"/>
        </w:rPr>
        <w:t>Рихтер</w:t>
      </w:r>
      <w:r w:rsidRPr="007D77DC">
        <w:rPr>
          <w:sz w:val="28"/>
        </w:rPr>
        <w:t xml:space="preserve"> </w:t>
      </w:r>
      <w:r w:rsidRPr="007D17F4">
        <w:rPr>
          <w:sz w:val="28"/>
        </w:rPr>
        <w:t>Д</w:t>
      </w:r>
      <w:r w:rsidRPr="007D77DC">
        <w:rPr>
          <w:sz w:val="28"/>
        </w:rPr>
        <w:t xml:space="preserve">. </w:t>
      </w:r>
      <w:r w:rsidRPr="007D17F4">
        <w:rPr>
          <w:sz w:val="28"/>
          <w:lang w:val="en-US"/>
        </w:rPr>
        <w:t>CLR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via</w:t>
      </w:r>
      <w:r w:rsidRPr="007D77DC">
        <w:rPr>
          <w:sz w:val="28"/>
        </w:rPr>
        <w:t xml:space="preserve"> </w:t>
      </w:r>
      <w:r w:rsidRPr="007D17F4">
        <w:rPr>
          <w:sz w:val="28"/>
          <w:lang w:val="en-US"/>
        </w:rPr>
        <w:t>C</w:t>
      </w:r>
      <w:r w:rsidRPr="007D77DC">
        <w:rPr>
          <w:sz w:val="28"/>
        </w:rPr>
        <w:t xml:space="preserve">#. </w:t>
      </w:r>
      <w:r w:rsidRPr="007D17F4">
        <w:rPr>
          <w:sz w:val="28"/>
        </w:rPr>
        <w:t>Программирование на платформе Microsoft .NET Framework 4.5 на языке C# Издательство: Питер, Санкт-Петербург, 2017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2. </w:t>
      </w:r>
      <w:r w:rsidRPr="007D17F4">
        <w:rPr>
          <w:sz w:val="28"/>
        </w:rPr>
        <w:t>Рихтер Д. WinRT: программирование на C# для профессионалов Издательство: Вильямс, Москва, 2014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3. </w:t>
      </w:r>
      <w:r w:rsidRPr="007D17F4">
        <w:rPr>
          <w:sz w:val="28"/>
        </w:rPr>
        <w:t>Вагнер Б. С# Эффективное программирование Издательство: Лори, Москва, 2013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4. </w:t>
      </w:r>
      <w:r w:rsidRPr="007D17F4">
        <w:rPr>
          <w:sz w:val="28"/>
        </w:rPr>
        <w:t>Кнут Д. Э. Искусство программирования. Том 1. Основные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5. </w:t>
      </w:r>
      <w:r w:rsidRPr="007D17F4">
        <w:rPr>
          <w:sz w:val="28"/>
        </w:rPr>
        <w:t>Кнут Д. Э. Искусство программирования. Том 2. Получисленные алгоритмы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6. </w:t>
      </w:r>
      <w:r w:rsidRPr="007D17F4">
        <w:rPr>
          <w:sz w:val="28"/>
        </w:rPr>
        <w:t>Кнут Д. Э. Искусство программирования. Том 3. Сортировка и поиск Издательство: Вильямс, Москва, 2016 г.</w:t>
      </w:r>
    </w:p>
    <w:p w:rsid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7. </w:t>
      </w:r>
      <w:r w:rsidRPr="007D17F4">
        <w:rPr>
          <w:sz w:val="28"/>
        </w:rPr>
        <w:t>Кнут Д. Э. Искусство программирования. Том 4а. Комбинаторные алгоритмы . Ч. 1  Издательство: Вильямс, Москва, 2016 г.</w:t>
      </w:r>
    </w:p>
    <w:p w:rsidR="007D17F4" w:rsidRPr="007D17F4" w:rsidRDefault="007D17F4" w:rsidP="005C01B5">
      <w:pPr>
        <w:ind w:left="308"/>
        <w:rPr>
          <w:sz w:val="28"/>
        </w:rPr>
      </w:pPr>
      <w:r>
        <w:rPr>
          <w:sz w:val="28"/>
        </w:rPr>
        <w:t xml:space="preserve">8. </w:t>
      </w:r>
      <w:r w:rsidRPr="007D17F4">
        <w:rPr>
          <w:sz w:val="28"/>
        </w:rPr>
        <w:t>Вирт Н. Алгоритмы и структуры данных  Издательство: ДМК Пресс, Москва, 2016 г.</w:t>
      </w:r>
    </w:p>
    <w:p w:rsidR="009438C7" w:rsidRDefault="00EE3510" w:rsidP="005C01B5">
      <w:pPr>
        <w:ind w:left="308"/>
        <w:rPr>
          <w:sz w:val="28"/>
          <w:szCs w:val="28"/>
        </w:rPr>
      </w:pPr>
      <w:r>
        <w:rPr>
          <w:sz w:val="28"/>
        </w:rPr>
        <w:t xml:space="preserve">7.2 </w:t>
      </w:r>
      <w:r w:rsidRPr="00C46BF8">
        <w:rPr>
          <w:sz w:val="28"/>
          <w:szCs w:val="28"/>
        </w:rPr>
        <w:t>Ресурсы информационно-телекоммуникационной сети Интернет, необходимые для освоения дисциплины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msdn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E351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library</w:t>
      </w:r>
      <w:r w:rsidRPr="00EE3510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официальная онлайн-документация от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C</w:t>
      </w:r>
      <w:r w:rsidRPr="00EE3510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библиотеке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35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среде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rsdn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E3510">
        <w:rPr>
          <w:sz w:val="28"/>
          <w:szCs w:val="28"/>
        </w:rPr>
        <w:t xml:space="preserve"> — сообщество русскоговорящих разработчиков программного обеспечения под Windows</w:t>
      </w:r>
    </w:p>
    <w:p w:rsidR="00EE3510" w:rsidRDefault="00EE3510" w:rsidP="005C01B5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7.3 </w:t>
      </w:r>
      <w:r w:rsidRPr="00EF07AE">
        <w:rPr>
          <w:sz w:val="28"/>
          <w:szCs w:val="28"/>
        </w:rP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EE3510" w:rsidRP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EE3510" w:rsidRDefault="00EE3510" w:rsidP="005C01B5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E3510">
        <w:rPr>
          <w:sz w:val="28"/>
          <w:szCs w:val="28"/>
        </w:rPr>
        <w:t xml:space="preserve"> 2015</w:t>
      </w:r>
    </w:p>
    <w:p w:rsidR="00EE3510" w:rsidRDefault="00EE3510" w:rsidP="00EE3510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EE3510" w:rsidRPr="00F54916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 аудитория, оснащенная презентационным оборудованием;</w:t>
      </w:r>
    </w:p>
    <w:p w:rsidR="00EE3510" w:rsidRDefault="00EE3510" w:rsidP="00EE3510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компьютерный класс с соответствующим программным обеспечением. </w:t>
      </w:r>
    </w:p>
    <w:p w:rsidR="00EE3510" w:rsidRPr="00EE3510" w:rsidRDefault="00EE3510" w:rsidP="005C01B5">
      <w:pPr>
        <w:ind w:left="308"/>
        <w:rPr>
          <w:sz w:val="28"/>
        </w:rPr>
      </w:pPr>
    </w:p>
    <w:p w:rsidR="009438C7" w:rsidRDefault="009438C7" w:rsidP="005C01B5">
      <w:pPr>
        <w:ind w:left="308"/>
        <w:rPr>
          <w:sz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 xml:space="preserve">Рабочая программа дисциплины составлена в соответствии с требованиями ФГОС ВО по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 w:rsidR="00155C0A"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 w:rsidR="00155C0A"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(ы):</w:t>
      </w:r>
    </w:p>
    <w:p w:rsidR="009438C7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Д.И. Мирзоян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Pr="00F54916" w:rsidRDefault="009438C7" w:rsidP="009438C7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29 августа </w:t>
      </w:r>
      <w:r w:rsidRPr="00F54916">
        <w:rPr>
          <w:sz w:val="28"/>
          <w:szCs w:val="28"/>
        </w:rPr>
        <w:t>201</w:t>
      </w:r>
      <w:r w:rsidR="00155C0A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9438C7" w:rsidRPr="00F54916" w:rsidRDefault="009438C7" w:rsidP="009438C7">
      <w:pPr>
        <w:ind w:firstLine="709"/>
        <w:rPr>
          <w:sz w:val="28"/>
          <w:szCs w:val="28"/>
        </w:rPr>
      </w:pPr>
    </w:p>
    <w:p w:rsidR="009438C7" w:rsidRDefault="009438C7" w:rsidP="009438C7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9438C7" w:rsidRPr="005C01B5" w:rsidRDefault="009438C7" w:rsidP="009438C7">
      <w:pPr>
        <w:ind w:left="308"/>
        <w:rPr>
          <w:sz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9438C7" w:rsidRPr="005C01B5" w:rsidSect="0013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E0C" w:rsidRDefault="00650E0C">
      <w:r>
        <w:separator/>
      </w:r>
    </w:p>
  </w:endnote>
  <w:endnote w:type="continuationSeparator" w:id="0">
    <w:p w:rsidR="00650E0C" w:rsidRDefault="0065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EB" w:rsidRPr="00D30867" w:rsidRDefault="00857CEB" w:rsidP="00591848">
    <w:pPr>
      <w:pStyle w:val="a8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E0C" w:rsidRDefault="00650E0C">
      <w:r>
        <w:separator/>
      </w:r>
    </w:p>
  </w:footnote>
  <w:footnote w:type="continuationSeparator" w:id="0">
    <w:p w:rsidR="00650E0C" w:rsidRDefault="00650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EB" w:rsidRDefault="00857CE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E77FD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28F3CB9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47436A0"/>
    <w:multiLevelType w:val="hybridMultilevel"/>
    <w:tmpl w:val="D712667E"/>
    <w:lvl w:ilvl="0" w:tplc="5DACE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644339"/>
    <w:multiLevelType w:val="hybridMultilevel"/>
    <w:tmpl w:val="495EF56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3B7775B6"/>
    <w:multiLevelType w:val="hybridMultilevel"/>
    <w:tmpl w:val="210E7E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C6FEC"/>
    <w:multiLevelType w:val="hybridMultilevel"/>
    <w:tmpl w:val="045A41D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847"/>
    <w:rsid w:val="0013415C"/>
    <w:rsid w:val="00150D0F"/>
    <w:rsid w:val="00155C0A"/>
    <w:rsid w:val="0016521B"/>
    <w:rsid w:val="00165773"/>
    <w:rsid w:val="00174357"/>
    <w:rsid w:val="002242E7"/>
    <w:rsid w:val="002543CC"/>
    <w:rsid w:val="0026272F"/>
    <w:rsid w:val="00317BAB"/>
    <w:rsid w:val="0038249E"/>
    <w:rsid w:val="003D5DF9"/>
    <w:rsid w:val="003F274A"/>
    <w:rsid w:val="0047087F"/>
    <w:rsid w:val="0054633F"/>
    <w:rsid w:val="005509A8"/>
    <w:rsid w:val="00591848"/>
    <w:rsid w:val="005C01B5"/>
    <w:rsid w:val="005C37A3"/>
    <w:rsid w:val="0063620F"/>
    <w:rsid w:val="00650E0C"/>
    <w:rsid w:val="006D04A4"/>
    <w:rsid w:val="007D17F4"/>
    <w:rsid w:val="007D77DC"/>
    <w:rsid w:val="007E5131"/>
    <w:rsid w:val="00857CEB"/>
    <w:rsid w:val="00867FF3"/>
    <w:rsid w:val="009438C7"/>
    <w:rsid w:val="009A327E"/>
    <w:rsid w:val="00A906B6"/>
    <w:rsid w:val="00A97847"/>
    <w:rsid w:val="00AD3B7C"/>
    <w:rsid w:val="00B1076A"/>
    <w:rsid w:val="00B666B2"/>
    <w:rsid w:val="00B94602"/>
    <w:rsid w:val="00BC0271"/>
    <w:rsid w:val="00BD61A8"/>
    <w:rsid w:val="00BE0D9A"/>
    <w:rsid w:val="00C451DB"/>
    <w:rsid w:val="00D56AD3"/>
    <w:rsid w:val="00E406E7"/>
    <w:rsid w:val="00E818BB"/>
    <w:rsid w:val="00E8542C"/>
    <w:rsid w:val="00EE3510"/>
    <w:rsid w:val="00F25814"/>
    <w:rsid w:val="00F93ECB"/>
    <w:rsid w:val="00FD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8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7847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A9784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Normal1">
    <w:name w:val="Normal1"/>
    <w:rsid w:val="00165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1">
    <w:name w:val="Body Text1"/>
    <w:basedOn w:val="Normal1"/>
    <w:rsid w:val="0016521B"/>
    <w:pPr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F93ECB"/>
    <w:pPr>
      <w:ind w:left="720"/>
      <w:contextualSpacing/>
    </w:pPr>
  </w:style>
  <w:style w:type="paragraph" w:styleId="a6">
    <w:name w:val="header"/>
    <w:basedOn w:val="a"/>
    <w:link w:val="a7"/>
    <w:uiPriority w:val="99"/>
    <w:rsid w:val="00BE0D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BE0D9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D77D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77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13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Пользователь Windows</cp:lastModifiedBy>
  <cp:revision>19</cp:revision>
  <dcterms:created xsi:type="dcterms:W3CDTF">2016-09-01T03:08:00Z</dcterms:created>
  <dcterms:modified xsi:type="dcterms:W3CDTF">2017-09-26T14:07:00Z</dcterms:modified>
</cp:coreProperties>
</file>