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A95" w:rsidRPr="009E2A95" w:rsidRDefault="009E2A95" w:rsidP="009E2A95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53535"/>
          <w:spacing w:val="-2"/>
          <w:sz w:val="30"/>
          <w:szCs w:val="30"/>
          <w:lang w:eastAsia="ru-RU"/>
        </w:rPr>
      </w:pPr>
      <w:r w:rsidRPr="009E2A95">
        <w:rPr>
          <w:rFonts w:ascii="Arial" w:eastAsia="Times New Roman" w:hAnsi="Arial" w:cs="Arial"/>
          <w:b/>
          <w:bCs/>
          <w:color w:val="353535"/>
          <w:spacing w:val="-2"/>
          <w:sz w:val="30"/>
          <w:szCs w:val="30"/>
          <w:lang w:eastAsia="ru-RU"/>
        </w:rPr>
        <w:t>Лекция №6</w:t>
      </w:r>
    </w:p>
    <w:p w:rsidR="009E2A95" w:rsidRPr="009E2A95" w:rsidRDefault="009E2A95" w:rsidP="009E2A95">
      <w:pPr>
        <w:shd w:val="clear" w:color="auto" w:fill="FFFFFF"/>
        <w:spacing w:after="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353535"/>
          <w:spacing w:val="-2"/>
          <w:kern w:val="36"/>
          <w:sz w:val="35"/>
          <w:szCs w:val="35"/>
          <w:lang w:eastAsia="ru-RU"/>
        </w:rPr>
      </w:pPr>
      <w:r w:rsidRPr="009E2A95">
        <w:rPr>
          <w:rFonts w:ascii="inherit" w:eastAsia="Times New Roman" w:hAnsi="inherit" w:cs="Arial"/>
          <w:b/>
          <w:bCs/>
          <w:color w:val="353535"/>
          <w:spacing w:val="-2"/>
          <w:kern w:val="36"/>
          <w:sz w:val="35"/>
          <w:szCs w:val="35"/>
          <w:lang w:eastAsia="ru-RU"/>
        </w:rPr>
        <w:t>Методология и технология разработки информационных систем</w:t>
      </w:r>
    </w:p>
    <w:p w:rsidR="009E2A95" w:rsidRPr="009E2A95" w:rsidRDefault="009E2A95" w:rsidP="009E2A95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53535"/>
          <w:spacing w:val="-2"/>
          <w:sz w:val="32"/>
          <w:szCs w:val="32"/>
          <w:lang w:eastAsia="ru-RU"/>
        </w:rPr>
      </w:pPr>
      <w:r w:rsidRPr="009E2A95">
        <w:rPr>
          <w:rFonts w:ascii="inherit" w:eastAsia="Times New Roman" w:hAnsi="inherit" w:cs="Arial"/>
          <w:b/>
          <w:bCs/>
          <w:color w:val="353535"/>
          <w:spacing w:val="-2"/>
          <w:sz w:val="32"/>
          <w:szCs w:val="32"/>
          <w:lang w:eastAsia="ru-RU"/>
        </w:rPr>
        <w:t>Стандарты и методики</w:t>
      </w:r>
    </w:p>
    <w:p w:rsidR="009E2A95" w:rsidRPr="009E2A95" w:rsidRDefault="009E2A95" w:rsidP="009E2A9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9E2A95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Одним из важных условий эффективного использования информационных технологий является внедрение корпоративных стандартов. Корпоративные стандарты представляют собой соглашение о единых правилах организации технологии или управления. При этом за основу корпоративных стандартов могут приниматься отраслевые, национальные и даже международные стандарты.</w:t>
      </w:r>
      <w:r w:rsidRPr="009E2A95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Однако динамика развития информационных технологий приводит к быстрому устареванию существующих стандартов и методик разработки информационных систем. Так, в связи со значительным прогрессом в области программного обеспечения и средств вычислительной техники наблюдается рост размеров и сложности информационных систем. При этом существенно меняются требования как к основным функциям и сервисным возможностям систем, так и к динамике изменения этих функций. В этих условиях применение классических способов разработки и обеспечения качества информационных систем становится малоэффективным и не приводит к уровню качества, адекватному реальным требованиям.</w:t>
      </w:r>
      <w:r w:rsidRPr="009E2A95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Полезны в этом отношении стандарты открытых систем (в первую очередь, стандарты на интерфейсы различных видов, включая лингвистические, и на протоколы взаимодействия). Однако разработка систем в новых условиях требует также новых методов проектирования и новой организации проектных работ. Проектирование и методическая поддержка разработки информационных систем, включая программное обеспечение и базы данных, традиционно поддерживаются многими стандартами и фирменными методиками. Вместе с тем известно, что требуется адаптивное планирование разработки, в том числе в динамике процесса ее выполнения. Одним из способов адаптивного проектирования является разработка и применение профилей жизненного цикла информационных систем и программного обеспечения. Корпоративные стандарты образуют целостную систему, которая включает три вида стандартов:</w:t>
      </w:r>
      <w:r w:rsidRPr="009E2A95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</w:r>
    </w:p>
    <w:p w:rsidR="009E2A95" w:rsidRPr="009E2A95" w:rsidRDefault="009E2A95" w:rsidP="009E2A9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9E2A95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на продукты и услуги;</w:t>
      </w:r>
    </w:p>
    <w:p w:rsidR="009E2A95" w:rsidRPr="009E2A95" w:rsidRDefault="009E2A95" w:rsidP="009E2A9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9E2A95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на процессы и технологии;</w:t>
      </w:r>
    </w:p>
    <w:p w:rsidR="009E2A95" w:rsidRPr="009E2A95" w:rsidRDefault="009E2A95" w:rsidP="009E2A9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9E2A95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на формы коллективной деятельности, или управленческие стандарты.</w:t>
      </w:r>
    </w:p>
    <w:p w:rsidR="009E2A95" w:rsidRPr="009E2A95" w:rsidRDefault="009E2A95" w:rsidP="009E2A95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53535"/>
          <w:spacing w:val="-2"/>
          <w:sz w:val="30"/>
          <w:szCs w:val="30"/>
          <w:lang w:eastAsia="ru-RU"/>
        </w:rPr>
      </w:pPr>
      <w:r w:rsidRPr="009E2A95">
        <w:rPr>
          <w:rFonts w:ascii="inherit" w:eastAsia="Times New Roman" w:hAnsi="inherit" w:cs="Arial"/>
          <w:b/>
          <w:bCs/>
          <w:color w:val="353535"/>
          <w:spacing w:val="-2"/>
          <w:sz w:val="30"/>
          <w:szCs w:val="30"/>
          <w:lang w:eastAsia="ru-RU"/>
        </w:rPr>
        <w:t>Виды стандартов</w:t>
      </w:r>
    </w:p>
    <w:p w:rsidR="009E2A95" w:rsidRPr="009E2A95" w:rsidRDefault="009E2A95" w:rsidP="009E2A9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9E2A95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Существующие на сегодняшний день стандарты можно условно разделить на несколько групп.</w:t>
      </w:r>
      <w:r w:rsidRPr="009E2A95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</w:r>
    </w:p>
    <w:p w:rsidR="009E2A95" w:rsidRPr="009E2A95" w:rsidRDefault="009E2A95" w:rsidP="009E2A9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9E2A95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По предмету стандартизации. </w:t>
      </w:r>
      <w:r w:rsidRPr="009E2A95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К этой группе можно отнести функциональные стандарты (стандарты на языки программирования, интерфейсы, протоколы) и стандарты на организацию жизненного цикла создания и использования информационных систем (ИС) и программного обеспечения (ПО).</w:t>
      </w:r>
    </w:p>
    <w:p w:rsidR="009E2A95" w:rsidRPr="009E2A95" w:rsidRDefault="009E2A95" w:rsidP="009E2A9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9E2A95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lastRenderedPageBreak/>
        <w:t>По утверждающей организации. </w:t>
      </w:r>
      <w:r w:rsidRPr="009E2A95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 xml:space="preserve">Здесь можно выделить официальные международные, официальные национальные или ведомственные национальные стандарты (например, ГОСТ, ANSI, IDEFO/1), стандарты международных консорциумов и комитетов по стандартизации (например, OMG), стандарты де-факто — официально никем не утвержденные, но фактически действующие (например, стандартом де-факто долгое время были язык взаимодействия с реляционными базами данных SQL и язык программирования С), фирменные стандарты (например, </w:t>
      </w:r>
      <w:proofErr w:type="spellStart"/>
      <w:r w:rsidRPr="009E2A95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Microsoft</w:t>
      </w:r>
      <w:proofErr w:type="spellEnd"/>
      <w:r w:rsidRPr="009E2A95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 xml:space="preserve"> ODBC).</w:t>
      </w:r>
    </w:p>
    <w:p w:rsidR="009E2A95" w:rsidRPr="009E2A95" w:rsidRDefault="009E2A95" w:rsidP="009E2A9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9E2A95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По методическому источнику. </w:t>
      </w:r>
      <w:r w:rsidRPr="009E2A95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К этой группе относятся различного рода методические материалы ведущих фирм-разработчиков программного обеспечения, фирм-консультантов, научных центров, консорциумов по стандартизации.</w:t>
      </w:r>
    </w:p>
    <w:p w:rsidR="009E2A95" w:rsidRPr="009E2A95" w:rsidRDefault="009E2A95" w:rsidP="009E2A9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9E2A95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Вкратце рассмотрим методику CDM (</w:t>
      </w:r>
      <w:proofErr w:type="spellStart"/>
      <w:r w:rsidRPr="009E2A95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Custom</w:t>
      </w:r>
      <w:proofErr w:type="spellEnd"/>
      <w:r w:rsidRPr="009E2A95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 </w:t>
      </w:r>
      <w:proofErr w:type="spellStart"/>
      <w:r w:rsidRPr="009E2A95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Development</w:t>
      </w:r>
      <w:proofErr w:type="spellEnd"/>
      <w:r w:rsidRPr="009E2A95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 </w:t>
      </w:r>
      <w:proofErr w:type="spellStart"/>
      <w:r w:rsidRPr="009E2A95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Method</w:t>
      </w:r>
      <w:proofErr w:type="spellEnd"/>
      <w:r w:rsidRPr="009E2A95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) фирмы </w:t>
      </w:r>
      <w:proofErr w:type="spellStart"/>
      <w:r w:rsidRPr="009E2A95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Oracle</w:t>
      </w:r>
      <w:proofErr w:type="spellEnd"/>
      <w:r w:rsidRPr="009E2A95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 по разработке прикладных ИС под заказ и Международный стандарт ISO/IEC 12207:1995-08-01 01 на организацию жизненного цикла продуктов программного обеспечения.</w:t>
      </w:r>
    </w:p>
    <w:p w:rsidR="009E2A95" w:rsidRDefault="009E2A95" w:rsidP="009E2A95">
      <w:pPr>
        <w:pStyle w:val="3"/>
        <w:shd w:val="clear" w:color="auto" w:fill="FFFFFF"/>
        <w:spacing w:before="480" w:beforeAutospacing="0" w:after="144" w:afterAutospacing="0"/>
        <w:textAlignment w:val="baseline"/>
        <w:rPr>
          <w:rFonts w:ascii="Arial" w:hAnsi="Arial" w:cs="Arial"/>
          <w:color w:val="353535"/>
          <w:spacing w:val="-2"/>
          <w:sz w:val="30"/>
          <w:szCs w:val="30"/>
        </w:rPr>
      </w:pPr>
      <w:r>
        <w:rPr>
          <w:rFonts w:ascii="Arial" w:hAnsi="Arial" w:cs="Arial"/>
          <w:color w:val="353535"/>
          <w:spacing w:val="-2"/>
          <w:sz w:val="30"/>
          <w:szCs w:val="30"/>
        </w:rPr>
        <w:t xml:space="preserve">Методика CDM фирмы </w:t>
      </w:r>
      <w:proofErr w:type="spellStart"/>
      <w:r>
        <w:rPr>
          <w:rFonts w:ascii="Arial" w:hAnsi="Arial" w:cs="Arial"/>
          <w:color w:val="353535"/>
          <w:spacing w:val="-2"/>
          <w:sz w:val="30"/>
          <w:szCs w:val="30"/>
        </w:rPr>
        <w:t>Oracle</w:t>
      </w:r>
      <w:proofErr w:type="spellEnd"/>
    </w:p>
    <w:p w:rsidR="009E2A95" w:rsidRDefault="009E2A95" w:rsidP="009E2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 xml:space="preserve">Одним из уже сложившихся направлений деятельности фирмы </w:t>
      </w:r>
      <w:proofErr w:type="spellStart"/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Oracle</w:t>
      </w:r>
      <w:proofErr w:type="spellEnd"/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 xml:space="preserve"> стали раз</w:t>
      </w: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softHyphen/>
        <w:t>работка методологических основ и производство инструментальных средств для автоматизации процессов разработки сложных прикладных систем, ориентированных на интенсивное использование баз данных. Методика CDM является развитием давно разработанной методики CASE-</w:t>
      </w:r>
      <w:proofErr w:type="spellStart"/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Method</w:t>
      </w:r>
      <w:proofErr w:type="spellEnd"/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 xml:space="preserve"> фирмы </w:t>
      </w:r>
      <w:proofErr w:type="spellStart"/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Oracle</w:t>
      </w:r>
      <w:proofErr w:type="spellEnd"/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 xml:space="preserve">, применяемой в CASE-средстве </w:t>
      </w:r>
      <w:proofErr w:type="spellStart"/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Oracle</w:t>
      </w:r>
      <w:proofErr w:type="spellEnd"/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 xml:space="preserve"> CASE (в новых версиях — </w:t>
      </w:r>
      <w:proofErr w:type="spellStart"/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Designer</w:t>
      </w:r>
      <w:proofErr w:type="spellEnd"/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/2000</w:t>
      </w:r>
      <w:proofErr w:type="gramStart"/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).</w:t>
      </w:r>
      <w:r>
        <w:rPr>
          <w:rFonts w:ascii="Arial" w:hAnsi="Arial" w:cs="Arial"/>
          <w:color w:val="353535"/>
          <w:sz w:val="23"/>
          <w:szCs w:val="23"/>
        </w:rPr>
        <w:br/>
      </w: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Перечислим</w:t>
      </w:r>
      <w:proofErr w:type="gramEnd"/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 xml:space="preserve"> основные составляющие CASE-технологии и инструментальной среды фирмы </w:t>
      </w:r>
      <w:proofErr w:type="spellStart"/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Oracle</w:t>
      </w:r>
      <w:proofErr w:type="spellEnd"/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353535"/>
          <w:sz w:val="23"/>
          <w:szCs w:val="23"/>
        </w:rPr>
        <w:br/>
      </w:r>
    </w:p>
    <w:p w:rsidR="009E2A95" w:rsidRDefault="009E2A95" w:rsidP="009E2A9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Методология структурного нисходящего проектирования, при которой разработка прикладной системы представляется в виде последовательности четко определенных этапов.</w:t>
      </w:r>
    </w:p>
    <w:p w:rsidR="009E2A95" w:rsidRDefault="009E2A95" w:rsidP="009E2A9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Поддержка всех этапов жизненного цикла прикладной системы, начиная с самых общих описаний предметной области до получения и сопровождения готового программного продукта.</w:t>
      </w:r>
    </w:p>
    <w:p w:rsidR="009E2A95" w:rsidRDefault="009E2A95" w:rsidP="009E2A9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Ориентация на реализацию приложений в архитектуре клиент-сервер с использованием всех особенностей современных серверов баз данных, включая декла</w:t>
      </w:r>
      <w:r>
        <w:rPr>
          <w:rFonts w:ascii="inherit" w:hAnsi="inherit" w:cs="Arial"/>
          <w:color w:val="353535"/>
          <w:sz w:val="23"/>
          <w:szCs w:val="23"/>
        </w:rPr>
        <w:softHyphen/>
        <w:t>ративные ограничения целостности, хранимые процедуры, триггеры баз данных, с поддержкой в клиентской части всех современных стандартов и требований к графическому интерфейсу конечного пользователя.</w:t>
      </w:r>
    </w:p>
    <w:p w:rsidR="009E2A95" w:rsidRDefault="009E2A95" w:rsidP="009E2A9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 xml:space="preserve">Наличие централизованной базы данных — </w:t>
      </w:r>
      <w:proofErr w:type="spellStart"/>
      <w:r>
        <w:rPr>
          <w:rFonts w:ascii="inherit" w:hAnsi="inherit" w:cs="Arial"/>
          <w:color w:val="353535"/>
          <w:sz w:val="23"/>
          <w:szCs w:val="23"/>
        </w:rPr>
        <w:t>репозитария</w:t>
      </w:r>
      <w:proofErr w:type="spellEnd"/>
      <w:r>
        <w:rPr>
          <w:rFonts w:ascii="inherit" w:hAnsi="inherit" w:cs="Arial"/>
          <w:color w:val="353535"/>
          <w:sz w:val="23"/>
          <w:szCs w:val="23"/>
        </w:rPr>
        <w:t xml:space="preserve">. </w:t>
      </w:r>
      <w:proofErr w:type="spellStart"/>
      <w:r>
        <w:rPr>
          <w:rFonts w:ascii="inherit" w:hAnsi="inherit" w:cs="Arial"/>
          <w:color w:val="353535"/>
          <w:sz w:val="23"/>
          <w:szCs w:val="23"/>
        </w:rPr>
        <w:t>Репозитарий</w:t>
      </w:r>
      <w:proofErr w:type="spellEnd"/>
      <w:r>
        <w:rPr>
          <w:rFonts w:ascii="inherit" w:hAnsi="inherit" w:cs="Arial"/>
          <w:color w:val="353535"/>
          <w:sz w:val="23"/>
          <w:szCs w:val="23"/>
        </w:rPr>
        <w:t xml:space="preserve"> предназначен для хранения спецификаций проекта прикладной системы на всех этапах ее разработки. Он представляет собой базу данных специальной структуры, работающую под управлением СУБД </w:t>
      </w:r>
      <w:proofErr w:type="spellStart"/>
      <w:r>
        <w:rPr>
          <w:rFonts w:ascii="inherit" w:hAnsi="inherit" w:cs="Arial"/>
          <w:color w:val="353535"/>
          <w:sz w:val="23"/>
          <w:szCs w:val="23"/>
        </w:rPr>
        <w:t>Oracle</w:t>
      </w:r>
      <w:proofErr w:type="spellEnd"/>
      <w:r>
        <w:rPr>
          <w:rFonts w:ascii="inherit" w:hAnsi="inherit" w:cs="Arial"/>
          <w:color w:val="353535"/>
          <w:sz w:val="23"/>
          <w:szCs w:val="23"/>
        </w:rPr>
        <w:t>.</w:t>
      </w:r>
    </w:p>
    <w:p w:rsidR="009E2A95" w:rsidRDefault="009E2A95" w:rsidP="009E2A9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 xml:space="preserve">Возможность одновременной работы с </w:t>
      </w:r>
      <w:proofErr w:type="spellStart"/>
      <w:r>
        <w:rPr>
          <w:rFonts w:ascii="inherit" w:hAnsi="inherit" w:cs="Arial"/>
          <w:color w:val="353535"/>
          <w:sz w:val="23"/>
          <w:szCs w:val="23"/>
        </w:rPr>
        <w:t>репозитарием</w:t>
      </w:r>
      <w:proofErr w:type="spellEnd"/>
      <w:r>
        <w:rPr>
          <w:rFonts w:ascii="inherit" w:hAnsi="inherit" w:cs="Arial"/>
          <w:color w:val="353535"/>
          <w:sz w:val="23"/>
          <w:szCs w:val="23"/>
        </w:rPr>
        <w:t xml:space="preserve"> многих пользователей. Такой многопользовательский режим почти автоматически обеспечивается стандартными средствами СУБД </w:t>
      </w:r>
      <w:proofErr w:type="spellStart"/>
      <w:r>
        <w:rPr>
          <w:rFonts w:ascii="inherit" w:hAnsi="inherit" w:cs="Arial"/>
          <w:color w:val="353535"/>
          <w:sz w:val="23"/>
          <w:szCs w:val="23"/>
        </w:rPr>
        <w:t>Oracle</w:t>
      </w:r>
      <w:proofErr w:type="spellEnd"/>
      <w:r>
        <w:rPr>
          <w:rFonts w:ascii="inherit" w:hAnsi="inherit" w:cs="Arial"/>
          <w:color w:val="353535"/>
          <w:sz w:val="23"/>
          <w:szCs w:val="23"/>
        </w:rPr>
        <w:t>. Централизованное хранение проекта системы и управление одновременным доступом к нему всех участников разработки поддерживают согласованность действий разработчиков и не допускают ситуаций, в которых каждый проектировщик или программист работает со своей версией проекта и модифицирует ее независимо от других.</w:t>
      </w:r>
    </w:p>
    <w:p w:rsidR="009E2A95" w:rsidRDefault="009E2A95" w:rsidP="009E2A9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 xml:space="preserve">Автоматизация последовательного перехода от одного этапа разработки к следующему. Для этого предусмотрены специальные утилиты, с помощью которых можно по спецификациям </w:t>
      </w:r>
      <w:r>
        <w:rPr>
          <w:rFonts w:ascii="inherit" w:hAnsi="inherit" w:cs="Arial"/>
          <w:color w:val="353535"/>
          <w:sz w:val="23"/>
          <w:szCs w:val="23"/>
        </w:rPr>
        <w:lastRenderedPageBreak/>
        <w:t>концептуального уровня (модели предметной области) автоматически получать первоначальный вариант спецификации уровня проектирования (описание структуры базы данных и состава программных модулей), чтобы на его основе после всех необходимых уточнений и дополнений автоматически генерировать готовые к выполнению программы.</w:t>
      </w:r>
    </w:p>
    <w:p w:rsidR="009E2A95" w:rsidRDefault="009E2A95" w:rsidP="009E2A9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 xml:space="preserve">Автоматизация различных стандартных действий по проектированию и разработке приложения. Предусматривается генерация многочисленных отчетов по содержимому </w:t>
      </w:r>
      <w:proofErr w:type="spellStart"/>
      <w:r>
        <w:rPr>
          <w:rFonts w:ascii="inherit" w:hAnsi="inherit" w:cs="Arial"/>
          <w:color w:val="353535"/>
          <w:sz w:val="23"/>
          <w:szCs w:val="23"/>
        </w:rPr>
        <w:t>репозитория</w:t>
      </w:r>
      <w:proofErr w:type="spellEnd"/>
      <w:r>
        <w:rPr>
          <w:rFonts w:ascii="inherit" w:hAnsi="inherit" w:cs="Arial"/>
          <w:color w:val="353535"/>
          <w:sz w:val="23"/>
          <w:szCs w:val="23"/>
        </w:rPr>
        <w:t>, обеспечивающих полное документирование текущей версии системы на всех этапах ее разработки; с помощью специальных процедур предоставляется возможность проверки спецификаций на полноту и не</w:t>
      </w:r>
      <w:r>
        <w:rPr>
          <w:rFonts w:ascii="inherit" w:hAnsi="inherit" w:cs="Arial"/>
          <w:color w:val="353535"/>
          <w:sz w:val="23"/>
          <w:szCs w:val="23"/>
        </w:rPr>
        <w:softHyphen/>
        <w:t>противоречивость.</w:t>
      </w:r>
    </w:p>
    <w:p w:rsidR="009E2A95" w:rsidRDefault="009E2A95" w:rsidP="009E2A95">
      <w:pPr>
        <w:pStyle w:val="4"/>
        <w:shd w:val="clear" w:color="auto" w:fill="FFFFFF"/>
        <w:spacing w:before="0"/>
        <w:textAlignment w:val="baseline"/>
        <w:rPr>
          <w:rFonts w:ascii="Arial" w:hAnsi="Arial" w:cs="Arial"/>
          <w:color w:val="353535"/>
          <w:spacing w:val="-2"/>
          <w:sz w:val="27"/>
          <w:szCs w:val="27"/>
        </w:rPr>
      </w:pPr>
      <w:r>
        <w:rPr>
          <w:rFonts w:ascii="Arial" w:hAnsi="Arial" w:cs="Arial"/>
          <w:color w:val="353535"/>
          <w:spacing w:val="-2"/>
          <w:sz w:val="27"/>
          <w:szCs w:val="27"/>
        </w:rPr>
        <w:t>Общая структура</w:t>
      </w:r>
    </w:p>
    <w:p w:rsidR="009E2A95" w:rsidRDefault="009E2A95" w:rsidP="009E2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Жизненный цикл формируется из определенных этапов (фаз) проекта и процессов, каждый из которых выполняется в течение нескольких этапов.</w:t>
      </w:r>
      <w:r>
        <w:rPr>
          <w:rFonts w:ascii="Arial" w:hAnsi="Arial" w:cs="Arial"/>
          <w:color w:val="353535"/>
          <w:sz w:val="23"/>
          <w:szCs w:val="23"/>
        </w:rPr>
        <w:br/>
      </w: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 xml:space="preserve">Методика CDM определяет следующие фазы ЖЦ </w:t>
      </w:r>
      <w:proofErr w:type="gramStart"/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ИС:</w:t>
      </w:r>
      <w:r>
        <w:rPr>
          <w:rFonts w:ascii="Arial" w:hAnsi="Arial" w:cs="Arial"/>
          <w:color w:val="353535"/>
          <w:sz w:val="23"/>
          <w:szCs w:val="23"/>
        </w:rPr>
        <w:br/>
      </w: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стратегию</w:t>
      </w:r>
      <w:proofErr w:type="gramEnd"/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;</w:t>
      </w:r>
      <w:r>
        <w:rPr>
          <w:rFonts w:ascii="Arial" w:hAnsi="Arial" w:cs="Arial"/>
          <w:color w:val="353535"/>
          <w:sz w:val="23"/>
          <w:szCs w:val="23"/>
        </w:rPr>
        <w:br/>
      </w:r>
    </w:p>
    <w:p w:rsidR="009E2A95" w:rsidRDefault="009E2A95" w:rsidP="009E2A9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анализ (формулирование детальных требований к прикладной системе);</w:t>
      </w:r>
    </w:p>
    <w:p w:rsidR="009E2A95" w:rsidRDefault="009E2A95" w:rsidP="009E2A9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проектирование (преобразование требований в детальные спецификации системы);</w:t>
      </w:r>
    </w:p>
    <w:p w:rsidR="009E2A95" w:rsidRDefault="009E2A95" w:rsidP="009E2A9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реализацию (написание и тестирование приложений);</w:t>
      </w:r>
    </w:p>
    <w:p w:rsidR="009E2A95" w:rsidRDefault="009E2A95" w:rsidP="009E2A9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внедрение (установка новой прикладной системы, подготовка к началу эксплуатации);</w:t>
      </w:r>
    </w:p>
    <w:p w:rsidR="009E2A95" w:rsidRDefault="009E2A95" w:rsidP="009E2A9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эксплуатацию (поддержка и сопровождение приложения, планирование будущих функциональных расширений).</w:t>
      </w:r>
    </w:p>
    <w:p w:rsidR="009E2A95" w:rsidRDefault="009E2A95" w:rsidP="009E2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Первый этап связан с моделированием и анализом процессов, описывающих деятельность организации, технологические особенности работы. Целью является построение моделей существующих процессов, выявление их недостатков и возможных источников совершенствования. Этот этап не является обязательным в случае, когда существующие технология и организационные структуры четко определены, хорошо понятны и не требуют дополнительного изучения и реорганизации.</w:t>
      </w:r>
      <w:r>
        <w:rPr>
          <w:rFonts w:ascii="Arial" w:hAnsi="Arial" w:cs="Arial"/>
          <w:color w:val="353535"/>
          <w:sz w:val="23"/>
          <w:szCs w:val="23"/>
        </w:rPr>
        <w:br/>
      </w: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На втором этапе разрабатываются детальные концептуальные модели предметной области, описывающие информационные потребности организации, особенности функционирования и т.п. Результатом являются модели двух типов:</w:t>
      </w:r>
      <w:r>
        <w:rPr>
          <w:rFonts w:ascii="Arial" w:hAnsi="Arial" w:cs="Arial"/>
          <w:color w:val="353535"/>
          <w:sz w:val="23"/>
          <w:szCs w:val="23"/>
        </w:rPr>
        <w:br/>
      </w:r>
    </w:p>
    <w:p w:rsidR="009E2A95" w:rsidRDefault="009E2A95" w:rsidP="009E2A9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информационные, отражающие структуру и общие закономерности предметной области;</w:t>
      </w:r>
    </w:p>
    <w:p w:rsidR="009E2A95" w:rsidRDefault="009E2A95" w:rsidP="009E2A9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функциональные, описывающие особенности решаемых задач.</w:t>
      </w:r>
    </w:p>
    <w:p w:rsidR="009E2A95" w:rsidRDefault="009E2A95" w:rsidP="009E2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На третьей стадии (этапе проектирования) на основании концептуальных моделей вырабатываются технические спецификации будущей прикладной системы – определяются структура и состав базы данных, специфицируется набор программных модулей. Первоначальный вариант проектных спецификаций может быть получен автоматически с помощью специальных утилит на основании данных концептуальных моделей.</w:t>
      </w:r>
      <w:r>
        <w:rPr>
          <w:rFonts w:ascii="Arial" w:hAnsi="Arial" w:cs="Arial"/>
          <w:color w:val="353535"/>
          <w:sz w:val="23"/>
          <w:szCs w:val="23"/>
        </w:rPr>
        <w:br/>
      </w: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На этапе реализации создаются программы, отвечающие всем требованиям проектных спецификаций.</w:t>
      </w:r>
      <w:r>
        <w:rPr>
          <w:rFonts w:ascii="Arial" w:hAnsi="Arial" w:cs="Arial"/>
          <w:color w:val="353535"/>
          <w:sz w:val="23"/>
          <w:szCs w:val="23"/>
        </w:rPr>
        <w:br/>
      </w: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Методика СDМ выделяет следующие процессы, протекающие на протяжении ЖЦ ИС:</w:t>
      </w:r>
      <w:r>
        <w:rPr>
          <w:rFonts w:ascii="Arial" w:hAnsi="Arial" w:cs="Arial"/>
          <w:color w:val="353535"/>
          <w:sz w:val="23"/>
          <w:szCs w:val="23"/>
        </w:rPr>
        <w:br/>
      </w:r>
    </w:p>
    <w:p w:rsidR="009E2A95" w:rsidRDefault="009E2A95" w:rsidP="009E2A9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определение производственных требований;</w:t>
      </w:r>
    </w:p>
    <w:p w:rsidR="009E2A95" w:rsidRDefault="009E2A95" w:rsidP="009E2A9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исследование существующих систем;</w:t>
      </w:r>
    </w:p>
    <w:p w:rsidR="009E2A95" w:rsidRDefault="009E2A95" w:rsidP="009E2A9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определение технической архитектуры;</w:t>
      </w:r>
    </w:p>
    <w:p w:rsidR="009E2A95" w:rsidRDefault="009E2A95" w:rsidP="009E2A9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проектирование и построение базы данных;</w:t>
      </w:r>
    </w:p>
    <w:p w:rsidR="009E2A95" w:rsidRDefault="009E2A95" w:rsidP="009E2A9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проектирование и реализацию модулей;</w:t>
      </w:r>
    </w:p>
    <w:p w:rsidR="009E2A95" w:rsidRDefault="009E2A95" w:rsidP="009E2A9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конвертирование данных;</w:t>
      </w:r>
    </w:p>
    <w:p w:rsidR="009E2A95" w:rsidRDefault="009E2A95" w:rsidP="009E2A9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lastRenderedPageBreak/>
        <w:t>документирование;</w:t>
      </w:r>
    </w:p>
    <w:p w:rsidR="009E2A95" w:rsidRDefault="009E2A95" w:rsidP="009E2A9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тестирование;</w:t>
      </w:r>
    </w:p>
    <w:p w:rsidR="009E2A95" w:rsidRDefault="009E2A95" w:rsidP="009E2A9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обучение;</w:t>
      </w:r>
    </w:p>
    <w:p w:rsidR="009E2A95" w:rsidRDefault="009E2A95" w:rsidP="009E2A9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переход к новой системе;</w:t>
      </w:r>
    </w:p>
    <w:p w:rsidR="009E2A95" w:rsidRDefault="009E2A95" w:rsidP="009E2A9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поддержку и сопровождение.</w:t>
      </w:r>
    </w:p>
    <w:p w:rsidR="009E2A95" w:rsidRDefault="009E2A95" w:rsidP="009E2A95">
      <w:pPr>
        <w:pStyle w:val="4"/>
        <w:shd w:val="clear" w:color="auto" w:fill="FFFFFF"/>
        <w:spacing w:before="0"/>
        <w:textAlignment w:val="baseline"/>
        <w:rPr>
          <w:rFonts w:ascii="Arial" w:hAnsi="Arial" w:cs="Arial"/>
          <w:color w:val="353535"/>
          <w:spacing w:val="-2"/>
          <w:sz w:val="27"/>
          <w:szCs w:val="27"/>
        </w:rPr>
      </w:pPr>
      <w:r>
        <w:rPr>
          <w:rFonts w:ascii="Arial" w:hAnsi="Arial" w:cs="Arial"/>
          <w:color w:val="353535"/>
          <w:spacing w:val="-2"/>
          <w:sz w:val="27"/>
          <w:szCs w:val="27"/>
        </w:rPr>
        <w:t>Особенности методики СDМ</w:t>
      </w:r>
    </w:p>
    <w:p w:rsidR="009E2A95" w:rsidRDefault="009E2A95" w:rsidP="009E2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Отметим основные особенности методики CDM, определяющие область ее применения и присущие ей ограничения.</w:t>
      </w:r>
      <w:r>
        <w:rPr>
          <w:rFonts w:ascii="Arial" w:hAnsi="Arial" w:cs="Arial"/>
          <w:color w:val="353535"/>
          <w:sz w:val="23"/>
          <w:szCs w:val="23"/>
        </w:rPr>
        <w:br/>
      </w:r>
    </w:p>
    <w:p w:rsidR="009E2A95" w:rsidRDefault="009E2A95" w:rsidP="009E2A9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Степень адаптивности CDM ограничивается тремя моделями жизненного цикла:</w:t>
      </w:r>
    </w:p>
    <w:p w:rsidR="009E2A95" w:rsidRDefault="009E2A95" w:rsidP="009E2A9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i/>
          <w:iCs/>
          <w:color w:val="353535"/>
          <w:sz w:val="23"/>
          <w:szCs w:val="23"/>
          <w:bdr w:val="none" w:sz="0" w:space="0" w:color="auto" w:frame="1"/>
        </w:rPr>
        <w:t>классическая </w:t>
      </w:r>
      <w:r>
        <w:rPr>
          <w:rFonts w:ascii="inherit" w:hAnsi="inherit" w:cs="Arial"/>
          <w:color w:val="353535"/>
          <w:sz w:val="23"/>
          <w:szCs w:val="23"/>
        </w:rPr>
        <w:t>модель предусматривает все этапы;</w:t>
      </w:r>
    </w:p>
    <w:p w:rsidR="009E2A95" w:rsidRDefault="009E2A95" w:rsidP="009E2A9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i/>
          <w:iCs/>
          <w:color w:val="353535"/>
          <w:sz w:val="23"/>
          <w:szCs w:val="23"/>
          <w:bdr w:val="none" w:sz="0" w:space="0" w:color="auto" w:frame="1"/>
        </w:rPr>
        <w:t>быстрая разработка </w:t>
      </w:r>
      <w:r>
        <w:rPr>
          <w:rFonts w:ascii="inherit" w:hAnsi="inherit" w:cs="Arial"/>
          <w:color w:val="353535"/>
          <w:sz w:val="23"/>
          <w:szCs w:val="23"/>
        </w:rPr>
        <w:t xml:space="preserve">ориентирована на использование инструментов моделирования и программирования </w:t>
      </w:r>
      <w:proofErr w:type="spellStart"/>
      <w:r>
        <w:rPr>
          <w:rFonts w:ascii="inherit" w:hAnsi="inherit" w:cs="Arial"/>
          <w:color w:val="353535"/>
          <w:sz w:val="23"/>
          <w:szCs w:val="23"/>
        </w:rPr>
        <w:t>Oracle</w:t>
      </w:r>
      <w:proofErr w:type="spellEnd"/>
      <w:r>
        <w:rPr>
          <w:rFonts w:ascii="inherit" w:hAnsi="inherit" w:cs="Arial"/>
          <w:color w:val="353535"/>
          <w:sz w:val="23"/>
          <w:szCs w:val="23"/>
        </w:rPr>
        <w:t>;</w:t>
      </w:r>
    </w:p>
    <w:p w:rsidR="009E2A95" w:rsidRDefault="009E2A95" w:rsidP="009E2A9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i/>
          <w:iCs/>
          <w:color w:val="353535"/>
          <w:sz w:val="23"/>
          <w:szCs w:val="23"/>
          <w:bdr w:val="none" w:sz="0" w:space="0" w:color="auto" w:frame="1"/>
        </w:rPr>
        <w:t>облегченный подход </w:t>
      </w:r>
      <w:r>
        <w:rPr>
          <w:rFonts w:ascii="inherit" w:hAnsi="inherit" w:cs="Arial"/>
          <w:color w:val="353535"/>
          <w:sz w:val="23"/>
          <w:szCs w:val="23"/>
        </w:rPr>
        <w:t xml:space="preserve">рекомендуется в случае малых проектов и возможности быстро </w:t>
      </w:r>
      <w:proofErr w:type="spellStart"/>
      <w:r>
        <w:rPr>
          <w:rFonts w:ascii="inherit" w:hAnsi="inherit" w:cs="Arial"/>
          <w:color w:val="353535"/>
          <w:sz w:val="23"/>
          <w:szCs w:val="23"/>
        </w:rPr>
        <w:t>прототипировать</w:t>
      </w:r>
      <w:proofErr w:type="spellEnd"/>
      <w:r>
        <w:rPr>
          <w:rFonts w:ascii="inherit" w:hAnsi="inherit" w:cs="Arial"/>
          <w:color w:val="353535"/>
          <w:sz w:val="23"/>
          <w:szCs w:val="23"/>
        </w:rPr>
        <w:t xml:space="preserve"> приложения.</w:t>
      </w:r>
    </w:p>
    <w:p w:rsidR="009E2A95" w:rsidRDefault="009E2A95" w:rsidP="009E2A9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Методика не предусматривает включение дополнительных задач, которые не оговорены в CDM, и их привязку к остальным. Также исключено удаление задачи (и порождаемых ею документов), не предусмотренное ни одной из трех моделей жизненного цикла, и изменение предложенной последовательности выполнения задач.</w:t>
      </w:r>
    </w:p>
    <w:p w:rsidR="009E2A95" w:rsidRDefault="009E2A95" w:rsidP="009E2A9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 xml:space="preserve">Все модели жизненного цикла являются по сути каскадными. Даже «облегченный подход», несмотря на </w:t>
      </w:r>
      <w:proofErr w:type="spellStart"/>
      <w:r>
        <w:rPr>
          <w:rFonts w:ascii="inherit" w:hAnsi="inherit" w:cs="Arial"/>
          <w:color w:val="353535"/>
          <w:sz w:val="23"/>
          <w:szCs w:val="23"/>
        </w:rPr>
        <w:t>итерационность</w:t>
      </w:r>
      <w:proofErr w:type="spellEnd"/>
      <w:r>
        <w:rPr>
          <w:rFonts w:ascii="inherit" w:hAnsi="inherit" w:cs="Arial"/>
          <w:color w:val="353535"/>
          <w:sz w:val="23"/>
          <w:szCs w:val="23"/>
        </w:rPr>
        <w:t xml:space="preserve"> действий по </w:t>
      </w:r>
      <w:proofErr w:type="spellStart"/>
      <w:r>
        <w:rPr>
          <w:rFonts w:ascii="inherit" w:hAnsi="inherit" w:cs="Arial"/>
          <w:color w:val="353535"/>
          <w:sz w:val="23"/>
          <w:szCs w:val="23"/>
        </w:rPr>
        <w:t>прототипированию</w:t>
      </w:r>
      <w:proofErr w:type="spellEnd"/>
      <w:r>
        <w:rPr>
          <w:rFonts w:ascii="inherit" w:hAnsi="inherit" w:cs="Arial"/>
          <w:color w:val="353535"/>
          <w:sz w:val="23"/>
          <w:szCs w:val="23"/>
        </w:rPr>
        <w:t>, сохраняет общий последовательный и детерминированный порядок выполнения задач.</w:t>
      </w:r>
    </w:p>
    <w:p w:rsidR="009E2A95" w:rsidRDefault="009E2A95" w:rsidP="009E2A9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Методика не является обязательной, но может считаться фирменным стандартом. При формальном применении степень обязательности полностью соответствует ограничениям возможностей адаптации.</w:t>
      </w:r>
    </w:p>
    <w:p w:rsidR="009E2A95" w:rsidRDefault="009E2A95" w:rsidP="009E2A9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Прикладная система рассматривается в основном как программно-техническая система, например, возможность выполнения организационно-структурных преобразований, практически всегда происходящих при переходе к новой информационной системе, в этой методике отсутствует.</w:t>
      </w:r>
    </w:p>
    <w:p w:rsidR="009E2A95" w:rsidRDefault="009E2A95" w:rsidP="009E2A9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 xml:space="preserve">CDM теснейшим образом опирается на инструментарий </w:t>
      </w:r>
      <w:proofErr w:type="spellStart"/>
      <w:r>
        <w:rPr>
          <w:rFonts w:ascii="inherit" w:hAnsi="inherit" w:cs="Arial"/>
          <w:color w:val="353535"/>
          <w:sz w:val="23"/>
          <w:szCs w:val="23"/>
        </w:rPr>
        <w:t>Oracle</w:t>
      </w:r>
      <w:proofErr w:type="spellEnd"/>
      <w:r>
        <w:rPr>
          <w:rFonts w:ascii="inherit" w:hAnsi="inherit" w:cs="Arial"/>
          <w:color w:val="353535"/>
          <w:sz w:val="23"/>
          <w:szCs w:val="23"/>
        </w:rPr>
        <w:t>, несмотря на утверждения о простоте адаптации CDM к проектам, в которых используется другой комплект инструментальных средств.</w:t>
      </w:r>
    </w:p>
    <w:p w:rsidR="009E2A95" w:rsidRDefault="009E2A95" w:rsidP="009E2A9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 xml:space="preserve">Методика CDM представляет собой вполне конкретный материал, детализированный до уровня заготовок проектных документов, рассчитанных на прямое использование в проектах информационных систем с опорой на инструментальные средства и СУБД фирмы </w:t>
      </w:r>
      <w:proofErr w:type="spellStart"/>
      <w:r>
        <w:rPr>
          <w:rFonts w:ascii="inherit" w:hAnsi="inherit" w:cs="Arial"/>
          <w:color w:val="353535"/>
          <w:sz w:val="23"/>
          <w:szCs w:val="23"/>
        </w:rPr>
        <w:t>Oracle</w:t>
      </w:r>
      <w:proofErr w:type="spellEnd"/>
      <w:r>
        <w:rPr>
          <w:rFonts w:ascii="inherit" w:hAnsi="inherit" w:cs="Arial"/>
          <w:color w:val="353535"/>
          <w:sz w:val="23"/>
          <w:szCs w:val="23"/>
        </w:rPr>
        <w:t>.</w:t>
      </w:r>
    </w:p>
    <w:p w:rsidR="009E2A95" w:rsidRDefault="009E2A95" w:rsidP="009E2A95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53535"/>
          <w:spacing w:val="-2"/>
          <w:sz w:val="30"/>
          <w:szCs w:val="30"/>
        </w:rPr>
      </w:pPr>
      <w:r>
        <w:rPr>
          <w:rFonts w:ascii="Arial" w:hAnsi="Arial" w:cs="Arial"/>
          <w:color w:val="353535"/>
          <w:spacing w:val="-2"/>
          <w:sz w:val="30"/>
          <w:szCs w:val="30"/>
        </w:rPr>
        <w:t>Международный стандарт ISO/IEC 12207: 1995-08-01</w:t>
      </w:r>
    </w:p>
    <w:p w:rsidR="009E2A95" w:rsidRDefault="009E2A95" w:rsidP="009E2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Первая редакция ISO Г2207 была подготовлена в 1995 г. подкомитетом SC7 (Проектирование программного обеспечения) объединенного технического комитета JTC1 (Информационные технологии) ISO/IEC.</w:t>
      </w:r>
      <w:r>
        <w:rPr>
          <w:rFonts w:ascii="Arial" w:hAnsi="Arial" w:cs="Arial"/>
          <w:color w:val="353535"/>
          <w:sz w:val="23"/>
          <w:szCs w:val="23"/>
        </w:rPr>
        <w:br/>
      </w: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По определению, ISO 12207 — базовый стандарт процессов жизненного цикла ПО, ориентированный на различные виды ПО и типы проектов автоматизированных систем, в которых ПО является одной из составных частей. Стандарт определяет стратегию и общий порядок создания и эксплуатации ПО, он охватывает жизненный цикл от концептуализации идей до завершения проекта.</w:t>
      </w:r>
      <w:r>
        <w:rPr>
          <w:rFonts w:ascii="Arial" w:hAnsi="Arial" w:cs="Arial"/>
          <w:color w:val="353535"/>
          <w:sz w:val="23"/>
          <w:szCs w:val="23"/>
        </w:rPr>
        <w:br/>
      </w: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Целесообразность совместного использования стандартов на ИС и на ПО обусловливается одним из положений ISO 12207, согласно которому процессы, протекающие во время жизненного цикла ПО, должны быть совместимы с процессами, протекающими во время жизненного цикла автоматизированной системы.</w:t>
      </w:r>
      <w:r>
        <w:rPr>
          <w:rFonts w:ascii="Arial" w:hAnsi="Arial" w:cs="Arial"/>
          <w:color w:val="353535"/>
          <w:sz w:val="23"/>
          <w:szCs w:val="23"/>
        </w:rPr>
        <w:br/>
      </w: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 xml:space="preserve">Согласно ISO 12207, система — это объединение одного или нескольких процессов, аппаратных средств, программного обеспечения, оборудования и людей для </w:t>
      </w: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lastRenderedPageBreak/>
        <w:t>удовлетворения определенным потребностям или целям.</w:t>
      </w:r>
      <w:r>
        <w:rPr>
          <w:rFonts w:ascii="Arial" w:hAnsi="Arial" w:cs="Arial"/>
          <w:color w:val="353535"/>
          <w:sz w:val="23"/>
          <w:szCs w:val="23"/>
        </w:rPr>
        <w:br/>
      </w:r>
    </w:p>
    <w:p w:rsidR="009E2A95" w:rsidRDefault="009E2A95" w:rsidP="009E2A95">
      <w:pPr>
        <w:pStyle w:val="4"/>
        <w:shd w:val="clear" w:color="auto" w:fill="FFFFFF"/>
        <w:spacing w:before="0"/>
        <w:textAlignment w:val="baseline"/>
        <w:rPr>
          <w:rFonts w:ascii="Arial" w:hAnsi="Arial" w:cs="Arial"/>
          <w:color w:val="353535"/>
          <w:spacing w:val="-2"/>
          <w:sz w:val="27"/>
          <w:szCs w:val="27"/>
        </w:rPr>
      </w:pPr>
      <w:r>
        <w:rPr>
          <w:rFonts w:ascii="Arial" w:hAnsi="Arial" w:cs="Arial"/>
          <w:color w:val="353535"/>
          <w:spacing w:val="-2"/>
          <w:sz w:val="27"/>
          <w:szCs w:val="27"/>
        </w:rPr>
        <w:t>Общая структура</w:t>
      </w:r>
    </w:p>
    <w:p w:rsidR="009E2A95" w:rsidRDefault="009E2A95" w:rsidP="009E2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В стандарте ISO 12207 не предусмотрено каких-либо этапов (фаз или стадий) ЖЦ ИС. Данный стандарт определяет лишь ряд процессов, причем по сравнению с CDM стандарт ISO 12207 состоит из гораздо более крупных обобщенных процессов (приобретение, поставка, разработка и т.п.). Несколько утрируя, можно сказать, что один процесс ISO 12207 сопоставим со всеми процессами CDM вместе взятыми.</w:t>
      </w:r>
      <w:r>
        <w:rPr>
          <w:rFonts w:ascii="Arial" w:hAnsi="Arial" w:cs="Arial"/>
          <w:color w:val="353535"/>
          <w:sz w:val="23"/>
          <w:szCs w:val="23"/>
        </w:rPr>
        <w:br/>
      </w: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Согласно ISO 12207, каждый процесс подразделяется на ряд действий, а каждое действие — на ряд задач.</w:t>
      </w:r>
      <w:r>
        <w:rPr>
          <w:rFonts w:ascii="Arial" w:hAnsi="Arial" w:cs="Arial"/>
          <w:color w:val="353535"/>
          <w:sz w:val="23"/>
          <w:szCs w:val="23"/>
        </w:rPr>
        <w:br/>
      </w: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Очень важной особенностью ISO 12207 по сравнению с CDM является то, что каждый процесс, действие или задача инициируется и выполняется другим процессом по мере необходимости, причем нет заранее определенных последовательностей (естественно, при сохранении логики связей по исходным сведениям задач и т.п.).</w:t>
      </w:r>
      <w:r>
        <w:rPr>
          <w:rFonts w:ascii="Arial" w:hAnsi="Arial" w:cs="Arial"/>
          <w:color w:val="353535"/>
          <w:sz w:val="23"/>
          <w:szCs w:val="23"/>
        </w:rPr>
        <w:br/>
      </w:r>
    </w:p>
    <w:p w:rsidR="009E2A95" w:rsidRDefault="009E2A95" w:rsidP="009E2A95">
      <w:pPr>
        <w:pStyle w:val="4"/>
        <w:shd w:val="clear" w:color="auto" w:fill="FFFFFF"/>
        <w:spacing w:before="0"/>
        <w:textAlignment w:val="baseline"/>
        <w:rPr>
          <w:rFonts w:ascii="Arial" w:hAnsi="Arial" w:cs="Arial"/>
          <w:color w:val="353535"/>
          <w:spacing w:val="-2"/>
          <w:sz w:val="27"/>
          <w:szCs w:val="27"/>
        </w:rPr>
      </w:pPr>
      <w:r>
        <w:rPr>
          <w:rFonts w:ascii="Arial" w:hAnsi="Arial" w:cs="Arial"/>
          <w:color w:val="353535"/>
          <w:spacing w:val="-2"/>
          <w:sz w:val="27"/>
          <w:szCs w:val="27"/>
        </w:rPr>
        <w:t>Основные и вспомогательные процессы ЖЦ</w:t>
      </w:r>
    </w:p>
    <w:p w:rsidR="009E2A95" w:rsidRDefault="009E2A95" w:rsidP="009E2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В стандарте ISO 12207 описаны пять основных процессов ЖЦ программного обеспечения.</w:t>
      </w:r>
      <w:r>
        <w:rPr>
          <w:rFonts w:ascii="Arial" w:hAnsi="Arial" w:cs="Arial"/>
          <w:color w:val="353535"/>
          <w:sz w:val="23"/>
          <w:szCs w:val="23"/>
        </w:rPr>
        <w:br/>
      </w:r>
    </w:p>
    <w:p w:rsidR="009E2A95" w:rsidRDefault="009E2A95" w:rsidP="009E2A9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i/>
          <w:iCs/>
          <w:color w:val="353535"/>
          <w:sz w:val="23"/>
          <w:szCs w:val="23"/>
          <w:bdr w:val="none" w:sz="0" w:space="0" w:color="auto" w:frame="1"/>
        </w:rPr>
        <w:t>Процесс приобретения </w:t>
      </w:r>
      <w:r>
        <w:rPr>
          <w:rFonts w:ascii="inherit" w:hAnsi="inherit" w:cs="Arial"/>
          <w:color w:val="353535"/>
          <w:sz w:val="23"/>
          <w:szCs w:val="23"/>
        </w:rPr>
        <w:t>определяет действия предприятия-покупателя, которое приобретает информационную систему, программный продукт или службу.</w:t>
      </w:r>
    </w:p>
    <w:p w:rsidR="009E2A95" w:rsidRDefault="009E2A95" w:rsidP="009E2A9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i/>
          <w:iCs/>
          <w:color w:val="353535"/>
          <w:sz w:val="23"/>
          <w:szCs w:val="23"/>
          <w:bdr w:val="none" w:sz="0" w:space="0" w:color="auto" w:frame="1"/>
        </w:rPr>
        <w:t>Процесс поставки </w:t>
      </w:r>
      <w:r>
        <w:rPr>
          <w:rFonts w:ascii="inherit" w:hAnsi="inherit" w:cs="Arial"/>
          <w:color w:val="353535"/>
          <w:sz w:val="23"/>
          <w:szCs w:val="23"/>
        </w:rPr>
        <w:t>определяет действия предприятия-поставщика, которое снабжает покупателя системой, программным продуктом или службой.</w:t>
      </w:r>
    </w:p>
    <w:p w:rsidR="009E2A95" w:rsidRDefault="009E2A95" w:rsidP="009E2A9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i/>
          <w:iCs/>
          <w:color w:val="353535"/>
          <w:sz w:val="23"/>
          <w:szCs w:val="23"/>
          <w:bdr w:val="none" w:sz="0" w:space="0" w:color="auto" w:frame="1"/>
        </w:rPr>
        <w:t>Процесс разработки </w:t>
      </w:r>
      <w:r>
        <w:rPr>
          <w:rFonts w:ascii="inherit" w:hAnsi="inherit" w:cs="Arial"/>
          <w:color w:val="353535"/>
          <w:sz w:val="23"/>
          <w:szCs w:val="23"/>
        </w:rPr>
        <w:t>определяет действия предприятия-разработчика, которое разрабатывает принцип построения программного изделия и программный продукт.</w:t>
      </w:r>
    </w:p>
    <w:p w:rsidR="009E2A95" w:rsidRDefault="009E2A95" w:rsidP="009E2A9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i/>
          <w:iCs/>
          <w:color w:val="353535"/>
          <w:sz w:val="23"/>
          <w:szCs w:val="23"/>
          <w:bdr w:val="none" w:sz="0" w:space="0" w:color="auto" w:frame="1"/>
        </w:rPr>
        <w:t>Процесс функционирования </w:t>
      </w:r>
      <w:r>
        <w:rPr>
          <w:rFonts w:ascii="inherit" w:hAnsi="inherit" w:cs="Arial"/>
          <w:color w:val="353535"/>
          <w:sz w:val="23"/>
          <w:szCs w:val="23"/>
        </w:rPr>
        <w:t>определяет действия предприятия-оператора, которое обеспечивает обслуживание системы в целом (а не только программного обеспечения) в процессе ее функционирования в интересах пользователей. В отличие от действий, перечисленных разработчиком в инструкциях по эксплуатации (эта деятельность разработчика предусмотрена во всех трех рассматриваемых стандартах), определяются действия оператора по консультированию пользователей, получению обратной связи и др., которые он планирует сам и берет на себя соответствующие обязанности.</w:t>
      </w:r>
    </w:p>
    <w:p w:rsidR="009E2A95" w:rsidRDefault="009E2A95" w:rsidP="009E2A9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i/>
          <w:iCs/>
          <w:color w:val="353535"/>
          <w:sz w:val="23"/>
          <w:szCs w:val="23"/>
          <w:bdr w:val="none" w:sz="0" w:space="0" w:color="auto" w:frame="1"/>
        </w:rPr>
        <w:t>Процесс сопровождения </w:t>
      </w:r>
      <w:r>
        <w:rPr>
          <w:rFonts w:ascii="inherit" w:hAnsi="inherit" w:cs="Arial"/>
          <w:color w:val="353535"/>
          <w:sz w:val="23"/>
          <w:szCs w:val="23"/>
        </w:rPr>
        <w:t>определяет действия персонала, обеспечивающего сопровождение программного продукта, то есть управление модификациями программного продукта, поддержку его текущего состояния и функциональной пригодности; сюда же относятся установка программного изделия на вычислительной системе и его удаление.</w:t>
      </w:r>
    </w:p>
    <w:p w:rsidR="009E2A95" w:rsidRDefault="009E2A95" w:rsidP="009E2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Помимо основных, стандарт ISO 12207 оговаривает 8 вспомогательных процессов, которые являются неотъемлемой частью всего ЖЦ программного изделия и обеспечивают должное качество проекта ПО. К вспомогательным процессам относятся:</w:t>
      </w:r>
      <w:r>
        <w:rPr>
          <w:rFonts w:ascii="Arial" w:hAnsi="Arial" w:cs="Arial"/>
          <w:color w:val="353535"/>
          <w:sz w:val="23"/>
          <w:szCs w:val="23"/>
        </w:rPr>
        <w:br/>
      </w:r>
    </w:p>
    <w:p w:rsidR="009E2A95" w:rsidRDefault="009E2A95" w:rsidP="009E2A9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решения проблем;</w:t>
      </w:r>
    </w:p>
    <w:p w:rsidR="009E2A95" w:rsidRDefault="009E2A95" w:rsidP="009E2A9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документирование;</w:t>
      </w:r>
    </w:p>
    <w:p w:rsidR="009E2A95" w:rsidRDefault="009E2A95" w:rsidP="009E2A9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управление конфигурацией;</w:t>
      </w:r>
    </w:p>
    <w:p w:rsidR="009E2A95" w:rsidRDefault="009E2A95" w:rsidP="009E2A9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обеспечение качества;</w:t>
      </w:r>
    </w:p>
    <w:p w:rsidR="009E2A95" w:rsidRDefault="009E2A95" w:rsidP="009E2A9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верификация;</w:t>
      </w:r>
    </w:p>
    <w:p w:rsidR="009E2A95" w:rsidRDefault="009E2A95" w:rsidP="009E2A9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аттестация;</w:t>
      </w:r>
    </w:p>
    <w:p w:rsidR="009E2A95" w:rsidRDefault="009E2A95" w:rsidP="009E2A9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совместная оценка;</w:t>
      </w:r>
    </w:p>
    <w:p w:rsidR="009E2A95" w:rsidRDefault="009E2A95" w:rsidP="009E2A9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аудит.</w:t>
      </w:r>
    </w:p>
    <w:p w:rsidR="009E2A95" w:rsidRDefault="009E2A95" w:rsidP="009E2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lastRenderedPageBreak/>
        <w:t>В стандарте ISO 12207 также определяются четыре организационных процесса:</w:t>
      </w:r>
      <w:r>
        <w:rPr>
          <w:rFonts w:ascii="Arial" w:hAnsi="Arial" w:cs="Arial"/>
          <w:color w:val="353535"/>
          <w:sz w:val="23"/>
          <w:szCs w:val="23"/>
        </w:rPr>
        <w:br/>
      </w: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управление;</w:t>
      </w:r>
      <w:r>
        <w:rPr>
          <w:rFonts w:ascii="Arial" w:hAnsi="Arial" w:cs="Arial"/>
          <w:color w:val="353535"/>
          <w:sz w:val="23"/>
          <w:szCs w:val="23"/>
        </w:rPr>
        <w:br/>
      </w: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создание инфраструктуры;</w:t>
      </w:r>
      <w:r>
        <w:rPr>
          <w:rFonts w:ascii="Arial" w:hAnsi="Arial" w:cs="Arial"/>
          <w:color w:val="353535"/>
          <w:sz w:val="23"/>
          <w:szCs w:val="23"/>
        </w:rPr>
        <w:br/>
      </w: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усовершенствование;</w:t>
      </w:r>
      <w:r>
        <w:rPr>
          <w:rFonts w:ascii="Arial" w:hAnsi="Arial" w:cs="Arial"/>
          <w:color w:val="353535"/>
          <w:sz w:val="23"/>
          <w:szCs w:val="23"/>
        </w:rPr>
        <w:br/>
      </w: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обучение.</w:t>
      </w:r>
      <w:r>
        <w:rPr>
          <w:rFonts w:ascii="Arial" w:hAnsi="Arial" w:cs="Arial"/>
          <w:color w:val="353535"/>
          <w:sz w:val="23"/>
          <w:szCs w:val="23"/>
        </w:rPr>
        <w:br/>
      </w: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spoiler</w:t>
      </w:r>
      <w:proofErr w:type="spellEnd"/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=Примечание</w:t>
      </w:r>
      <w:r>
        <w:rPr>
          <w:rFonts w:ascii="Arial" w:hAnsi="Arial" w:cs="Arial"/>
          <w:b/>
          <w:bCs/>
          <w:color w:val="353535"/>
          <w:sz w:val="23"/>
          <w:szCs w:val="23"/>
          <w:bdr w:val="none" w:sz="0" w:space="0" w:color="auto" w:frame="1"/>
          <w:shd w:val="clear" w:color="auto" w:fill="FFFFFF"/>
        </w:rPr>
        <w:t>]</w:t>
      </w:r>
      <w:r>
        <w:rPr>
          <w:rFonts w:ascii="Arial" w:hAnsi="Arial" w:cs="Arial"/>
          <w:color w:val="353535"/>
          <w:sz w:val="23"/>
          <w:szCs w:val="23"/>
        </w:rPr>
        <w:br/>
      </w: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Под процессом усовершенствования в стандарте ISO 12207 понимается не усовершенствование информационной системы или программного обеспечения, а улучшение самих процессов приобретения, разработки, обеспечения качества и т.д., реально осуществляемых в организации.</w:t>
      </w:r>
      <w:r>
        <w:rPr>
          <w:rFonts w:ascii="Arial" w:hAnsi="Arial" w:cs="Arial"/>
          <w:color w:val="353535"/>
          <w:sz w:val="23"/>
          <w:szCs w:val="23"/>
        </w:rPr>
        <w:br/>
      </w: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И, наконец, в стандарте ISO 12207 определен один особый процесс, называемый процессом адаптации, который определяет основные действия, необходимые для адаптации этого стандарта к условиям конкретного проекта.[/</w:t>
      </w:r>
      <w:proofErr w:type="spellStart"/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spoiler</w:t>
      </w:r>
      <w:proofErr w:type="spellEnd"/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]</w:t>
      </w:r>
      <w:r>
        <w:rPr>
          <w:rFonts w:ascii="Arial" w:hAnsi="Arial" w:cs="Arial"/>
          <w:color w:val="353535"/>
          <w:sz w:val="23"/>
          <w:szCs w:val="23"/>
        </w:rPr>
        <w:br/>
      </w:r>
    </w:p>
    <w:p w:rsidR="009E2A95" w:rsidRDefault="009E2A95" w:rsidP="009E2A95">
      <w:pPr>
        <w:pStyle w:val="4"/>
        <w:shd w:val="clear" w:color="auto" w:fill="FFFFFF"/>
        <w:spacing w:before="0"/>
        <w:textAlignment w:val="baseline"/>
        <w:rPr>
          <w:rFonts w:ascii="Arial" w:hAnsi="Arial" w:cs="Arial"/>
          <w:color w:val="353535"/>
          <w:spacing w:val="-2"/>
          <w:sz w:val="27"/>
          <w:szCs w:val="27"/>
        </w:rPr>
      </w:pPr>
      <w:r>
        <w:rPr>
          <w:rFonts w:ascii="Arial" w:hAnsi="Arial" w:cs="Arial"/>
          <w:color w:val="353535"/>
          <w:spacing w:val="-2"/>
          <w:sz w:val="27"/>
          <w:szCs w:val="27"/>
        </w:rPr>
        <w:t>Особенности стандарта ISO 12207</w:t>
      </w:r>
    </w:p>
    <w:p w:rsidR="009E2A95" w:rsidRDefault="009E2A95" w:rsidP="009E2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Все сказанное выше позволяет сформулировать некоторые особенности стандарта ISO 12207.</w:t>
      </w:r>
      <w:r>
        <w:rPr>
          <w:rFonts w:ascii="Arial" w:hAnsi="Arial" w:cs="Arial"/>
          <w:color w:val="353535"/>
          <w:sz w:val="23"/>
          <w:szCs w:val="23"/>
        </w:rPr>
        <w:br/>
      </w:r>
    </w:p>
    <w:p w:rsidR="009E2A95" w:rsidRDefault="009E2A95" w:rsidP="009E2A9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Стандарт ISO 12207 имеет динамический характер, обусловленный способом определения последовательности выполнения процессов и решения задач, при котором один процесс при необходимости вызывает другой или его часть. Такой характер позволяет реализовать любую модель жизненного цикла.</w:t>
      </w:r>
    </w:p>
    <w:p w:rsidR="009E2A95" w:rsidRDefault="009E2A95" w:rsidP="009E2A9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Стандарт ISO 12207 обеспечивает максимальную степень адаптивности. Множество процессов и задач сконструировано так, что возможна их адаптация в соответствии с конкретными проектами ИС. Адаптация сводится к исключению процессов, видов деятельности и задач, неприменимых в конкретном проекте.</w:t>
      </w:r>
    </w:p>
    <w:p w:rsidR="009E2A95" w:rsidRDefault="009E2A95" w:rsidP="009E2A9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Стандарт принципиально не содержит описания конкретных методов действий, а тем более заготовок решений или документации. Он лишь описывает архитектуру процессов ЖЦ ПО, но не конкретизирует в деталях, как предоставлять услуги или решать задачи, включенные в процессы. Данный стандарт не предписывает имена, форматы или точное содержание получаемой документации. Решения такого типа принимаются сторонами, использующими стандарт.</w:t>
      </w:r>
    </w:p>
    <w:p w:rsidR="009E2A95" w:rsidRDefault="009E2A95" w:rsidP="009E2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Качество обеспечивается с помощью различных процессов, выполняемых с разной степенью независимости контролирующей деятельности, вплоть до обязательных требований к полной независимости проверяющего персонала от какой-либо прямой ответственности за проверяемые объекты.</w:t>
      </w:r>
      <w:r>
        <w:rPr>
          <w:rFonts w:ascii="Arial" w:hAnsi="Arial" w:cs="Arial"/>
          <w:color w:val="353535"/>
          <w:sz w:val="23"/>
          <w:szCs w:val="23"/>
        </w:rPr>
        <w:br/>
      </w:r>
    </w:p>
    <w:p w:rsidR="009E2A95" w:rsidRDefault="009E2A95" w:rsidP="009E2A95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Степень обязательности рассматриваемого стандарта следующая: после решения организации о соответствии торговых отношений стандарту ISO 12207 в качестве условия оговаривается ее ответственность за минимальный набор процессов и задач, которые обеспечивают согласованность с этим стандартом.</w:t>
      </w:r>
    </w:p>
    <w:p w:rsidR="009E2A95" w:rsidRDefault="009E2A95" w:rsidP="009E2A95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Стандарт содержит предельно мало описаний, направленных на проектирование базы данных. Это можно считать оправданным, так как разные системы и разные прикладные комплексы ПО могут не только использовать весьма специфические типы баз данных, но и вообще обходиться без них.</w:t>
      </w:r>
    </w:p>
    <w:p w:rsidR="009E2A95" w:rsidRDefault="009E2A95" w:rsidP="009E2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Ценность стандарта ISO 12207 в том, что в нем представлены наборы задач, характеристики качества, критерии оценки и т.п., обеспечивающие всесторонний охват проектных ситуаций. Например, при анализе требований к системе предусматривается, что:</w:t>
      </w:r>
      <w:r>
        <w:rPr>
          <w:rFonts w:ascii="Arial" w:hAnsi="Arial" w:cs="Arial"/>
          <w:color w:val="353535"/>
          <w:sz w:val="23"/>
          <w:szCs w:val="23"/>
        </w:rPr>
        <w:br/>
      </w:r>
    </w:p>
    <w:p w:rsidR="009E2A95" w:rsidRDefault="009E2A95" w:rsidP="009E2A95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lastRenderedPageBreak/>
        <w:t>рассматривается область применения системы для определения требований, предъявляемых к системе;</w:t>
      </w:r>
    </w:p>
    <w:p w:rsidR="009E2A95" w:rsidRDefault="009E2A95" w:rsidP="009E2A95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спецификация требований системы должна описывать функции и возможности системы, области применения системы, организационные требования и требования пользователя, безопасность, защищенность, человеческие факторы, эргономику, связи, операции и требования сопровождения; проектные ограничения и квалификационные требования.</w:t>
      </w:r>
    </w:p>
    <w:p w:rsidR="009E2A95" w:rsidRDefault="009E2A95" w:rsidP="009E2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При анализе требований к ПО предусмотрено 11 характеристик качества, позволяющих обеспечить заданный уровень качества. При этом разработчик должен установить и документировать в виде требований к ПО следующие спецификации и характеристики:</w:t>
      </w:r>
      <w:r>
        <w:rPr>
          <w:rFonts w:ascii="Arial" w:hAnsi="Arial" w:cs="Arial"/>
          <w:color w:val="353535"/>
          <w:sz w:val="23"/>
          <w:szCs w:val="23"/>
        </w:rPr>
        <w:br/>
      </w:r>
    </w:p>
    <w:p w:rsidR="009E2A95" w:rsidRDefault="009E2A95" w:rsidP="009E2A95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функциональные и возможные спецификации, включая исполнение, физические характеристики и условия среды эксплуатации, при которых единица ПО должна быть выполнена;</w:t>
      </w:r>
    </w:p>
    <w:p w:rsidR="009E2A95" w:rsidRDefault="009E2A95" w:rsidP="009E2A95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внешние связи (интерфейсы) с единицей ПО;</w:t>
      </w:r>
    </w:p>
    <w:p w:rsidR="009E2A95" w:rsidRDefault="009E2A95" w:rsidP="009E2A95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квалификационные требования;</w:t>
      </w:r>
    </w:p>
    <w:p w:rsidR="009E2A95" w:rsidRDefault="009E2A95" w:rsidP="009E2A95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спецификации надежности, включая спецификации, связанные с методами функционирования и сопровождения, воздействия окружающей среды и вероятностью травмы персонала;</w:t>
      </w:r>
    </w:p>
    <w:p w:rsidR="009E2A95" w:rsidRDefault="009E2A95" w:rsidP="009E2A95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спецификации защищенности, включая спецификации, связанные с компрометацией точности информации;</w:t>
      </w:r>
    </w:p>
    <w:p w:rsidR="009E2A95" w:rsidRDefault="009E2A95" w:rsidP="009E2A95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человеческие факторы спецификаций по инженерной психологии (эргономике), включая связанные с ручным управлением, взаимодействием человека и оборудования, ограничениями на персонал и областями, нуждающимися в концентрированном человеческом внимании, которые являются чувствительными к ошибкам человека и обучению;</w:t>
      </w:r>
    </w:p>
    <w:p w:rsidR="009E2A95" w:rsidRDefault="009E2A95" w:rsidP="009E2A95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определение данных и требований к базе данных;</w:t>
      </w:r>
    </w:p>
    <w:p w:rsidR="009E2A95" w:rsidRDefault="009E2A95" w:rsidP="009E2A9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§установочные</w:t>
      </w:r>
      <w:proofErr w:type="gramEnd"/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 xml:space="preserve"> и приемочные требования поставляемого программного продукта в местах функционирования и сопровождения (эксплуатации);</w:t>
      </w:r>
      <w:r>
        <w:rPr>
          <w:rFonts w:ascii="Arial" w:hAnsi="Arial" w:cs="Arial"/>
          <w:color w:val="353535"/>
          <w:sz w:val="23"/>
          <w:szCs w:val="23"/>
        </w:rPr>
        <w:br/>
      </w:r>
    </w:p>
    <w:p w:rsidR="009E2A95" w:rsidRDefault="009E2A95" w:rsidP="009E2A95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документацию пользователя;</w:t>
      </w:r>
    </w:p>
    <w:p w:rsidR="009E2A95" w:rsidRDefault="009E2A95" w:rsidP="009E2A95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требования к интерфейсу пользователя.</w:t>
      </w:r>
    </w:p>
    <w:p w:rsidR="009E2A95" w:rsidRDefault="009E2A95" w:rsidP="009E2A95">
      <w:pPr>
        <w:shd w:val="clear" w:color="auto" w:fill="FFFFFF"/>
        <w:textAlignment w:val="baseline"/>
        <w:rPr>
          <w:rFonts w:ascii="Arial" w:hAnsi="Arial" w:cs="Arial"/>
          <w:color w:val="353535"/>
          <w:sz w:val="23"/>
          <w:szCs w:val="23"/>
        </w:rPr>
      </w:pPr>
      <w:r>
        <w:rPr>
          <w:rFonts w:ascii="inherit" w:hAnsi="inherit" w:cs="Arial"/>
          <w:noProof/>
          <w:color w:val="3394E6"/>
          <w:sz w:val="23"/>
          <w:szCs w:val="23"/>
          <w:bdr w:val="none" w:sz="0" w:space="0" w:color="auto" w:frame="1"/>
          <w:lang w:eastAsia="ru-RU"/>
        </w:rPr>
        <w:drawing>
          <wp:inline distT="0" distB="0" distL="0" distR="0">
            <wp:extent cx="190500" cy="190500"/>
            <wp:effectExtent l="0" t="0" r="0" b="0"/>
            <wp:docPr id="1" name="Рисунок 1" descr="http://mirea.kremlina.ru/templates/Default/dleimages/spoiler-plus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sp4e34697d9319917bedef34bf75cb3a09" descr="http://mirea.kremlina.ru/templates/Default/dleimages/spoiler-plus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53535"/>
          <w:sz w:val="23"/>
          <w:szCs w:val="23"/>
        </w:rPr>
        <w:t> </w:t>
      </w:r>
      <w:hyperlink r:id="rId7" w:history="1">
        <w:r>
          <w:rPr>
            <w:rStyle w:val="a3"/>
            <w:rFonts w:ascii="inherit" w:hAnsi="inherit" w:cs="Arial"/>
            <w:color w:val="3394E6"/>
            <w:sz w:val="23"/>
            <w:szCs w:val="23"/>
            <w:bdr w:val="none" w:sz="0" w:space="0" w:color="auto" w:frame="1"/>
          </w:rPr>
          <w:t>Примечание</w:t>
        </w:r>
      </w:hyperlink>
    </w:p>
    <w:p w:rsidR="009E2A95" w:rsidRDefault="009E2A95" w:rsidP="009E2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53535"/>
          <w:sz w:val="23"/>
          <w:szCs w:val="23"/>
        </w:rPr>
        <w:br/>
      </w: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Хотя стандарт не предписывает конкретной модели ЖЦ или метода разработки, он определяет, что стороны-участники при использовании стандарта ответственны:</w:t>
      </w:r>
      <w:r>
        <w:rPr>
          <w:rFonts w:ascii="Arial" w:hAnsi="Arial" w:cs="Arial"/>
          <w:color w:val="353535"/>
          <w:sz w:val="23"/>
          <w:szCs w:val="23"/>
        </w:rPr>
        <w:br/>
      </w:r>
    </w:p>
    <w:p w:rsidR="009E2A95" w:rsidRDefault="009E2A95" w:rsidP="009E2A95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за выбор модели ЖЦ для разрабатываемого проекта;</w:t>
      </w:r>
    </w:p>
    <w:p w:rsidR="009E2A95" w:rsidRDefault="009E2A95" w:rsidP="009E2A95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за адаптацию процессов и задач стандарта к этой модели;</w:t>
      </w:r>
    </w:p>
    <w:p w:rsidR="009E2A95" w:rsidRDefault="009E2A95" w:rsidP="009E2A95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за выбор и применение методов разработки ПО;</w:t>
      </w:r>
    </w:p>
    <w:p w:rsidR="009E2A95" w:rsidRDefault="009E2A95" w:rsidP="009E2A95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за выполнение действий и решение задач, подходящих для проекта ПО.</w:t>
      </w:r>
    </w:p>
    <w:p w:rsidR="00D41AA2" w:rsidRDefault="00D41AA2">
      <w:bookmarkStart w:id="0" w:name="_GoBack"/>
      <w:bookmarkEnd w:id="0"/>
    </w:p>
    <w:sectPr w:rsidR="00D41A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1616B"/>
    <w:multiLevelType w:val="multilevel"/>
    <w:tmpl w:val="1EE0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361B5D"/>
    <w:multiLevelType w:val="multilevel"/>
    <w:tmpl w:val="0AC4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835CCB"/>
    <w:multiLevelType w:val="multilevel"/>
    <w:tmpl w:val="4C34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801971"/>
    <w:multiLevelType w:val="multilevel"/>
    <w:tmpl w:val="664A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6668B5"/>
    <w:multiLevelType w:val="multilevel"/>
    <w:tmpl w:val="602C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2C7F75"/>
    <w:multiLevelType w:val="multilevel"/>
    <w:tmpl w:val="0C4C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AB5CF7"/>
    <w:multiLevelType w:val="multilevel"/>
    <w:tmpl w:val="98E2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4021A7"/>
    <w:multiLevelType w:val="multilevel"/>
    <w:tmpl w:val="6364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FF1BC5"/>
    <w:multiLevelType w:val="multilevel"/>
    <w:tmpl w:val="30DA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587E0C"/>
    <w:multiLevelType w:val="multilevel"/>
    <w:tmpl w:val="EB94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4F7DCF"/>
    <w:multiLevelType w:val="multilevel"/>
    <w:tmpl w:val="81E2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57775C"/>
    <w:multiLevelType w:val="multilevel"/>
    <w:tmpl w:val="8BC6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747247"/>
    <w:multiLevelType w:val="multilevel"/>
    <w:tmpl w:val="D694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C16790"/>
    <w:multiLevelType w:val="multilevel"/>
    <w:tmpl w:val="8E2A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4F51B3"/>
    <w:multiLevelType w:val="multilevel"/>
    <w:tmpl w:val="1322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9"/>
  </w:num>
  <w:num w:numId="9">
    <w:abstractNumId w:val="7"/>
  </w:num>
  <w:num w:numId="10">
    <w:abstractNumId w:val="14"/>
  </w:num>
  <w:num w:numId="11">
    <w:abstractNumId w:val="11"/>
  </w:num>
  <w:num w:numId="12">
    <w:abstractNumId w:val="3"/>
  </w:num>
  <w:num w:numId="13">
    <w:abstractNumId w:val="8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A95"/>
    <w:rsid w:val="009E2A95"/>
    <w:rsid w:val="00D4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29124B-6525-4AD4-870B-1130EF5C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E2A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E2A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E2A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2A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2A9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E2A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E2A9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E2A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3">
    <w:name w:val="Hyperlink"/>
    <w:basedOn w:val="a0"/>
    <w:uiPriority w:val="99"/>
    <w:semiHidden/>
    <w:unhideWhenUsed/>
    <w:rsid w:val="009E2A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4045">
          <w:marLeft w:val="0"/>
          <w:marRight w:val="0"/>
          <w:marTop w:val="30"/>
          <w:marBottom w:val="0"/>
          <w:divBdr>
            <w:top w:val="single" w:sz="6" w:space="12" w:color="DDE4EA"/>
            <w:left w:val="single" w:sz="6" w:space="23" w:color="DDE4EA"/>
            <w:bottom w:val="single" w:sz="6" w:space="12" w:color="DDE4EA"/>
            <w:right w:val="single" w:sz="6" w:space="23" w:color="DDE4EA"/>
          </w:divBdr>
        </w:div>
      </w:divsChild>
    </w:div>
    <w:div w:id="9318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ShowOrHide('sp4e34697d9319917bedef34bf75cb3a09'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javascript:ShowOrHide('sp4e34697d9319917bedef34bf75cb3a09'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2839</Words>
  <Characters>16188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texhello@outlook.com</dc:creator>
  <cp:keywords/>
  <dc:description/>
  <cp:lastModifiedBy>texhello@outlook.com</cp:lastModifiedBy>
  <cp:revision>1</cp:revision>
  <dcterms:created xsi:type="dcterms:W3CDTF">2018-05-31T07:37:00Z</dcterms:created>
  <dcterms:modified xsi:type="dcterms:W3CDTF">2018-05-31T07:38:00Z</dcterms:modified>
</cp:coreProperties>
</file>