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88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083595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F134A1" w:rsidRDefault="00B628EE" w:rsidP="000B6D4E">
            <w:pPr>
              <w:pStyle w:val="a7"/>
              <w:jc w:val="center"/>
              <w:rPr>
                <w:i w:val="0"/>
              </w:rPr>
            </w:pPr>
            <w:r w:rsidRPr="00F134A1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 w:rsidRPr="00F134A1">
              <w:t xml:space="preserve"> </w:t>
            </w:r>
          </w:p>
          <w:p w:rsidR="004C7B9A" w:rsidRPr="00F134A1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F134A1">
              <w:rPr>
                <w:b/>
                <w:i w:val="0"/>
              </w:rPr>
              <w:t>«</w:t>
            </w:r>
            <w:r w:rsidR="00B628EE" w:rsidRPr="00F134A1">
              <w:rPr>
                <w:b/>
                <w:i w:val="0"/>
              </w:rPr>
              <w:t>Московский технологический университет</w:t>
            </w:r>
            <w:r w:rsidRPr="00F134A1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997F8F" w:rsidP="000B6D4E">
            <w:pPr>
              <w:ind w:firstLine="0"/>
              <w:jc w:val="center"/>
            </w:pPr>
            <w:r w:rsidRPr="00997F8F">
              <w:rPr>
                <w:b/>
                <w:sz w:val="32"/>
                <w:szCs w:val="32"/>
              </w:rPr>
            </w:r>
            <w:r w:rsidRPr="00997F8F">
              <w:rPr>
                <w:b/>
                <w:sz w:val="32"/>
                <w:szCs w:val="32"/>
              </w:rPr>
              <w:pict>
                <v:line id="_x0000_s1026" style="flip:y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10001" w:type="pct"/>
        <w:tblLook w:val="01E0"/>
      </w:tblPr>
      <w:tblGrid>
        <w:gridCol w:w="4954"/>
        <w:gridCol w:w="4954"/>
        <w:gridCol w:w="4953"/>
        <w:gridCol w:w="4949"/>
      </w:tblGrid>
      <w:tr w:rsidR="009E1610" w:rsidRPr="000A1513" w:rsidTr="009E1610">
        <w:tc>
          <w:tcPr>
            <w:tcW w:w="1250" w:type="pct"/>
          </w:tcPr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9E1610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 w:rsidR="00F13DD5">
              <w:t>информационных технологий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 w:rsidR="00F13DD5">
              <w:t xml:space="preserve"> С.М. Коваленко</w:t>
            </w:r>
          </w:p>
          <w:p w:rsidR="009E1610" w:rsidRPr="00C46BF8" w:rsidRDefault="009E1610" w:rsidP="00F3573B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</w:t>
            </w:r>
            <w:r w:rsidR="00F3573B">
              <w:t>7</w:t>
            </w:r>
            <w:r w:rsidRPr="000A1513">
              <w:t xml:space="preserve"> г.</w:t>
            </w:r>
          </w:p>
        </w:tc>
        <w:tc>
          <w:tcPr>
            <w:tcW w:w="1250" w:type="pct"/>
          </w:tcPr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9E1610" w:rsidRDefault="009E1610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9E1610" w:rsidRPr="000A1513" w:rsidRDefault="00F13DD5" w:rsidP="00E26118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="009E1610" w:rsidRPr="000A1513">
              <w:br/>
              <w:t>____________________</w:t>
            </w:r>
            <w:r>
              <w:t xml:space="preserve"> А.С. Зуев</w:t>
            </w:r>
          </w:p>
          <w:p w:rsidR="009E1610" w:rsidRPr="000A1513" w:rsidRDefault="009E1610" w:rsidP="00F3573B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>1</w:t>
            </w:r>
            <w:r w:rsidR="00F3573B">
              <w:t>7</w:t>
            </w:r>
            <w:r>
              <w:t xml:space="preserve"> </w:t>
            </w:r>
            <w:r w:rsidRPr="000A1513">
              <w:t>г.</w:t>
            </w:r>
          </w:p>
        </w:tc>
        <w:tc>
          <w:tcPr>
            <w:tcW w:w="1250" w:type="pct"/>
          </w:tcPr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9E1610" w:rsidRDefault="009E1610" w:rsidP="00AD6CDA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кибернетики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М.П. Романов</w:t>
            </w:r>
          </w:p>
          <w:p w:rsidR="009E1610" w:rsidRPr="000A1513" w:rsidRDefault="009E1610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  <w:tc>
          <w:tcPr>
            <w:tcW w:w="1249" w:type="pct"/>
          </w:tcPr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9E1610" w:rsidRDefault="009E1610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кибернетики</w:t>
            </w:r>
          </w:p>
          <w:p w:rsidR="009E1610" w:rsidRPr="000A1513" w:rsidRDefault="009E1610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Т.С. </w:t>
            </w:r>
            <w:proofErr w:type="spellStart"/>
            <w:r>
              <w:t>Хачлаев</w:t>
            </w:r>
            <w:proofErr w:type="spellEnd"/>
          </w:p>
          <w:p w:rsidR="009E1610" w:rsidRPr="000A1513" w:rsidRDefault="009E1610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9E1610" w:rsidRDefault="00B904AA" w:rsidP="00F13DD5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Б</w:t>
      </w:r>
      <w:proofErr w:type="gramStart"/>
      <w:r w:rsidR="007B0276">
        <w:rPr>
          <w:b/>
          <w:color w:val="000000"/>
          <w:sz w:val="28"/>
          <w:szCs w:val="28"/>
        </w:rPr>
        <w:t>2</w:t>
      </w:r>
      <w:proofErr w:type="gramEnd"/>
      <w:r>
        <w:rPr>
          <w:b/>
          <w:color w:val="000000"/>
          <w:sz w:val="28"/>
          <w:szCs w:val="28"/>
        </w:rPr>
        <w:t>.</w:t>
      </w:r>
      <w:r w:rsidR="00F3573B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.</w:t>
      </w:r>
      <w:r w:rsidR="00F3573B">
        <w:rPr>
          <w:b/>
          <w:color w:val="000000"/>
          <w:sz w:val="28"/>
          <w:szCs w:val="28"/>
        </w:rPr>
        <w:t>2</w:t>
      </w:r>
      <w:r w:rsidR="00F13DD5">
        <w:rPr>
          <w:b/>
          <w:color w:val="000000"/>
          <w:sz w:val="28"/>
          <w:szCs w:val="28"/>
        </w:rPr>
        <w:t xml:space="preserve"> </w:t>
      </w:r>
      <w:r w:rsidR="00C5571B" w:rsidRPr="009E1610">
        <w:rPr>
          <w:b/>
          <w:sz w:val="28"/>
          <w:szCs w:val="28"/>
        </w:rPr>
        <w:t>«</w:t>
      </w:r>
      <w:r w:rsidR="007B0276">
        <w:rPr>
          <w:b/>
          <w:sz w:val="28"/>
          <w:szCs w:val="28"/>
        </w:rPr>
        <w:t>Научно-исследовательская работа</w:t>
      </w:r>
      <w:r w:rsidR="00C5571B" w:rsidRPr="00FA5606">
        <w:rPr>
          <w:b/>
          <w:sz w:val="28"/>
          <w:szCs w:val="28"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F13DD5" w:rsidP="00C5571B">
      <w:pPr>
        <w:widowControl/>
        <w:ind w:firstLine="0"/>
        <w:jc w:val="center"/>
        <w:rPr>
          <w:b/>
        </w:rPr>
      </w:pPr>
      <w:r>
        <w:rPr>
          <w:b/>
        </w:rPr>
        <w:t>09</w:t>
      </w:r>
      <w:r w:rsidR="0006122E">
        <w:rPr>
          <w:b/>
        </w:rPr>
        <w:t>.0</w:t>
      </w:r>
      <w:r w:rsidR="001A7FAE">
        <w:rPr>
          <w:b/>
        </w:rPr>
        <w:t>3</w:t>
      </w:r>
      <w:r w:rsidR="00B628EE" w:rsidRPr="00B628EE">
        <w:rPr>
          <w:b/>
        </w:rPr>
        <w:t>.0</w:t>
      </w:r>
      <w:r w:rsidR="00F3573B">
        <w:rPr>
          <w:b/>
        </w:rPr>
        <w:t>4</w:t>
      </w:r>
      <w:r w:rsidR="00C5571B" w:rsidRPr="00283F9C">
        <w:rPr>
          <w:b/>
        </w:rPr>
        <w:t xml:space="preserve"> </w:t>
      </w:r>
      <w:r w:rsidR="00C5571B">
        <w:rPr>
          <w:b/>
        </w:rPr>
        <w:t>«</w:t>
      </w:r>
      <w:r w:rsidR="00F3573B">
        <w:rPr>
          <w:b/>
        </w:rPr>
        <w:t>Программная инженерия</w:t>
      </w:r>
      <w:r w:rsidR="00C5571B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06122E" w:rsidP="00C5571B">
      <w:pPr>
        <w:widowControl/>
        <w:ind w:firstLine="0"/>
        <w:jc w:val="center"/>
      </w:pPr>
      <w:r>
        <w:t>Программа</w:t>
      </w:r>
      <w:r w:rsidR="00C5571B" w:rsidRPr="00C806A2">
        <w:t xml:space="preserve"> подготовки</w:t>
      </w:r>
    </w:p>
    <w:p w:rsidR="00C5571B" w:rsidRPr="00E11EE4" w:rsidRDefault="0006122E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</w:t>
      </w:r>
      <w:r w:rsidR="005A3C34" w:rsidRPr="005A3C34">
        <w:rPr>
          <w:b/>
          <w:bCs/>
        </w:rPr>
        <w:t>Корпоративные информационные системы</w:t>
      </w:r>
      <w:r w:rsidR="00C5571B">
        <w:rPr>
          <w:b/>
          <w:bCs/>
        </w:rPr>
        <w:t>»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5A3C34" w:rsidP="00C5571B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B628EE" w:rsidP="00C5571B">
      <w:pPr>
        <w:widowControl/>
        <w:ind w:firstLine="0"/>
        <w:jc w:val="center"/>
      </w:pPr>
      <w:r>
        <w:t>Москва 201</w:t>
      </w:r>
      <w:r w:rsidR="00F3573B">
        <w:t>7</w:t>
      </w:r>
    </w:p>
    <w:p w:rsidR="008F6E65" w:rsidRPr="00C806A2" w:rsidRDefault="008F6E65" w:rsidP="00C5571B">
      <w:pPr>
        <w:widowControl/>
        <w:ind w:firstLine="0"/>
        <w:jc w:val="center"/>
      </w:pPr>
    </w:p>
    <w:p w:rsidR="00E8510D" w:rsidRDefault="00E8510D" w:rsidP="00D04740">
      <w:pPr>
        <w:numPr>
          <w:ilvl w:val="0"/>
          <w:numId w:val="34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DF58F8" w:rsidRDefault="00D45201" w:rsidP="00D45201">
      <w:pPr>
        <w:rPr>
          <w:sz w:val="28"/>
        </w:rPr>
      </w:pPr>
      <w:r>
        <w:rPr>
          <w:sz w:val="28"/>
        </w:rPr>
        <w:t>Научно-исследовательская работа</w:t>
      </w:r>
      <w:r w:rsidRPr="00A97847">
        <w:rPr>
          <w:sz w:val="28"/>
        </w:rPr>
        <w:t xml:space="preserve"> имеет своей целью способствовать фо</w:t>
      </w:r>
      <w:r w:rsidRPr="00A97847">
        <w:rPr>
          <w:sz w:val="28"/>
        </w:rPr>
        <w:t>р</w:t>
      </w:r>
      <w:r w:rsidRPr="00A97847">
        <w:rPr>
          <w:sz w:val="28"/>
        </w:rPr>
        <w:t xml:space="preserve">мированию у обучающихся профессиональных компетенций </w:t>
      </w:r>
      <w:r>
        <w:rPr>
          <w:sz w:val="28"/>
        </w:rPr>
        <w:t>ОК-</w:t>
      </w:r>
      <w:r w:rsidR="005A3C34">
        <w:rPr>
          <w:sz w:val="28"/>
        </w:rPr>
        <w:t>7</w:t>
      </w:r>
      <w:r w:rsidR="00F3573B">
        <w:rPr>
          <w:sz w:val="28"/>
        </w:rPr>
        <w:t>;</w:t>
      </w:r>
      <w:r w:rsidR="005A3C34">
        <w:rPr>
          <w:sz w:val="28"/>
        </w:rPr>
        <w:t xml:space="preserve"> ПК-3, </w:t>
      </w:r>
      <w:r>
        <w:rPr>
          <w:sz w:val="28"/>
        </w:rPr>
        <w:t>ПК-</w:t>
      </w:r>
      <w:r w:rsidR="005A3C34">
        <w:rPr>
          <w:sz w:val="28"/>
        </w:rPr>
        <w:t xml:space="preserve">5; ПК-12; ПК-13; ПК-14 </w:t>
      </w:r>
      <w:r w:rsidRPr="00A97847">
        <w:rPr>
          <w:sz w:val="28"/>
        </w:rPr>
        <w:t xml:space="preserve">в соответствии с требованиями ФГОС </w:t>
      </w:r>
      <w:proofErr w:type="gramStart"/>
      <w:r w:rsidRPr="00A97847">
        <w:rPr>
          <w:sz w:val="28"/>
        </w:rPr>
        <w:t>ВО</w:t>
      </w:r>
      <w:proofErr w:type="gramEnd"/>
      <w:r w:rsidRPr="00A97847">
        <w:rPr>
          <w:sz w:val="28"/>
        </w:rPr>
        <w:t xml:space="preserve"> </w:t>
      </w:r>
      <w:proofErr w:type="gramStart"/>
      <w:r w:rsidRPr="00A97847">
        <w:rPr>
          <w:sz w:val="28"/>
        </w:rPr>
        <w:t>по</w:t>
      </w:r>
      <w:proofErr w:type="gramEnd"/>
      <w:r w:rsidRPr="00A97847">
        <w:rPr>
          <w:sz w:val="28"/>
        </w:rPr>
        <w:t xml:space="preserve"> направл</w:t>
      </w:r>
      <w:r w:rsidRPr="00A97847">
        <w:rPr>
          <w:sz w:val="28"/>
        </w:rPr>
        <w:t>е</w:t>
      </w:r>
      <w:r w:rsidRPr="00A97847">
        <w:rPr>
          <w:sz w:val="28"/>
        </w:rPr>
        <w:t xml:space="preserve">нию подготовки </w:t>
      </w:r>
      <w:r w:rsidR="005A3C34">
        <w:rPr>
          <w:sz w:val="28"/>
        </w:rPr>
        <w:t>бакалав</w:t>
      </w:r>
      <w:r w:rsidRPr="00A97847">
        <w:rPr>
          <w:sz w:val="28"/>
        </w:rPr>
        <w:t>ров 09.0</w:t>
      </w:r>
      <w:r w:rsidR="005A3C34">
        <w:rPr>
          <w:sz w:val="28"/>
        </w:rPr>
        <w:t>3</w:t>
      </w:r>
      <w:r w:rsidRPr="00A97847">
        <w:rPr>
          <w:sz w:val="28"/>
        </w:rPr>
        <w:t>.0</w:t>
      </w:r>
      <w:r w:rsidR="00F3573B">
        <w:rPr>
          <w:sz w:val="28"/>
        </w:rPr>
        <w:t>4</w:t>
      </w:r>
      <w:r w:rsidRPr="00A97847">
        <w:rPr>
          <w:sz w:val="28"/>
        </w:rPr>
        <w:t xml:space="preserve"> «</w:t>
      </w:r>
      <w:r w:rsidR="00F3573B">
        <w:rPr>
          <w:sz w:val="28"/>
        </w:rPr>
        <w:t>Программная инженерия</w:t>
      </w:r>
      <w:r w:rsidRPr="00A97847">
        <w:rPr>
          <w:sz w:val="28"/>
        </w:rPr>
        <w:t>» с учетом сп</w:t>
      </w:r>
      <w:r w:rsidRPr="00A97847">
        <w:rPr>
          <w:sz w:val="28"/>
        </w:rPr>
        <w:t>е</w:t>
      </w:r>
      <w:r w:rsidRPr="00A97847">
        <w:rPr>
          <w:sz w:val="28"/>
        </w:rPr>
        <w:t>цифики профиля подготовки – «</w:t>
      </w:r>
      <w:r w:rsidR="005A3C34">
        <w:rPr>
          <w:sz w:val="28"/>
        </w:rPr>
        <w:t>Корпоративные</w:t>
      </w:r>
      <w:r w:rsidR="005A3C34" w:rsidRPr="00F3573B">
        <w:rPr>
          <w:sz w:val="28"/>
        </w:rPr>
        <w:t xml:space="preserve"> </w:t>
      </w:r>
      <w:r w:rsidR="005A3C34">
        <w:rPr>
          <w:sz w:val="28"/>
        </w:rPr>
        <w:t>информационные системы</w:t>
      </w:r>
      <w:r w:rsidRPr="00A97847">
        <w:rPr>
          <w:sz w:val="28"/>
        </w:rPr>
        <w:t>».</w:t>
      </w:r>
    </w:p>
    <w:p w:rsidR="007D4F09" w:rsidRPr="007D4F09" w:rsidRDefault="007D4F09" w:rsidP="007D4F09">
      <w:pPr>
        <w:numPr>
          <w:ilvl w:val="0"/>
          <w:numId w:val="34"/>
        </w:numPr>
        <w:spacing w:line="312" w:lineRule="auto"/>
        <w:rPr>
          <w:b/>
          <w:sz w:val="28"/>
          <w:szCs w:val="28"/>
        </w:rPr>
      </w:pPr>
      <w:r w:rsidRPr="007D4F09">
        <w:rPr>
          <w:b/>
          <w:sz w:val="28"/>
          <w:szCs w:val="28"/>
        </w:rPr>
        <w:t>Задачи практики</w:t>
      </w:r>
    </w:p>
    <w:p w:rsidR="00F3573B" w:rsidRDefault="00F3573B" w:rsidP="00F3573B">
      <w:pPr>
        <w:ind w:firstLine="0"/>
        <w:rPr>
          <w:sz w:val="28"/>
        </w:rPr>
      </w:pPr>
      <w:r>
        <w:rPr>
          <w:sz w:val="28"/>
        </w:rPr>
        <w:t xml:space="preserve">- </w:t>
      </w:r>
      <w:r w:rsidRPr="00F3573B">
        <w:rPr>
          <w:sz w:val="28"/>
        </w:rPr>
        <w:t xml:space="preserve">обеспечение становления профессионального научно-исследовательского мышления </w:t>
      </w:r>
      <w:r w:rsidR="00175979">
        <w:rPr>
          <w:sz w:val="28"/>
        </w:rPr>
        <w:t>бакалавр</w:t>
      </w:r>
      <w:r w:rsidRPr="00F3573B">
        <w:rPr>
          <w:sz w:val="28"/>
        </w:rPr>
        <w:t>ов, формирование у них четкого представления об основных профессиональных задачах, способах их решения;</w:t>
      </w:r>
    </w:p>
    <w:p w:rsidR="00F3573B" w:rsidRDefault="00F3573B" w:rsidP="00F3573B">
      <w:pPr>
        <w:ind w:firstLine="0"/>
        <w:rPr>
          <w:sz w:val="28"/>
        </w:rPr>
      </w:pPr>
      <w:r w:rsidRPr="00F3573B">
        <w:rPr>
          <w:sz w:val="28"/>
        </w:rPr>
        <w:t xml:space="preserve">- </w:t>
      </w:r>
      <w:r>
        <w:rPr>
          <w:sz w:val="28"/>
        </w:rPr>
        <w:t xml:space="preserve"> </w:t>
      </w:r>
      <w:r w:rsidRPr="00F3573B">
        <w:rPr>
          <w:sz w:val="28"/>
        </w:rPr>
        <w:t>формирование умений использовать современные технологии сбора инфо</w:t>
      </w:r>
      <w:r w:rsidRPr="00F3573B">
        <w:rPr>
          <w:sz w:val="28"/>
        </w:rPr>
        <w:t>р</w:t>
      </w:r>
      <w:r w:rsidRPr="00F3573B">
        <w:rPr>
          <w:sz w:val="28"/>
        </w:rPr>
        <w:t xml:space="preserve">мации, обработки и </w:t>
      </w:r>
      <w:proofErr w:type="gramStart"/>
      <w:r w:rsidRPr="00F3573B">
        <w:rPr>
          <w:sz w:val="28"/>
        </w:rPr>
        <w:t>интерпретации</w:t>
      </w:r>
      <w:proofErr w:type="gramEnd"/>
      <w:r w:rsidRPr="00F3573B">
        <w:rPr>
          <w:sz w:val="28"/>
        </w:rPr>
        <w:t xml:space="preserve"> полученных экспериментальных и эмпир</w:t>
      </w:r>
      <w:r w:rsidRPr="00F3573B">
        <w:rPr>
          <w:sz w:val="28"/>
        </w:rPr>
        <w:t>и</w:t>
      </w:r>
      <w:r w:rsidRPr="00F3573B">
        <w:rPr>
          <w:sz w:val="28"/>
        </w:rPr>
        <w:t>ческих данных, владение современными методами исследований;</w:t>
      </w:r>
    </w:p>
    <w:p w:rsidR="00F3573B" w:rsidRDefault="00F3573B" w:rsidP="00F3573B">
      <w:pPr>
        <w:ind w:firstLine="0"/>
        <w:rPr>
          <w:sz w:val="28"/>
        </w:rPr>
      </w:pPr>
      <w:r w:rsidRPr="00F3573B">
        <w:rPr>
          <w:sz w:val="28"/>
        </w:rPr>
        <w:t xml:space="preserve">- формирование готовности проектировать и реализовывать в образовательной практике новое содержание учебных программ, использовать инновационные образовательные технологии; </w:t>
      </w:r>
    </w:p>
    <w:p w:rsidR="00F3573B" w:rsidRDefault="00F3573B" w:rsidP="00F3573B">
      <w:pPr>
        <w:ind w:firstLine="0"/>
        <w:rPr>
          <w:sz w:val="28"/>
        </w:rPr>
      </w:pPr>
      <w:r w:rsidRPr="00F3573B">
        <w:rPr>
          <w:sz w:val="28"/>
        </w:rPr>
        <w:t>- обеспечение готовности к профессиональному самосовершенствованию, ра</w:t>
      </w:r>
      <w:r w:rsidRPr="00F3573B">
        <w:rPr>
          <w:sz w:val="28"/>
        </w:rPr>
        <w:t>з</w:t>
      </w:r>
      <w:r w:rsidRPr="00F3573B">
        <w:rPr>
          <w:sz w:val="28"/>
        </w:rPr>
        <w:t>витию инновационного мышления и творческого потенциала, профессионал</w:t>
      </w:r>
      <w:r w:rsidRPr="00F3573B">
        <w:rPr>
          <w:sz w:val="28"/>
        </w:rPr>
        <w:t>ь</w:t>
      </w:r>
      <w:r w:rsidRPr="00F3573B">
        <w:rPr>
          <w:sz w:val="28"/>
        </w:rPr>
        <w:t xml:space="preserve">ного мастерства; </w:t>
      </w:r>
    </w:p>
    <w:p w:rsidR="00F3573B" w:rsidRDefault="00F3573B" w:rsidP="00F3573B">
      <w:pPr>
        <w:ind w:firstLine="0"/>
        <w:rPr>
          <w:sz w:val="28"/>
        </w:rPr>
      </w:pPr>
      <w:r w:rsidRPr="00F3573B">
        <w:rPr>
          <w:sz w:val="28"/>
        </w:rPr>
        <w:t>- самостоятельное формулирование и решение задач, возникающих в ходе н</w:t>
      </w:r>
      <w:r w:rsidRPr="00F3573B">
        <w:rPr>
          <w:sz w:val="28"/>
        </w:rPr>
        <w:t>а</w:t>
      </w:r>
      <w:r w:rsidRPr="00F3573B">
        <w:rPr>
          <w:sz w:val="28"/>
        </w:rPr>
        <w:t>учно-исследовательской и педагогической деятельности и требующих углу</w:t>
      </w:r>
      <w:r w:rsidRPr="00F3573B">
        <w:rPr>
          <w:sz w:val="28"/>
        </w:rPr>
        <w:t>б</w:t>
      </w:r>
      <w:r w:rsidRPr="00F3573B">
        <w:rPr>
          <w:sz w:val="28"/>
        </w:rPr>
        <w:t>ленных профессиональных знаний;</w:t>
      </w:r>
    </w:p>
    <w:p w:rsidR="00004D1F" w:rsidRDefault="00F3573B" w:rsidP="00F3573B">
      <w:pPr>
        <w:ind w:firstLine="0"/>
        <w:rPr>
          <w:sz w:val="28"/>
        </w:rPr>
      </w:pPr>
      <w:r w:rsidRPr="00F3573B">
        <w:rPr>
          <w:sz w:val="28"/>
        </w:rPr>
        <w:t>- проведение библиографической работы с привлечением современных инфо</w:t>
      </w:r>
      <w:r w:rsidRPr="00F3573B">
        <w:rPr>
          <w:sz w:val="28"/>
        </w:rPr>
        <w:t>р</w:t>
      </w:r>
      <w:r w:rsidRPr="00F3573B">
        <w:rPr>
          <w:sz w:val="28"/>
        </w:rPr>
        <w:t>мационных технологий.</w:t>
      </w:r>
    </w:p>
    <w:p w:rsidR="00F3573B" w:rsidRPr="00F3573B" w:rsidRDefault="00F3573B" w:rsidP="00F3573B">
      <w:pPr>
        <w:ind w:firstLine="0"/>
        <w:rPr>
          <w:sz w:val="28"/>
        </w:rPr>
      </w:pPr>
    </w:p>
    <w:p w:rsidR="00E8510D" w:rsidRDefault="00926431" w:rsidP="00004D1F">
      <w:pPr>
        <w:numPr>
          <w:ilvl w:val="0"/>
          <w:numId w:val="34"/>
        </w:numPr>
        <w:rPr>
          <w:b/>
          <w:sz w:val="28"/>
          <w:szCs w:val="28"/>
        </w:rPr>
      </w:pPr>
      <w:r w:rsidRPr="002758F0">
        <w:rPr>
          <w:b/>
          <w:sz w:val="28"/>
          <w:szCs w:val="28"/>
        </w:rPr>
        <w:t>Место дисциплины</w:t>
      </w:r>
      <w:r w:rsidR="006B7797" w:rsidRPr="002758F0">
        <w:rPr>
          <w:b/>
          <w:sz w:val="28"/>
          <w:szCs w:val="28"/>
        </w:rPr>
        <w:t xml:space="preserve"> </w:t>
      </w:r>
      <w:r w:rsidR="00E8510D" w:rsidRPr="002758F0">
        <w:rPr>
          <w:b/>
          <w:sz w:val="28"/>
          <w:szCs w:val="28"/>
        </w:rPr>
        <w:t xml:space="preserve">в структуре </w:t>
      </w:r>
      <w:r w:rsidR="006B7797" w:rsidRPr="002758F0">
        <w:rPr>
          <w:b/>
          <w:sz w:val="28"/>
          <w:szCs w:val="28"/>
        </w:rPr>
        <w:t xml:space="preserve">основной </w:t>
      </w:r>
      <w:r w:rsidR="00C56B5E" w:rsidRPr="002758F0">
        <w:rPr>
          <w:b/>
          <w:sz w:val="28"/>
          <w:szCs w:val="28"/>
        </w:rPr>
        <w:t xml:space="preserve">профессиональной </w:t>
      </w:r>
      <w:r w:rsidR="006B7797" w:rsidRPr="002758F0">
        <w:rPr>
          <w:b/>
          <w:sz w:val="28"/>
          <w:szCs w:val="28"/>
        </w:rPr>
        <w:t>образ</w:t>
      </w:r>
      <w:r w:rsidR="006B7797" w:rsidRPr="002758F0">
        <w:rPr>
          <w:b/>
          <w:sz w:val="28"/>
          <w:szCs w:val="28"/>
        </w:rPr>
        <w:t>о</w:t>
      </w:r>
      <w:r w:rsidR="006B7797" w:rsidRPr="002758F0">
        <w:rPr>
          <w:b/>
          <w:sz w:val="28"/>
          <w:szCs w:val="28"/>
        </w:rPr>
        <w:t>вательной программы (О</w:t>
      </w:r>
      <w:r w:rsidR="00C56B5E" w:rsidRPr="002758F0">
        <w:rPr>
          <w:b/>
          <w:sz w:val="28"/>
          <w:szCs w:val="28"/>
        </w:rPr>
        <w:t>П</w:t>
      </w:r>
      <w:r w:rsidR="006B7797" w:rsidRPr="002758F0">
        <w:rPr>
          <w:b/>
          <w:sz w:val="28"/>
          <w:szCs w:val="28"/>
        </w:rPr>
        <w:t>ОП)</w:t>
      </w:r>
      <w:r w:rsidR="00E8510D" w:rsidRPr="002758F0">
        <w:rPr>
          <w:b/>
          <w:sz w:val="28"/>
          <w:szCs w:val="28"/>
        </w:rPr>
        <w:t xml:space="preserve"> </w:t>
      </w:r>
      <w:proofErr w:type="spellStart"/>
      <w:r w:rsidR="00175979">
        <w:rPr>
          <w:b/>
          <w:sz w:val="28"/>
          <w:szCs w:val="28"/>
        </w:rPr>
        <w:t>бакалавриата</w:t>
      </w:r>
      <w:proofErr w:type="spellEnd"/>
    </w:p>
    <w:p w:rsidR="00D45201" w:rsidRPr="00A97847" w:rsidRDefault="00484AA0" w:rsidP="00D45201">
      <w:pPr>
        <w:rPr>
          <w:sz w:val="28"/>
        </w:rPr>
      </w:pPr>
      <w:r w:rsidRPr="00484AA0">
        <w:rPr>
          <w:sz w:val="28"/>
        </w:rPr>
        <w:t xml:space="preserve">Научно-исследовательская работа является важнейшим этапом процесса подготовки </w:t>
      </w:r>
      <w:r w:rsidR="00175979">
        <w:rPr>
          <w:sz w:val="28"/>
        </w:rPr>
        <w:t>бакалав</w:t>
      </w:r>
      <w:r w:rsidRPr="00484AA0">
        <w:rPr>
          <w:sz w:val="28"/>
        </w:rPr>
        <w:t>ров по направлению 09.0</w:t>
      </w:r>
      <w:r w:rsidR="00175979">
        <w:rPr>
          <w:sz w:val="28"/>
        </w:rPr>
        <w:t>3</w:t>
      </w:r>
      <w:r w:rsidRPr="00484AA0">
        <w:rPr>
          <w:sz w:val="28"/>
        </w:rPr>
        <w:t xml:space="preserve">.04 "Программная инженерия" и выступает в качестве основного блока выполнения работ по написанию </w:t>
      </w:r>
      <w:r w:rsidR="00175979">
        <w:rPr>
          <w:sz w:val="28"/>
        </w:rPr>
        <w:t>бак</w:t>
      </w:r>
      <w:r w:rsidR="00175979">
        <w:rPr>
          <w:sz w:val="28"/>
        </w:rPr>
        <w:t>а</w:t>
      </w:r>
      <w:r w:rsidR="00175979">
        <w:rPr>
          <w:sz w:val="28"/>
        </w:rPr>
        <w:t>лаврской выпускной работы</w:t>
      </w:r>
      <w:r w:rsidRPr="00484AA0">
        <w:rPr>
          <w:sz w:val="28"/>
        </w:rPr>
        <w:t>. Практика базируется на использовании теоретич</w:t>
      </w:r>
      <w:r w:rsidRPr="00484AA0">
        <w:rPr>
          <w:sz w:val="28"/>
        </w:rPr>
        <w:t>е</w:t>
      </w:r>
      <w:r w:rsidRPr="00484AA0">
        <w:rPr>
          <w:sz w:val="28"/>
        </w:rPr>
        <w:t>ских знаний, полученных в процессе изучения целого комплекса учебных ди</w:t>
      </w:r>
      <w:r w:rsidRPr="00484AA0">
        <w:rPr>
          <w:sz w:val="28"/>
        </w:rPr>
        <w:t>с</w:t>
      </w:r>
      <w:r w:rsidRPr="00484AA0">
        <w:rPr>
          <w:sz w:val="28"/>
        </w:rPr>
        <w:t>циплин</w:t>
      </w:r>
      <w:r w:rsidR="00175979">
        <w:rPr>
          <w:sz w:val="28"/>
        </w:rPr>
        <w:t>.</w:t>
      </w:r>
    </w:p>
    <w:p w:rsidR="00DF58F8" w:rsidRPr="00484AA0" w:rsidRDefault="00D45201" w:rsidP="00484AA0">
      <w:pPr>
        <w:rPr>
          <w:sz w:val="28"/>
        </w:rPr>
      </w:pPr>
      <w:r w:rsidRPr="00A97847">
        <w:rPr>
          <w:sz w:val="28"/>
        </w:rPr>
        <w:t xml:space="preserve">Для освоения </w:t>
      </w:r>
      <w:r>
        <w:rPr>
          <w:sz w:val="28"/>
        </w:rPr>
        <w:t>научно-исследовательской работы</w:t>
      </w:r>
      <w:r w:rsidRPr="00A97847">
        <w:rPr>
          <w:sz w:val="28"/>
        </w:rPr>
        <w:t xml:space="preserve"> обучающиеся должны </w:t>
      </w:r>
      <w:proofErr w:type="gramStart"/>
      <w:r w:rsidRPr="00A97847">
        <w:rPr>
          <w:sz w:val="28"/>
        </w:rPr>
        <w:t>о</w:t>
      </w:r>
      <w:r w:rsidRPr="00A97847">
        <w:rPr>
          <w:sz w:val="28"/>
        </w:rPr>
        <w:t>б</w:t>
      </w:r>
      <w:proofErr w:type="gramEnd"/>
      <w:r w:rsidRPr="00A97847">
        <w:rPr>
          <w:sz w:val="28"/>
        </w:rPr>
        <w:t>ладать знаниями, умениями и навыками, полученными в результате формиров</w:t>
      </w:r>
      <w:r w:rsidRPr="00A97847">
        <w:rPr>
          <w:sz w:val="28"/>
        </w:rPr>
        <w:t>а</w:t>
      </w:r>
      <w:r w:rsidRPr="00A97847">
        <w:rPr>
          <w:sz w:val="28"/>
        </w:rPr>
        <w:t>ния и развития компетенций в следующих дисциплинах и практиках:</w:t>
      </w:r>
      <w:r w:rsidR="00BC5078">
        <w:rPr>
          <w:sz w:val="28"/>
        </w:rPr>
        <w:t xml:space="preserve"> Информ</w:t>
      </w:r>
      <w:r w:rsidR="00BC5078">
        <w:rPr>
          <w:sz w:val="28"/>
        </w:rPr>
        <w:t>а</w:t>
      </w:r>
      <w:r w:rsidR="00BC5078">
        <w:rPr>
          <w:sz w:val="28"/>
        </w:rPr>
        <w:t>тика, Введение в программную инженерию, Структуры и алгоритмы обработки данных, Системная и программная инженерия, Разработка программных пр</w:t>
      </w:r>
      <w:r w:rsidR="00BC5078">
        <w:rPr>
          <w:sz w:val="28"/>
        </w:rPr>
        <w:t>и</w:t>
      </w:r>
      <w:r w:rsidR="00BC5078">
        <w:rPr>
          <w:sz w:val="28"/>
        </w:rPr>
        <w:t>ложений</w:t>
      </w:r>
      <w:r w:rsidR="00484AA0">
        <w:rPr>
          <w:sz w:val="28"/>
        </w:rPr>
        <w:t>.</w:t>
      </w:r>
    </w:p>
    <w:p w:rsidR="0081044F" w:rsidRPr="00F54916" w:rsidRDefault="0081044F" w:rsidP="0081044F">
      <w:pPr>
        <w:numPr>
          <w:ilvl w:val="0"/>
          <w:numId w:val="34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</w:t>
      </w:r>
      <w:proofErr w:type="gramStart"/>
      <w:r w:rsidRPr="00F54916">
        <w:rPr>
          <w:b/>
          <w:sz w:val="28"/>
          <w:szCs w:val="28"/>
        </w:rPr>
        <w:t>обучения по дисциплине</w:t>
      </w:r>
      <w:proofErr w:type="gramEnd"/>
      <w:r w:rsidRPr="00F54916">
        <w:rPr>
          <w:b/>
          <w:sz w:val="28"/>
          <w:szCs w:val="28"/>
        </w:rPr>
        <w:t>, соотнесенные с планируемыми результатами</w:t>
      </w:r>
      <w:r w:rsidR="00CE611E">
        <w:rPr>
          <w:b/>
          <w:sz w:val="28"/>
          <w:szCs w:val="28"/>
        </w:rPr>
        <w:t xml:space="preserve"> освоения программы </w:t>
      </w:r>
      <w:proofErr w:type="spellStart"/>
      <w:r w:rsidR="00BC5078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51"/>
        <w:gridCol w:w="5853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</w:t>
            </w:r>
            <w:r w:rsidRPr="00F54916">
              <w:rPr>
                <w:b/>
                <w:sz w:val="28"/>
                <w:szCs w:val="28"/>
              </w:rPr>
              <w:br/>
              <w:t>уровень освоения – при н</w:t>
            </w:r>
            <w:r w:rsidRPr="00F54916">
              <w:rPr>
                <w:b/>
                <w:sz w:val="28"/>
                <w:szCs w:val="28"/>
              </w:rPr>
              <w:t>а</w:t>
            </w:r>
            <w:r w:rsidRPr="00F54916">
              <w:rPr>
                <w:b/>
                <w:sz w:val="28"/>
                <w:szCs w:val="28"/>
              </w:rPr>
              <w:t>личии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Планируемые результаты </w:t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Pr="00F54916">
              <w:rPr>
                <w:b/>
                <w:sz w:val="28"/>
                <w:szCs w:val="28"/>
              </w:rPr>
              <w:t xml:space="preserve">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137D9F" w:rsidRPr="00F54916" w:rsidTr="008034E2">
        <w:trPr>
          <w:trHeight w:val="779"/>
          <w:jc w:val="center"/>
        </w:trPr>
        <w:tc>
          <w:tcPr>
            <w:tcW w:w="2045" w:type="pct"/>
            <w:shd w:val="clear" w:color="auto" w:fill="auto"/>
          </w:tcPr>
          <w:p w:rsidR="00137D9F" w:rsidRPr="00F54916" w:rsidRDefault="00137D9F" w:rsidP="00BC5078">
            <w:pPr>
              <w:widowControl/>
              <w:ind w:firstLine="0"/>
              <w:rPr>
                <w:sz w:val="28"/>
                <w:szCs w:val="28"/>
              </w:rPr>
            </w:pPr>
            <w:r w:rsidRPr="00D45201">
              <w:rPr>
                <w:b/>
                <w:sz w:val="28"/>
              </w:rPr>
              <w:t>ОК-</w:t>
            </w:r>
            <w:r w:rsidR="00BC5078">
              <w:rPr>
                <w:b/>
                <w:sz w:val="28"/>
              </w:rPr>
              <w:t>7</w:t>
            </w:r>
            <w:r>
              <w:rPr>
                <w:sz w:val="28"/>
              </w:rPr>
              <w:t xml:space="preserve"> (</w:t>
            </w:r>
            <w:r w:rsidR="00BC5078" w:rsidRPr="00BC5078">
              <w:rPr>
                <w:sz w:val="28"/>
              </w:rPr>
              <w:t>способностью к самоо</w:t>
            </w:r>
            <w:r w:rsidR="00BC5078" w:rsidRPr="00BC5078">
              <w:rPr>
                <w:sz w:val="28"/>
              </w:rPr>
              <w:t>р</w:t>
            </w:r>
            <w:r w:rsidR="00BC5078" w:rsidRPr="00BC5078">
              <w:rPr>
                <w:sz w:val="28"/>
              </w:rPr>
              <w:t>ганизации и самообразованию</w:t>
            </w:r>
            <w:r>
              <w:rPr>
                <w:sz w:val="28"/>
              </w:rPr>
              <w:t>)</w:t>
            </w:r>
          </w:p>
        </w:tc>
        <w:tc>
          <w:tcPr>
            <w:tcW w:w="2955" w:type="pct"/>
            <w:shd w:val="clear" w:color="auto" w:fill="auto"/>
          </w:tcPr>
          <w:p w:rsidR="00137D9F" w:rsidRPr="00F54916" w:rsidRDefault="00137D9F" w:rsidP="008034E2">
            <w:pPr>
              <w:widowControl/>
              <w:ind w:firstLine="0"/>
              <w:rPr>
                <w:sz w:val="28"/>
                <w:szCs w:val="28"/>
              </w:rPr>
            </w:pPr>
            <w:r w:rsidRPr="00137D9F">
              <w:rPr>
                <w:b/>
                <w:sz w:val="28"/>
              </w:rPr>
              <w:t>Уме</w:t>
            </w:r>
            <w:r w:rsidR="008034E2">
              <w:rPr>
                <w:b/>
                <w:sz w:val="28"/>
              </w:rPr>
              <w:t>ть</w:t>
            </w:r>
            <w:r w:rsidRPr="00137D9F">
              <w:rPr>
                <w:sz w:val="28"/>
              </w:rPr>
              <w:t xml:space="preserve"> </w:t>
            </w:r>
            <w:r w:rsidR="008034E2">
              <w:rPr>
                <w:sz w:val="28"/>
              </w:rPr>
              <w:t>самостоятельно повышать свой ур</w:t>
            </w:r>
            <w:r w:rsidR="008034E2">
              <w:rPr>
                <w:sz w:val="28"/>
              </w:rPr>
              <w:t>о</w:t>
            </w:r>
            <w:r w:rsidR="008034E2">
              <w:rPr>
                <w:sz w:val="28"/>
              </w:rPr>
              <w:t>вень образования</w:t>
            </w:r>
          </w:p>
        </w:tc>
      </w:tr>
      <w:tr w:rsidR="00B97AB1" w:rsidRPr="00F54916" w:rsidTr="00D673AC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B97AB1" w:rsidRPr="00F54916" w:rsidRDefault="00BC5078" w:rsidP="00BC5078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П</w:t>
            </w:r>
            <w:r w:rsidR="000215B4" w:rsidRPr="00D45201">
              <w:rPr>
                <w:b/>
                <w:sz w:val="28"/>
              </w:rPr>
              <w:t>К-</w:t>
            </w:r>
            <w:r>
              <w:rPr>
                <w:b/>
                <w:sz w:val="28"/>
              </w:rPr>
              <w:t>3</w:t>
            </w:r>
            <w:r w:rsidR="000215B4">
              <w:rPr>
                <w:sz w:val="28"/>
              </w:rPr>
              <w:t xml:space="preserve"> (</w:t>
            </w:r>
            <w:r w:rsidRPr="00BC5078">
              <w:rPr>
                <w:sz w:val="28"/>
              </w:rPr>
              <w:t>владением навыками и</w:t>
            </w:r>
            <w:r w:rsidRPr="00BC5078">
              <w:rPr>
                <w:sz w:val="28"/>
              </w:rPr>
              <w:t>с</w:t>
            </w:r>
            <w:r w:rsidRPr="00BC5078">
              <w:rPr>
                <w:sz w:val="28"/>
              </w:rPr>
              <w:t>пользования различных техн</w:t>
            </w:r>
            <w:r w:rsidRPr="00BC5078">
              <w:rPr>
                <w:sz w:val="28"/>
              </w:rPr>
              <w:t>о</w:t>
            </w:r>
            <w:r w:rsidRPr="00BC5078">
              <w:rPr>
                <w:sz w:val="28"/>
              </w:rPr>
              <w:t>логий разработки программн</w:t>
            </w:r>
            <w:r w:rsidRPr="00BC5078">
              <w:rPr>
                <w:sz w:val="28"/>
              </w:rPr>
              <w:t>о</w:t>
            </w:r>
            <w:r w:rsidRPr="00BC5078">
              <w:rPr>
                <w:sz w:val="28"/>
              </w:rPr>
              <w:t>го обеспечения</w:t>
            </w:r>
            <w:r w:rsidR="000215B4">
              <w:rPr>
                <w:sz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B97AB1" w:rsidRPr="00BC5078" w:rsidRDefault="000215B4" w:rsidP="009768DF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8C3ED9">
              <w:rPr>
                <w:b/>
                <w:sz w:val="28"/>
                <w:szCs w:val="28"/>
              </w:rPr>
              <w:t>Знать</w:t>
            </w:r>
            <w:r w:rsidRPr="008C3ED9">
              <w:rPr>
                <w:sz w:val="28"/>
                <w:szCs w:val="28"/>
              </w:rPr>
              <w:t xml:space="preserve"> </w:t>
            </w:r>
            <w:r w:rsidR="008C3ED9">
              <w:t>особенности и основные понятия объектно-ориентированного подхода</w:t>
            </w:r>
          </w:p>
        </w:tc>
      </w:tr>
      <w:tr w:rsidR="00B97AB1" w:rsidRPr="00F54916" w:rsidTr="00D673AC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B97AB1" w:rsidRPr="00F54916" w:rsidRDefault="00B97AB1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B97AB1" w:rsidRPr="00BC5078" w:rsidRDefault="000215B4" w:rsidP="009768DF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C62901">
              <w:rPr>
                <w:b/>
                <w:sz w:val="28"/>
                <w:szCs w:val="28"/>
              </w:rPr>
              <w:t>Уметь</w:t>
            </w:r>
            <w:r w:rsidRPr="00C62901">
              <w:rPr>
                <w:sz w:val="28"/>
                <w:szCs w:val="28"/>
              </w:rPr>
              <w:t xml:space="preserve"> </w:t>
            </w:r>
            <w:r w:rsidR="00C62901">
              <w:t>разрабатывать и отлаживать эффективные алгоритмы и программы с использованием совреме</w:t>
            </w:r>
            <w:r w:rsidR="00C62901">
              <w:t>н</w:t>
            </w:r>
            <w:r w:rsidR="00C62901">
              <w:t>ных технологий объектно-ориентированного пр</w:t>
            </w:r>
            <w:r w:rsidR="00C62901">
              <w:t>о</w:t>
            </w:r>
            <w:r w:rsidR="00C62901">
              <w:t>граммирования</w:t>
            </w:r>
          </w:p>
        </w:tc>
      </w:tr>
      <w:tr w:rsidR="00B97AB1" w:rsidRPr="00F54916" w:rsidTr="00D673AC">
        <w:trPr>
          <w:trHeight w:val="480"/>
          <w:jc w:val="center"/>
        </w:trPr>
        <w:tc>
          <w:tcPr>
            <w:tcW w:w="2045" w:type="pct"/>
            <w:vMerge/>
            <w:shd w:val="clear" w:color="auto" w:fill="auto"/>
          </w:tcPr>
          <w:p w:rsidR="00B97AB1" w:rsidRPr="00F54916" w:rsidRDefault="00B97AB1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B97AB1" w:rsidRPr="00BC5078" w:rsidRDefault="000215B4" w:rsidP="009768DF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C62901">
              <w:rPr>
                <w:b/>
                <w:sz w:val="28"/>
                <w:szCs w:val="28"/>
              </w:rPr>
              <w:t>Владеть</w:t>
            </w:r>
            <w:r w:rsidRPr="00C62901">
              <w:rPr>
                <w:sz w:val="28"/>
                <w:szCs w:val="28"/>
              </w:rPr>
              <w:t xml:space="preserve"> </w:t>
            </w:r>
            <w:r w:rsidR="00C62901">
              <w:t>навыками программирования в совреме</w:t>
            </w:r>
            <w:r w:rsidR="00C62901">
              <w:t>н</w:t>
            </w:r>
            <w:r w:rsidR="00C62901">
              <w:t>ных средах</w:t>
            </w:r>
          </w:p>
        </w:tc>
      </w:tr>
      <w:tr w:rsidR="000215B4" w:rsidRPr="00F54916" w:rsidTr="00D673AC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0215B4" w:rsidRPr="00F54916" w:rsidRDefault="00BC5078" w:rsidP="00484AA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П</w:t>
            </w:r>
            <w:r w:rsidR="000215B4" w:rsidRPr="000215B4">
              <w:rPr>
                <w:b/>
                <w:sz w:val="28"/>
              </w:rPr>
              <w:t>К-</w:t>
            </w:r>
            <w:r w:rsidR="00484AA0">
              <w:rPr>
                <w:b/>
                <w:sz w:val="28"/>
              </w:rPr>
              <w:t>5</w:t>
            </w:r>
            <w:r w:rsidR="000215B4">
              <w:rPr>
                <w:sz w:val="28"/>
              </w:rPr>
              <w:t xml:space="preserve"> (</w:t>
            </w:r>
            <w:r w:rsidRPr="00BC5078">
              <w:rPr>
                <w:sz w:val="28"/>
              </w:rPr>
              <w:t>владением стандартами и моделями жизненного цикла</w:t>
            </w:r>
            <w:r w:rsidR="000215B4">
              <w:rPr>
                <w:sz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0215B4" w:rsidRPr="00BC5078" w:rsidRDefault="000215B4" w:rsidP="000215B4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proofErr w:type="gramStart"/>
            <w:r w:rsidRPr="008C3ED9">
              <w:rPr>
                <w:b/>
                <w:sz w:val="28"/>
                <w:szCs w:val="28"/>
              </w:rPr>
              <w:t>Знать</w:t>
            </w:r>
            <w:r w:rsidRPr="008C3ED9">
              <w:rPr>
                <w:sz w:val="28"/>
                <w:szCs w:val="28"/>
              </w:rPr>
              <w:t xml:space="preserve"> </w:t>
            </w:r>
            <w:r w:rsidR="008C3ED9">
              <w:t>методологические основы и процессы совр</w:t>
            </w:r>
            <w:r w:rsidR="008C3ED9">
              <w:t>е</w:t>
            </w:r>
            <w:r w:rsidR="008C3ED9">
              <w:t>менной программной инженерии, обеспечивающей жизненный цикл сложных программных систем; - м</w:t>
            </w:r>
            <w:r w:rsidR="008C3ED9">
              <w:t>о</w:t>
            </w:r>
            <w:r w:rsidR="008C3ED9">
              <w:t>дели и основные процессы жизненного цикла пр</w:t>
            </w:r>
            <w:r w:rsidR="008C3ED9">
              <w:t>о</w:t>
            </w:r>
            <w:r w:rsidR="008C3ED9">
              <w:t>граммных систем; - современные международные и отечественные стандарты процессов жизненного ци</w:t>
            </w:r>
            <w:r w:rsidR="008C3ED9">
              <w:t>к</w:t>
            </w:r>
            <w:r w:rsidR="008C3ED9">
              <w:t>ла программных систем; - принципы организации проектирования и содержание этапов процесса разр</w:t>
            </w:r>
            <w:r w:rsidR="008C3ED9">
              <w:t>а</w:t>
            </w:r>
            <w:r w:rsidR="008C3ED9">
              <w:t>ботки программных систем; - методы управления пр</w:t>
            </w:r>
            <w:r w:rsidR="008C3ED9">
              <w:t>о</w:t>
            </w:r>
            <w:r w:rsidR="008C3ED9">
              <w:t>граммными проектами; - задачи и методы обеспеч</w:t>
            </w:r>
            <w:r w:rsidR="008C3ED9">
              <w:t>е</w:t>
            </w:r>
            <w:r w:rsidR="008C3ED9">
              <w:t>ния качества и надежности программных компоне</w:t>
            </w:r>
            <w:r w:rsidR="008C3ED9">
              <w:t>н</w:t>
            </w:r>
            <w:r w:rsidR="008C3ED9">
              <w:t>тов;</w:t>
            </w:r>
            <w:proofErr w:type="gramEnd"/>
            <w:r w:rsidR="008C3ED9">
              <w:t xml:space="preserve"> - методы и процессы верификации, тестирования и оценивания корректности программных компоне</w:t>
            </w:r>
            <w:r w:rsidR="008C3ED9">
              <w:t>н</w:t>
            </w:r>
            <w:r w:rsidR="008C3ED9">
              <w:t>тов и системы в целом; - методы и процессы докуме</w:t>
            </w:r>
            <w:r w:rsidR="008C3ED9">
              <w:t>н</w:t>
            </w:r>
            <w:r w:rsidR="008C3ED9">
              <w:t>тирования, удостоверения качества и сертификации программных продуктов;</w:t>
            </w:r>
          </w:p>
        </w:tc>
      </w:tr>
      <w:tr w:rsidR="000215B4" w:rsidRPr="00F54916" w:rsidTr="00D673A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0215B4" w:rsidRPr="00F54916" w:rsidRDefault="000215B4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215B4" w:rsidRPr="00BC5078" w:rsidRDefault="000215B4" w:rsidP="000215B4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proofErr w:type="gramStart"/>
            <w:r w:rsidRPr="008C3ED9">
              <w:rPr>
                <w:b/>
                <w:sz w:val="28"/>
                <w:szCs w:val="28"/>
              </w:rPr>
              <w:t>Уметь</w:t>
            </w:r>
            <w:r w:rsidRPr="008C3ED9">
              <w:rPr>
                <w:sz w:val="28"/>
                <w:szCs w:val="28"/>
              </w:rPr>
              <w:t xml:space="preserve"> </w:t>
            </w:r>
            <w:r w:rsidR="008C3ED9">
              <w:t>формулировать требования к создаваемым программным системам; - использовать междунаро</w:t>
            </w:r>
            <w:r w:rsidR="008C3ED9">
              <w:t>д</w:t>
            </w:r>
            <w:r w:rsidR="008C3ED9">
              <w:t>ные и отечественные стандарты программной инж</w:t>
            </w:r>
            <w:r w:rsidR="008C3ED9">
              <w:t>е</w:t>
            </w:r>
            <w:r w:rsidR="008C3ED9">
              <w:t>нерии на всех этапах жизненного цикла программной системы; - выполнять проектирование в заданной предметной области, используя подходы программной инженерии; - применять существующие теории, мод</w:t>
            </w:r>
            <w:r w:rsidR="008C3ED9">
              <w:t>е</w:t>
            </w:r>
            <w:r w:rsidR="008C3ED9">
              <w:t>ли и методы, необходимые для программной инжен</w:t>
            </w:r>
            <w:r w:rsidR="008C3ED9">
              <w:t>е</w:t>
            </w:r>
            <w:r w:rsidR="008C3ED9">
              <w:t>рии;</w:t>
            </w:r>
            <w:proofErr w:type="gramEnd"/>
          </w:p>
        </w:tc>
      </w:tr>
      <w:tr w:rsidR="000215B4" w:rsidRPr="00F54916" w:rsidTr="00D673A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0215B4" w:rsidRPr="00F54916" w:rsidRDefault="000215B4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215B4" w:rsidRPr="00BC5078" w:rsidRDefault="000215B4" w:rsidP="000215B4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8C3ED9">
              <w:rPr>
                <w:b/>
                <w:sz w:val="28"/>
                <w:szCs w:val="28"/>
              </w:rPr>
              <w:t>Владеть</w:t>
            </w:r>
            <w:r w:rsidRPr="008C3ED9">
              <w:rPr>
                <w:sz w:val="28"/>
                <w:szCs w:val="28"/>
              </w:rPr>
              <w:t xml:space="preserve"> </w:t>
            </w:r>
            <w:r w:rsidR="008C3ED9">
              <w:t>инструментальными средствами програм</w:t>
            </w:r>
            <w:r w:rsidR="008C3ED9">
              <w:t>м</w:t>
            </w:r>
            <w:r w:rsidR="008C3ED9">
              <w:t>ной инженерии; - современными методами, средств</w:t>
            </w:r>
            <w:r w:rsidR="008C3ED9">
              <w:t>а</w:t>
            </w:r>
            <w:r w:rsidR="008C3ED9">
              <w:t>ми и технологиями разработки, тестирования, сопр</w:t>
            </w:r>
            <w:r w:rsidR="008C3ED9">
              <w:t>о</w:t>
            </w:r>
            <w:r w:rsidR="008C3ED9">
              <w:t>вождения и документирования программного обесп</w:t>
            </w:r>
            <w:r w:rsidR="008C3ED9">
              <w:t>е</w:t>
            </w:r>
            <w:r w:rsidR="008C3ED9">
              <w:t>чения; - методами разработки программных компле</w:t>
            </w:r>
            <w:r w:rsidR="008C3ED9">
              <w:t>к</w:t>
            </w:r>
            <w:r w:rsidR="008C3ED9">
              <w:t>сов для решения прикладных задач; - навыками орг</w:t>
            </w:r>
            <w:r w:rsidR="008C3ED9">
              <w:t>а</w:t>
            </w:r>
            <w:r w:rsidR="008C3ED9">
              <w:lastRenderedPageBreak/>
              <w:t>низации коллективной работы при решении задач в области программной инженерии</w:t>
            </w:r>
          </w:p>
        </w:tc>
      </w:tr>
      <w:tr w:rsidR="000215B4" w:rsidRPr="00F54916" w:rsidTr="00D673AC">
        <w:trPr>
          <w:trHeight w:val="64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0215B4" w:rsidRPr="00F54916" w:rsidRDefault="00BC5078" w:rsidP="00BC50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lastRenderedPageBreak/>
              <w:t>П</w:t>
            </w:r>
            <w:r w:rsidR="000215B4" w:rsidRPr="000215B4">
              <w:rPr>
                <w:b/>
                <w:sz w:val="28"/>
              </w:rPr>
              <w:t>К-</w:t>
            </w:r>
            <w:r>
              <w:rPr>
                <w:b/>
                <w:sz w:val="28"/>
              </w:rPr>
              <w:t>12</w:t>
            </w:r>
            <w:r w:rsidR="000215B4">
              <w:rPr>
                <w:sz w:val="28"/>
              </w:rPr>
              <w:t xml:space="preserve"> (</w:t>
            </w:r>
            <w:r w:rsidRPr="00BC5078">
              <w:rPr>
                <w:sz w:val="28"/>
              </w:rPr>
              <w:t>способностью к форм</w:t>
            </w:r>
            <w:r w:rsidRPr="00BC5078">
              <w:rPr>
                <w:sz w:val="28"/>
              </w:rPr>
              <w:t>а</w:t>
            </w:r>
            <w:r w:rsidRPr="00BC5078">
              <w:rPr>
                <w:sz w:val="28"/>
              </w:rPr>
              <w:t>лизации в своей предметной области с учетом ограничений используемых методов иссл</w:t>
            </w:r>
            <w:r w:rsidRPr="00BC5078">
              <w:rPr>
                <w:sz w:val="28"/>
              </w:rPr>
              <w:t>е</w:t>
            </w:r>
            <w:r w:rsidRPr="00BC5078">
              <w:rPr>
                <w:sz w:val="28"/>
              </w:rPr>
              <w:t>дования</w:t>
            </w:r>
            <w:r w:rsidR="000215B4">
              <w:rPr>
                <w:sz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0215B4" w:rsidRPr="00BC5078" w:rsidRDefault="000215B4" w:rsidP="00397179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C62901">
              <w:rPr>
                <w:b/>
                <w:sz w:val="28"/>
                <w:szCs w:val="28"/>
              </w:rPr>
              <w:t>Знать</w:t>
            </w:r>
            <w:r w:rsidRPr="00C62901">
              <w:rPr>
                <w:sz w:val="28"/>
                <w:szCs w:val="28"/>
              </w:rPr>
              <w:t xml:space="preserve"> </w:t>
            </w:r>
            <w:r w:rsidR="00C62901" w:rsidRPr="00C62901">
              <w:t>основы</w:t>
            </w:r>
            <w:r w:rsidR="00C62901">
              <w:t xml:space="preserve"> методологии науки; тенденции, пе</w:t>
            </w:r>
            <w:r w:rsidR="00C62901">
              <w:t>р</w:t>
            </w:r>
            <w:r w:rsidR="00C62901">
              <w:t>спективы и основные закономерности развития науки</w:t>
            </w:r>
          </w:p>
        </w:tc>
      </w:tr>
      <w:tr w:rsidR="000215B4" w:rsidRPr="00F54916" w:rsidTr="00D673A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0215B4" w:rsidRPr="00F54916" w:rsidRDefault="000215B4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215B4" w:rsidRPr="00BC5078" w:rsidRDefault="000215B4" w:rsidP="00C62901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C62901">
              <w:rPr>
                <w:b/>
                <w:sz w:val="28"/>
                <w:szCs w:val="28"/>
              </w:rPr>
              <w:t>Уметь</w:t>
            </w:r>
            <w:r w:rsidRPr="00C62901">
              <w:rPr>
                <w:sz w:val="28"/>
                <w:szCs w:val="28"/>
              </w:rPr>
              <w:t xml:space="preserve"> </w:t>
            </w:r>
            <w:r w:rsidR="00C62901">
              <w:t>предлагать новые области научных исслед</w:t>
            </w:r>
            <w:r w:rsidR="00C62901">
              <w:t>о</w:t>
            </w:r>
            <w:r w:rsidR="00C62901">
              <w:t>ваний и разработок, новые методологические подходы к решению задач в профессиональной сфере деятел</w:t>
            </w:r>
            <w:r w:rsidR="00C62901">
              <w:t>ь</w:t>
            </w:r>
            <w:r w:rsidR="00C62901">
              <w:t>ности; решать различные научные задачи в профе</w:t>
            </w:r>
            <w:r w:rsidR="00C62901">
              <w:t>с</w:t>
            </w:r>
            <w:r w:rsidR="00C62901">
              <w:t>сиональной деятельности</w:t>
            </w:r>
          </w:p>
        </w:tc>
      </w:tr>
      <w:tr w:rsidR="000215B4" w:rsidRPr="00F54916" w:rsidTr="00D673AC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0215B4" w:rsidRPr="00F54916" w:rsidRDefault="000215B4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0215B4" w:rsidRPr="00BC5078" w:rsidRDefault="000215B4" w:rsidP="00397179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C62901">
              <w:rPr>
                <w:b/>
                <w:sz w:val="28"/>
                <w:szCs w:val="28"/>
              </w:rPr>
              <w:t>Владеть</w:t>
            </w:r>
            <w:r w:rsidRPr="00C62901">
              <w:rPr>
                <w:sz w:val="28"/>
                <w:szCs w:val="28"/>
              </w:rPr>
              <w:t xml:space="preserve"> </w:t>
            </w:r>
            <w:r w:rsidR="00C62901">
              <w:t>навыками проведения научных исследов</w:t>
            </w:r>
            <w:r w:rsidR="00C62901">
              <w:t>а</w:t>
            </w:r>
            <w:r w:rsidR="00C62901">
              <w:t>ний; оформления результатов научной работы.</w:t>
            </w:r>
          </w:p>
        </w:tc>
      </w:tr>
      <w:tr w:rsidR="00D27CFD" w:rsidRPr="00F54916" w:rsidTr="00D27CFD">
        <w:trPr>
          <w:trHeight w:val="64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D27CFD" w:rsidRPr="00F54916" w:rsidRDefault="00D27CFD" w:rsidP="005A2A47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0215B4">
              <w:rPr>
                <w:b/>
                <w:sz w:val="28"/>
                <w:szCs w:val="28"/>
              </w:rPr>
              <w:t>ПК-</w:t>
            </w:r>
            <w:r w:rsidR="00BC5078">
              <w:rPr>
                <w:b/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(</w:t>
            </w:r>
            <w:r w:rsidR="00BC5078" w:rsidRPr="00BC5078">
              <w:rPr>
                <w:sz w:val="28"/>
                <w:szCs w:val="28"/>
              </w:rPr>
              <w:t>готовностью к испол</w:t>
            </w:r>
            <w:r w:rsidR="00BC5078" w:rsidRPr="00BC5078">
              <w:rPr>
                <w:sz w:val="28"/>
                <w:szCs w:val="28"/>
              </w:rPr>
              <w:t>ь</w:t>
            </w:r>
            <w:r w:rsidR="00BC5078" w:rsidRPr="00BC5078">
              <w:rPr>
                <w:sz w:val="28"/>
                <w:szCs w:val="28"/>
              </w:rPr>
              <w:t>зованию методов и инструме</w:t>
            </w:r>
            <w:r w:rsidR="00BC5078" w:rsidRPr="00BC5078">
              <w:rPr>
                <w:sz w:val="28"/>
                <w:szCs w:val="28"/>
              </w:rPr>
              <w:t>н</w:t>
            </w:r>
            <w:r w:rsidR="00BC5078" w:rsidRPr="00BC5078">
              <w:rPr>
                <w:sz w:val="28"/>
                <w:szCs w:val="28"/>
              </w:rPr>
              <w:t>тальных средств исследования объектов профессиональной деятельности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</w:tcPr>
          <w:p w:rsidR="00D27CFD" w:rsidRPr="00BC5078" w:rsidRDefault="00D27CFD" w:rsidP="006F5D4B">
            <w:pPr>
              <w:widowControl/>
              <w:ind w:firstLine="0"/>
              <w:jc w:val="left"/>
              <w:rPr>
                <w:sz w:val="28"/>
                <w:szCs w:val="28"/>
                <w:highlight w:val="yellow"/>
              </w:rPr>
            </w:pPr>
            <w:r w:rsidRPr="006F5D4B">
              <w:rPr>
                <w:b/>
                <w:sz w:val="28"/>
                <w:szCs w:val="28"/>
              </w:rPr>
              <w:t>Знать</w:t>
            </w:r>
            <w:r w:rsidRPr="006F5D4B">
              <w:rPr>
                <w:sz w:val="28"/>
                <w:szCs w:val="28"/>
              </w:rPr>
              <w:t xml:space="preserve"> </w:t>
            </w:r>
            <w:r w:rsidR="006F5D4B" w:rsidRPr="006F5D4B">
              <w:rPr>
                <w:sz w:val="28"/>
                <w:szCs w:val="28"/>
              </w:rPr>
              <w:t>методы и инструментальные средства исследований</w:t>
            </w:r>
          </w:p>
        </w:tc>
      </w:tr>
      <w:tr w:rsidR="00D27CFD" w:rsidRPr="00F54916" w:rsidTr="0042587F">
        <w:trPr>
          <w:trHeight w:val="1617"/>
          <w:jc w:val="center"/>
        </w:trPr>
        <w:tc>
          <w:tcPr>
            <w:tcW w:w="2045" w:type="pct"/>
            <w:vMerge/>
            <w:shd w:val="clear" w:color="auto" w:fill="auto"/>
          </w:tcPr>
          <w:p w:rsidR="00D27CFD" w:rsidRPr="00F54916" w:rsidRDefault="00D27CFD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D27CFD" w:rsidRPr="00BC5078" w:rsidRDefault="00D27CFD" w:rsidP="000215B4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C62901">
              <w:rPr>
                <w:b/>
                <w:sz w:val="28"/>
                <w:szCs w:val="28"/>
              </w:rPr>
              <w:t>Уметь</w:t>
            </w:r>
            <w:r w:rsidRPr="00C62901">
              <w:rPr>
                <w:sz w:val="28"/>
                <w:szCs w:val="28"/>
              </w:rPr>
              <w:t xml:space="preserve"> </w:t>
            </w:r>
            <w:r w:rsidR="00C62901">
              <w:t>использовать современные информационные и компьютерные технологии, средства коммуникаций, способствующие повышению эффективности научной и образовательной сфер деятельности</w:t>
            </w:r>
          </w:p>
        </w:tc>
      </w:tr>
      <w:tr w:rsidR="00D27CFD" w:rsidRPr="00F54916" w:rsidTr="00D27CFD">
        <w:trPr>
          <w:trHeight w:val="921"/>
          <w:jc w:val="center"/>
        </w:trPr>
        <w:tc>
          <w:tcPr>
            <w:tcW w:w="2045" w:type="pct"/>
            <w:vMerge/>
            <w:shd w:val="clear" w:color="auto" w:fill="auto"/>
          </w:tcPr>
          <w:p w:rsidR="00D27CFD" w:rsidRPr="00F54916" w:rsidRDefault="00D27CFD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</w:tcPr>
          <w:p w:rsidR="00D27CFD" w:rsidRPr="00BC5078" w:rsidRDefault="00D27CFD" w:rsidP="00D27CFD">
            <w:pPr>
              <w:widowControl/>
              <w:ind w:firstLine="0"/>
              <w:rPr>
                <w:b/>
                <w:sz w:val="28"/>
                <w:szCs w:val="28"/>
                <w:highlight w:val="yellow"/>
              </w:rPr>
            </w:pPr>
            <w:r w:rsidRPr="006F5D4B">
              <w:rPr>
                <w:b/>
                <w:sz w:val="28"/>
                <w:szCs w:val="28"/>
              </w:rPr>
              <w:t xml:space="preserve">Владеть: </w:t>
            </w:r>
            <w:r w:rsidR="006F5D4B">
              <w:t>навыками проведения научных исследов</w:t>
            </w:r>
            <w:r w:rsidR="006F5D4B">
              <w:t>а</w:t>
            </w:r>
            <w:r w:rsidR="006F5D4B">
              <w:t>ний; оформления результатов научной работы.</w:t>
            </w:r>
          </w:p>
        </w:tc>
      </w:tr>
      <w:tr w:rsidR="0059166C" w:rsidRPr="00F54916" w:rsidTr="000215B4">
        <w:trPr>
          <w:trHeight w:val="1114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9166C" w:rsidRPr="00F54916" w:rsidRDefault="0059166C" w:rsidP="005A2A47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</w:t>
            </w:r>
            <w:r w:rsidR="00BC5078">
              <w:rPr>
                <w:b/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(</w:t>
            </w:r>
            <w:r w:rsidR="00BC5078" w:rsidRPr="00BC5078">
              <w:rPr>
                <w:sz w:val="28"/>
                <w:szCs w:val="28"/>
              </w:rPr>
              <w:t>готовностью обосн</w:t>
            </w:r>
            <w:r w:rsidR="00BC5078" w:rsidRPr="00BC5078">
              <w:rPr>
                <w:sz w:val="28"/>
                <w:szCs w:val="28"/>
              </w:rPr>
              <w:t>о</w:t>
            </w:r>
            <w:r w:rsidR="00BC5078" w:rsidRPr="00BC5078">
              <w:rPr>
                <w:sz w:val="28"/>
                <w:szCs w:val="28"/>
              </w:rPr>
              <w:t>вать принимаемые проектные решения, осуществлять пост</w:t>
            </w:r>
            <w:r w:rsidR="00BC5078" w:rsidRPr="00BC5078">
              <w:rPr>
                <w:sz w:val="28"/>
                <w:szCs w:val="28"/>
              </w:rPr>
              <w:t>а</w:t>
            </w:r>
            <w:r w:rsidR="00BC5078" w:rsidRPr="00BC5078">
              <w:rPr>
                <w:sz w:val="28"/>
                <w:szCs w:val="28"/>
              </w:rPr>
              <w:t>новку и выполнение экспер</w:t>
            </w:r>
            <w:r w:rsidR="00BC5078" w:rsidRPr="00BC5078">
              <w:rPr>
                <w:sz w:val="28"/>
                <w:szCs w:val="28"/>
              </w:rPr>
              <w:t>и</w:t>
            </w:r>
            <w:r w:rsidR="00BC5078" w:rsidRPr="00BC5078">
              <w:rPr>
                <w:sz w:val="28"/>
                <w:szCs w:val="28"/>
              </w:rPr>
              <w:t>ментов по проверке их ко</w:t>
            </w:r>
            <w:r w:rsidR="00BC5078" w:rsidRPr="00BC5078">
              <w:rPr>
                <w:sz w:val="28"/>
                <w:szCs w:val="28"/>
              </w:rPr>
              <w:t>р</w:t>
            </w:r>
            <w:r w:rsidR="00BC5078" w:rsidRPr="00BC5078">
              <w:rPr>
                <w:sz w:val="28"/>
                <w:szCs w:val="28"/>
              </w:rPr>
              <w:t>ректности и эффективности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9166C" w:rsidRPr="00BC5078" w:rsidRDefault="0059166C" w:rsidP="0059166C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253483">
              <w:rPr>
                <w:b/>
                <w:sz w:val="28"/>
                <w:szCs w:val="28"/>
              </w:rPr>
              <w:t>Знать:</w:t>
            </w:r>
            <w:r w:rsidRPr="00253483">
              <w:rPr>
                <w:sz w:val="28"/>
                <w:szCs w:val="28"/>
              </w:rPr>
              <w:t xml:space="preserve"> </w:t>
            </w:r>
            <w:r w:rsidR="00253483">
              <w:t>методологию научного исследования; - мет</w:t>
            </w:r>
            <w:r w:rsidR="00253483">
              <w:t>о</w:t>
            </w:r>
            <w:r w:rsidR="00253483">
              <w:t xml:space="preserve">ды научного познания; </w:t>
            </w:r>
            <w:proofErr w:type="gramStart"/>
            <w:r w:rsidR="00253483">
              <w:t>-и</w:t>
            </w:r>
            <w:proofErr w:type="gramEnd"/>
            <w:r w:rsidR="00253483">
              <w:t>нструменты и методики н</w:t>
            </w:r>
            <w:r w:rsidR="00253483">
              <w:t>а</w:t>
            </w:r>
            <w:r w:rsidR="00253483">
              <w:t>учного поиска; -правила оформления результатов и</w:t>
            </w:r>
            <w:r w:rsidR="00253483">
              <w:t>с</w:t>
            </w:r>
            <w:r w:rsidR="00253483">
              <w:t>следования</w:t>
            </w:r>
          </w:p>
        </w:tc>
      </w:tr>
      <w:tr w:rsidR="0059166C" w:rsidRPr="00F54916" w:rsidTr="0042587F">
        <w:trPr>
          <w:trHeight w:val="1292"/>
          <w:jc w:val="center"/>
        </w:trPr>
        <w:tc>
          <w:tcPr>
            <w:tcW w:w="2045" w:type="pct"/>
            <w:vMerge/>
            <w:shd w:val="clear" w:color="auto" w:fill="auto"/>
          </w:tcPr>
          <w:p w:rsidR="0059166C" w:rsidRPr="00F54916" w:rsidRDefault="0059166C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9166C" w:rsidRPr="00BC5078" w:rsidRDefault="0059166C" w:rsidP="0059166C">
            <w:pPr>
              <w:widowControl/>
              <w:ind w:firstLine="0"/>
              <w:rPr>
                <w:sz w:val="28"/>
                <w:szCs w:val="28"/>
                <w:highlight w:val="yellow"/>
              </w:rPr>
            </w:pPr>
            <w:r w:rsidRPr="00253483">
              <w:rPr>
                <w:b/>
                <w:sz w:val="28"/>
                <w:szCs w:val="28"/>
              </w:rPr>
              <w:t>Уметь:</w:t>
            </w:r>
            <w:r w:rsidRPr="00253483">
              <w:rPr>
                <w:sz w:val="28"/>
                <w:szCs w:val="28"/>
              </w:rPr>
              <w:t xml:space="preserve"> </w:t>
            </w:r>
            <w:r w:rsidR="00253483">
              <w:t>формулировать проблему, актуальность, м</w:t>
            </w:r>
            <w:r w:rsidR="00253483">
              <w:t>е</w:t>
            </w:r>
            <w:r w:rsidR="00253483">
              <w:t xml:space="preserve">тодологию, цели и задачи исследования; </w:t>
            </w:r>
            <w:proofErr w:type="gramStart"/>
            <w:r w:rsidR="00253483">
              <w:t>-п</w:t>
            </w:r>
            <w:proofErr w:type="gramEnd"/>
            <w:r w:rsidR="00253483">
              <w:t>роводить обзор литературы по проблеме исследования и выд</w:t>
            </w:r>
            <w:r w:rsidR="00253483">
              <w:t>е</w:t>
            </w:r>
            <w:r w:rsidR="00253483">
              <w:t>лять малоизученные вопросы с целью их последу</w:t>
            </w:r>
            <w:r w:rsidR="00253483">
              <w:t>ю</w:t>
            </w:r>
            <w:r w:rsidR="00253483">
              <w:t>щего детального изучения; -искать и находить исто</w:t>
            </w:r>
            <w:r w:rsidR="00253483">
              <w:t>ч</w:t>
            </w:r>
            <w:r w:rsidR="00253483">
              <w:t>ники для формирования теоретической базы исслед</w:t>
            </w:r>
            <w:r w:rsidR="00253483">
              <w:t>о</w:t>
            </w:r>
            <w:r w:rsidR="00253483">
              <w:t>вательской работы; -выделять новизну, практическую и теоретическую значимость научного исследования; -выполнять научно-исследовательскую работу и пре</w:t>
            </w:r>
            <w:r w:rsidR="00253483">
              <w:t>д</w:t>
            </w:r>
            <w:r w:rsidR="00253483">
              <w:t xml:space="preserve">ставлять результаты исследовательской деятельности в форме реферата, доклада, выступления на научной конференции и </w:t>
            </w:r>
            <w:proofErr w:type="gramStart"/>
            <w:r w:rsidR="00253483">
              <w:t>семинаре</w:t>
            </w:r>
            <w:proofErr w:type="gramEnd"/>
            <w:r w:rsidR="00253483">
              <w:t>;</w:t>
            </w:r>
          </w:p>
        </w:tc>
      </w:tr>
      <w:tr w:rsidR="0059166C" w:rsidRPr="00F54916" w:rsidTr="0042587F">
        <w:trPr>
          <w:trHeight w:val="1292"/>
          <w:jc w:val="center"/>
        </w:trPr>
        <w:tc>
          <w:tcPr>
            <w:tcW w:w="2045" w:type="pct"/>
            <w:vMerge/>
            <w:shd w:val="clear" w:color="auto" w:fill="auto"/>
          </w:tcPr>
          <w:p w:rsidR="0059166C" w:rsidRPr="00F54916" w:rsidRDefault="0059166C" w:rsidP="000215B4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9166C" w:rsidRPr="00BC5078" w:rsidRDefault="0059166C" w:rsidP="0059166C">
            <w:pPr>
              <w:widowControl/>
              <w:ind w:firstLine="0"/>
              <w:rPr>
                <w:b/>
                <w:sz w:val="28"/>
                <w:szCs w:val="28"/>
                <w:highlight w:val="yellow"/>
              </w:rPr>
            </w:pPr>
            <w:r w:rsidRPr="00253483">
              <w:rPr>
                <w:b/>
                <w:sz w:val="28"/>
                <w:szCs w:val="28"/>
              </w:rPr>
              <w:t>Владеть:</w:t>
            </w:r>
            <w:r w:rsidRPr="00253483">
              <w:t xml:space="preserve"> </w:t>
            </w:r>
            <w:r w:rsidR="00253483">
              <w:t>навыками внедрения результатов исслед</w:t>
            </w:r>
            <w:r w:rsidR="00253483">
              <w:t>о</w:t>
            </w:r>
            <w:r w:rsidR="00253483">
              <w:t>вания и практических разработок; - навыками пров</w:t>
            </w:r>
            <w:r w:rsidR="00253483">
              <w:t>е</w:t>
            </w:r>
            <w:r w:rsidR="00253483">
              <w:t>дения экспериментов.</w:t>
            </w:r>
          </w:p>
        </w:tc>
      </w:tr>
    </w:tbl>
    <w:p w:rsidR="00E8510D" w:rsidRDefault="00397179" w:rsidP="00D673AC">
      <w:pPr>
        <w:numPr>
          <w:ilvl w:val="0"/>
          <w:numId w:val="3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Формы проведения </w:t>
      </w:r>
      <w:r>
        <w:rPr>
          <w:b/>
          <w:sz w:val="28"/>
        </w:rPr>
        <w:t>научно-исследовательской работы</w:t>
      </w:r>
    </w:p>
    <w:p w:rsidR="00397179" w:rsidRDefault="00C545D0" w:rsidP="00397179">
      <w:pPr>
        <w:rPr>
          <w:sz w:val="28"/>
          <w:szCs w:val="28"/>
        </w:rPr>
      </w:pPr>
      <w:r>
        <w:rPr>
          <w:sz w:val="28"/>
          <w:szCs w:val="28"/>
        </w:rPr>
        <w:t>Лабораторная, практическая</w:t>
      </w:r>
    </w:p>
    <w:p w:rsidR="00397179" w:rsidRDefault="00397179" w:rsidP="00397179">
      <w:pPr>
        <w:rPr>
          <w:sz w:val="28"/>
          <w:szCs w:val="28"/>
        </w:rPr>
      </w:pPr>
    </w:p>
    <w:p w:rsidR="00397179" w:rsidRPr="00397179" w:rsidRDefault="00C545D0" w:rsidP="0039717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397179" w:rsidRPr="00770927">
        <w:rPr>
          <w:b/>
          <w:sz w:val="28"/>
        </w:rPr>
        <w:t xml:space="preserve">. Место и время проведения </w:t>
      </w:r>
      <w:r w:rsidR="00397179">
        <w:rPr>
          <w:b/>
          <w:sz w:val="28"/>
        </w:rPr>
        <w:t>научно-исследовательской работы</w:t>
      </w:r>
    </w:p>
    <w:p w:rsidR="00E00E3A" w:rsidRDefault="00397179" w:rsidP="00F6581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Научно-исследовательская работа проходит на протяжении </w:t>
      </w:r>
      <w:r w:rsidR="00BC5078">
        <w:rPr>
          <w:sz w:val="28"/>
          <w:szCs w:val="28"/>
        </w:rPr>
        <w:t xml:space="preserve">7,8 </w:t>
      </w:r>
      <w:r>
        <w:rPr>
          <w:sz w:val="28"/>
          <w:szCs w:val="28"/>
        </w:rPr>
        <w:t>семест</w:t>
      </w:r>
      <w:r w:rsidR="00BC5078">
        <w:rPr>
          <w:sz w:val="28"/>
          <w:szCs w:val="28"/>
        </w:rPr>
        <w:t>ров</w:t>
      </w:r>
      <w:r>
        <w:rPr>
          <w:sz w:val="28"/>
          <w:szCs w:val="28"/>
        </w:rPr>
        <w:t xml:space="preserve"> в компьютерном классе кафедры КИС.</w:t>
      </w:r>
    </w:p>
    <w:p w:rsidR="00274821" w:rsidRDefault="00274821" w:rsidP="00397179">
      <w:pPr>
        <w:ind w:firstLine="709"/>
        <w:rPr>
          <w:sz w:val="28"/>
          <w:szCs w:val="28"/>
        </w:rPr>
      </w:pPr>
    </w:p>
    <w:p w:rsidR="00B71BEC" w:rsidRPr="00025C64" w:rsidRDefault="00025C64" w:rsidP="00B71BEC">
      <w:pPr>
        <w:spacing w:line="312" w:lineRule="auto"/>
        <w:ind w:firstLine="709"/>
        <w:rPr>
          <w:b/>
          <w:sz w:val="28"/>
          <w:szCs w:val="28"/>
        </w:rPr>
      </w:pPr>
      <w:r w:rsidRPr="00025C64">
        <w:rPr>
          <w:b/>
          <w:sz w:val="28"/>
          <w:szCs w:val="28"/>
        </w:rPr>
        <w:t>7</w:t>
      </w:r>
      <w:r w:rsidR="00B71BEC" w:rsidRPr="00025C64">
        <w:rPr>
          <w:b/>
          <w:sz w:val="28"/>
          <w:szCs w:val="28"/>
        </w:rPr>
        <w:t>. Структура и содержание практики</w:t>
      </w:r>
    </w:p>
    <w:p w:rsidR="00B71BEC" w:rsidRDefault="00B71BEC" w:rsidP="00B71BEC">
      <w:pPr>
        <w:spacing w:line="312" w:lineRule="auto"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Общий объем </w:t>
      </w:r>
      <w:r>
        <w:rPr>
          <w:sz w:val="28"/>
          <w:szCs w:val="28"/>
        </w:rPr>
        <w:t>производственной</w:t>
      </w:r>
      <w:r>
        <w:rPr>
          <w:spacing w:val="-2"/>
          <w:sz w:val="28"/>
          <w:szCs w:val="28"/>
        </w:rPr>
        <w:t xml:space="preserve"> практики составляет </w:t>
      </w:r>
      <w:r w:rsidR="00131C9F">
        <w:rPr>
          <w:spacing w:val="-2"/>
          <w:sz w:val="28"/>
          <w:szCs w:val="28"/>
        </w:rPr>
        <w:t>2</w:t>
      </w:r>
      <w:r>
        <w:rPr>
          <w:spacing w:val="-2"/>
          <w:sz w:val="28"/>
          <w:szCs w:val="28"/>
        </w:rPr>
        <w:t xml:space="preserve"> зачетны</w:t>
      </w:r>
      <w:r w:rsidR="00131C9F">
        <w:rPr>
          <w:spacing w:val="-2"/>
          <w:sz w:val="28"/>
          <w:szCs w:val="28"/>
        </w:rPr>
        <w:t>е</w:t>
      </w:r>
      <w:r>
        <w:rPr>
          <w:spacing w:val="-2"/>
          <w:sz w:val="28"/>
          <w:szCs w:val="28"/>
        </w:rPr>
        <w:t xml:space="preserve"> единиц</w:t>
      </w:r>
      <w:r w:rsidR="00131C9F">
        <w:rPr>
          <w:spacing w:val="-2"/>
          <w:sz w:val="28"/>
          <w:szCs w:val="28"/>
        </w:rPr>
        <w:t>ы</w:t>
      </w:r>
      <w:r>
        <w:rPr>
          <w:spacing w:val="-2"/>
          <w:sz w:val="28"/>
          <w:szCs w:val="28"/>
        </w:rPr>
        <w:t xml:space="preserve"> (</w:t>
      </w:r>
      <w:r w:rsidR="00131C9F">
        <w:rPr>
          <w:spacing w:val="-2"/>
          <w:sz w:val="28"/>
          <w:szCs w:val="28"/>
        </w:rPr>
        <w:t xml:space="preserve">72 </w:t>
      </w:r>
      <w:proofErr w:type="spellStart"/>
      <w:r w:rsidR="00131C9F">
        <w:rPr>
          <w:spacing w:val="-2"/>
          <w:sz w:val="28"/>
          <w:szCs w:val="28"/>
        </w:rPr>
        <w:t>ак</w:t>
      </w:r>
      <w:proofErr w:type="spellEnd"/>
      <w:r w:rsidR="00131C9F">
        <w:rPr>
          <w:spacing w:val="-2"/>
          <w:sz w:val="28"/>
          <w:szCs w:val="28"/>
        </w:rPr>
        <w:t xml:space="preserve">. </w:t>
      </w:r>
      <w:r>
        <w:rPr>
          <w:spacing w:val="-2"/>
          <w:sz w:val="28"/>
          <w:szCs w:val="28"/>
        </w:rPr>
        <w:t>час.).</w:t>
      </w:r>
    </w:p>
    <w:p w:rsidR="00B71BEC" w:rsidRDefault="00B71BEC" w:rsidP="00B71BEC">
      <w:pPr>
        <w:spacing w:line="312" w:lineRule="auto"/>
        <w:ind w:firstLine="709"/>
        <w:rPr>
          <w:spacing w:val="-2"/>
          <w:sz w:val="28"/>
          <w:szCs w:val="28"/>
        </w:rPr>
      </w:pPr>
    </w:p>
    <w:tbl>
      <w:tblPr>
        <w:tblW w:w="9364" w:type="dxa"/>
        <w:tblInd w:w="108" w:type="dxa"/>
        <w:tblLook w:val="0000"/>
      </w:tblPr>
      <w:tblGrid>
        <w:gridCol w:w="540"/>
        <w:gridCol w:w="4303"/>
        <w:gridCol w:w="709"/>
        <w:gridCol w:w="709"/>
        <w:gridCol w:w="729"/>
        <w:gridCol w:w="719"/>
        <w:gridCol w:w="1655"/>
      </w:tblGrid>
      <w:tr w:rsidR="00B71BEC" w:rsidTr="00F3573B">
        <w:trPr>
          <w:trHeight w:val="1196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№</w:t>
            </w:r>
            <w:r>
              <w:br/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right w:w="17" w:type="dxa"/>
            </w:tcMar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Разделы (этапы) практики</w:t>
            </w:r>
          </w:p>
        </w:tc>
        <w:tc>
          <w:tcPr>
            <w:tcW w:w="2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Виды учебной работы на практике, включая самостоятельную работу, и объем (в часах)</w:t>
            </w:r>
          </w:p>
        </w:tc>
        <w:tc>
          <w:tcPr>
            <w:tcW w:w="1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Формы отчетности</w:t>
            </w:r>
          </w:p>
        </w:tc>
      </w:tr>
      <w:tr w:rsidR="00B71BEC" w:rsidTr="00F3573B">
        <w:trPr>
          <w:trHeight w:val="2384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/>
        </w:tc>
        <w:tc>
          <w:tcPr>
            <w:tcW w:w="43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textDirection w:val="tbLrV"/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Инструктаж по технике безопасности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textDirection w:val="tbLrV"/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Ознакомительные лекции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textDirection w:val="tbLrV"/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Исследовательская работа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bottom w:w="0" w:type="dxa"/>
              <w:right w:w="0" w:type="dxa"/>
            </w:tcMar>
            <w:textDirection w:val="tbLrV"/>
            <w:vAlign w:val="center"/>
          </w:tcPr>
          <w:p w:rsidR="00B71BEC" w:rsidRDefault="00B71BEC" w:rsidP="00725266">
            <w:pPr>
              <w:suppressAutoHyphens/>
            </w:pPr>
            <w:r>
              <w:t xml:space="preserve">Работа с </w:t>
            </w:r>
            <w:proofErr w:type="spellStart"/>
            <w:r>
              <w:t>информ</w:t>
            </w:r>
            <w:proofErr w:type="gramStart"/>
            <w:r>
              <w:t>.и</w:t>
            </w:r>
            <w:proofErr w:type="gramEnd"/>
            <w:r>
              <w:t>сточниками</w:t>
            </w:r>
            <w:proofErr w:type="spellEnd"/>
          </w:p>
        </w:tc>
        <w:tc>
          <w:tcPr>
            <w:tcW w:w="16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/>
        </w:tc>
      </w:tr>
      <w:tr w:rsidR="00B71BEC" w:rsidTr="00F3573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4A7091" w:rsidP="00212D0D">
            <w:pPr>
              <w:suppressAutoHyphens/>
              <w:jc w:val="center"/>
            </w:pPr>
            <w:r>
              <w:t>1</w:t>
            </w:r>
            <w:r w:rsidR="00B71BEC">
              <w:t>1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A7B" w:rsidRPr="001D5A7B" w:rsidRDefault="001D5A7B" w:rsidP="00212D0D">
            <w:pPr>
              <w:tabs>
                <w:tab w:val="left" w:pos="851"/>
              </w:tabs>
              <w:ind w:right="17"/>
              <w:rPr>
                <w:b/>
              </w:rPr>
            </w:pPr>
            <w:r w:rsidRPr="001D5A7B">
              <w:rPr>
                <w:b/>
              </w:rPr>
              <w:t>Постановочный этап выполн</w:t>
            </w:r>
            <w:r w:rsidRPr="001D5A7B">
              <w:rPr>
                <w:b/>
              </w:rPr>
              <w:t>е</w:t>
            </w:r>
            <w:r w:rsidRPr="001D5A7B">
              <w:rPr>
                <w:b/>
              </w:rPr>
              <w:t>ния научно-исследовательской раб</w:t>
            </w:r>
            <w:r w:rsidRPr="001D5A7B">
              <w:rPr>
                <w:b/>
              </w:rPr>
              <w:t>о</w:t>
            </w:r>
            <w:r w:rsidRPr="001D5A7B">
              <w:rPr>
                <w:b/>
              </w:rPr>
              <w:t>ты практическое занятие.</w:t>
            </w:r>
          </w:p>
          <w:p w:rsidR="00B71BEC" w:rsidRDefault="00D4312E" w:rsidP="001D5A7B">
            <w:pPr>
              <w:tabs>
                <w:tab w:val="left" w:pos="851"/>
              </w:tabs>
              <w:ind w:right="17" w:firstLine="0"/>
            </w:pPr>
            <w:r>
              <w:t>Обоснование выбора темы исследов</w:t>
            </w:r>
            <w:r>
              <w:t>а</w:t>
            </w:r>
            <w:r>
              <w:t>ния, в том числе ее актуальности, н</w:t>
            </w:r>
            <w:r>
              <w:t>а</w:t>
            </w:r>
            <w:r>
              <w:t>учной новизны и/или практической значимости. Определение объекта и предмета исследования, цели и задач исследования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131C9F" w:rsidP="00212D0D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131C9F" w:rsidP="00725266">
            <w:pPr>
              <w:suppressAutoHyphens/>
              <w:ind w:firstLine="0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 xml:space="preserve">Проверка конспектов, проверка отчета, </w:t>
            </w:r>
          </w:p>
        </w:tc>
      </w:tr>
      <w:tr w:rsidR="00B71BEC" w:rsidTr="00F3573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4A7091" w:rsidP="00212D0D">
            <w:pPr>
              <w:suppressAutoHyphens/>
              <w:jc w:val="center"/>
            </w:pPr>
            <w:r>
              <w:t>2</w:t>
            </w:r>
            <w:r w:rsidR="00B71BEC">
              <w:t>2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A7B" w:rsidRDefault="001D5A7B" w:rsidP="00B71BEC">
            <w:pPr>
              <w:tabs>
                <w:tab w:val="left" w:pos="851"/>
              </w:tabs>
              <w:ind w:right="17"/>
            </w:pPr>
            <w:r w:rsidRPr="001D5A7B">
              <w:rPr>
                <w:b/>
              </w:rPr>
              <w:t>Обзорный этап выполнения н</w:t>
            </w:r>
            <w:r w:rsidRPr="001D5A7B">
              <w:rPr>
                <w:b/>
              </w:rPr>
              <w:t>а</w:t>
            </w:r>
            <w:r w:rsidRPr="001D5A7B">
              <w:rPr>
                <w:b/>
              </w:rPr>
              <w:t>учно-исследовательской работы практическое занятие</w:t>
            </w:r>
            <w:r>
              <w:t>.</w:t>
            </w:r>
          </w:p>
          <w:p w:rsidR="00B71BEC" w:rsidRDefault="001D5A7B" w:rsidP="001D5A7B">
            <w:pPr>
              <w:tabs>
                <w:tab w:val="left" w:pos="851"/>
              </w:tabs>
              <w:ind w:right="17" w:firstLine="0"/>
            </w:pPr>
            <w:r>
              <w:t xml:space="preserve"> </w:t>
            </w:r>
            <w:r w:rsidR="00D4312E">
              <w:t xml:space="preserve">Обзор и анализ источников. </w:t>
            </w:r>
            <w:proofErr w:type="gramStart"/>
            <w:r w:rsidR="00D4312E">
              <w:t>Опубл</w:t>
            </w:r>
            <w:r w:rsidR="00D4312E">
              <w:t>и</w:t>
            </w:r>
            <w:r w:rsidR="00D4312E">
              <w:t>кованные и неопубликованные (архи</w:t>
            </w:r>
            <w:r w:rsidR="00D4312E">
              <w:t>в</w:t>
            </w:r>
            <w:r w:rsidR="00D4312E">
              <w:t>ные) материалы, которые содержатся в официальных документах, проектах, научной и художественной литературе, справочно-информационных, библи</w:t>
            </w:r>
            <w:r w:rsidR="00D4312E">
              <w:t>о</w:t>
            </w:r>
            <w:r w:rsidR="00D4312E">
              <w:t>графических, статистических издан</w:t>
            </w:r>
            <w:r w:rsidR="00D4312E">
              <w:t>и</w:t>
            </w:r>
            <w:r w:rsidR="00D4312E">
              <w:t>ях, диссертациях, текстах, рукописях, отчетах о научно-исследовательской работе и опытных разработках и т.п.</w:t>
            </w:r>
            <w:proofErr w:type="gramEnd"/>
            <w:r w:rsidR="00D4312E">
              <w:t xml:space="preserve"> Особая разновидность источников: к</w:t>
            </w:r>
            <w:r w:rsidR="00D4312E">
              <w:t>и</w:t>
            </w:r>
            <w:r w:rsidR="00D4312E">
              <w:t xml:space="preserve">но- и видеофильмы, фонограммы, </w:t>
            </w:r>
            <w:r w:rsidR="00D4312E">
              <w:lastRenderedPageBreak/>
              <w:t>электронные банки и базы данных, и</w:t>
            </w:r>
            <w:r w:rsidR="00D4312E">
              <w:t>н</w:t>
            </w:r>
            <w:r w:rsidR="00D4312E">
              <w:t>формационно-поисковые системы в интернете. Библиографический сп</w:t>
            </w:r>
            <w:r w:rsidR="00D4312E">
              <w:t>и</w:t>
            </w:r>
            <w:r w:rsidR="00D4312E">
              <w:t>сок/список источников и литературы.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Pr="00B71BEC" w:rsidRDefault="00B71BEC" w:rsidP="00B71BEC">
            <w:pPr>
              <w:suppressAutoHyphens/>
              <w:ind w:firstLine="0"/>
              <w:rPr>
                <w:sz w:val="22"/>
                <w:szCs w:val="22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Pr="00B71BEC" w:rsidRDefault="00131C9F" w:rsidP="00B71BEC">
            <w:pPr>
              <w:suppressAutoHyphens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Проверка отчета</w:t>
            </w:r>
          </w:p>
        </w:tc>
      </w:tr>
      <w:tr w:rsidR="00B71BEC" w:rsidTr="00F3573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4A7091" w:rsidP="00212D0D">
            <w:pPr>
              <w:suppressAutoHyphens/>
              <w:jc w:val="center"/>
            </w:pPr>
            <w:r>
              <w:lastRenderedPageBreak/>
              <w:t>3</w:t>
            </w:r>
            <w:r w:rsidR="00B71BEC">
              <w:t>3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A7B" w:rsidRDefault="001D5A7B" w:rsidP="00212D0D">
            <w:pPr>
              <w:tabs>
                <w:tab w:val="left" w:pos="851"/>
              </w:tabs>
              <w:ind w:right="17"/>
            </w:pPr>
            <w:r w:rsidRPr="001D5A7B">
              <w:rPr>
                <w:b/>
              </w:rPr>
              <w:t>Исследовательский этап выпо</w:t>
            </w:r>
            <w:r w:rsidRPr="001D5A7B">
              <w:rPr>
                <w:b/>
              </w:rPr>
              <w:t>л</w:t>
            </w:r>
            <w:r w:rsidRPr="001D5A7B">
              <w:rPr>
                <w:b/>
              </w:rPr>
              <w:t>нения научно-исследовательской р</w:t>
            </w:r>
            <w:r w:rsidRPr="001D5A7B">
              <w:rPr>
                <w:b/>
              </w:rPr>
              <w:t>а</w:t>
            </w:r>
            <w:r w:rsidRPr="001D5A7B">
              <w:rPr>
                <w:b/>
              </w:rPr>
              <w:t>боты практическое занятие</w:t>
            </w:r>
            <w:r>
              <w:t>.</w:t>
            </w:r>
          </w:p>
          <w:p w:rsidR="00B71BEC" w:rsidRDefault="001D5A7B" w:rsidP="001D5A7B">
            <w:pPr>
              <w:tabs>
                <w:tab w:val="left" w:pos="851"/>
              </w:tabs>
              <w:ind w:right="17" w:firstLine="0"/>
            </w:pPr>
            <w:r>
              <w:t>Теоретико-методологические основ</w:t>
            </w:r>
            <w:r>
              <w:t>а</w:t>
            </w:r>
            <w:r>
              <w:t>ния и методы исследования. Выбор концепции, теории, принципов, подх</w:t>
            </w:r>
            <w:r>
              <w:t>о</w:t>
            </w:r>
            <w:r>
              <w:t>дов для проведения исследования. Терминологический аппарат исслед</w:t>
            </w:r>
            <w:r>
              <w:t>о</w:t>
            </w:r>
            <w:r>
              <w:t>вания. Определение и характеристика методов решения поставленных задач, методика и техника проведения эксп</w:t>
            </w:r>
            <w:r>
              <w:t>е</w:t>
            </w:r>
            <w:r>
              <w:t>римента, обработки результатов.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Pr="00B71BEC" w:rsidRDefault="00131C9F" w:rsidP="00B71BEC">
            <w:pPr>
              <w:suppressAutoHyphens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Pr="00B71BEC" w:rsidRDefault="00B71BEC" w:rsidP="00B71BEC">
            <w:pPr>
              <w:suppressAutoHyphens/>
              <w:ind w:firstLine="0"/>
              <w:rPr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Проведение тестирования, проверка отчета</w:t>
            </w:r>
          </w:p>
        </w:tc>
      </w:tr>
      <w:tr w:rsidR="00B71BEC" w:rsidTr="00F3573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4A7091" w:rsidP="00212D0D">
            <w:pPr>
              <w:suppressAutoHyphens/>
              <w:jc w:val="center"/>
            </w:pPr>
            <w:r>
              <w:t>4</w:t>
            </w:r>
            <w:r w:rsidR="00B71BEC">
              <w:t>4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1D5A7B" w:rsidP="00212D0D">
            <w:pPr>
              <w:tabs>
                <w:tab w:val="left" w:pos="851"/>
              </w:tabs>
              <w:ind w:right="17"/>
              <w:rPr>
                <w:b/>
              </w:rPr>
            </w:pPr>
            <w:r w:rsidRPr="00BC4BD2">
              <w:rPr>
                <w:b/>
              </w:rPr>
              <w:t>Экспериментальный этап в</w:t>
            </w:r>
            <w:r w:rsidRPr="00BC4BD2">
              <w:rPr>
                <w:b/>
              </w:rPr>
              <w:t>ы</w:t>
            </w:r>
            <w:r w:rsidRPr="00BC4BD2">
              <w:rPr>
                <w:b/>
              </w:rPr>
              <w:t>полнения научно-исследовательской работы практическое занятие</w:t>
            </w:r>
            <w:r w:rsidR="00BC4BD2">
              <w:rPr>
                <w:b/>
              </w:rPr>
              <w:t>.</w:t>
            </w:r>
          </w:p>
          <w:p w:rsidR="00BC4BD2" w:rsidRPr="00BC4BD2" w:rsidRDefault="00BC4BD2" w:rsidP="00212D0D">
            <w:pPr>
              <w:tabs>
                <w:tab w:val="left" w:pos="851"/>
              </w:tabs>
              <w:ind w:right="17"/>
              <w:rPr>
                <w:b/>
              </w:rPr>
            </w:pPr>
            <w:r>
              <w:t>Практическое решение поставле</w:t>
            </w:r>
            <w:r>
              <w:t>н</w:t>
            </w:r>
            <w:r>
              <w:t>ных задач на основе выбранных мет</w:t>
            </w:r>
            <w:r>
              <w:t>о</w:t>
            </w:r>
            <w:r>
              <w:t>дов, с помощью методики и техники проведения эксперимента, обработка результатов.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131C9F" w:rsidP="00952F12">
            <w:pPr>
              <w:suppressAutoHyphens/>
              <w:ind w:firstLine="0"/>
              <w:jc w:val="left"/>
            </w:pPr>
            <w:r>
              <w:t>20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</w:tr>
      <w:tr w:rsidR="00B71BEC" w:rsidTr="00F3573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4A7091" w:rsidP="00212D0D">
            <w:pPr>
              <w:suppressAutoHyphens/>
              <w:jc w:val="center"/>
            </w:pPr>
            <w:r>
              <w:t>5</w:t>
            </w:r>
            <w:r w:rsidR="00B71BEC">
              <w:t>5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BD2" w:rsidRDefault="00BC4BD2" w:rsidP="00212D0D">
            <w:pPr>
              <w:tabs>
                <w:tab w:val="left" w:pos="851"/>
              </w:tabs>
              <w:ind w:right="17"/>
            </w:pPr>
            <w:r w:rsidRPr="00BC4BD2">
              <w:rPr>
                <w:b/>
              </w:rPr>
              <w:t>Отчетный этап выполнения н</w:t>
            </w:r>
            <w:r w:rsidRPr="00BC4BD2">
              <w:rPr>
                <w:b/>
              </w:rPr>
              <w:t>а</w:t>
            </w:r>
            <w:r w:rsidRPr="00BC4BD2">
              <w:rPr>
                <w:b/>
              </w:rPr>
              <w:t>учно-исследовательской работы практическое занятие.</w:t>
            </w:r>
          </w:p>
          <w:p w:rsidR="00B71BEC" w:rsidRDefault="00BC4BD2" w:rsidP="00212D0D">
            <w:pPr>
              <w:tabs>
                <w:tab w:val="left" w:pos="851"/>
              </w:tabs>
              <w:ind w:right="17"/>
            </w:pPr>
            <w:r>
              <w:t xml:space="preserve"> Выводы по результатам исслед</w:t>
            </w:r>
            <w:r>
              <w:t>о</w:t>
            </w:r>
            <w:r>
              <w:t>вания, в соответствии с поставленными задачами, представляющие собой р</w:t>
            </w:r>
            <w:r>
              <w:t>е</w:t>
            </w:r>
            <w:r>
              <w:t>шение этих задач. Основной научный результат, полученный в соответствии с целью исследования (решение п</w:t>
            </w:r>
            <w:r>
              <w:t>о</w:t>
            </w:r>
            <w:r>
              <w:t>ставленной научной проблемы, пол</w:t>
            </w:r>
            <w:r>
              <w:t>у</w:t>
            </w:r>
            <w:r>
              <w:t>чение/применение нового знания о предмете и объекте), подтверждение или опровержение рабочей гипотезы. Возможные пути и перспективы пр</w:t>
            </w:r>
            <w:r>
              <w:t>о</w:t>
            </w:r>
            <w:r>
              <w:t>должения работы.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131C9F" w:rsidP="00B71BEC">
            <w:pPr>
              <w:suppressAutoHyphens/>
              <w:ind w:firstLine="0"/>
            </w:pPr>
            <w:r>
              <w:t>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131C9F" w:rsidP="00B71BEC">
            <w:pPr>
              <w:suppressAutoHyphens/>
              <w:ind w:firstLine="0"/>
            </w:pPr>
            <w:r>
              <w:t>2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BEC" w:rsidRDefault="00B71BEC" w:rsidP="00212D0D">
            <w:pPr>
              <w:suppressAutoHyphens/>
              <w:jc w:val="center"/>
            </w:pPr>
            <w:r>
              <w:t>Проверка отчета, зачет</w:t>
            </w:r>
          </w:p>
        </w:tc>
      </w:tr>
    </w:tbl>
    <w:p w:rsidR="00274821" w:rsidRDefault="00274821" w:rsidP="00397179">
      <w:pPr>
        <w:ind w:firstLine="709"/>
        <w:rPr>
          <w:sz w:val="28"/>
          <w:szCs w:val="28"/>
        </w:rPr>
      </w:pPr>
    </w:p>
    <w:p w:rsidR="00397179" w:rsidRDefault="00025C64" w:rsidP="00397179">
      <w:pPr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="004A7091">
        <w:rPr>
          <w:sz w:val="28"/>
          <w:szCs w:val="28"/>
        </w:rPr>
        <w:t xml:space="preserve">. </w:t>
      </w:r>
      <w:r w:rsidR="00397179" w:rsidRPr="00B37435">
        <w:rPr>
          <w:sz w:val="28"/>
          <w:szCs w:val="28"/>
        </w:rPr>
        <w:t xml:space="preserve"> </w:t>
      </w:r>
      <w:r w:rsidR="004A7091">
        <w:rPr>
          <w:sz w:val="28"/>
          <w:szCs w:val="28"/>
        </w:rPr>
        <w:t>Фонд оценочных сре</w:t>
      </w:r>
      <w:proofErr w:type="gramStart"/>
      <w:r w:rsidR="004A7091">
        <w:rPr>
          <w:sz w:val="28"/>
          <w:szCs w:val="28"/>
        </w:rPr>
        <w:t>дств дл</w:t>
      </w:r>
      <w:proofErr w:type="gramEnd"/>
      <w:r w:rsidR="004A7091">
        <w:rPr>
          <w:sz w:val="28"/>
          <w:szCs w:val="28"/>
        </w:rPr>
        <w:t>я проведения текущего контроля успева</w:t>
      </w:r>
      <w:r w:rsidR="004A7091">
        <w:rPr>
          <w:sz w:val="28"/>
          <w:szCs w:val="28"/>
        </w:rPr>
        <w:t>е</w:t>
      </w:r>
      <w:r w:rsidR="004A7091">
        <w:rPr>
          <w:sz w:val="28"/>
          <w:szCs w:val="28"/>
        </w:rPr>
        <w:t>мости и промежуточной аттестации обучающихся по НИР</w:t>
      </w:r>
    </w:p>
    <w:p w:rsidR="004A7091" w:rsidRDefault="00025C64" w:rsidP="004A7091">
      <w:pPr>
        <w:spacing w:line="312" w:lineRule="auto"/>
        <w:ind w:firstLine="709"/>
      </w:pPr>
      <w:r>
        <w:rPr>
          <w:sz w:val="28"/>
          <w:szCs w:val="28"/>
        </w:rPr>
        <w:t>8</w:t>
      </w:r>
      <w:r w:rsidR="004A7091">
        <w:rPr>
          <w:sz w:val="28"/>
          <w:szCs w:val="28"/>
        </w:rPr>
        <w:t>.1. Перечень компетенций,</w:t>
      </w:r>
      <w:r w:rsidR="004A7091">
        <w:rPr>
          <w:b/>
          <w:sz w:val="28"/>
          <w:szCs w:val="28"/>
        </w:rPr>
        <w:t xml:space="preserve"> </w:t>
      </w:r>
      <w:r w:rsidR="004A7091">
        <w:rPr>
          <w:sz w:val="28"/>
          <w:szCs w:val="28"/>
        </w:rPr>
        <w:t xml:space="preserve">на освоение которых направлено </w:t>
      </w:r>
      <w:r w:rsidR="00614783">
        <w:rPr>
          <w:sz w:val="28"/>
          <w:szCs w:val="28"/>
        </w:rPr>
        <w:t>выполнение</w:t>
      </w:r>
      <w:r w:rsidR="004A7091">
        <w:rPr>
          <w:sz w:val="28"/>
          <w:szCs w:val="28"/>
        </w:rPr>
        <w:t xml:space="preserve"> </w:t>
      </w:r>
      <w:r w:rsidR="00614783">
        <w:rPr>
          <w:sz w:val="28"/>
          <w:szCs w:val="28"/>
        </w:rPr>
        <w:t>НИР</w:t>
      </w:r>
      <w:r w:rsidR="004A7091">
        <w:rPr>
          <w:sz w:val="28"/>
          <w:szCs w:val="28"/>
        </w:rPr>
        <w:t>, с указанием этапов их формирования в процессе освоения образовател</w:t>
      </w:r>
      <w:r w:rsidR="004A7091">
        <w:rPr>
          <w:sz w:val="28"/>
          <w:szCs w:val="28"/>
        </w:rPr>
        <w:t>ь</w:t>
      </w:r>
      <w:r w:rsidR="004A7091">
        <w:rPr>
          <w:sz w:val="28"/>
          <w:szCs w:val="28"/>
        </w:rPr>
        <w:t>ной программы, представлен в п.7 настоящей рабочей программы.</w:t>
      </w:r>
    </w:p>
    <w:p w:rsidR="004A7091" w:rsidRDefault="00025C64" w:rsidP="004A7091">
      <w:pPr>
        <w:spacing w:line="31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="004A7091">
        <w:rPr>
          <w:sz w:val="28"/>
          <w:szCs w:val="28"/>
        </w:rPr>
        <w:t xml:space="preserve">.2. Описание шкал оценивания компетенций на различных этапах их </w:t>
      </w:r>
      <w:r w:rsidR="004A7091">
        <w:rPr>
          <w:sz w:val="28"/>
          <w:szCs w:val="28"/>
        </w:rPr>
        <w:lastRenderedPageBreak/>
        <w:t>формирования, описание шкал оценивания. Показатели и критерии оценивания компетенций, используемые шкалы оценок</w:t>
      </w:r>
    </w:p>
    <w:p w:rsidR="004A7091" w:rsidRDefault="004A7091" w:rsidP="00397179">
      <w:pPr>
        <w:ind w:firstLine="709"/>
        <w:rPr>
          <w:sz w:val="28"/>
          <w:szCs w:val="28"/>
        </w:rPr>
      </w:pPr>
    </w:p>
    <w:p w:rsidR="00274821" w:rsidRPr="00B37435" w:rsidRDefault="00274821" w:rsidP="00397179">
      <w:pPr>
        <w:ind w:firstLine="709"/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693"/>
        <w:gridCol w:w="4253"/>
        <w:gridCol w:w="1417"/>
      </w:tblGrid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DB1" w:rsidRPr="009065D5" w:rsidRDefault="00B14DB1" w:rsidP="005E3C26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Элементы            компете</w:t>
            </w: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н</w:t>
            </w: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 xml:space="preserve">ций (знания,           умения,              владения)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DB1" w:rsidRPr="009065D5" w:rsidRDefault="00B14DB1" w:rsidP="005E3C26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Критерии</w:t>
            </w:r>
          </w:p>
          <w:p w:rsidR="00B14DB1" w:rsidRPr="009065D5" w:rsidRDefault="00B14DB1" w:rsidP="005E3C26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оценивания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DB1" w:rsidRPr="009065D5" w:rsidRDefault="00B14DB1" w:rsidP="005E3C26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Средства</w:t>
            </w:r>
          </w:p>
          <w:p w:rsidR="00B14DB1" w:rsidRPr="009065D5" w:rsidRDefault="00B14DB1" w:rsidP="005E3C26">
            <w:pPr>
              <w:ind w:firstLine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оценивания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DB1" w:rsidRPr="009065D5" w:rsidRDefault="00B14DB1" w:rsidP="005E3C26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Шкалы</w:t>
            </w:r>
          </w:p>
          <w:p w:rsidR="00B14DB1" w:rsidRPr="009065D5" w:rsidRDefault="00B14DB1" w:rsidP="005E3C26">
            <w:pPr>
              <w:ind w:firstLine="0"/>
              <w:jc w:val="center"/>
              <w:rPr>
                <w:b/>
                <w:bCs/>
                <w:color w:val="000000"/>
                <w:kern w:val="24"/>
                <w:sz w:val="22"/>
                <w:szCs w:val="22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>оценивания</w:t>
            </w:r>
          </w:p>
          <w:p w:rsidR="00B14DB1" w:rsidRPr="009065D5" w:rsidRDefault="00B14DB1" w:rsidP="005E3C26">
            <w:pPr>
              <w:ind w:firstLine="0"/>
              <w:jc w:val="center"/>
              <w:rPr>
                <w:b/>
                <w:bCs/>
                <w:color w:val="000000"/>
                <w:kern w:val="24"/>
              </w:rPr>
            </w:pPr>
            <w:r w:rsidRPr="009065D5">
              <w:rPr>
                <w:b/>
                <w:bCs/>
                <w:color w:val="000000"/>
                <w:kern w:val="24"/>
                <w:sz w:val="22"/>
                <w:szCs w:val="22"/>
              </w:rPr>
              <w:t xml:space="preserve"> </w:t>
            </w:r>
          </w:p>
        </w:tc>
      </w:tr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274821" w:rsidRDefault="00B14DB1" w:rsidP="00131C9F">
            <w:pPr>
              <w:ind w:firstLine="0"/>
              <w:jc w:val="center"/>
            </w:pPr>
            <w:r w:rsidRPr="00274821">
              <w:rPr>
                <w:b/>
              </w:rPr>
              <w:t>ОК-</w:t>
            </w:r>
            <w:r w:rsidR="00131C9F">
              <w:rPr>
                <w:b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Правильность выполн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е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ния учебных заданий, а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р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гументированность выв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о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дов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u w:val="single"/>
              </w:rPr>
            </w:pPr>
            <w:r w:rsidRPr="009065D5">
              <w:rPr>
                <w:color w:val="000000"/>
                <w:kern w:val="24"/>
                <w:sz w:val="22"/>
                <w:szCs w:val="22"/>
                <w:u w:val="single"/>
              </w:rPr>
              <w:t>Текущий контроль:</w:t>
            </w:r>
          </w:p>
          <w:p w:rsidR="00B14DB1" w:rsidRPr="009065D5" w:rsidRDefault="00B14DB1" w:rsidP="00B14DB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выполнение устных/ письменных заданий</w:t>
            </w:r>
            <w:r>
              <w:rPr>
                <w:color w:val="000000"/>
                <w:kern w:val="24"/>
                <w:sz w:val="22"/>
                <w:szCs w:val="22"/>
              </w:rPr>
              <w:t>, практических работ</w:t>
            </w:r>
          </w:p>
          <w:p w:rsidR="00B14DB1" w:rsidRPr="009065D5" w:rsidRDefault="00B14DB1" w:rsidP="00B14DB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>
              <w:rPr>
                <w:u w:val="single"/>
              </w:rPr>
              <w:t>Промежуточная аттестация:</w:t>
            </w:r>
            <w:r>
              <w:t xml:space="preserve"> зачет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</w:p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</w:rPr>
            </w:pPr>
            <w:r w:rsidRPr="009065D5">
              <w:rPr>
                <w:kern w:val="24"/>
                <w:sz w:val="22"/>
                <w:szCs w:val="22"/>
              </w:rPr>
              <w:t>Шкала 1</w:t>
            </w:r>
          </w:p>
        </w:tc>
      </w:tr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274821" w:rsidRDefault="00B02F6F" w:rsidP="00B02F6F">
            <w:pPr>
              <w:widowControl/>
              <w:ind w:firstLine="0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="00B14DB1" w:rsidRPr="00274821">
              <w:rPr>
                <w:b/>
              </w:rPr>
              <w:t>К-</w:t>
            </w:r>
            <w:r>
              <w:rPr>
                <w:b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sz w:val="36"/>
                <w:szCs w:val="36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Правильность и полнота ответов, глубина поним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а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ния вопроса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u w:val="single"/>
              </w:rPr>
            </w:pPr>
            <w:r w:rsidRPr="009065D5">
              <w:rPr>
                <w:color w:val="000000"/>
                <w:kern w:val="24"/>
                <w:sz w:val="22"/>
                <w:szCs w:val="22"/>
                <w:u w:val="single"/>
              </w:rPr>
              <w:t>Текущий контроль:</w:t>
            </w:r>
          </w:p>
          <w:p w:rsidR="00B14DB1" w:rsidRPr="009065D5" w:rsidRDefault="00B14DB1" w:rsidP="00B14DB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выполнение устных/ письменных заданий</w:t>
            </w:r>
            <w:r>
              <w:rPr>
                <w:color w:val="000000"/>
                <w:kern w:val="24"/>
                <w:sz w:val="22"/>
                <w:szCs w:val="22"/>
              </w:rPr>
              <w:t>, практических работ</w:t>
            </w:r>
          </w:p>
          <w:p w:rsidR="00B14DB1" w:rsidRPr="009065D5" w:rsidRDefault="00B14DB1" w:rsidP="00B14DB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>
              <w:rPr>
                <w:u w:val="single"/>
              </w:rPr>
              <w:t>Промежуточная аттестация:</w:t>
            </w:r>
            <w:r>
              <w:t xml:space="preserve"> зачет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</w:p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</w:rPr>
            </w:pPr>
            <w:r w:rsidRPr="009065D5">
              <w:rPr>
                <w:kern w:val="24"/>
                <w:sz w:val="22"/>
                <w:szCs w:val="22"/>
              </w:rPr>
              <w:t>Шкала 1</w:t>
            </w:r>
          </w:p>
        </w:tc>
      </w:tr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274821" w:rsidRDefault="00B02F6F" w:rsidP="00274821">
            <w:pPr>
              <w:ind w:firstLine="0"/>
              <w:jc w:val="center"/>
            </w:pPr>
            <w:r>
              <w:rPr>
                <w:b/>
              </w:rPr>
              <w:t>П</w:t>
            </w:r>
            <w:r w:rsidR="00B14DB1" w:rsidRPr="00274821">
              <w:rPr>
                <w:b/>
              </w:rPr>
              <w:t>К-</w:t>
            </w:r>
            <w:r w:rsidR="00B14DB1">
              <w:rPr>
                <w:b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Правильность выполн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е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ния учебных заданий, а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р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гументированность выв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о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дов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u w:val="single"/>
              </w:rPr>
            </w:pPr>
            <w:r w:rsidRPr="009065D5">
              <w:rPr>
                <w:color w:val="000000"/>
                <w:kern w:val="24"/>
                <w:sz w:val="22"/>
                <w:szCs w:val="22"/>
                <w:u w:val="single"/>
              </w:rPr>
              <w:t>Текущий контроль:</w:t>
            </w:r>
          </w:p>
          <w:p w:rsidR="00B14DB1" w:rsidRPr="009065D5" w:rsidRDefault="00B14DB1" w:rsidP="00B14DB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выполнение устных заданий</w:t>
            </w:r>
            <w:r>
              <w:rPr>
                <w:color w:val="000000"/>
                <w:kern w:val="24"/>
                <w:sz w:val="22"/>
                <w:szCs w:val="22"/>
              </w:rPr>
              <w:t>, практич</w:t>
            </w:r>
            <w:r>
              <w:rPr>
                <w:color w:val="000000"/>
                <w:kern w:val="24"/>
                <w:sz w:val="22"/>
                <w:szCs w:val="22"/>
              </w:rPr>
              <w:t>е</w:t>
            </w:r>
            <w:r>
              <w:rPr>
                <w:color w:val="000000"/>
                <w:kern w:val="24"/>
                <w:sz w:val="22"/>
                <w:szCs w:val="22"/>
              </w:rPr>
              <w:t>ских работ</w:t>
            </w:r>
          </w:p>
          <w:p w:rsidR="00B14DB1" w:rsidRPr="009065D5" w:rsidRDefault="00B14DB1" w:rsidP="00B14DB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>
              <w:rPr>
                <w:u w:val="single"/>
              </w:rPr>
              <w:t>Промежуточная аттестация:</w:t>
            </w:r>
            <w:r>
              <w:t xml:space="preserve"> зачет</w:t>
            </w:r>
          </w:p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</w:rPr>
            </w:pPr>
            <w:r w:rsidRPr="009065D5">
              <w:rPr>
                <w:kern w:val="24"/>
                <w:sz w:val="22"/>
                <w:szCs w:val="22"/>
              </w:rPr>
              <w:t xml:space="preserve">Шкала </w:t>
            </w:r>
            <w:r>
              <w:rPr>
                <w:kern w:val="24"/>
                <w:sz w:val="22"/>
                <w:szCs w:val="22"/>
              </w:rPr>
              <w:t>2</w:t>
            </w:r>
          </w:p>
        </w:tc>
      </w:tr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274821" w:rsidRDefault="00B02F6F" w:rsidP="00B02F6F">
            <w:pPr>
              <w:ind w:firstLine="0"/>
              <w:jc w:val="center"/>
            </w:pPr>
            <w:r>
              <w:rPr>
                <w:b/>
              </w:rPr>
              <w:t>П</w:t>
            </w:r>
            <w:r w:rsidR="00B14DB1" w:rsidRPr="00274821">
              <w:rPr>
                <w:b/>
              </w:rPr>
              <w:t>К-</w:t>
            </w:r>
            <w:r>
              <w:rPr>
                <w:b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Обоснованность и арг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у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ментированность выпо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л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нения учебной деятел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ь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ности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u w:val="single"/>
              </w:rPr>
            </w:pPr>
            <w:r w:rsidRPr="009065D5">
              <w:rPr>
                <w:color w:val="000000"/>
                <w:kern w:val="24"/>
                <w:sz w:val="22"/>
                <w:szCs w:val="22"/>
                <w:u w:val="single"/>
              </w:rPr>
              <w:t>Текущий контроль: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 xml:space="preserve">выполнение домашних заданий 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  <w:u w:val="single"/>
              </w:rPr>
            </w:pPr>
          </w:p>
          <w:p w:rsidR="00B14DB1" w:rsidRPr="009065D5" w:rsidRDefault="00B14DB1" w:rsidP="00274821">
            <w:pPr>
              <w:ind w:firstLine="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</w:rPr>
            </w:pPr>
            <w:r w:rsidRPr="009065D5">
              <w:rPr>
                <w:kern w:val="24"/>
                <w:sz w:val="22"/>
                <w:szCs w:val="22"/>
              </w:rPr>
              <w:t xml:space="preserve">Шкала </w:t>
            </w:r>
            <w:r>
              <w:rPr>
                <w:kern w:val="24"/>
                <w:sz w:val="22"/>
                <w:szCs w:val="22"/>
              </w:rPr>
              <w:t>1</w:t>
            </w:r>
          </w:p>
        </w:tc>
      </w:tr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274821" w:rsidRDefault="00B14DB1" w:rsidP="00B02F6F">
            <w:pPr>
              <w:ind w:firstLine="0"/>
              <w:jc w:val="center"/>
              <w:rPr>
                <w:b/>
                <w:szCs w:val="22"/>
              </w:rPr>
            </w:pPr>
            <w:r w:rsidRPr="00274821">
              <w:rPr>
                <w:b/>
              </w:rPr>
              <w:t>ПК-</w:t>
            </w:r>
            <w:r w:rsidR="00B02F6F">
              <w:rPr>
                <w:b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>
              <w:rPr>
                <w:color w:val="000000"/>
                <w:kern w:val="24"/>
                <w:sz w:val="22"/>
                <w:szCs w:val="22"/>
              </w:rPr>
              <w:t>Правильность выполн</w:t>
            </w:r>
            <w:r>
              <w:rPr>
                <w:color w:val="000000"/>
                <w:kern w:val="24"/>
                <w:sz w:val="22"/>
                <w:szCs w:val="22"/>
              </w:rPr>
              <w:t>е</w:t>
            </w:r>
            <w:r>
              <w:rPr>
                <w:color w:val="000000"/>
                <w:kern w:val="24"/>
                <w:sz w:val="22"/>
                <w:szCs w:val="22"/>
              </w:rPr>
              <w:t>ния практических</w:t>
            </w:r>
            <w:r w:rsidRPr="009065D5">
              <w:rPr>
                <w:color w:val="000000"/>
                <w:kern w:val="24"/>
                <w:sz w:val="22"/>
                <w:szCs w:val="22"/>
              </w:rPr>
              <w:t xml:space="preserve"> зад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а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ний, аргументирова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ность выводов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u w:val="single"/>
              </w:rPr>
            </w:pPr>
            <w:r w:rsidRPr="009065D5">
              <w:rPr>
                <w:color w:val="000000"/>
                <w:kern w:val="24"/>
                <w:sz w:val="22"/>
                <w:szCs w:val="22"/>
                <w:u w:val="single"/>
              </w:rPr>
              <w:t>Текущий контроль: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выполнение устных/  письменных заданий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kern w:val="24"/>
                <w:sz w:val="22"/>
                <w:szCs w:val="22"/>
              </w:rPr>
            </w:pPr>
            <w:r w:rsidRPr="009065D5">
              <w:rPr>
                <w:kern w:val="24"/>
                <w:sz w:val="22"/>
                <w:szCs w:val="22"/>
              </w:rPr>
              <w:t>Шкала 1</w:t>
            </w:r>
          </w:p>
        </w:tc>
      </w:tr>
      <w:tr w:rsidR="00B14DB1" w:rsidTr="00B14DB1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274821" w:rsidRDefault="00B14DB1" w:rsidP="00B02F6F">
            <w:pPr>
              <w:ind w:firstLine="0"/>
              <w:jc w:val="center"/>
              <w:rPr>
                <w:b/>
                <w:szCs w:val="22"/>
              </w:rPr>
            </w:pPr>
            <w:r w:rsidRPr="00274821">
              <w:rPr>
                <w:b/>
              </w:rPr>
              <w:t>ПК-</w:t>
            </w:r>
            <w:r w:rsidR="00B02F6F">
              <w:rPr>
                <w:b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>Обоснованность и арг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у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ментированность выпо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л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нения учебной деятел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ь</w:t>
            </w:r>
            <w:r w:rsidRPr="009065D5">
              <w:rPr>
                <w:color w:val="000000"/>
                <w:kern w:val="24"/>
                <w:sz w:val="22"/>
                <w:szCs w:val="22"/>
              </w:rPr>
              <w:t>ности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u w:val="single"/>
              </w:rPr>
            </w:pPr>
            <w:r w:rsidRPr="009065D5">
              <w:rPr>
                <w:color w:val="000000"/>
                <w:kern w:val="24"/>
                <w:sz w:val="22"/>
                <w:szCs w:val="22"/>
                <w:u w:val="single"/>
              </w:rPr>
              <w:t>Текущий контроль: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</w:rPr>
            </w:pPr>
            <w:r w:rsidRPr="009065D5">
              <w:rPr>
                <w:color w:val="000000"/>
                <w:kern w:val="24"/>
                <w:sz w:val="22"/>
                <w:szCs w:val="22"/>
              </w:rPr>
              <w:t xml:space="preserve">выполнение домашних заданий </w:t>
            </w:r>
          </w:p>
          <w:p w:rsidR="00B14DB1" w:rsidRPr="009065D5" w:rsidRDefault="00B14DB1" w:rsidP="00274821">
            <w:pPr>
              <w:ind w:firstLine="0"/>
              <w:rPr>
                <w:color w:val="000000"/>
                <w:kern w:val="24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DB1" w:rsidRPr="009065D5" w:rsidRDefault="00B14DB1" w:rsidP="00274821">
            <w:pPr>
              <w:ind w:firstLine="0"/>
              <w:rPr>
                <w:kern w:val="24"/>
                <w:sz w:val="22"/>
                <w:szCs w:val="22"/>
              </w:rPr>
            </w:pPr>
            <w:r w:rsidRPr="009065D5">
              <w:rPr>
                <w:kern w:val="24"/>
                <w:sz w:val="22"/>
                <w:szCs w:val="22"/>
              </w:rPr>
              <w:t>Шкала 2</w:t>
            </w:r>
          </w:p>
        </w:tc>
      </w:tr>
    </w:tbl>
    <w:p w:rsidR="00397179" w:rsidRDefault="00397179" w:rsidP="00397179">
      <w:pPr>
        <w:ind w:firstLine="709"/>
        <w:rPr>
          <w:sz w:val="28"/>
          <w:szCs w:val="28"/>
        </w:rPr>
      </w:pPr>
    </w:p>
    <w:p w:rsidR="00274821" w:rsidRDefault="00274821" w:rsidP="00397179">
      <w:pPr>
        <w:rPr>
          <w:sz w:val="32"/>
          <w:szCs w:val="28"/>
        </w:rPr>
      </w:pPr>
    </w:p>
    <w:p w:rsidR="00397179" w:rsidRPr="00B37435" w:rsidRDefault="00025C64" w:rsidP="00397179">
      <w:pPr>
        <w:rPr>
          <w:sz w:val="28"/>
          <w:szCs w:val="28"/>
        </w:rPr>
      </w:pPr>
      <w:r>
        <w:rPr>
          <w:sz w:val="32"/>
          <w:szCs w:val="28"/>
        </w:rPr>
        <w:t>8</w:t>
      </w:r>
      <w:r w:rsidR="004A7091">
        <w:rPr>
          <w:sz w:val="32"/>
          <w:szCs w:val="28"/>
        </w:rPr>
        <w:t>.3</w:t>
      </w:r>
      <w:r w:rsidR="00397179" w:rsidRPr="00B37435">
        <w:rPr>
          <w:sz w:val="28"/>
          <w:szCs w:val="28"/>
        </w:rPr>
        <w:t xml:space="preserve"> Описание шкал оценивания степени </w:t>
      </w:r>
      <w:proofErr w:type="spellStart"/>
      <w:r w:rsidR="00397179" w:rsidRPr="00B37435">
        <w:rPr>
          <w:sz w:val="28"/>
          <w:szCs w:val="28"/>
        </w:rPr>
        <w:t>сформированности</w:t>
      </w:r>
      <w:proofErr w:type="spellEnd"/>
      <w:r w:rsidR="00397179" w:rsidRPr="00B37435">
        <w:rPr>
          <w:sz w:val="28"/>
          <w:szCs w:val="28"/>
        </w:rPr>
        <w:t xml:space="preserve"> элементов ко</w:t>
      </w:r>
      <w:r w:rsidR="00397179" w:rsidRPr="00B37435">
        <w:rPr>
          <w:sz w:val="28"/>
          <w:szCs w:val="28"/>
        </w:rPr>
        <w:t>м</w:t>
      </w:r>
      <w:r w:rsidR="00397179" w:rsidRPr="00B37435">
        <w:rPr>
          <w:sz w:val="28"/>
          <w:szCs w:val="28"/>
        </w:rPr>
        <w:t>петенций</w:t>
      </w:r>
    </w:p>
    <w:p w:rsidR="00397179" w:rsidRPr="004A7434" w:rsidRDefault="00397179" w:rsidP="00397179">
      <w:pPr>
        <w:rPr>
          <w:szCs w:val="28"/>
        </w:rPr>
      </w:pPr>
    </w:p>
    <w:p w:rsidR="00397179" w:rsidRPr="00B37435" w:rsidRDefault="00397179" w:rsidP="00397179">
      <w:pPr>
        <w:ind w:firstLine="0"/>
        <w:jc w:val="center"/>
        <w:rPr>
          <w:sz w:val="28"/>
          <w:szCs w:val="28"/>
        </w:rPr>
      </w:pPr>
      <w:r w:rsidRPr="00B37435">
        <w:rPr>
          <w:sz w:val="28"/>
          <w:szCs w:val="28"/>
          <w:u w:val="single"/>
        </w:rPr>
        <w:t>Шкала 1.</w:t>
      </w:r>
      <w:r w:rsidRPr="00B37435">
        <w:rPr>
          <w:b/>
          <w:sz w:val="28"/>
          <w:szCs w:val="28"/>
        </w:rPr>
        <w:t xml:space="preserve"> </w:t>
      </w:r>
      <w:r w:rsidRPr="00B37435">
        <w:rPr>
          <w:sz w:val="28"/>
          <w:szCs w:val="28"/>
        </w:rPr>
        <w:t xml:space="preserve">Оценка </w:t>
      </w:r>
      <w:proofErr w:type="spellStart"/>
      <w:r w:rsidRPr="00B37435">
        <w:rPr>
          <w:sz w:val="28"/>
          <w:szCs w:val="28"/>
        </w:rPr>
        <w:t>сформированности</w:t>
      </w:r>
      <w:proofErr w:type="spellEnd"/>
      <w:r w:rsidRPr="00B37435">
        <w:rPr>
          <w:sz w:val="28"/>
          <w:szCs w:val="28"/>
        </w:rPr>
        <w:t xml:space="preserve"> отдельных элементов компетенций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4"/>
        <w:gridCol w:w="976"/>
        <w:gridCol w:w="3952"/>
        <w:gridCol w:w="3793"/>
      </w:tblGrid>
      <w:tr w:rsidR="00397179" w:rsidTr="005E3C2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Обозначения</w:t>
            </w:r>
          </w:p>
        </w:tc>
        <w:tc>
          <w:tcPr>
            <w:tcW w:w="77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Pr="004A7434" w:rsidRDefault="00397179" w:rsidP="005E3C26">
            <w:pPr>
              <w:ind w:firstLine="0"/>
              <w:jc w:val="center"/>
              <w:rPr>
                <w:b/>
              </w:rPr>
            </w:pPr>
            <w:r w:rsidRPr="004A7434">
              <w:rPr>
                <w:b/>
              </w:rPr>
              <w:t xml:space="preserve">Формулировка требований к степени </w:t>
            </w:r>
            <w:proofErr w:type="spellStart"/>
            <w:r w:rsidRPr="004A7434">
              <w:rPr>
                <w:b/>
              </w:rPr>
              <w:t>сформированности</w:t>
            </w:r>
            <w:proofErr w:type="spellEnd"/>
            <w:r w:rsidRPr="004A7434">
              <w:rPr>
                <w:b/>
              </w:rPr>
              <w:t xml:space="preserve"> </w:t>
            </w:r>
          </w:p>
          <w:p w:rsidR="00397179" w:rsidRDefault="00397179" w:rsidP="005E3C26">
            <w:pPr>
              <w:ind w:firstLine="0"/>
              <w:jc w:val="center"/>
              <w:rPr>
                <w:b/>
                <w:highlight w:val="green"/>
              </w:rPr>
            </w:pPr>
            <w:r w:rsidRPr="004A7434">
              <w:rPr>
                <w:b/>
              </w:rPr>
              <w:t>компетенции</w:t>
            </w:r>
          </w:p>
        </w:tc>
      </w:tr>
      <w:tr w:rsidR="00397179" w:rsidTr="005E3C26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Default="00397179" w:rsidP="005E3C26">
            <w:pPr>
              <w:ind w:firstLine="0"/>
            </w:pPr>
            <w:r>
              <w:t>Цифр.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77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Default="00397179" w:rsidP="005E3C26">
            <w:pPr>
              <w:widowControl/>
              <w:ind w:firstLine="0"/>
              <w:jc w:val="left"/>
              <w:rPr>
                <w:b/>
                <w:highlight w:val="green"/>
              </w:rPr>
            </w:pPr>
          </w:p>
        </w:tc>
      </w:tr>
      <w:tr w:rsidR="00397179" w:rsidTr="005E3C2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Default="00397179" w:rsidP="005E3C26">
            <w:pPr>
              <w:widowControl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Default="00397179" w:rsidP="005E3C26">
            <w:pPr>
              <w:widowControl/>
              <w:ind w:firstLine="0"/>
              <w:jc w:val="left"/>
            </w:pP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Знать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Уметь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Неуд.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Отсутствие знаний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Отсутствие умений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Неуд.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Фрагментарные знания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Частично освоенное умение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Общие, но не структурированные знания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В целом успешное, но не систем</w:t>
            </w:r>
            <w:r>
              <w:t>а</w:t>
            </w:r>
            <w:r>
              <w:t>тически осуществляемое умение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Хор.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Сформированные, но содержащие отдельные пробелы знания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tabs>
                <w:tab w:val="left" w:pos="1485"/>
              </w:tabs>
              <w:ind w:firstLine="0"/>
              <w:jc w:val="center"/>
            </w:pPr>
            <w:r>
              <w:t>В целом успешное, но содерж</w:t>
            </w:r>
            <w:r>
              <w:t>а</w:t>
            </w:r>
            <w:r>
              <w:t>щие отдельные пробелы умение</w:t>
            </w:r>
          </w:p>
        </w:tc>
      </w:tr>
      <w:tr w:rsidR="00397179" w:rsidTr="005E3C26">
        <w:trPr>
          <w:trHeight w:val="8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proofErr w:type="spellStart"/>
            <w:r>
              <w:t>Отл</w:t>
            </w:r>
            <w:proofErr w:type="spellEnd"/>
            <w:r>
              <w:t>.</w:t>
            </w:r>
          </w:p>
        </w:tc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Сформированные систематические знания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Сформированное умение</w:t>
            </w:r>
          </w:p>
        </w:tc>
      </w:tr>
    </w:tbl>
    <w:p w:rsidR="00397179" w:rsidRDefault="00397179" w:rsidP="00397179">
      <w:pPr>
        <w:ind w:firstLine="0"/>
        <w:jc w:val="center"/>
        <w:rPr>
          <w:szCs w:val="28"/>
          <w:u w:val="single"/>
        </w:rPr>
      </w:pPr>
    </w:p>
    <w:p w:rsidR="00397179" w:rsidRPr="00B37435" w:rsidRDefault="00397179" w:rsidP="00397179">
      <w:pPr>
        <w:ind w:firstLine="0"/>
        <w:jc w:val="center"/>
        <w:rPr>
          <w:sz w:val="28"/>
          <w:szCs w:val="28"/>
        </w:rPr>
      </w:pPr>
      <w:r w:rsidRPr="00B37435">
        <w:rPr>
          <w:sz w:val="28"/>
          <w:szCs w:val="28"/>
          <w:u w:val="single"/>
        </w:rPr>
        <w:t>Шкала 2.</w:t>
      </w:r>
      <w:r w:rsidRPr="00B37435">
        <w:rPr>
          <w:sz w:val="28"/>
          <w:szCs w:val="28"/>
        </w:rPr>
        <w:t xml:space="preserve"> Комплексная оценка </w:t>
      </w:r>
      <w:proofErr w:type="spellStart"/>
      <w:r w:rsidRPr="00B37435">
        <w:rPr>
          <w:sz w:val="28"/>
          <w:szCs w:val="28"/>
        </w:rPr>
        <w:t>сформированности</w:t>
      </w:r>
      <w:proofErr w:type="spellEnd"/>
      <w:r w:rsidRPr="00B37435">
        <w:rPr>
          <w:sz w:val="28"/>
          <w:szCs w:val="28"/>
        </w:rPr>
        <w:t xml:space="preserve"> знаний, умений и владений</w:t>
      </w: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4"/>
        <w:gridCol w:w="2267"/>
        <w:gridCol w:w="6787"/>
      </w:tblGrid>
      <w:tr w:rsidR="00397179" w:rsidTr="005E3C2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  <w:rPr>
                <w:b/>
              </w:rPr>
            </w:pPr>
            <w:r>
              <w:t xml:space="preserve">Обозначения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Pr="004A7434" w:rsidRDefault="00397179" w:rsidP="005E3C26">
            <w:pPr>
              <w:ind w:firstLine="0"/>
              <w:jc w:val="center"/>
              <w:rPr>
                <w:b/>
              </w:rPr>
            </w:pPr>
            <w:r w:rsidRPr="004A7434">
              <w:rPr>
                <w:b/>
              </w:rPr>
              <w:t xml:space="preserve">Формулировка требований к степени </w:t>
            </w:r>
          </w:p>
          <w:p w:rsidR="00397179" w:rsidRDefault="00397179" w:rsidP="005E3C26">
            <w:pPr>
              <w:ind w:firstLine="0"/>
              <w:jc w:val="center"/>
              <w:rPr>
                <w:b/>
                <w:highlight w:val="green"/>
              </w:rPr>
            </w:pPr>
            <w:proofErr w:type="spellStart"/>
            <w:r w:rsidRPr="004A7434">
              <w:rPr>
                <w:b/>
              </w:rPr>
              <w:t>сформированности</w:t>
            </w:r>
            <w:proofErr w:type="spellEnd"/>
            <w:r w:rsidRPr="004A7434">
              <w:rPr>
                <w:b/>
              </w:rPr>
              <w:t xml:space="preserve"> компетенции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Цифр.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7179" w:rsidRDefault="00397179" w:rsidP="005E3C26">
            <w:pPr>
              <w:widowControl/>
              <w:ind w:firstLine="0"/>
              <w:jc w:val="left"/>
              <w:rPr>
                <w:b/>
                <w:highlight w:val="green"/>
              </w:rPr>
            </w:pP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>Неуд.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>Не имеет необходимых представлений о проверяемом мат</w:t>
            </w:r>
            <w:r>
              <w:t>е</w:t>
            </w:r>
            <w:r>
              <w:t>риале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79" w:rsidRDefault="00397179" w:rsidP="005E3C26">
            <w:pPr>
              <w:ind w:firstLine="0"/>
            </w:pPr>
            <w:proofErr w:type="spellStart"/>
            <w:r>
              <w:t>Удовл</w:t>
            </w:r>
            <w:proofErr w:type="spellEnd"/>
            <w:r>
              <w:t>.</w:t>
            </w:r>
          </w:p>
          <w:p w:rsidR="00397179" w:rsidRDefault="00397179" w:rsidP="005E3C26">
            <w:pPr>
              <w:ind w:firstLine="0"/>
            </w:pPr>
            <w:r>
              <w:t>или неуд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rPr>
                <w:i/>
              </w:rPr>
              <w:t>п</w:t>
            </w:r>
            <w:proofErr w:type="gramEnd"/>
            <w:r>
              <w:rPr>
                <w:i/>
              </w:rPr>
              <w:t>о у</w:t>
            </w:r>
            <w:r>
              <w:rPr>
                <w:i/>
              </w:rPr>
              <w:t>с</w:t>
            </w:r>
            <w:r>
              <w:rPr>
                <w:i/>
              </w:rPr>
              <w:t>мотрению преп</w:t>
            </w:r>
            <w:r>
              <w:rPr>
                <w:i/>
              </w:rPr>
              <w:t>о</w:t>
            </w:r>
            <w:r>
              <w:rPr>
                <w:i/>
              </w:rPr>
              <w:t>давателя)</w:t>
            </w:r>
          </w:p>
          <w:p w:rsidR="00397179" w:rsidRDefault="00397179" w:rsidP="005E3C26">
            <w:pPr>
              <w:ind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 xml:space="preserve">Знать на уровне </w:t>
            </w:r>
            <w:r w:rsidRPr="00D337A9">
              <w:rPr>
                <w:b/>
              </w:rPr>
              <w:t>о</w:t>
            </w:r>
            <w:r>
              <w:rPr>
                <w:b/>
              </w:rPr>
              <w:t>риентирования</w:t>
            </w:r>
            <w:r>
              <w:t>, представлений. Субъект учения знает основные признаки или термины изучаемого эл</w:t>
            </w:r>
            <w:r>
              <w:t>е</w:t>
            </w:r>
            <w:r>
              <w:t>мента содержания, их отнесенность к определенной науке, о</w:t>
            </w:r>
            <w:r>
              <w:t>т</w:t>
            </w:r>
            <w:r>
              <w:t>расли или объектам, узнает их в текстах, изображениях или схемах и знает, к каким источникам нужно обращаться для б</w:t>
            </w:r>
            <w:r>
              <w:t>о</w:t>
            </w:r>
            <w:r>
              <w:t>лее детального его усвоения.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proofErr w:type="spellStart"/>
            <w:r>
              <w:t>Удовл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 xml:space="preserve">Знать и уметь на </w:t>
            </w:r>
            <w:r>
              <w:rPr>
                <w:b/>
              </w:rPr>
              <w:t>репродуктивном</w:t>
            </w:r>
            <w:r>
              <w:t xml:space="preserve"> уровне. Субъект учения знает изученный элемент содержания репродуктивно: прои</w:t>
            </w:r>
            <w:r>
              <w:t>з</w:t>
            </w:r>
            <w:r>
              <w:t>вольно воспроизводит свои знания устно, письменно или в д</w:t>
            </w:r>
            <w:r>
              <w:t>е</w:t>
            </w:r>
            <w:r>
              <w:t>монстрируемых действиях.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>Хор.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 xml:space="preserve">Знать, уметь, владеть на </w:t>
            </w:r>
            <w:r>
              <w:rPr>
                <w:b/>
              </w:rPr>
              <w:t xml:space="preserve">аналитическом </w:t>
            </w:r>
            <w:r>
              <w:t>уровне. Зная на р</w:t>
            </w:r>
            <w:r>
              <w:t>е</w:t>
            </w:r>
            <w:r>
              <w:t>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397179" w:rsidTr="005E3C2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proofErr w:type="spellStart"/>
            <w:r>
              <w:t>Отл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179" w:rsidRDefault="00397179" w:rsidP="005E3C26">
            <w:pPr>
              <w:ind w:firstLine="0"/>
            </w:pPr>
            <w:r>
              <w:t xml:space="preserve">Знать, уметь, владеть на </w:t>
            </w:r>
            <w:r>
              <w:rPr>
                <w:b/>
              </w:rPr>
              <w:t>системном</w:t>
            </w:r>
            <w:r>
              <w:t xml:space="preserve">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</w:t>
            </w:r>
            <w:r>
              <w:t>о</w:t>
            </w:r>
            <w:r>
              <w:t>держания учебной дисциплины, его значимость в содержании учебной дисциплины.</w:t>
            </w:r>
          </w:p>
        </w:tc>
      </w:tr>
    </w:tbl>
    <w:p w:rsidR="00397179" w:rsidRPr="00F54916" w:rsidRDefault="00397179" w:rsidP="00397179">
      <w:pPr>
        <w:rPr>
          <w:b/>
          <w:sz w:val="28"/>
          <w:szCs w:val="28"/>
        </w:rPr>
      </w:pP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C54327" w:rsidRDefault="00C54327" w:rsidP="00C54327">
      <w:pPr>
        <w:spacing w:line="31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прохождения практики</w:t>
      </w:r>
    </w:p>
    <w:p w:rsidR="00C54327" w:rsidRDefault="00C54327" w:rsidP="00C54327">
      <w:pPr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Типовые вопросы и задания для текущего контроля (оценка </w:t>
      </w:r>
      <w:proofErr w:type="spellStart"/>
      <w:r>
        <w:rPr>
          <w:sz w:val="28"/>
          <w:szCs w:val="28"/>
        </w:rPr>
        <w:t>сформирова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ности</w:t>
      </w:r>
      <w:proofErr w:type="spellEnd"/>
      <w:r>
        <w:rPr>
          <w:sz w:val="28"/>
          <w:szCs w:val="28"/>
        </w:rPr>
        <w:t xml:space="preserve"> элементов (знаний, умений) компетенций  в рамках текущего контроля) по разделам практики формируются по усмотрению преподавателя.</w:t>
      </w:r>
    </w:p>
    <w:p w:rsidR="00C54327" w:rsidRDefault="00C54327" w:rsidP="00C54327">
      <w:pPr>
        <w:spacing w:line="312" w:lineRule="auto"/>
        <w:ind w:firstLine="709"/>
        <w:rPr>
          <w:sz w:val="28"/>
          <w:szCs w:val="28"/>
        </w:rPr>
      </w:pPr>
    </w:p>
    <w:p w:rsidR="00274821" w:rsidRDefault="00274821" w:rsidP="00274821">
      <w:pPr>
        <w:ind w:firstLine="709"/>
        <w:rPr>
          <w:b/>
        </w:rPr>
      </w:pPr>
    </w:p>
    <w:p w:rsidR="00274821" w:rsidRPr="00B37435" w:rsidRDefault="00025C64" w:rsidP="00274821">
      <w:pPr>
        <w:ind w:firstLine="709"/>
        <w:rPr>
          <w:b/>
          <w:sz w:val="28"/>
        </w:rPr>
      </w:pPr>
      <w:r>
        <w:rPr>
          <w:b/>
          <w:sz w:val="28"/>
        </w:rPr>
        <w:t>9</w:t>
      </w:r>
      <w:r w:rsidR="00274821" w:rsidRPr="00B37435">
        <w:rPr>
          <w:b/>
          <w:sz w:val="28"/>
        </w:rPr>
        <w:t xml:space="preserve">. Образовательные, </w:t>
      </w:r>
      <w:r w:rsidR="00274821" w:rsidRPr="00B37435">
        <w:rPr>
          <w:b/>
          <w:spacing w:val="-3"/>
          <w:sz w:val="28"/>
        </w:rPr>
        <w:t>научно-исследовательские и научно-производственные</w:t>
      </w:r>
      <w:r w:rsidR="00274821" w:rsidRPr="00B37435">
        <w:rPr>
          <w:b/>
          <w:sz w:val="28"/>
        </w:rPr>
        <w:t xml:space="preserve"> технологии, используемые </w:t>
      </w:r>
      <w:r w:rsidR="003B2B5B">
        <w:rPr>
          <w:b/>
          <w:sz w:val="28"/>
        </w:rPr>
        <w:t>в НИР</w:t>
      </w:r>
    </w:p>
    <w:p w:rsidR="00274821" w:rsidRDefault="00274821" w:rsidP="00274821">
      <w:pPr>
        <w:widowControl/>
        <w:tabs>
          <w:tab w:val="num" w:pos="851"/>
        </w:tabs>
        <w:ind w:left="284" w:right="-2" w:firstLine="0"/>
        <w:rPr>
          <w:bCs/>
        </w:rPr>
      </w:pPr>
      <w:r>
        <w:rPr>
          <w:bCs/>
        </w:rPr>
        <w:tab/>
      </w:r>
    </w:p>
    <w:p w:rsidR="00274821" w:rsidRPr="00B37435" w:rsidRDefault="00274821" w:rsidP="00274821">
      <w:pPr>
        <w:widowControl/>
        <w:tabs>
          <w:tab w:val="num" w:pos="851"/>
        </w:tabs>
        <w:ind w:left="284" w:right="-2" w:firstLine="0"/>
        <w:rPr>
          <w:bCs/>
          <w:sz w:val="28"/>
        </w:rPr>
      </w:pPr>
      <w:r>
        <w:rPr>
          <w:bCs/>
        </w:rPr>
        <w:tab/>
      </w:r>
      <w:r w:rsidRPr="00B37435">
        <w:rPr>
          <w:bCs/>
          <w:sz w:val="28"/>
        </w:rPr>
        <w:t xml:space="preserve">Основными методами проведения </w:t>
      </w:r>
      <w:r w:rsidR="003B2B5B">
        <w:rPr>
          <w:bCs/>
          <w:sz w:val="28"/>
        </w:rPr>
        <w:t>научно-исследовательской работы</w:t>
      </w:r>
      <w:r w:rsidRPr="00B37435">
        <w:rPr>
          <w:bCs/>
          <w:sz w:val="28"/>
        </w:rPr>
        <w:t xml:space="preserve"> я</w:t>
      </w:r>
      <w:r w:rsidRPr="00B37435">
        <w:rPr>
          <w:bCs/>
          <w:sz w:val="28"/>
        </w:rPr>
        <w:t>в</w:t>
      </w:r>
      <w:r w:rsidRPr="00B37435">
        <w:rPr>
          <w:bCs/>
          <w:sz w:val="28"/>
        </w:rPr>
        <w:t>ляются: исследование и анализ применяемых информационных технологий.</w:t>
      </w:r>
    </w:p>
    <w:p w:rsidR="00274821" w:rsidRPr="00B37435" w:rsidRDefault="00274821" w:rsidP="00274821">
      <w:pPr>
        <w:widowControl/>
        <w:tabs>
          <w:tab w:val="num" w:pos="851"/>
        </w:tabs>
        <w:ind w:left="284" w:right="-2" w:firstLine="0"/>
        <w:rPr>
          <w:sz w:val="28"/>
        </w:rPr>
      </w:pPr>
      <w:r w:rsidRPr="00B37435">
        <w:rPr>
          <w:bCs/>
          <w:sz w:val="28"/>
        </w:rPr>
        <w:t>В ходе практики студенты используют технологии конспектирования, реф</w:t>
      </w:r>
      <w:r w:rsidRPr="00B37435">
        <w:rPr>
          <w:bCs/>
          <w:sz w:val="28"/>
        </w:rPr>
        <w:t>е</w:t>
      </w:r>
      <w:r w:rsidRPr="00B37435">
        <w:rPr>
          <w:bCs/>
          <w:sz w:val="28"/>
        </w:rPr>
        <w:t>рирования, анализа научной и методической литературы по специальности, сбора и обработки практического материала, написания</w:t>
      </w:r>
      <w:r w:rsidRPr="00B37435">
        <w:rPr>
          <w:sz w:val="28"/>
        </w:rPr>
        <w:t xml:space="preserve"> отчета.</w:t>
      </w:r>
    </w:p>
    <w:p w:rsidR="00274821" w:rsidRPr="002A62A0" w:rsidRDefault="00274821" w:rsidP="00274821">
      <w:pPr>
        <w:ind w:firstLine="709"/>
        <w:rPr>
          <w:highlight w:val="yellow"/>
        </w:rPr>
      </w:pPr>
    </w:p>
    <w:p w:rsidR="00274821" w:rsidRPr="00B37435" w:rsidRDefault="00C54327" w:rsidP="00274821">
      <w:pPr>
        <w:ind w:firstLine="709"/>
        <w:rPr>
          <w:b/>
          <w:sz w:val="28"/>
        </w:rPr>
      </w:pPr>
      <w:r>
        <w:rPr>
          <w:b/>
          <w:sz w:val="28"/>
        </w:rPr>
        <w:t>1</w:t>
      </w:r>
      <w:r w:rsidR="00025C64">
        <w:rPr>
          <w:b/>
          <w:sz w:val="28"/>
        </w:rPr>
        <w:t>0</w:t>
      </w:r>
      <w:r w:rsidR="00274821" w:rsidRPr="00B37435">
        <w:rPr>
          <w:b/>
          <w:sz w:val="28"/>
        </w:rPr>
        <w:t xml:space="preserve">. Учебно-методическое обеспечение самостоятельной работы </w:t>
      </w:r>
      <w:proofErr w:type="gramStart"/>
      <w:r w:rsidR="00274821" w:rsidRPr="00B37435">
        <w:rPr>
          <w:b/>
          <w:sz w:val="28"/>
        </w:rPr>
        <w:t>об</w:t>
      </w:r>
      <w:r w:rsidR="00274821" w:rsidRPr="00B37435">
        <w:rPr>
          <w:b/>
          <w:sz w:val="28"/>
        </w:rPr>
        <w:t>у</w:t>
      </w:r>
      <w:r w:rsidR="00274821" w:rsidRPr="00B37435">
        <w:rPr>
          <w:b/>
          <w:sz w:val="28"/>
        </w:rPr>
        <w:t>чающихся</w:t>
      </w:r>
      <w:proofErr w:type="gramEnd"/>
      <w:r w:rsidR="00274821" w:rsidRPr="00B37435">
        <w:rPr>
          <w:b/>
          <w:sz w:val="28"/>
        </w:rPr>
        <w:t xml:space="preserve"> на </w:t>
      </w:r>
      <w:r w:rsidR="003B2B5B">
        <w:rPr>
          <w:b/>
          <w:sz w:val="28"/>
        </w:rPr>
        <w:t>НИР</w:t>
      </w:r>
    </w:p>
    <w:p w:rsidR="00274821" w:rsidRPr="00B37435" w:rsidRDefault="00274821" w:rsidP="00274821">
      <w:pPr>
        <w:ind w:firstLine="709"/>
        <w:rPr>
          <w:sz w:val="28"/>
        </w:rPr>
      </w:pPr>
      <w:r w:rsidRPr="00B37435">
        <w:rPr>
          <w:sz w:val="28"/>
        </w:rPr>
        <w:t xml:space="preserve">Во время прохождения </w:t>
      </w:r>
      <w:r w:rsidR="003B2B5B">
        <w:rPr>
          <w:sz w:val="28"/>
        </w:rPr>
        <w:t>НИР</w:t>
      </w:r>
      <w:r w:rsidRPr="00B37435">
        <w:rPr>
          <w:sz w:val="28"/>
        </w:rPr>
        <w:t>, студент пишет отчет об ее прохождении.</w:t>
      </w:r>
    </w:p>
    <w:p w:rsidR="00274821" w:rsidRPr="00B37435" w:rsidRDefault="00274821" w:rsidP="00274821">
      <w:pPr>
        <w:widowControl/>
        <w:autoSpaceDE w:val="0"/>
        <w:autoSpaceDN w:val="0"/>
        <w:adjustRightInd w:val="0"/>
        <w:ind w:firstLine="0"/>
        <w:jc w:val="left"/>
        <w:rPr>
          <w:rFonts w:ascii="TimesNewRomanPS-BoldMT" w:hAnsi="TimesNewRomanPS-BoldMT" w:cs="TimesNewRomanPS-BoldMT"/>
          <w:b/>
          <w:bCs/>
          <w:color w:val="181A17"/>
          <w:sz w:val="26"/>
        </w:rPr>
      </w:pPr>
      <w:r w:rsidRPr="00B37435">
        <w:rPr>
          <w:rFonts w:ascii="TimesNewRomanPS-BoldMT" w:hAnsi="TimesNewRomanPS-BoldMT" w:cs="TimesNewRomanPS-BoldMT"/>
          <w:b/>
          <w:bCs/>
          <w:color w:val="181A17"/>
          <w:sz w:val="26"/>
        </w:rPr>
        <w:t>Структура отчета</w:t>
      </w:r>
    </w:p>
    <w:p w:rsidR="00274821" w:rsidRPr="00B37435" w:rsidRDefault="00274821" w:rsidP="00274821">
      <w:pPr>
        <w:widowControl/>
        <w:tabs>
          <w:tab w:val="num" w:pos="851"/>
        </w:tabs>
        <w:ind w:left="284" w:right="-2" w:firstLine="0"/>
        <w:rPr>
          <w:bCs/>
          <w:sz w:val="28"/>
        </w:rPr>
      </w:pPr>
      <w:r w:rsidRPr="00B37435">
        <w:rPr>
          <w:bCs/>
          <w:sz w:val="28"/>
        </w:rPr>
        <w:tab/>
        <w:t>Аналитический отчет должен состоять из следующих разделов:</w:t>
      </w:r>
    </w:p>
    <w:p w:rsidR="00274821" w:rsidRPr="00B37435" w:rsidRDefault="00274821" w:rsidP="00274821">
      <w:pPr>
        <w:widowControl/>
        <w:numPr>
          <w:ilvl w:val="0"/>
          <w:numId w:val="45"/>
        </w:numPr>
        <w:ind w:right="-2"/>
        <w:rPr>
          <w:bCs/>
          <w:sz w:val="28"/>
        </w:rPr>
      </w:pPr>
      <w:r w:rsidRPr="00B37435">
        <w:rPr>
          <w:bCs/>
          <w:sz w:val="28"/>
        </w:rPr>
        <w:t>введения, в котором приводится общая характеристика места практики (если местом прохождения практики является внешняя организация) или обоснование актуальности выбранной темы исследования (если практика проходится на кафедре «Корпоративных информационных систем»);</w:t>
      </w:r>
    </w:p>
    <w:p w:rsidR="00274821" w:rsidRPr="00B37435" w:rsidRDefault="00274821" w:rsidP="00274821">
      <w:pPr>
        <w:widowControl/>
        <w:numPr>
          <w:ilvl w:val="0"/>
          <w:numId w:val="45"/>
        </w:numPr>
        <w:ind w:right="-2"/>
        <w:rPr>
          <w:bCs/>
          <w:sz w:val="28"/>
        </w:rPr>
      </w:pPr>
      <w:r w:rsidRPr="00B37435">
        <w:rPr>
          <w:bCs/>
          <w:sz w:val="28"/>
        </w:rPr>
        <w:t>основной части, в которой подробно описываются все результаты (разр</w:t>
      </w:r>
      <w:r w:rsidRPr="00B37435">
        <w:rPr>
          <w:bCs/>
          <w:sz w:val="28"/>
        </w:rPr>
        <w:t>а</w:t>
      </w:r>
      <w:r w:rsidRPr="00B37435">
        <w:rPr>
          <w:bCs/>
          <w:sz w:val="28"/>
        </w:rPr>
        <w:t xml:space="preserve">ботки, исследования и т.п.), полученные в ходе прохождения </w:t>
      </w:r>
      <w:r w:rsidR="00D4312E">
        <w:rPr>
          <w:bCs/>
          <w:sz w:val="28"/>
        </w:rPr>
        <w:t>НИР</w:t>
      </w:r>
      <w:r w:rsidRPr="00B37435">
        <w:rPr>
          <w:bCs/>
          <w:sz w:val="28"/>
        </w:rPr>
        <w:t xml:space="preserve"> (с оп</w:t>
      </w:r>
      <w:r w:rsidRPr="00B37435">
        <w:rPr>
          <w:bCs/>
          <w:sz w:val="28"/>
        </w:rPr>
        <w:t>и</w:t>
      </w:r>
      <w:r w:rsidRPr="00B37435">
        <w:rPr>
          <w:bCs/>
          <w:sz w:val="28"/>
        </w:rPr>
        <w:t>санием личного вклада студента);</w:t>
      </w:r>
    </w:p>
    <w:p w:rsidR="00274821" w:rsidRPr="00B37435" w:rsidRDefault="00274821" w:rsidP="00274821">
      <w:pPr>
        <w:widowControl/>
        <w:numPr>
          <w:ilvl w:val="0"/>
          <w:numId w:val="45"/>
        </w:numPr>
        <w:ind w:right="-2"/>
        <w:rPr>
          <w:bCs/>
          <w:sz w:val="28"/>
        </w:rPr>
      </w:pPr>
      <w:r w:rsidRPr="00B37435">
        <w:rPr>
          <w:bCs/>
          <w:sz w:val="28"/>
        </w:rPr>
        <w:t>заключения, в котором анализируется проведенная работа в целом, дал</w:t>
      </w:r>
      <w:r w:rsidRPr="00B37435">
        <w:rPr>
          <w:bCs/>
          <w:sz w:val="28"/>
        </w:rPr>
        <w:t>ь</w:t>
      </w:r>
      <w:r w:rsidRPr="00B37435">
        <w:rPr>
          <w:bCs/>
          <w:sz w:val="28"/>
        </w:rPr>
        <w:t>нейшие пути исследований и т.д.</w:t>
      </w:r>
    </w:p>
    <w:p w:rsidR="00274821" w:rsidRPr="00B37435" w:rsidRDefault="00274821" w:rsidP="00274821">
      <w:pPr>
        <w:widowControl/>
        <w:numPr>
          <w:ilvl w:val="0"/>
          <w:numId w:val="45"/>
        </w:numPr>
        <w:ind w:right="-2"/>
        <w:rPr>
          <w:bCs/>
          <w:sz w:val="28"/>
        </w:rPr>
      </w:pPr>
      <w:r w:rsidRPr="00B37435">
        <w:rPr>
          <w:bCs/>
          <w:sz w:val="28"/>
        </w:rPr>
        <w:t>приложений к отчету (при необходимости).</w:t>
      </w:r>
    </w:p>
    <w:p w:rsidR="00274821" w:rsidRDefault="00274821" w:rsidP="00274821">
      <w:pPr>
        <w:widowControl/>
        <w:tabs>
          <w:tab w:val="num" w:pos="851"/>
        </w:tabs>
        <w:ind w:left="851" w:right="-2" w:hanging="142"/>
        <w:rPr>
          <w:b/>
          <w:bCs/>
          <w:sz w:val="28"/>
        </w:rPr>
      </w:pPr>
    </w:p>
    <w:p w:rsidR="00274821" w:rsidRPr="00B37435" w:rsidRDefault="00274821" w:rsidP="00274821">
      <w:pPr>
        <w:widowControl/>
        <w:tabs>
          <w:tab w:val="num" w:pos="851"/>
        </w:tabs>
        <w:ind w:left="851" w:right="-2" w:hanging="142"/>
        <w:rPr>
          <w:b/>
          <w:sz w:val="28"/>
        </w:rPr>
      </w:pPr>
      <w:r w:rsidRPr="00B37435">
        <w:rPr>
          <w:b/>
          <w:bCs/>
          <w:sz w:val="28"/>
        </w:rPr>
        <w:t>1</w:t>
      </w:r>
      <w:r w:rsidR="00025C64">
        <w:rPr>
          <w:b/>
          <w:bCs/>
          <w:sz w:val="28"/>
        </w:rPr>
        <w:t>1</w:t>
      </w:r>
      <w:r w:rsidRPr="00B37435">
        <w:rPr>
          <w:b/>
          <w:bCs/>
          <w:sz w:val="28"/>
        </w:rPr>
        <w:t xml:space="preserve">. Формы промежуточной аттестации (по итогам </w:t>
      </w:r>
      <w:r w:rsidR="003B2B5B">
        <w:rPr>
          <w:b/>
          <w:bCs/>
          <w:sz w:val="28"/>
        </w:rPr>
        <w:t>НИР</w:t>
      </w:r>
      <w:r w:rsidRPr="00B37435">
        <w:rPr>
          <w:b/>
          <w:sz w:val="28"/>
        </w:rPr>
        <w:t>)</w:t>
      </w:r>
    </w:p>
    <w:p w:rsidR="00274821" w:rsidRPr="00B37435" w:rsidRDefault="00274821" w:rsidP="00274821">
      <w:pPr>
        <w:spacing w:before="120"/>
        <w:ind w:firstLine="709"/>
        <w:jc w:val="left"/>
        <w:rPr>
          <w:sz w:val="28"/>
        </w:rPr>
      </w:pPr>
      <w:r w:rsidRPr="00B37435">
        <w:rPr>
          <w:sz w:val="28"/>
        </w:rPr>
        <w:t xml:space="preserve">По окончании </w:t>
      </w:r>
      <w:r w:rsidR="003B2B5B">
        <w:rPr>
          <w:sz w:val="28"/>
        </w:rPr>
        <w:t>НИР</w:t>
      </w:r>
      <w:r w:rsidRPr="00B37435">
        <w:rPr>
          <w:sz w:val="28"/>
        </w:rPr>
        <w:t xml:space="preserve"> проводится дифференцированный зачет, на основании отчета, предоставленного студентом.</w:t>
      </w:r>
    </w:p>
    <w:p w:rsidR="00274821" w:rsidRPr="000A1513" w:rsidRDefault="00274821" w:rsidP="00274821">
      <w:pPr>
        <w:ind w:firstLine="709"/>
        <w:rPr>
          <w:i/>
          <w:sz w:val="16"/>
          <w:szCs w:val="16"/>
        </w:rPr>
      </w:pPr>
    </w:p>
    <w:p w:rsidR="00274821" w:rsidRPr="00274821" w:rsidRDefault="00274821" w:rsidP="00274821">
      <w:pPr>
        <w:spacing w:after="120"/>
        <w:ind w:firstLine="709"/>
        <w:rPr>
          <w:b/>
          <w:sz w:val="28"/>
        </w:rPr>
      </w:pPr>
      <w:r w:rsidRPr="00B37435">
        <w:rPr>
          <w:b/>
          <w:sz w:val="28"/>
        </w:rPr>
        <w:t>1</w:t>
      </w:r>
      <w:r w:rsidR="00025C64">
        <w:rPr>
          <w:b/>
          <w:sz w:val="28"/>
        </w:rPr>
        <w:t>2</w:t>
      </w:r>
      <w:r w:rsidRPr="00B37435">
        <w:rPr>
          <w:b/>
          <w:sz w:val="28"/>
        </w:rPr>
        <w:t xml:space="preserve">. Учебно-методическое и информационное обеспечение </w:t>
      </w:r>
      <w:r w:rsidR="003B2B5B">
        <w:rPr>
          <w:b/>
          <w:sz w:val="28"/>
        </w:rPr>
        <w:t>НИР</w:t>
      </w:r>
    </w:p>
    <w:p w:rsidR="00274821" w:rsidRPr="003B2B5B" w:rsidRDefault="00274821" w:rsidP="003B2B5B">
      <w:pPr>
        <w:widowControl/>
        <w:numPr>
          <w:ilvl w:val="0"/>
          <w:numId w:val="44"/>
        </w:numPr>
        <w:tabs>
          <w:tab w:val="clear" w:pos="360"/>
          <w:tab w:val="num" w:pos="1276"/>
        </w:tabs>
        <w:ind w:left="1276" w:hanging="425"/>
        <w:rPr>
          <w:sz w:val="28"/>
        </w:rPr>
      </w:pPr>
      <w:proofErr w:type="spellStart"/>
      <w:r w:rsidRPr="003B2B5B">
        <w:rPr>
          <w:sz w:val="28"/>
        </w:rPr>
        <w:t>Лесничая</w:t>
      </w:r>
      <w:proofErr w:type="spellEnd"/>
      <w:r w:rsidRPr="003B2B5B">
        <w:rPr>
          <w:sz w:val="28"/>
        </w:rPr>
        <w:t xml:space="preserve"> И.Г., </w:t>
      </w:r>
      <w:proofErr w:type="spellStart"/>
      <w:r w:rsidRPr="003B2B5B">
        <w:rPr>
          <w:sz w:val="28"/>
        </w:rPr>
        <w:t>Миссинг</w:t>
      </w:r>
      <w:proofErr w:type="spellEnd"/>
      <w:r w:rsidRPr="003B2B5B">
        <w:rPr>
          <w:sz w:val="28"/>
        </w:rPr>
        <w:t xml:space="preserve"> И.В., Романова Ю.Д., Шестаков В.И. И</w:t>
      </w:r>
      <w:r w:rsidRPr="003B2B5B">
        <w:rPr>
          <w:sz w:val="28"/>
        </w:rPr>
        <w:t>н</w:t>
      </w:r>
      <w:r w:rsidRPr="003B2B5B">
        <w:rPr>
          <w:sz w:val="28"/>
        </w:rPr>
        <w:t xml:space="preserve">форматика и информационные технологии. Учебное пособие 2-е изд. — М.: Изд-во </w:t>
      </w:r>
      <w:proofErr w:type="spellStart"/>
      <w:r w:rsidRPr="003B2B5B">
        <w:rPr>
          <w:sz w:val="28"/>
        </w:rPr>
        <w:t>Эксмо</w:t>
      </w:r>
      <w:proofErr w:type="spellEnd"/>
      <w:r w:rsidRPr="003B2B5B">
        <w:rPr>
          <w:sz w:val="28"/>
        </w:rPr>
        <w:t>, 20</w:t>
      </w:r>
      <w:r w:rsidR="00322E33">
        <w:rPr>
          <w:sz w:val="28"/>
        </w:rPr>
        <w:t>1</w:t>
      </w:r>
      <w:r w:rsidRPr="003B2B5B">
        <w:rPr>
          <w:sz w:val="28"/>
        </w:rPr>
        <w:t>7, 544 с.</w:t>
      </w:r>
    </w:p>
    <w:p w:rsidR="00274821" w:rsidRPr="00B37435" w:rsidRDefault="00274821" w:rsidP="00274821">
      <w:pPr>
        <w:widowControl/>
        <w:numPr>
          <w:ilvl w:val="0"/>
          <w:numId w:val="44"/>
        </w:numPr>
        <w:tabs>
          <w:tab w:val="clear" w:pos="360"/>
          <w:tab w:val="num" w:pos="1276"/>
        </w:tabs>
        <w:ind w:left="1276" w:hanging="425"/>
        <w:rPr>
          <w:sz w:val="28"/>
        </w:rPr>
      </w:pPr>
      <w:r w:rsidRPr="00B37435">
        <w:rPr>
          <w:sz w:val="28"/>
        </w:rPr>
        <w:t xml:space="preserve"> программное обеспечение и Интернет-ресурсы: http://www.intuit.ru, http://belitsoft.ru/, http://www.virtech.ru – Научная и учебно-методическая литература; </w:t>
      </w:r>
      <w:proofErr w:type="spellStart"/>
      <w:r w:rsidRPr="00B37435">
        <w:rPr>
          <w:sz w:val="28"/>
        </w:rPr>
        <w:t>www.consultant.ru</w:t>
      </w:r>
      <w:proofErr w:type="spellEnd"/>
      <w:r w:rsidRPr="00B37435">
        <w:rPr>
          <w:sz w:val="28"/>
        </w:rPr>
        <w:t xml:space="preserve"> - «Консультант Плюс» - «Консультант Плюс»; </w:t>
      </w:r>
      <w:proofErr w:type="spellStart"/>
      <w:r w:rsidRPr="00B37435">
        <w:rPr>
          <w:sz w:val="28"/>
        </w:rPr>
        <w:t>www.garant.ru</w:t>
      </w:r>
      <w:proofErr w:type="spellEnd"/>
      <w:r w:rsidRPr="00B37435">
        <w:rPr>
          <w:sz w:val="28"/>
        </w:rPr>
        <w:t xml:space="preserve">  - Система Гарант </w:t>
      </w:r>
    </w:p>
    <w:p w:rsidR="00274821" w:rsidRPr="000A1513" w:rsidRDefault="00274821" w:rsidP="00274821">
      <w:pPr>
        <w:ind w:firstLine="709"/>
        <w:rPr>
          <w:sz w:val="16"/>
          <w:szCs w:val="16"/>
        </w:rPr>
      </w:pPr>
    </w:p>
    <w:p w:rsidR="00322E33" w:rsidRDefault="00322E33" w:rsidP="00274821">
      <w:pPr>
        <w:ind w:firstLine="709"/>
        <w:rPr>
          <w:b/>
          <w:sz w:val="28"/>
        </w:rPr>
      </w:pPr>
    </w:p>
    <w:p w:rsidR="00322E33" w:rsidRDefault="00322E33" w:rsidP="00274821">
      <w:pPr>
        <w:ind w:firstLine="709"/>
        <w:rPr>
          <w:b/>
          <w:sz w:val="28"/>
        </w:rPr>
      </w:pPr>
    </w:p>
    <w:p w:rsidR="00274821" w:rsidRPr="00B37435" w:rsidRDefault="00274821" w:rsidP="00274821">
      <w:pPr>
        <w:ind w:firstLine="709"/>
        <w:rPr>
          <w:sz w:val="28"/>
        </w:rPr>
      </w:pPr>
      <w:r w:rsidRPr="00B37435">
        <w:rPr>
          <w:b/>
          <w:sz w:val="28"/>
        </w:rPr>
        <w:lastRenderedPageBreak/>
        <w:t>1</w:t>
      </w:r>
      <w:r w:rsidR="00025C64">
        <w:rPr>
          <w:b/>
          <w:sz w:val="28"/>
        </w:rPr>
        <w:t>3</w:t>
      </w:r>
      <w:r w:rsidRPr="00B37435">
        <w:rPr>
          <w:b/>
          <w:sz w:val="28"/>
        </w:rPr>
        <w:t xml:space="preserve">. Материально-техническое обеспечение </w:t>
      </w:r>
      <w:r w:rsidR="003B2B5B">
        <w:rPr>
          <w:b/>
          <w:sz w:val="28"/>
        </w:rPr>
        <w:t>НИР</w:t>
      </w:r>
      <w:r w:rsidRPr="00B37435">
        <w:rPr>
          <w:sz w:val="28"/>
        </w:rPr>
        <w:t xml:space="preserve"> </w:t>
      </w:r>
    </w:p>
    <w:p w:rsidR="00274821" w:rsidRPr="00F35EE3" w:rsidRDefault="00274821" w:rsidP="00274821">
      <w:pPr>
        <w:ind w:firstLine="709"/>
      </w:pPr>
    </w:p>
    <w:p w:rsidR="00274821" w:rsidRPr="00B37435" w:rsidRDefault="00274821" w:rsidP="00274821">
      <w:pPr>
        <w:ind w:left="284"/>
        <w:rPr>
          <w:sz w:val="28"/>
        </w:rPr>
      </w:pPr>
      <w:r w:rsidRPr="00B37435">
        <w:rPr>
          <w:sz w:val="28"/>
        </w:rPr>
        <w:t xml:space="preserve">Для проведения </w:t>
      </w:r>
      <w:r w:rsidR="00585616">
        <w:rPr>
          <w:sz w:val="28"/>
        </w:rPr>
        <w:t>НИР</w:t>
      </w:r>
      <w:r w:rsidRPr="00B37435">
        <w:rPr>
          <w:sz w:val="28"/>
        </w:rPr>
        <w:t xml:space="preserve"> материально-техническое обеспечение характериз</w:t>
      </w:r>
      <w:r w:rsidRPr="00B37435">
        <w:rPr>
          <w:sz w:val="28"/>
        </w:rPr>
        <w:t>у</w:t>
      </w:r>
      <w:r w:rsidRPr="00B37435">
        <w:rPr>
          <w:sz w:val="28"/>
        </w:rPr>
        <w:t>ется наличием компьютерного оборудования в местах прохождения практ</w:t>
      </w:r>
      <w:r w:rsidRPr="00B37435">
        <w:rPr>
          <w:sz w:val="28"/>
        </w:rPr>
        <w:t>и</w:t>
      </w:r>
      <w:r w:rsidRPr="00B37435">
        <w:rPr>
          <w:sz w:val="28"/>
        </w:rPr>
        <w:t>ки.</w:t>
      </w:r>
    </w:p>
    <w:p w:rsidR="00274821" w:rsidRPr="00B37435" w:rsidRDefault="00274821" w:rsidP="00274821">
      <w:pPr>
        <w:ind w:left="284"/>
        <w:rPr>
          <w:sz w:val="28"/>
        </w:rPr>
      </w:pPr>
      <w:r w:rsidRPr="00B37435">
        <w:rPr>
          <w:sz w:val="28"/>
        </w:rPr>
        <w:t xml:space="preserve">Для проведения </w:t>
      </w:r>
      <w:r w:rsidR="00585616">
        <w:rPr>
          <w:sz w:val="28"/>
        </w:rPr>
        <w:t>НИР</w:t>
      </w:r>
      <w:r w:rsidRPr="00B37435">
        <w:rPr>
          <w:sz w:val="28"/>
        </w:rPr>
        <w:t xml:space="preserve"> соответствующие кабинеты вуза оснащаются техн</w:t>
      </w:r>
      <w:r w:rsidRPr="00B37435">
        <w:rPr>
          <w:sz w:val="28"/>
        </w:rPr>
        <w:t>и</w:t>
      </w:r>
      <w:r w:rsidRPr="00B37435">
        <w:rPr>
          <w:sz w:val="28"/>
        </w:rPr>
        <w:t>ческими средствами в количестве, необходимом для выполнения целей и з</w:t>
      </w:r>
      <w:r w:rsidRPr="00B37435">
        <w:rPr>
          <w:sz w:val="28"/>
        </w:rPr>
        <w:t>а</w:t>
      </w:r>
      <w:r w:rsidRPr="00B37435">
        <w:rPr>
          <w:sz w:val="28"/>
        </w:rPr>
        <w:t>дач практики: портативными и стационарными компьютерами с необход</w:t>
      </w:r>
      <w:r w:rsidRPr="00B37435">
        <w:rPr>
          <w:sz w:val="28"/>
        </w:rPr>
        <w:t>и</w:t>
      </w:r>
      <w:r w:rsidRPr="00B37435">
        <w:rPr>
          <w:sz w:val="28"/>
        </w:rPr>
        <w:t>мым программным обеспечением и выходом в Интернет. В библиотеке вуза студентам обеспечивается доступ к справочной, научной и учебной литерат</w:t>
      </w:r>
      <w:r w:rsidRPr="00B37435">
        <w:rPr>
          <w:sz w:val="28"/>
        </w:rPr>
        <w:t>у</w:t>
      </w:r>
      <w:r w:rsidRPr="00B37435">
        <w:rPr>
          <w:sz w:val="28"/>
        </w:rPr>
        <w:t>ре, монографиям и периодическим научным изданиям по специальности.</w:t>
      </w:r>
    </w:p>
    <w:p w:rsidR="00274821" w:rsidRPr="00B37435" w:rsidRDefault="00274821" w:rsidP="00274821">
      <w:pPr>
        <w:ind w:left="284"/>
        <w:rPr>
          <w:sz w:val="28"/>
        </w:rPr>
      </w:pPr>
      <w:r w:rsidRPr="00B37435">
        <w:rPr>
          <w:sz w:val="28"/>
        </w:rPr>
        <w:t>Техническое обеспечение: один компьютерный класс (Г-312) на кафедре КИС. В классе: 16 рабочих мест, с выходом в Интернет по скоростному кан</w:t>
      </w:r>
      <w:r w:rsidRPr="00B37435">
        <w:rPr>
          <w:sz w:val="28"/>
        </w:rPr>
        <w:t>а</w:t>
      </w:r>
      <w:r w:rsidRPr="00B37435">
        <w:rPr>
          <w:sz w:val="28"/>
        </w:rPr>
        <w:t xml:space="preserve">лу; компьютеры с процессором </w:t>
      </w:r>
      <w:r w:rsidRPr="00B37435">
        <w:rPr>
          <w:sz w:val="28"/>
          <w:lang w:val="en-US"/>
        </w:rPr>
        <w:t>Pentium</w:t>
      </w:r>
      <w:r w:rsidRPr="00B37435">
        <w:rPr>
          <w:sz w:val="28"/>
        </w:rPr>
        <w:t xml:space="preserve"> с тактовой частотой не ниже 1 ГГц, </w:t>
      </w:r>
      <w:proofErr w:type="spellStart"/>
      <w:r w:rsidRPr="00B37435">
        <w:rPr>
          <w:sz w:val="28"/>
        </w:rPr>
        <w:t>мультимедийный</w:t>
      </w:r>
      <w:proofErr w:type="spellEnd"/>
      <w:r w:rsidRPr="00B37435">
        <w:rPr>
          <w:sz w:val="28"/>
        </w:rPr>
        <w:t xml:space="preserve"> проектор.</w:t>
      </w:r>
    </w:p>
    <w:p w:rsidR="00274821" w:rsidRPr="00B37435" w:rsidRDefault="00274821" w:rsidP="00274821">
      <w:pPr>
        <w:rPr>
          <w:sz w:val="28"/>
        </w:rPr>
      </w:pPr>
    </w:p>
    <w:p w:rsidR="00322E33" w:rsidRDefault="00322E33">
      <w:pPr>
        <w:widowControl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274821" w:rsidRPr="00B37435" w:rsidRDefault="00274821" w:rsidP="00274821">
      <w:pPr>
        <w:ind w:firstLine="709"/>
        <w:rPr>
          <w:sz w:val="28"/>
        </w:rPr>
      </w:pPr>
      <w:r w:rsidRPr="00B37435">
        <w:rPr>
          <w:sz w:val="28"/>
        </w:rPr>
        <w:lastRenderedPageBreak/>
        <w:t xml:space="preserve">Программа составлена в соответствии с требованиями ФГОС </w:t>
      </w:r>
      <w:proofErr w:type="gramStart"/>
      <w:r w:rsidRPr="00B37435">
        <w:rPr>
          <w:sz w:val="28"/>
        </w:rPr>
        <w:t>ВО</w:t>
      </w:r>
      <w:proofErr w:type="gramEnd"/>
      <w:r w:rsidRPr="00B37435">
        <w:rPr>
          <w:sz w:val="28"/>
        </w:rPr>
        <w:t xml:space="preserve"> </w:t>
      </w:r>
      <w:proofErr w:type="gramStart"/>
      <w:r w:rsidRPr="00B37435">
        <w:rPr>
          <w:sz w:val="28"/>
        </w:rPr>
        <w:t>по</w:t>
      </w:r>
      <w:proofErr w:type="gramEnd"/>
      <w:r w:rsidRPr="00B37435">
        <w:rPr>
          <w:sz w:val="28"/>
        </w:rPr>
        <w:t xml:space="preserve"> н</w:t>
      </w:r>
      <w:r w:rsidRPr="00B37435">
        <w:rPr>
          <w:sz w:val="28"/>
        </w:rPr>
        <w:t>а</w:t>
      </w:r>
      <w:r w:rsidRPr="00B37435">
        <w:rPr>
          <w:sz w:val="28"/>
        </w:rPr>
        <w:t>правлению 09.04.0</w:t>
      </w:r>
      <w:r w:rsidR="00F3573B">
        <w:rPr>
          <w:sz w:val="28"/>
        </w:rPr>
        <w:t>4</w:t>
      </w:r>
      <w:r w:rsidRPr="00B37435">
        <w:rPr>
          <w:sz w:val="28"/>
        </w:rPr>
        <w:t xml:space="preserve"> «</w:t>
      </w:r>
      <w:r w:rsidR="00F3573B">
        <w:rPr>
          <w:sz w:val="28"/>
        </w:rPr>
        <w:t>Программная инженерия</w:t>
      </w:r>
      <w:r w:rsidRPr="00B37435">
        <w:rPr>
          <w:sz w:val="28"/>
        </w:rPr>
        <w:t xml:space="preserve">» и профилю </w:t>
      </w:r>
      <w:r w:rsidRPr="00B37435">
        <w:rPr>
          <w:spacing w:val="-3"/>
          <w:sz w:val="28"/>
        </w:rPr>
        <w:t>подготовки</w:t>
      </w:r>
      <w:r w:rsidR="00F3573B">
        <w:rPr>
          <w:sz w:val="28"/>
        </w:rPr>
        <w:t xml:space="preserve"> </w:t>
      </w:r>
      <w:r w:rsidRPr="00B37435">
        <w:rPr>
          <w:sz w:val="28"/>
        </w:rPr>
        <w:t xml:space="preserve"> «</w:t>
      </w:r>
      <w:r w:rsidR="00B02F6F">
        <w:rPr>
          <w:sz w:val="28"/>
        </w:rPr>
        <w:t>К</w:t>
      </w:r>
      <w:r w:rsidR="00B02F6F" w:rsidRPr="00F3573B">
        <w:rPr>
          <w:sz w:val="28"/>
        </w:rPr>
        <w:t>о</w:t>
      </w:r>
      <w:r w:rsidR="00B02F6F" w:rsidRPr="00F3573B">
        <w:rPr>
          <w:sz w:val="28"/>
        </w:rPr>
        <w:t>р</w:t>
      </w:r>
      <w:r w:rsidR="00B02F6F" w:rsidRPr="00F3573B">
        <w:rPr>
          <w:sz w:val="28"/>
        </w:rPr>
        <w:t>по</w:t>
      </w:r>
      <w:r w:rsidR="00B02F6F">
        <w:rPr>
          <w:sz w:val="28"/>
        </w:rPr>
        <w:t>ративные</w:t>
      </w:r>
      <w:r w:rsidR="00B02F6F" w:rsidRPr="00F3573B">
        <w:rPr>
          <w:sz w:val="28"/>
        </w:rPr>
        <w:t xml:space="preserve"> </w:t>
      </w:r>
      <w:r w:rsidR="00B02F6F">
        <w:rPr>
          <w:sz w:val="28"/>
        </w:rPr>
        <w:t>и</w:t>
      </w:r>
      <w:r w:rsidR="00F3573B" w:rsidRPr="00F3573B">
        <w:rPr>
          <w:sz w:val="28"/>
        </w:rPr>
        <w:t>н</w:t>
      </w:r>
      <w:r w:rsidR="00B02F6F">
        <w:rPr>
          <w:sz w:val="28"/>
        </w:rPr>
        <w:t>формационные системы</w:t>
      </w:r>
      <w:r w:rsidRPr="00B37435">
        <w:rPr>
          <w:sz w:val="28"/>
        </w:rPr>
        <w:t>».</w:t>
      </w:r>
    </w:p>
    <w:p w:rsidR="00274821" w:rsidRPr="000A1513" w:rsidRDefault="00274821" w:rsidP="00274821">
      <w:pPr>
        <w:ind w:firstLine="709"/>
        <w:rPr>
          <w:sz w:val="16"/>
          <w:szCs w:val="16"/>
        </w:rPr>
      </w:pPr>
    </w:p>
    <w:p w:rsidR="00274821" w:rsidRPr="003B2B5B" w:rsidRDefault="00274821" w:rsidP="00274821">
      <w:pPr>
        <w:ind w:firstLine="709"/>
      </w:pPr>
      <w:r w:rsidRPr="003B2B5B">
        <w:t>Автор (</w:t>
      </w:r>
      <w:proofErr w:type="spellStart"/>
      <w:r w:rsidRPr="003B2B5B">
        <w:t>ы</w:t>
      </w:r>
      <w:proofErr w:type="spellEnd"/>
      <w:r w:rsidRPr="003B2B5B">
        <w:t xml:space="preserve">)  </w:t>
      </w:r>
    </w:p>
    <w:p w:rsidR="00274821" w:rsidRPr="003B2B5B" w:rsidRDefault="00C54327" w:rsidP="00C54327">
      <w:pPr>
        <w:ind w:firstLine="709"/>
        <w:jc w:val="left"/>
      </w:pPr>
      <w:r>
        <w:t>Ст. преподаватель</w:t>
      </w:r>
      <w:r w:rsidR="00274821" w:rsidRPr="003B2B5B">
        <w:t xml:space="preserve"> кафедры КИС                                      </w:t>
      </w:r>
      <w:r>
        <w:t xml:space="preserve">                       </w:t>
      </w:r>
      <w:proofErr w:type="spellStart"/>
      <w:r w:rsidR="00274821" w:rsidRPr="003B2B5B">
        <w:t>Н.Н.Трохаченкова</w:t>
      </w:r>
      <w:proofErr w:type="spellEnd"/>
    </w:p>
    <w:p w:rsidR="00274821" w:rsidRPr="003B2B5B" w:rsidRDefault="00274821" w:rsidP="00274821">
      <w:pPr>
        <w:ind w:firstLine="709"/>
      </w:pPr>
      <w:r w:rsidRPr="003B2B5B">
        <w:t>Программа одобрена на заседании кафедры КИС</w:t>
      </w:r>
    </w:p>
    <w:p w:rsidR="00274821" w:rsidRPr="003B2B5B" w:rsidRDefault="00274821" w:rsidP="00274821">
      <w:pPr>
        <w:tabs>
          <w:tab w:val="left" w:pos="5245"/>
        </w:tabs>
        <w:ind w:firstLine="709"/>
      </w:pPr>
      <w:r w:rsidRPr="003B2B5B">
        <w:rPr>
          <w:i/>
          <w:sz w:val="16"/>
          <w:szCs w:val="16"/>
        </w:rPr>
        <w:tab/>
      </w:r>
    </w:p>
    <w:p w:rsidR="00274821" w:rsidRPr="003B2B5B" w:rsidRDefault="00274821" w:rsidP="00274821">
      <w:pPr>
        <w:ind w:firstLine="709"/>
      </w:pPr>
      <w:r w:rsidRPr="003B2B5B">
        <w:t>(протокол №1 от «29» августа 201</w:t>
      </w:r>
      <w:r w:rsidR="00F3573B">
        <w:t>7</w:t>
      </w:r>
      <w:r w:rsidRPr="003B2B5B">
        <w:t>г.)</w:t>
      </w:r>
    </w:p>
    <w:p w:rsidR="00274821" w:rsidRPr="003B2B5B" w:rsidRDefault="00274821" w:rsidP="00274821">
      <w:pPr>
        <w:ind w:firstLine="709"/>
        <w:rPr>
          <w:sz w:val="16"/>
          <w:szCs w:val="16"/>
        </w:rPr>
      </w:pPr>
    </w:p>
    <w:p w:rsidR="00274821" w:rsidRPr="003B2B5B" w:rsidRDefault="00274821" w:rsidP="00274821">
      <w:pPr>
        <w:ind w:firstLine="709"/>
      </w:pPr>
      <w:r w:rsidRPr="003B2B5B">
        <w:t>Заведующий кафедрой КИС</w:t>
      </w:r>
      <w:r w:rsidRPr="003B2B5B">
        <w:tab/>
      </w:r>
      <w:r w:rsidRPr="003B2B5B">
        <w:tab/>
      </w:r>
      <w:r w:rsidRPr="003B2B5B">
        <w:tab/>
      </w:r>
      <w:r w:rsidRPr="003B2B5B">
        <w:tab/>
      </w:r>
      <w:r w:rsidRPr="003B2B5B">
        <w:tab/>
        <w:t xml:space="preserve">                  А.Б.Петров</w:t>
      </w:r>
    </w:p>
    <w:p w:rsidR="00F80091" w:rsidRDefault="00F80091" w:rsidP="00274821">
      <w:pPr>
        <w:widowControl/>
        <w:ind w:firstLine="709"/>
        <w:rPr>
          <w:sz w:val="28"/>
          <w:szCs w:val="28"/>
        </w:rPr>
      </w:pPr>
    </w:p>
    <w:sectPr w:rsidR="00F80091" w:rsidSect="00DB7093">
      <w:headerReference w:type="default" r:id="rId8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571" w:rsidRDefault="006A7571" w:rsidP="00E76C7A">
      <w:r>
        <w:separator/>
      </w:r>
    </w:p>
  </w:endnote>
  <w:endnote w:type="continuationSeparator" w:id="0">
    <w:p w:rsidR="006A7571" w:rsidRDefault="006A7571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571" w:rsidRDefault="006A7571" w:rsidP="00E76C7A">
      <w:r>
        <w:separator/>
      </w:r>
    </w:p>
  </w:footnote>
  <w:footnote w:type="continuationSeparator" w:id="0">
    <w:p w:rsidR="006A7571" w:rsidRDefault="006A7571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979" w:rsidRDefault="00997F8F">
    <w:pPr>
      <w:pStyle w:val="ab"/>
      <w:jc w:val="right"/>
    </w:pPr>
    <w:fldSimple w:instr=" PAGE   \* MERGEFORMAT ">
      <w:r w:rsidR="00322E33">
        <w:rPr>
          <w:noProof/>
        </w:rPr>
        <w:t>10</w:t>
      </w:r>
    </w:fldSimple>
  </w:p>
  <w:p w:rsidR="00175979" w:rsidRPr="00675078" w:rsidRDefault="00175979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E1A0A"/>
    <w:multiLevelType w:val="hybridMultilevel"/>
    <w:tmpl w:val="459E4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D04B4"/>
    <w:multiLevelType w:val="hybridMultilevel"/>
    <w:tmpl w:val="38043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0A9D5FC3"/>
    <w:multiLevelType w:val="hybridMultilevel"/>
    <w:tmpl w:val="C0CA835A"/>
    <w:lvl w:ilvl="0" w:tplc="FE44F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00703A7"/>
    <w:multiLevelType w:val="hybridMultilevel"/>
    <w:tmpl w:val="A5BED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EB6A55"/>
    <w:multiLevelType w:val="multilevel"/>
    <w:tmpl w:val="8C90F1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42E535B"/>
    <w:multiLevelType w:val="multilevel"/>
    <w:tmpl w:val="7D78C04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17955C6C"/>
    <w:multiLevelType w:val="multilevel"/>
    <w:tmpl w:val="A5BE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BDB4B11"/>
    <w:multiLevelType w:val="hybridMultilevel"/>
    <w:tmpl w:val="421A735E"/>
    <w:lvl w:ilvl="0" w:tplc="66A2B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E9C0FB8"/>
    <w:multiLevelType w:val="hybridMultilevel"/>
    <w:tmpl w:val="85E896FE"/>
    <w:lvl w:ilvl="0" w:tplc="8C30774C">
      <w:start w:val="1"/>
      <w:numFmt w:val="bullet"/>
      <w:lvlText w:val="-"/>
      <w:lvlJc w:val="left"/>
      <w:pPr>
        <w:tabs>
          <w:tab w:val="num" w:pos="709"/>
        </w:tabs>
        <w:ind w:left="142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208A04D2"/>
    <w:multiLevelType w:val="hybridMultilevel"/>
    <w:tmpl w:val="1376EF9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1CE04DE"/>
    <w:multiLevelType w:val="singleLevel"/>
    <w:tmpl w:val="E702D1EA"/>
    <w:lvl w:ilvl="0">
      <w:start w:val="2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6">
    <w:nsid w:val="28D23084"/>
    <w:multiLevelType w:val="multilevel"/>
    <w:tmpl w:val="7AEC48F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697F70"/>
    <w:multiLevelType w:val="multilevel"/>
    <w:tmpl w:val="E1D66A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E61814"/>
    <w:multiLevelType w:val="multilevel"/>
    <w:tmpl w:val="99BEBD9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339D5A52"/>
    <w:multiLevelType w:val="hybridMultilevel"/>
    <w:tmpl w:val="6FFC9D4C"/>
    <w:lvl w:ilvl="0" w:tplc="589A8C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9B3A9D"/>
    <w:multiLevelType w:val="multilevel"/>
    <w:tmpl w:val="6A3868A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3051F7"/>
    <w:multiLevelType w:val="hybridMultilevel"/>
    <w:tmpl w:val="6A3868AE"/>
    <w:lvl w:ilvl="0" w:tplc="DDB4BEC8">
      <w:start w:val="1"/>
      <w:numFmt w:val="decimal"/>
      <w:lvlText w:val="%1"/>
      <w:lvlJc w:val="center"/>
      <w:pPr>
        <w:tabs>
          <w:tab w:val="num" w:pos="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986194"/>
    <w:multiLevelType w:val="hybridMultilevel"/>
    <w:tmpl w:val="DC16EFC4"/>
    <w:lvl w:ilvl="0" w:tplc="0B6C9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7">
    <w:nsid w:val="456E5EFF"/>
    <w:multiLevelType w:val="hybridMultilevel"/>
    <w:tmpl w:val="5612522E"/>
    <w:lvl w:ilvl="0" w:tplc="8C30774C">
      <w:start w:val="1"/>
      <w:numFmt w:val="bullet"/>
      <w:lvlText w:val="-"/>
      <w:lvlJc w:val="left"/>
      <w:pPr>
        <w:tabs>
          <w:tab w:val="num" w:pos="70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6CC532A"/>
    <w:multiLevelType w:val="multilevel"/>
    <w:tmpl w:val="C446363E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BD0F6D"/>
    <w:multiLevelType w:val="hybridMultilevel"/>
    <w:tmpl w:val="4E4C1F22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0">
    <w:nsid w:val="53FB1AF4"/>
    <w:multiLevelType w:val="multilevel"/>
    <w:tmpl w:val="9E662308"/>
    <w:lvl w:ilvl="0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9060FDF"/>
    <w:multiLevelType w:val="hybridMultilevel"/>
    <w:tmpl w:val="9CA632A6"/>
    <w:lvl w:ilvl="0" w:tplc="02365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B5063CA"/>
    <w:multiLevelType w:val="hybridMultilevel"/>
    <w:tmpl w:val="29A02F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7D0365"/>
    <w:multiLevelType w:val="hybridMultilevel"/>
    <w:tmpl w:val="BEAEA27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422CB2"/>
    <w:multiLevelType w:val="hybridMultilevel"/>
    <w:tmpl w:val="442CC29A"/>
    <w:lvl w:ilvl="0" w:tplc="3E68A592">
      <w:start w:val="1"/>
      <w:numFmt w:val="decimal"/>
      <w:lvlText w:val="%1."/>
      <w:lvlJc w:val="left"/>
      <w:pPr>
        <w:tabs>
          <w:tab w:val="num" w:pos="2100"/>
        </w:tabs>
        <w:ind w:left="2100" w:hanging="1440"/>
      </w:pPr>
      <w:rPr>
        <w:rFonts w:hint="default"/>
        <w:color w:val="auto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5">
    <w:nsid w:val="5F297546"/>
    <w:multiLevelType w:val="hybridMultilevel"/>
    <w:tmpl w:val="0B32BA6C"/>
    <w:lvl w:ilvl="0" w:tplc="7A18531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>
    <w:nsid w:val="60474427"/>
    <w:multiLevelType w:val="multilevel"/>
    <w:tmpl w:val="59D8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C12DAC"/>
    <w:multiLevelType w:val="hybridMultilevel"/>
    <w:tmpl w:val="C446363E"/>
    <w:lvl w:ilvl="0" w:tplc="36F6F3C4">
      <w:start w:val="1"/>
      <w:numFmt w:val="decimal"/>
      <w:lvlText w:val="%1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625E34"/>
    <w:multiLevelType w:val="hybridMultilevel"/>
    <w:tmpl w:val="7AEC48F4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175C2F"/>
    <w:multiLevelType w:val="hybridMultilevel"/>
    <w:tmpl w:val="A80664F6"/>
    <w:lvl w:ilvl="0" w:tplc="3C8E5C52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9D3DBE"/>
    <w:multiLevelType w:val="multilevel"/>
    <w:tmpl w:val="D7267560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>
    <w:nsid w:val="6F653FCC"/>
    <w:multiLevelType w:val="multilevel"/>
    <w:tmpl w:val="BEAEA276"/>
    <w:lvl w:ilvl="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7F1EC0"/>
    <w:multiLevelType w:val="multilevel"/>
    <w:tmpl w:val="DEF047A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0"/>
  </w:num>
  <w:num w:numId="3">
    <w:abstractNumId w:val="9"/>
  </w:num>
  <w:num w:numId="4">
    <w:abstractNumId w:val="41"/>
  </w:num>
  <w:num w:numId="5">
    <w:abstractNumId w:val="36"/>
  </w:num>
  <w:num w:numId="6">
    <w:abstractNumId w:val="30"/>
  </w:num>
  <w:num w:numId="7">
    <w:abstractNumId w:val="27"/>
  </w:num>
  <w:num w:numId="8">
    <w:abstractNumId w:val="3"/>
  </w:num>
  <w:num w:numId="9">
    <w:abstractNumId w:val="23"/>
  </w:num>
  <w:num w:numId="10">
    <w:abstractNumId w:val="37"/>
  </w:num>
  <w:num w:numId="11">
    <w:abstractNumId w:val="8"/>
  </w:num>
  <w:num w:numId="12">
    <w:abstractNumId w:val="1"/>
  </w:num>
  <w:num w:numId="13">
    <w:abstractNumId w:val="7"/>
  </w:num>
  <w:num w:numId="14">
    <w:abstractNumId w:val="11"/>
  </w:num>
  <w:num w:numId="15">
    <w:abstractNumId w:val="40"/>
  </w:num>
  <w:num w:numId="16">
    <w:abstractNumId w:val="44"/>
  </w:num>
  <w:num w:numId="17">
    <w:abstractNumId w:val="39"/>
  </w:num>
  <w:num w:numId="18">
    <w:abstractNumId w:val="16"/>
  </w:num>
  <w:num w:numId="19">
    <w:abstractNumId w:val="38"/>
  </w:num>
  <w:num w:numId="20">
    <w:abstractNumId w:val="28"/>
  </w:num>
  <w:num w:numId="21">
    <w:abstractNumId w:val="24"/>
  </w:num>
  <w:num w:numId="22">
    <w:abstractNumId w:val="22"/>
  </w:num>
  <w:num w:numId="23">
    <w:abstractNumId w:val="33"/>
  </w:num>
  <w:num w:numId="24">
    <w:abstractNumId w:val="43"/>
  </w:num>
  <w:num w:numId="25">
    <w:abstractNumId w:val="18"/>
  </w:num>
  <w:num w:numId="26">
    <w:abstractNumId w:val="4"/>
  </w:num>
  <w:num w:numId="27">
    <w:abstractNumId w:val="32"/>
  </w:num>
  <w:num w:numId="28">
    <w:abstractNumId w:val="19"/>
  </w:num>
  <w:num w:numId="29">
    <w:abstractNumId w:val="42"/>
  </w:num>
  <w:num w:numId="30">
    <w:abstractNumId w:val="10"/>
  </w:num>
  <w:num w:numId="31">
    <w:abstractNumId w:val="5"/>
  </w:num>
  <w:num w:numId="32">
    <w:abstractNumId w:val="15"/>
  </w:num>
  <w:num w:numId="33">
    <w:abstractNumId w:val="13"/>
  </w:num>
  <w:num w:numId="34">
    <w:abstractNumId w:val="26"/>
  </w:num>
  <w:num w:numId="35">
    <w:abstractNumId w:val="35"/>
  </w:num>
  <w:num w:numId="36">
    <w:abstractNumId w:val="12"/>
  </w:num>
  <w:num w:numId="37">
    <w:abstractNumId w:val="6"/>
  </w:num>
  <w:num w:numId="38">
    <w:abstractNumId w:val="25"/>
  </w:num>
  <w:num w:numId="39">
    <w:abstractNumId w:val="31"/>
  </w:num>
  <w:num w:numId="40">
    <w:abstractNumId w:val="29"/>
  </w:num>
  <w:num w:numId="41">
    <w:abstractNumId w:val="14"/>
  </w:num>
  <w:num w:numId="42">
    <w:abstractNumId w:val="34"/>
  </w:num>
  <w:num w:numId="43">
    <w:abstractNumId w:val="17"/>
  </w:num>
  <w:num w:numId="44">
    <w:abstractNumId w:val="20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5B4"/>
    <w:rsid w:val="00021F7E"/>
    <w:rsid w:val="00025C64"/>
    <w:rsid w:val="000306E1"/>
    <w:rsid w:val="00046B96"/>
    <w:rsid w:val="00047FF3"/>
    <w:rsid w:val="00052B54"/>
    <w:rsid w:val="000578E3"/>
    <w:rsid w:val="0006122E"/>
    <w:rsid w:val="00061A8D"/>
    <w:rsid w:val="00063577"/>
    <w:rsid w:val="00066225"/>
    <w:rsid w:val="00082480"/>
    <w:rsid w:val="00082502"/>
    <w:rsid w:val="00083595"/>
    <w:rsid w:val="00083754"/>
    <w:rsid w:val="00085D78"/>
    <w:rsid w:val="00091E94"/>
    <w:rsid w:val="00094071"/>
    <w:rsid w:val="000A0DB0"/>
    <w:rsid w:val="000A682E"/>
    <w:rsid w:val="000B2C1F"/>
    <w:rsid w:val="000B6D4E"/>
    <w:rsid w:val="000C118C"/>
    <w:rsid w:val="000D5DF8"/>
    <w:rsid w:val="000D699F"/>
    <w:rsid w:val="000E5A61"/>
    <w:rsid w:val="000E7739"/>
    <w:rsid w:val="000F0D2C"/>
    <w:rsid w:val="001066F6"/>
    <w:rsid w:val="001128E4"/>
    <w:rsid w:val="00114A00"/>
    <w:rsid w:val="001165EA"/>
    <w:rsid w:val="00123258"/>
    <w:rsid w:val="00131C9F"/>
    <w:rsid w:val="00137D9F"/>
    <w:rsid w:val="00142309"/>
    <w:rsid w:val="00147980"/>
    <w:rsid w:val="00153F7F"/>
    <w:rsid w:val="00156172"/>
    <w:rsid w:val="00157702"/>
    <w:rsid w:val="00162E9D"/>
    <w:rsid w:val="00163D77"/>
    <w:rsid w:val="0016514E"/>
    <w:rsid w:val="001661BD"/>
    <w:rsid w:val="00166EF7"/>
    <w:rsid w:val="00167B55"/>
    <w:rsid w:val="00175979"/>
    <w:rsid w:val="001779CF"/>
    <w:rsid w:val="00185A71"/>
    <w:rsid w:val="00193F83"/>
    <w:rsid w:val="001967C7"/>
    <w:rsid w:val="001A7FAE"/>
    <w:rsid w:val="001B0206"/>
    <w:rsid w:val="001B51ED"/>
    <w:rsid w:val="001C020C"/>
    <w:rsid w:val="001C031C"/>
    <w:rsid w:val="001C1EA9"/>
    <w:rsid w:val="001C247E"/>
    <w:rsid w:val="001C3B7F"/>
    <w:rsid w:val="001C6731"/>
    <w:rsid w:val="001D0D56"/>
    <w:rsid w:val="001D5A7B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12D0D"/>
    <w:rsid w:val="002275CC"/>
    <w:rsid w:val="00241429"/>
    <w:rsid w:val="00246A8D"/>
    <w:rsid w:val="00251CFC"/>
    <w:rsid w:val="00253483"/>
    <w:rsid w:val="0026095E"/>
    <w:rsid w:val="00272378"/>
    <w:rsid w:val="00274821"/>
    <w:rsid w:val="002758F0"/>
    <w:rsid w:val="00277AA0"/>
    <w:rsid w:val="00285084"/>
    <w:rsid w:val="002965DC"/>
    <w:rsid w:val="00297970"/>
    <w:rsid w:val="002A61CB"/>
    <w:rsid w:val="002B04D4"/>
    <w:rsid w:val="002B2314"/>
    <w:rsid w:val="002B73D8"/>
    <w:rsid w:val="002C4F50"/>
    <w:rsid w:val="002E557E"/>
    <w:rsid w:val="002F0FD7"/>
    <w:rsid w:val="002F3D5A"/>
    <w:rsid w:val="002F40C9"/>
    <w:rsid w:val="002F44AB"/>
    <w:rsid w:val="00301E62"/>
    <w:rsid w:val="00321CC6"/>
    <w:rsid w:val="00322E33"/>
    <w:rsid w:val="00341550"/>
    <w:rsid w:val="00352E0B"/>
    <w:rsid w:val="00356561"/>
    <w:rsid w:val="00356F68"/>
    <w:rsid w:val="00361A6F"/>
    <w:rsid w:val="00363B00"/>
    <w:rsid w:val="00365383"/>
    <w:rsid w:val="00365BDB"/>
    <w:rsid w:val="003827D7"/>
    <w:rsid w:val="00396E37"/>
    <w:rsid w:val="00397179"/>
    <w:rsid w:val="00397D83"/>
    <w:rsid w:val="003B0E99"/>
    <w:rsid w:val="003B2B5B"/>
    <w:rsid w:val="003D23C1"/>
    <w:rsid w:val="003E5A55"/>
    <w:rsid w:val="003E5D0D"/>
    <w:rsid w:val="003E6950"/>
    <w:rsid w:val="003E7E4A"/>
    <w:rsid w:val="003F1903"/>
    <w:rsid w:val="004114A4"/>
    <w:rsid w:val="0042015B"/>
    <w:rsid w:val="004235F2"/>
    <w:rsid w:val="0042587F"/>
    <w:rsid w:val="00426845"/>
    <w:rsid w:val="004355A2"/>
    <w:rsid w:val="00450252"/>
    <w:rsid w:val="004518B5"/>
    <w:rsid w:val="00453B69"/>
    <w:rsid w:val="00460CB7"/>
    <w:rsid w:val="00466165"/>
    <w:rsid w:val="00467FAD"/>
    <w:rsid w:val="004733E0"/>
    <w:rsid w:val="00474B78"/>
    <w:rsid w:val="00480482"/>
    <w:rsid w:val="00481160"/>
    <w:rsid w:val="00484AA0"/>
    <w:rsid w:val="00486A22"/>
    <w:rsid w:val="00486CC7"/>
    <w:rsid w:val="00494C66"/>
    <w:rsid w:val="00494E6C"/>
    <w:rsid w:val="0049652A"/>
    <w:rsid w:val="004968AC"/>
    <w:rsid w:val="004A06DE"/>
    <w:rsid w:val="004A1060"/>
    <w:rsid w:val="004A7091"/>
    <w:rsid w:val="004B5BDE"/>
    <w:rsid w:val="004B643D"/>
    <w:rsid w:val="004C715B"/>
    <w:rsid w:val="004C7916"/>
    <w:rsid w:val="004C7B9A"/>
    <w:rsid w:val="004D75F0"/>
    <w:rsid w:val="004F172C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70882"/>
    <w:rsid w:val="00572C30"/>
    <w:rsid w:val="00575988"/>
    <w:rsid w:val="0058287B"/>
    <w:rsid w:val="005846DB"/>
    <w:rsid w:val="00585616"/>
    <w:rsid w:val="0058765A"/>
    <w:rsid w:val="00587B90"/>
    <w:rsid w:val="0059166C"/>
    <w:rsid w:val="005968FE"/>
    <w:rsid w:val="005A0CDF"/>
    <w:rsid w:val="005A19BB"/>
    <w:rsid w:val="005A2A47"/>
    <w:rsid w:val="005A3A53"/>
    <w:rsid w:val="005A3C34"/>
    <w:rsid w:val="005C231B"/>
    <w:rsid w:val="005C2AB3"/>
    <w:rsid w:val="005C3DD4"/>
    <w:rsid w:val="005C65AD"/>
    <w:rsid w:val="005C76EA"/>
    <w:rsid w:val="005D4D6D"/>
    <w:rsid w:val="005D585D"/>
    <w:rsid w:val="005D5DD1"/>
    <w:rsid w:val="005E21CE"/>
    <w:rsid w:val="005E2EB3"/>
    <w:rsid w:val="005E399C"/>
    <w:rsid w:val="005E3C26"/>
    <w:rsid w:val="005E628D"/>
    <w:rsid w:val="005E6415"/>
    <w:rsid w:val="005F3A42"/>
    <w:rsid w:val="005F4C25"/>
    <w:rsid w:val="005F5483"/>
    <w:rsid w:val="005F55D0"/>
    <w:rsid w:val="00603EE7"/>
    <w:rsid w:val="0060540C"/>
    <w:rsid w:val="00607014"/>
    <w:rsid w:val="00610C45"/>
    <w:rsid w:val="00614783"/>
    <w:rsid w:val="00616F22"/>
    <w:rsid w:val="006246F6"/>
    <w:rsid w:val="00625509"/>
    <w:rsid w:val="00626A53"/>
    <w:rsid w:val="00627EF0"/>
    <w:rsid w:val="006559FC"/>
    <w:rsid w:val="00672623"/>
    <w:rsid w:val="00675078"/>
    <w:rsid w:val="00677CA9"/>
    <w:rsid w:val="00680926"/>
    <w:rsid w:val="00686911"/>
    <w:rsid w:val="006913DA"/>
    <w:rsid w:val="00692AB2"/>
    <w:rsid w:val="0069523D"/>
    <w:rsid w:val="006973FA"/>
    <w:rsid w:val="006A4F81"/>
    <w:rsid w:val="006A7571"/>
    <w:rsid w:val="006B0046"/>
    <w:rsid w:val="006B2AFC"/>
    <w:rsid w:val="006B3FFA"/>
    <w:rsid w:val="006B5C6D"/>
    <w:rsid w:val="006B63C2"/>
    <w:rsid w:val="006B7797"/>
    <w:rsid w:val="006C427B"/>
    <w:rsid w:val="006C7F9B"/>
    <w:rsid w:val="006D3702"/>
    <w:rsid w:val="006E01AD"/>
    <w:rsid w:val="006E5E6F"/>
    <w:rsid w:val="006F38AF"/>
    <w:rsid w:val="006F5D4B"/>
    <w:rsid w:val="007023C7"/>
    <w:rsid w:val="00704239"/>
    <w:rsid w:val="00712B19"/>
    <w:rsid w:val="007144CA"/>
    <w:rsid w:val="00721FDD"/>
    <w:rsid w:val="0072376A"/>
    <w:rsid w:val="00725266"/>
    <w:rsid w:val="00727313"/>
    <w:rsid w:val="0072741A"/>
    <w:rsid w:val="00730B9B"/>
    <w:rsid w:val="00735349"/>
    <w:rsid w:val="00751FEB"/>
    <w:rsid w:val="007637DF"/>
    <w:rsid w:val="00771630"/>
    <w:rsid w:val="007723AE"/>
    <w:rsid w:val="00780108"/>
    <w:rsid w:val="0079151F"/>
    <w:rsid w:val="00791D67"/>
    <w:rsid w:val="00794DB0"/>
    <w:rsid w:val="007A2B4A"/>
    <w:rsid w:val="007A6A87"/>
    <w:rsid w:val="007A6F72"/>
    <w:rsid w:val="007B0276"/>
    <w:rsid w:val="007B608C"/>
    <w:rsid w:val="007B7EE0"/>
    <w:rsid w:val="007C5A84"/>
    <w:rsid w:val="007C64F6"/>
    <w:rsid w:val="007D4F09"/>
    <w:rsid w:val="007F4C96"/>
    <w:rsid w:val="00801739"/>
    <w:rsid w:val="008034E2"/>
    <w:rsid w:val="0080454F"/>
    <w:rsid w:val="00807C64"/>
    <w:rsid w:val="0081044F"/>
    <w:rsid w:val="0081490C"/>
    <w:rsid w:val="00815193"/>
    <w:rsid w:val="008202A5"/>
    <w:rsid w:val="00826F35"/>
    <w:rsid w:val="00832E04"/>
    <w:rsid w:val="00846B3E"/>
    <w:rsid w:val="00847FFB"/>
    <w:rsid w:val="00851653"/>
    <w:rsid w:val="00853729"/>
    <w:rsid w:val="00856FCB"/>
    <w:rsid w:val="00865851"/>
    <w:rsid w:val="0087197A"/>
    <w:rsid w:val="0087255A"/>
    <w:rsid w:val="008735A8"/>
    <w:rsid w:val="00880177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A783E"/>
    <w:rsid w:val="008B480B"/>
    <w:rsid w:val="008C3ED9"/>
    <w:rsid w:val="008D08D4"/>
    <w:rsid w:val="008D4D4A"/>
    <w:rsid w:val="008E21AC"/>
    <w:rsid w:val="008E6001"/>
    <w:rsid w:val="008E7215"/>
    <w:rsid w:val="008F13D1"/>
    <w:rsid w:val="008F4171"/>
    <w:rsid w:val="008F6E65"/>
    <w:rsid w:val="008F7CFA"/>
    <w:rsid w:val="00900184"/>
    <w:rsid w:val="009107CE"/>
    <w:rsid w:val="00914A34"/>
    <w:rsid w:val="00916D7A"/>
    <w:rsid w:val="00922803"/>
    <w:rsid w:val="00925C18"/>
    <w:rsid w:val="00926431"/>
    <w:rsid w:val="009310B8"/>
    <w:rsid w:val="00935165"/>
    <w:rsid w:val="0093680C"/>
    <w:rsid w:val="009456B9"/>
    <w:rsid w:val="0095034C"/>
    <w:rsid w:val="0095141B"/>
    <w:rsid w:val="00951D47"/>
    <w:rsid w:val="00952F12"/>
    <w:rsid w:val="00956E81"/>
    <w:rsid w:val="00957164"/>
    <w:rsid w:val="00957578"/>
    <w:rsid w:val="0096550F"/>
    <w:rsid w:val="009722A9"/>
    <w:rsid w:val="00975F16"/>
    <w:rsid w:val="009768DF"/>
    <w:rsid w:val="00981049"/>
    <w:rsid w:val="0098634C"/>
    <w:rsid w:val="00997F8F"/>
    <w:rsid w:val="009A2DE6"/>
    <w:rsid w:val="009B1D43"/>
    <w:rsid w:val="009B74CD"/>
    <w:rsid w:val="009D041A"/>
    <w:rsid w:val="009E1610"/>
    <w:rsid w:val="009F109E"/>
    <w:rsid w:val="009F1AFF"/>
    <w:rsid w:val="009F440F"/>
    <w:rsid w:val="009F78B3"/>
    <w:rsid w:val="00A004F7"/>
    <w:rsid w:val="00A12818"/>
    <w:rsid w:val="00A13D94"/>
    <w:rsid w:val="00A31F4C"/>
    <w:rsid w:val="00A3421D"/>
    <w:rsid w:val="00A359AA"/>
    <w:rsid w:val="00A463FE"/>
    <w:rsid w:val="00A54BC2"/>
    <w:rsid w:val="00A554C2"/>
    <w:rsid w:val="00A56742"/>
    <w:rsid w:val="00A6056F"/>
    <w:rsid w:val="00A71288"/>
    <w:rsid w:val="00A90031"/>
    <w:rsid w:val="00A91191"/>
    <w:rsid w:val="00A9226B"/>
    <w:rsid w:val="00A9415F"/>
    <w:rsid w:val="00AA4343"/>
    <w:rsid w:val="00AA7116"/>
    <w:rsid w:val="00AD4D88"/>
    <w:rsid w:val="00AD6CDA"/>
    <w:rsid w:val="00AE07A9"/>
    <w:rsid w:val="00AE7A2D"/>
    <w:rsid w:val="00AF0C96"/>
    <w:rsid w:val="00AF0D3D"/>
    <w:rsid w:val="00B009BD"/>
    <w:rsid w:val="00B02BDB"/>
    <w:rsid w:val="00B02F6F"/>
    <w:rsid w:val="00B11107"/>
    <w:rsid w:val="00B1190E"/>
    <w:rsid w:val="00B1469A"/>
    <w:rsid w:val="00B14DB1"/>
    <w:rsid w:val="00B16163"/>
    <w:rsid w:val="00B33DFB"/>
    <w:rsid w:val="00B42C0C"/>
    <w:rsid w:val="00B44B2F"/>
    <w:rsid w:val="00B50835"/>
    <w:rsid w:val="00B510DE"/>
    <w:rsid w:val="00B52458"/>
    <w:rsid w:val="00B6224E"/>
    <w:rsid w:val="00B628EE"/>
    <w:rsid w:val="00B63C31"/>
    <w:rsid w:val="00B655A7"/>
    <w:rsid w:val="00B71BEC"/>
    <w:rsid w:val="00B76632"/>
    <w:rsid w:val="00B814B1"/>
    <w:rsid w:val="00B8382B"/>
    <w:rsid w:val="00B83B64"/>
    <w:rsid w:val="00B8435A"/>
    <w:rsid w:val="00B86D91"/>
    <w:rsid w:val="00B904AA"/>
    <w:rsid w:val="00B97AB1"/>
    <w:rsid w:val="00BA3095"/>
    <w:rsid w:val="00BB3BB2"/>
    <w:rsid w:val="00BB4425"/>
    <w:rsid w:val="00BC4BD2"/>
    <w:rsid w:val="00BC5078"/>
    <w:rsid w:val="00BC5700"/>
    <w:rsid w:val="00BF2BC8"/>
    <w:rsid w:val="00BF2FA9"/>
    <w:rsid w:val="00BF30D4"/>
    <w:rsid w:val="00C01DDC"/>
    <w:rsid w:val="00C0261B"/>
    <w:rsid w:val="00C03F4F"/>
    <w:rsid w:val="00C04278"/>
    <w:rsid w:val="00C079DF"/>
    <w:rsid w:val="00C11C16"/>
    <w:rsid w:val="00C13E98"/>
    <w:rsid w:val="00C14973"/>
    <w:rsid w:val="00C24B97"/>
    <w:rsid w:val="00C27F2A"/>
    <w:rsid w:val="00C40E35"/>
    <w:rsid w:val="00C4218F"/>
    <w:rsid w:val="00C5114B"/>
    <w:rsid w:val="00C54327"/>
    <w:rsid w:val="00C545D0"/>
    <w:rsid w:val="00C5571B"/>
    <w:rsid w:val="00C55CAC"/>
    <w:rsid w:val="00C56B5E"/>
    <w:rsid w:val="00C62901"/>
    <w:rsid w:val="00C62A73"/>
    <w:rsid w:val="00C65547"/>
    <w:rsid w:val="00C74013"/>
    <w:rsid w:val="00C75921"/>
    <w:rsid w:val="00C772F7"/>
    <w:rsid w:val="00C77B0D"/>
    <w:rsid w:val="00C97B01"/>
    <w:rsid w:val="00CA22EA"/>
    <w:rsid w:val="00CB0616"/>
    <w:rsid w:val="00CC5558"/>
    <w:rsid w:val="00CD1758"/>
    <w:rsid w:val="00CD4218"/>
    <w:rsid w:val="00CE611E"/>
    <w:rsid w:val="00CF5118"/>
    <w:rsid w:val="00D01D11"/>
    <w:rsid w:val="00D034E5"/>
    <w:rsid w:val="00D04740"/>
    <w:rsid w:val="00D23EF1"/>
    <w:rsid w:val="00D24362"/>
    <w:rsid w:val="00D2472C"/>
    <w:rsid w:val="00D27CFD"/>
    <w:rsid w:val="00D4312E"/>
    <w:rsid w:val="00D4324F"/>
    <w:rsid w:val="00D45201"/>
    <w:rsid w:val="00D4617A"/>
    <w:rsid w:val="00D56B72"/>
    <w:rsid w:val="00D65692"/>
    <w:rsid w:val="00D66ACD"/>
    <w:rsid w:val="00D673AC"/>
    <w:rsid w:val="00D7161A"/>
    <w:rsid w:val="00D73987"/>
    <w:rsid w:val="00D83B3E"/>
    <w:rsid w:val="00D86E1A"/>
    <w:rsid w:val="00D93E33"/>
    <w:rsid w:val="00D94498"/>
    <w:rsid w:val="00DB0966"/>
    <w:rsid w:val="00DB1534"/>
    <w:rsid w:val="00DB61D6"/>
    <w:rsid w:val="00DB6959"/>
    <w:rsid w:val="00DB7093"/>
    <w:rsid w:val="00DC4EEE"/>
    <w:rsid w:val="00DD1EF1"/>
    <w:rsid w:val="00DD69A3"/>
    <w:rsid w:val="00DF55ED"/>
    <w:rsid w:val="00DF58F8"/>
    <w:rsid w:val="00DF74E0"/>
    <w:rsid w:val="00E00653"/>
    <w:rsid w:val="00E00E3A"/>
    <w:rsid w:val="00E0503F"/>
    <w:rsid w:val="00E06D75"/>
    <w:rsid w:val="00E0709D"/>
    <w:rsid w:val="00E11607"/>
    <w:rsid w:val="00E172FF"/>
    <w:rsid w:val="00E247A3"/>
    <w:rsid w:val="00E25A5A"/>
    <w:rsid w:val="00E26118"/>
    <w:rsid w:val="00E3491D"/>
    <w:rsid w:val="00E44EE4"/>
    <w:rsid w:val="00E4644E"/>
    <w:rsid w:val="00E47667"/>
    <w:rsid w:val="00E53CD4"/>
    <w:rsid w:val="00E61CEE"/>
    <w:rsid w:val="00E75579"/>
    <w:rsid w:val="00E76C7A"/>
    <w:rsid w:val="00E8510D"/>
    <w:rsid w:val="00E87DA4"/>
    <w:rsid w:val="00E906AF"/>
    <w:rsid w:val="00E9166D"/>
    <w:rsid w:val="00EA2516"/>
    <w:rsid w:val="00EA3AAE"/>
    <w:rsid w:val="00EA4659"/>
    <w:rsid w:val="00EB27B5"/>
    <w:rsid w:val="00EB58C1"/>
    <w:rsid w:val="00ED1A53"/>
    <w:rsid w:val="00EE7456"/>
    <w:rsid w:val="00EF07AE"/>
    <w:rsid w:val="00EF59DA"/>
    <w:rsid w:val="00F02816"/>
    <w:rsid w:val="00F02CB8"/>
    <w:rsid w:val="00F050C2"/>
    <w:rsid w:val="00F134A1"/>
    <w:rsid w:val="00F13DD5"/>
    <w:rsid w:val="00F14035"/>
    <w:rsid w:val="00F22987"/>
    <w:rsid w:val="00F242FF"/>
    <w:rsid w:val="00F25063"/>
    <w:rsid w:val="00F30CCE"/>
    <w:rsid w:val="00F31941"/>
    <w:rsid w:val="00F3463B"/>
    <w:rsid w:val="00F3573B"/>
    <w:rsid w:val="00F42909"/>
    <w:rsid w:val="00F45800"/>
    <w:rsid w:val="00F54916"/>
    <w:rsid w:val="00F611F8"/>
    <w:rsid w:val="00F62752"/>
    <w:rsid w:val="00F6506F"/>
    <w:rsid w:val="00F6581C"/>
    <w:rsid w:val="00F70236"/>
    <w:rsid w:val="00F722C0"/>
    <w:rsid w:val="00F72A9B"/>
    <w:rsid w:val="00F74F03"/>
    <w:rsid w:val="00F80091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C6FDA"/>
    <w:rsid w:val="00FD1F6D"/>
    <w:rsid w:val="00FD7165"/>
    <w:rsid w:val="00FE2D9C"/>
    <w:rsid w:val="00FF021C"/>
    <w:rsid w:val="00FF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uiPriority w:val="99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Default">
    <w:name w:val="Default"/>
    <w:rsid w:val="003971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5">
    <w:name w:val="Strong"/>
    <w:basedOn w:val="a3"/>
    <w:uiPriority w:val="22"/>
    <w:qFormat/>
    <w:rsid w:val="00C545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10</cp:revision>
  <cp:lastPrinted>2017-11-13T10:09:00Z</cp:lastPrinted>
  <dcterms:created xsi:type="dcterms:W3CDTF">2017-10-29T19:12:00Z</dcterms:created>
  <dcterms:modified xsi:type="dcterms:W3CDTF">2017-11-13T10:10:00Z</dcterms:modified>
</cp:coreProperties>
</file>