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D0BE4" w14:textId="77777777" w:rsidR="00316227" w:rsidRDefault="00000000">
      <w:pPr>
        <w:spacing w:after="316" w:line="259" w:lineRule="auto"/>
        <w:ind w:left="452" w:right="0" w:firstLine="0"/>
        <w:jc w:val="center"/>
      </w:pPr>
      <w:bookmarkStart w:id="0" w:name="_Hlk185255156"/>
      <w:bookmarkEnd w:id="0"/>
      <w:r>
        <w:rPr>
          <w:b/>
          <w:color w:val="0F9ED5"/>
          <w:sz w:val="32"/>
        </w:rPr>
        <w:t xml:space="preserve"> </w:t>
      </w:r>
    </w:p>
    <w:p w14:paraId="242E0BC3" w14:textId="77777777" w:rsidR="00316227" w:rsidRDefault="00000000">
      <w:pPr>
        <w:spacing w:after="273" w:line="301" w:lineRule="auto"/>
        <w:ind w:left="0" w:right="0" w:firstLine="0"/>
        <w:jc w:val="center"/>
      </w:pPr>
      <w:r>
        <w:rPr>
          <w:b/>
          <w:color w:val="0F9ED5"/>
          <w:sz w:val="36"/>
        </w:rPr>
        <w:t xml:space="preserve">GlucoSense- AI-Powered Diabetes Detection for Early Intervention </w:t>
      </w:r>
    </w:p>
    <w:p w14:paraId="1585FAD4" w14:textId="77777777" w:rsidR="00316227" w:rsidRDefault="00000000">
      <w:pPr>
        <w:spacing w:after="343" w:line="259" w:lineRule="auto"/>
        <w:ind w:left="386" w:right="3"/>
        <w:jc w:val="center"/>
      </w:pPr>
      <w:r>
        <w:rPr>
          <w:sz w:val="36"/>
        </w:rPr>
        <w:t xml:space="preserve">A Project Report </w:t>
      </w:r>
    </w:p>
    <w:p w14:paraId="4FF45954" w14:textId="77777777" w:rsidR="00316227" w:rsidRDefault="00000000">
      <w:pPr>
        <w:spacing w:after="258" w:line="259" w:lineRule="auto"/>
        <w:ind w:left="386" w:right="1"/>
        <w:jc w:val="center"/>
      </w:pPr>
      <w:r>
        <w:rPr>
          <w:sz w:val="36"/>
        </w:rPr>
        <w:t xml:space="preserve">Submitted to </w:t>
      </w:r>
    </w:p>
    <w:p w14:paraId="6C13BBD6" w14:textId="77777777" w:rsidR="00316227" w:rsidRDefault="00000000">
      <w:pPr>
        <w:spacing w:after="272" w:line="259" w:lineRule="auto"/>
        <w:ind w:left="463" w:right="0" w:firstLine="0"/>
        <w:jc w:val="center"/>
      </w:pPr>
      <w:r>
        <w:rPr>
          <w:noProof/>
        </w:rPr>
        <w:drawing>
          <wp:inline distT="0" distB="0" distL="0" distR="0" wp14:anchorId="4E7F6C17" wp14:editId="096298E8">
            <wp:extent cx="2970911" cy="185674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
                    <a:stretch>
                      <a:fillRect/>
                    </a:stretch>
                  </pic:blipFill>
                  <pic:spPr>
                    <a:xfrm>
                      <a:off x="0" y="0"/>
                      <a:ext cx="2970911" cy="1856740"/>
                    </a:xfrm>
                    <a:prstGeom prst="rect">
                      <a:avLst/>
                    </a:prstGeom>
                  </pic:spPr>
                </pic:pic>
              </a:graphicData>
            </a:graphic>
          </wp:inline>
        </w:drawing>
      </w:r>
      <w:r>
        <w:rPr>
          <w:sz w:val="36"/>
        </w:rPr>
        <w:t xml:space="preserve"> </w:t>
      </w:r>
    </w:p>
    <w:p w14:paraId="4C19F628" w14:textId="77777777" w:rsidR="00316227" w:rsidRDefault="00000000">
      <w:pPr>
        <w:spacing w:after="343" w:line="259" w:lineRule="auto"/>
        <w:ind w:left="386" w:right="0"/>
        <w:jc w:val="center"/>
      </w:pPr>
      <w:r>
        <w:rPr>
          <w:sz w:val="36"/>
        </w:rPr>
        <w:t xml:space="preserve">Under the supervision of </w:t>
      </w:r>
    </w:p>
    <w:p w14:paraId="1B052849" w14:textId="77777777" w:rsidR="00316227" w:rsidRDefault="00000000">
      <w:pPr>
        <w:spacing w:after="343" w:line="259" w:lineRule="auto"/>
        <w:ind w:left="386" w:right="0"/>
        <w:jc w:val="center"/>
      </w:pPr>
      <w:r>
        <w:rPr>
          <w:sz w:val="36"/>
        </w:rPr>
        <w:t xml:space="preserve"> Ravi </w:t>
      </w:r>
    </w:p>
    <w:p w14:paraId="2FE74480" w14:textId="77777777" w:rsidR="00316227" w:rsidRDefault="00000000">
      <w:pPr>
        <w:spacing w:after="343" w:line="259" w:lineRule="auto"/>
        <w:ind w:left="386" w:right="0"/>
        <w:jc w:val="center"/>
      </w:pPr>
      <w:r>
        <w:rPr>
          <w:sz w:val="36"/>
        </w:rPr>
        <w:t xml:space="preserve">Submitted By </w:t>
      </w:r>
    </w:p>
    <w:p w14:paraId="667071C6" w14:textId="0F695A62" w:rsidR="00473499" w:rsidRDefault="00473499">
      <w:pPr>
        <w:spacing w:after="298" w:line="259" w:lineRule="auto"/>
        <w:ind w:left="386" w:right="6"/>
        <w:jc w:val="center"/>
        <w:rPr>
          <w:sz w:val="36"/>
        </w:rPr>
      </w:pPr>
      <w:r>
        <w:rPr>
          <w:sz w:val="36"/>
        </w:rPr>
        <w:t xml:space="preserve">ADITYA KUMAR </w:t>
      </w:r>
    </w:p>
    <w:p w14:paraId="7421F6A7" w14:textId="57BD0B30" w:rsidR="00316227" w:rsidRDefault="00316227">
      <w:pPr>
        <w:spacing w:after="0" w:line="259" w:lineRule="auto"/>
        <w:ind w:left="417" w:right="0" w:firstLine="0"/>
        <w:jc w:val="center"/>
        <w:rPr>
          <w:sz w:val="32"/>
        </w:rPr>
      </w:pPr>
    </w:p>
    <w:p w14:paraId="13774403" w14:textId="77777777" w:rsidR="00473499" w:rsidRDefault="00473499">
      <w:pPr>
        <w:spacing w:after="0" w:line="259" w:lineRule="auto"/>
        <w:ind w:left="417" w:right="0" w:firstLine="0"/>
        <w:jc w:val="center"/>
        <w:rPr>
          <w:sz w:val="32"/>
        </w:rPr>
      </w:pPr>
    </w:p>
    <w:p w14:paraId="76BE8351" w14:textId="77777777" w:rsidR="00473499" w:rsidRDefault="00473499">
      <w:pPr>
        <w:spacing w:after="0" w:line="259" w:lineRule="auto"/>
        <w:ind w:left="417" w:right="0" w:firstLine="0"/>
        <w:jc w:val="center"/>
        <w:rPr>
          <w:sz w:val="32"/>
        </w:rPr>
      </w:pPr>
    </w:p>
    <w:p w14:paraId="4B1B42F6" w14:textId="77777777" w:rsidR="00473499" w:rsidRDefault="00473499">
      <w:pPr>
        <w:spacing w:after="0" w:line="259" w:lineRule="auto"/>
        <w:ind w:left="417" w:right="0" w:firstLine="0"/>
        <w:jc w:val="center"/>
        <w:rPr>
          <w:sz w:val="32"/>
        </w:rPr>
      </w:pPr>
    </w:p>
    <w:p w14:paraId="32583C79" w14:textId="77777777" w:rsidR="00473499" w:rsidRDefault="00473499">
      <w:pPr>
        <w:spacing w:after="0" w:line="259" w:lineRule="auto"/>
        <w:ind w:left="417" w:right="0" w:firstLine="0"/>
        <w:jc w:val="center"/>
        <w:rPr>
          <w:sz w:val="32"/>
        </w:rPr>
      </w:pPr>
    </w:p>
    <w:p w14:paraId="7ADD95D6" w14:textId="77777777" w:rsidR="00473499" w:rsidRDefault="00473499">
      <w:pPr>
        <w:spacing w:after="0" w:line="259" w:lineRule="auto"/>
        <w:ind w:left="417" w:right="0" w:firstLine="0"/>
        <w:jc w:val="center"/>
        <w:rPr>
          <w:sz w:val="32"/>
        </w:rPr>
      </w:pPr>
    </w:p>
    <w:p w14:paraId="61C9E56C" w14:textId="77777777" w:rsidR="00473499" w:rsidRDefault="00473499">
      <w:pPr>
        <w:spacing w:after="0" w:line="259" w:lineRule="auto"/>
        <w:ind w:left="417" w:right="0" w:firstLine="0"/>
        <w:jc w:val="center"/>
        <w:rPr>
          <w:sz w:val="32"/>
        </w:rPr>
      </w:pPr>
    </w:p>
    <w:p w14:paraId="779E3902" w14:textId="77777777" w:rsidR="00473499" w:rsidRDefault="00473499">
      <w:pPr>
        <w:spacing w:after="0" w:line="259" w:lineRule="auto"/>
        <w:ind w:left="417" w:right="0" w:firstLine="0"/>
        <w:jc w:val="center"/>
        <w:rPr>
          <w:sz w:val="32"/>
        </w:rPr>
      </w:pPr>
    </w:p>
    <w:p w14:paraId="276F5DBC" w14:textId="77777777" w:rsidR="00473499" w:rsidRDefault="00473499">
      <w:pPr>
        <w:spacing w:after="0" w:line="259" w:lineRule="auto"/>
        <w:ind w:left="417" w:right="0" w:firstLine="0"/>
        <w:jc w:val="center"/>
      </w:pPr>
    </w:p>
    <w:p w14:paraId="56005C2D" w14:textId="77777777" w:rsidR="00316227" w:rsidRDefault="00000000">
      <w:pPr>
        <w:spacing w:after="0" w:line="259" w:lineRule="auto"/>
        <w:ind w:left="0" w:right="0" w:firstLine="0"/>
        <w:jc w:val="left"/>
      </w:pPr>
      <w:r>
        <w:rPr>
          <w:rFonts w:ascii="Calibri" w:eastAsia="Calibri" w:hAnsi="Calibri" w:cs="Calibri"/>
          <w:sz w:val="22"/>
        </w:rPr>
        <w:t xml:space="preserve"> </w:t>
      </w:r>
    </w:p>
    <w:p w14:paraId="66DD1FC2" w14:textId="77777777" w:rsidR="00316227" w:rsidRDefault="00000000">
      <w:pPr>
        <w:spacing w:after="223" w:line="259" w:lineRule="auto"/>
        <w:ind w:left="0" w:right="0" w:firstLine="0"/>
        <w:jc w:val="left"/>
      </w:pPr>
      <w:r>
        <w:rPr>
          <w:sz w:val="32"/>
        </w:rPr>
        <w:t xml:space="preserve"> </w:t>
      </w:r>
    </w:p>
    <w:p w14:paraId="4C184784" w14:textId="77777777" w:rsidR="00316227" w:rsidRDefault="00000000">
      <w:pPr>
        <w:spacing w:after="157" w:line="259" w:lineRule="auto"/>
        <w:ind w:left="0" w:right="2938" w:firstLine="0"/>
        <w:jc w:val="right"/>
      </w:pPr>
      <w:r>
        <w:rPr>
          <w:b/>
          <w:sz w:val="32"/>
        </w:rPr>
        <w:lastRenderedPageBreak/>
        <w:t xml:space="preserve">Table of Contents </w:t>
      </w:r>
    </w:p>
    <w:p w14:paraId="5A7C7E53" w14:textId="77777777" w:rsidR="00316227" w:rsidRDefault="00000000">
      <w:pPr>
        <w:spacing w:after="0" w:line="259" w:lineRule="auto"/>
        <w:ind w:left="452" w:right="0" w:firstLine="0"/>
        <w:jc w:val="center"/>
      </w:pPr>
      <w:r>
        <w:rPr>
          <w:b/>
          <w:sz w:val="32"/>
        </w:rPr>
        <w:t xml:space="preserve"> </w:t>
      </w:r>
    </w:p>
    <w:tbl>
      <w:tblPr>
        <w:tblStyle w:val="TableGrid"/>
        <w:tblW w:w="9018" w:type="dxa"/>
        <w:tblInd w:w="5" w:type="dxa"/>
        <w:tblCellMar>
          <w:top w:w="14" w:type="dxa"/>
          <w:left w:w="250" w:type="dxa"/>
          <w:bottom w:w="0" w:type="dxa"/>
          <w:right w:w="115" w:type="dxa"/>
        </w:tblCellMar>
        <w:tblLook w:val="04A0" w:firstRow="1" w:lastRow="0" w:firstColumn="1" w:lastColumn="0" w:noHBand="0" w:noVBand="1"/>
      </w:tblPr>
      <w:tblGrid>
        <w:gridCol w:w="989"/>
        <w:gridCol w:w="6663"/>
        <w:gridCol w:w="1366"/>
      </w:tblGrid>
      <w:tr w:rsidR="00316227" w14:paraId="3A9F1EBB" w14:textId="77777777">
        <w:trPr>
          <w:trHeight w:val="761"/>
        </w:trPr>
        <w:tc>
          <w:tcPr>
            <w:tcW w:w="989" w:type="dxa"/>
            <w:tcBorders>
              <w:top w:val="single" w:sz="4" w:space="0" w:color="000000"/>
              <w:left w:val="single" w:sz="4" w:space="0" w:color="000000"/>
              <w:bottom w:val="single" w:sz="4" w:space="0" w:color="000000"/>
              <w:right w:val="single" w:sz="4" w:space="0" w:color="000000"/>
            </w:tcBorders>
          </w:tcPr>
          <w:p w14:paraId="75071B27" w14:textId="77777777" w:rsidR="00316227" w:rsidRDefault="00000000">
            <w:pPr>
              <w:spacing w:after="21" w:line="259" w:lineRule="auto"/>
              <w:ind w:left="0" w:right="74" w:firstLine="0"/>
              <w:jc w:val="center"/>
            </w:pPr>
            <w:r>
              <w:rPr>
                <w:b/>
              </w:rPr>
              <w:t xml:space="preserve"> </w:t>
            </w:r>
          </w:p>
          <w:p w14:paraId="2CA9A1AD" w14:textId="77777777" w:rsidR="00316227" w:rsidRDefault="00000000">
            <w:pPr>
              <w:spacing w:after="0" w:line="259" w:lineRule="auto"/>
              <w:ind w:left="0" w:right="136" w:firstLine="0"/>
              <w:jc w:val="center"/>
            </w:pPr>
            <w:r>
              <w:rPr>
                <w:b/>
              </w:rPr>
              <w:t xml:space="preserve">S.No </w:t>
            </w:r>
          </w:p>
        </w:tc>
        <w:tc>
          <w:tcPr>
            <w:tcW w:w="6664" w:type="dxa"/>
            <w:tcBorders>
              <w:top w:val="single" w:sz="4" w:space="0" w:color="000000"/>
              <w:left w:val="single" w:sz="4" w:space="0" w:color="000000"/>
              <w:bottom w:val="single" w:sz="4" w:space="0" w:color="000000"/>
              <w:right w:val="single" w:sz="4" w:space="0" w:color="000000"/>
            </w:tcBorders>
          </w:tcPr>
          <w:p w14:paraId="02AC4317" w14:textId="77777777" w:rsidR="00316227" w:rsidRDefault="00000000">
            <w:pPr>
              <w:spacing w:after="22" w:line="259" w:lineRule="auto"/>
              <w:ind w:left="0" w:right="75" w:firstLine="0"/>
              <w:jc w:val="center"/>
            </w:pPr>
            <w:r>
              <w:rPr>
                <w:b/>
              </w:rPr>
              <w:t xml:space="preserve"> </w:t>
            </w:r>
          </w:p>
          <w:p w14:paraId="259689A5" w14:textId="77777777" w:rsidR="00316227" w:rsidRDefault="00000000">
            <w:pPr>
              <w:spacing w:after="0" w:line="259" w:lineRule="auto"/>
              <w:ind w:left="0" w:right="135" w:firstLine="0"/>
              <w:jc w:val="center"/>
            </w:pPr>
            <w:r>
              <w:rPr>
                <w:b/>
              </w:rPr>
              <w:t xml:space="preserve">Topic </w:t>
            </w:r>
          </w:p>
        </w:tc>
        <w:tc>
          <w:tcPr>
            <w:tcW w:w="1366" w:type="dxa"/>
            <w:tcBorders>
              <w:top w:val="single" w:sz="4" w:space="0" w:color="000000"/>
              <w:left w:val="single" w:sz="4" w:space="0" w:color="000000"/>
              <w:bottom w:val="single" w:sz="4" w:space="0" w:color="000000"/>
              <w:right w:val="single" w:sz="4" w:space="0" w:color="000000"/>
            </w:tcBorders>
          </w:tcPr>
          <w:p w14:paraId="1B2B52F1" w14:textId="77777777" w:rsidR="00316227" w:rsidRDefault="00000000">
            <w:pPr>
              <w:spacing w:after="24" w:line="259" w:lineRule="auto"/>
              <w:ind w:left="0" w:right="77" w:firstLine="0"/>
              <w:jc w:val="center"/>
            </w:pPr>
            <w:r>
              <w:rPr>
                <w:b/>
              </w:rPr>
              <w:t xml:space="preserve"> </w:t>
            </w:r>
          </w:p>
          <w:p w14:paraId="6819A36B" w14:textId="77777777" w:rsidR="00316227" w:rsidRDefault="00000000">
            <w:pPr>
              <w:spacing w:after="0" w:line="259" w:lineRule="auto"/>
              <w:ind w:left="0" w:right="135" w:firstLine="0"/>
              <w:jc w:val="center"/>
            </w:pPr>
            <w:r>
              <w:rPr>
                <w:b/>
              </w:rPr>
              <w:t xml:space="preserve">Page no. </w:t>
            </w:r>
          </w:p>
        </w:tc>
      </w:tr>
      <w:tr w:rsidR="00316227" w14:paraId="6B530562" w14:textId="77777777">
        <w:trPr>
          <w:trHeight w:val="761"/>
        </w:trPr>
        <w:tc>
          <w:tcPr>
            <w:tcW w:w="989" w:type="dxa"/>
            <w:tcBorders>
              <w:top w:val="single" w:sz="4" w:space="0" w:color="000000"/>
              <w:left w:val="single" w:sz="4" w:space="0" w:color="000000"/>
              <w:bottom w:val="single" w:sz="4" w:space="0" w:color="000000"/>
              <w:right w:val="single" w:sz="4" w:space="0" w:color="000000"/>
            </w:tcBorders>
          </w:tcPr>
          <w:p w14:paraId="056AC421" w14:textId="77777777" w:rsidR="00316227" w:rsidRDefault="00000000">
            <w:pPr>
              <w:spacing w:after="7" w:line="259" w:lineRule="auto"/>
              <w:ind w:left="0" w:right="74" w:firstLine="0"/>
              <w:jc w:val="center"/>
            </w:pPr>
            <w:r>
              <w:t xml:space="preserve"> </w:t>
            </w:r>
          </w:p>
          <w:p w14:paraId="6BF2D172" w14:textId="77777777" w:rsidR="00316227" w:rsidRDefault="00000000">
            <w:pPr>
              <w:spacing w:after="0" w:line="259" w:lineRule="auto"/>
              <w:ind w:left="0" w:right="134" w:firstLine="0"/>
              <w:jc w:val="center"/>
            </w:pPr>
            <w:r>
              <w:t xml:space="preserve">1 </w:t>
            </w:r>
          </w:p>
        </w:tc>
        <w:tc>
          <w:tcPr>
            <w:tcW w:w="6664" w:type="dxa"/>
            <w:tcBorders>
              <w:top w:val="single" w:sz="4" w:space="0" w:color="000000"/>
              <w:left w:val="single" w:sz="4" w:space="0" w:color="000000"/>
              <w:bottom w:val="single" w:sz="4" w:space="0" w:color="000000"/>
              <w:right w:val="single" w:sz="4" w:space="0" w:color="000000"/>
            </w:tcBorders>
          </w:tcPr>
          <w:p w14:paraId="5D59E9BD" w14:textId="77777777" w:rsidR="00316227" w:rsidRDefault="00000000">
            <w:pPr>
              <w:spacing w:after="20" w:line="259" w:lineRule="auto"/>
              <w:ind w:left="0" w:right="75" w:firstLine="0"/>
              <w:jc w:val="center"/>
            </w:pPr>
            <w:r>
              <w:t xml:space="preserve"> </w:t>
            </w:r>
          </w:p>
          <w:p w14:paraId="5D68E414" w14:textId="77777777" w:rsidR="00316227" w:rsidRDefault="00000000">
            <w:pPr>
              <w:spacing w:after="0" w:line="259" w:lineRule="auto"/>
              <w:ind w:left="0" w:right="140" w:firstLine="0"/>
              <w:jc w:val="center"/>
            </w:pPr>
            <w:r>
              <w:t xml:space="preserve">Abstract </w:t>
            </w:r>
          </w:p>
        </w:tc>
        <w:tc>
          <w:tcPr>
            <w:tcW w:w="1366" w:type="dxa"/>
            <w:tcBorders>
              <w:top w:val="single" w:sz="4" w:space="0" w:color="000000"/>
              <w:left w:val="single" w:sz="4" w:space="0" w:color="000000"/>
              <w:bottom w:val="single" w:sz="4" w:space="0" w:color="000000"/>
              <w:right w:val="single" w:sz="4" w:space="0" w:color="000000"/>
            </w:tcBorders>
          </w:tcPr>
          <w:p w14:paraId="1C02CD1A" w14:textId="77777777" w:rsidR="00316227" w:rsidRDefault="00000000">
            <w:pPr>
              <w:spacing w:after="7" w:line="259" w:lineRule="auto"/>
              <w:ind w:left="0" w:right="77" w:firstLine="0"/>
              <w:jc w:val="center"/>
            </w:pPr>
            <w:r>
              <w:t xml:space="preserve"> </w:t>
            </w:r>
          </w:p>
          <w:p w14:paraId="32831F42" w14:textId="77777777" w:rsidR="00316227" w:rsidRDefault="00000000">
            <w:pPr>
              <w:spacing w:after="0" w:line="259" w:lineRule="auto"/>
              <w:ind w:left="0" w:right="137" w:firstLine="0"/>
              <w:jc w:val="center"/>
            </w:pPr>
            <w:r>
              <w:t xml:space="preserve">1 </w:t>
            </w:r>
          </w:p>
        </w:tc>
      </w:tr>
      <w:tr w:rsidR="00316227" w14:paraId="58430C22" w14:textId="77777777">
        <w:trPr>
          <w:trHeight w:val="790"/>
        </w:trPr>
        <w:tc>
          <w:tcPr>
            <w:tcW w:w="989" w:type="dxa"/>
            <w:tcBorders>
              <w:top w:val="single" w:sz="4" w:space="0" w:color="000000"/>
              <w:left w:val="single" w:sz="4" w:space="0" w:color="000000"/>
              <w:bottom w:val="single" w:sz="4" w:space="0" w:color="000000"/>
              <w:right w:val="single" w:sz="4" w:space="0" w:color="000000"/>
            </w:tcBorders>
          </w:tcPr>
          <w:p w14:paraId="6B027BB5" w14:textId="77777777" w:rsidR="00316227" w:rsidRDefault="00000000">
            <w:pPr>
              <w:spacing w:after="7" w:line="259" w:lineRule="auto"/>
              <w:ind w:left="0" w:right="74" w:firstLine="0"/>
              <w:jc w:val="center"/>
            </w:pPr>
            <w:r>
              <w:t xml:space="preserve"> </w:t>
            </w:r>
          </w:p>
          <w:p w14:paraId="5950B960" w14:textId="77777777" w:rsidR="00316227" w:rsidRDefault="00000000">
            <w:pPr>
              <w:spacing w:after="0" w:line="259" w:lineRule="auto"/>
              <w:ind w:left="0" w:right="134" w:firstLine="0"/>
              <w:jc w:val="center"/>
            </w:pPr>
            <w:r>
              <w:t xml:space="preserve">2 </w:t>
            </w:r>
          </w:p>
        </w:tc>
        <w:tc>
          <w:tcPr>
            <w:tcW w:w="6664" w:type="dxa"/>
            <w:tcBorders>
              <w:top w:val="single" w:sz="4" w:space="0" w:color="000000"/>
              <w:left w:val="single" w:sz="4" w:space="0" w:color="000000"/>
              <w:bottom w:val="single" w:sz="4" w:space="0" w:color="000000"/>
              <w:right w:val="single" w:sz="4" w:space="0" w:color="000000"/>
            </w:tcBorders>
          </w:tcPr>
          <w:p w14:paraId="08E48400" w14:textId="77777777" w:rsidR="00316227" w:rsidRDefault="00000000">
            <w:pPr>
              <w:spacing w:after="21" w:line="259" w:lineRule="auto"/>
              <w:ind w:left="0" w:right="75" w:firstLine="0"/>
              <w:jc w:val="center"/>
            </w:pPr>
            <w:r>
              <w:t xml:space="preserve"> </w:t>
            </w:r>
          </w:p>
          <w:p w14:paraId="41A8AB99" w14:textId="77777777" w:rsidR="00316227" w:rsidRDefault="00000000">
            <w:pPr>
              <w:spacing w:after="0" w:line="259" w:lineRule="auto"/>
              <w:ind w:left="0" w:right="135" w:firstLine="0"/>
              <w:jc w:val="center"/>
            </w:pPr>
            <w:r>
              <w:t xml:space="preserve">Introduction </w:t>
            </w:r>
          </w:p>
        </w:tc>
        <w:tc>
          <w:tcPr>
            <w:tcW w:w="1366" w:type="dxa"/>
            <w:tcBorders>
              <w:top w:val="single" w:sz="4" w:space="0" w:color="000000"/>
              <w:left w:val="single" w:sz="4" w:space="0" w:color="000000"/>
              <w:bottom w:val="single" w:sz="4" w:space="0" w:color="000000"/>
              <w:right w:val="single" w:sz="4" w:space="0" w:color="000000"/>
            </w:tcBorders>
          </w:tcPr>
          <w:p w14:paraId="7ECBDDE0" w14:textId="150FFFC6" w:rsidR="00316227" w:rsidRDefault="00316227" w:rsidP="00D21E8F">
            <w:pPr>
              <w:spacing w:after="7" w:line="259" w:lineRule="auto"/>
              <w:ind w:left="0" w:right="77" w:firstLine="0"/>
            </w:pPr>
          </w:p>
          <w:p w14:paraId="6E0BDDA6" w14:textId="5F9AC85D" w:rsidR="00316227" w:rsidRDefault="00D21E8F">
            <w:pPr>
              <w:spacing w:after="0" w:line="259" w:lineRule="auto"/>
              <w:ind w:left="0" w:right="137" w:firstLine="0"/>
              <w:jc w:val="center"/>
            </w:pPr>
            <w:r>
              <w:t>2</w:t>
            </w:r>
            <w:r w:rsidR="00000000">
              <w:t xml:space="preserve"> </w:t>
            </w:r>
          </w:p>
        </w:tc>
      </w:tr>
      <w:tr w:rsidR="00316227" w14:paraId="6F55A95E" w14:textId="77777777">
        <w:trPr>
          <w:trHeight w:val="761"/>
        </w:trPr>
        <w:tc>
          <w:tcPr>
            <w:tcW w:w="989" w:type="dxa"/>
            <w:tcBorders>
              <w:top w:val="single" w:sz="4" w:space="0" w:color="000000"/>
              <w:left w:val="single" w:sz="4" w:space="0" w:color="000000"/>
              <w:bottom w:val="single" w:sz="4" w:space="0" w:color="000000"/>
              <w:right w:val="single" w:sz="4" w:space="0" w:color="000000"/>
            </w:tcBorders>
          </w:tcPr>
          <w:p w14:paraId="1F3564AC" w14:textId="77777777" w:rsidR="00316227" w:rsidRDefault="00000000">
            <w:pPr>
              <w:spacing w:after="7" w:line="259" w:lineRule="auto"/>
              <w:ind w:left="0" w:right="74" w:firstLine="0"/>
              <w:jc w:val="center"/>
            </w:pPr>
            <w:r>
              <w:t xml:space="preserve"> </w:t>
            </w:r>
          </w:p>
          <w:p w14:paraId="5E63D8AC" w14:textId="77777777" w:rsidR="00316227" w:rsidRDefault="00000000">
            <w:pPr>
              <w:spacing w:after="0" w:line="259" w:lineRule="auto"/>
              <w:ind w:left="0" w:right="134" w:firstLine="0"/>
              <w:jc w:val="center"/>
            </w:pPr>
            <w:r>
              <w:t xml:space="preserve">3 </w:t>
            </w:r>
          </w:p>
        </w:tc>
        <w:tc>
          <w:tcPr>
            <w:tcW w:w="6664" w:type="dxa"/>
            <w:tcBorders>
              <w:top w:val="single" w:sz="4" w:space="0" w:color="000000"/>
              <w:left w:val="single" w:sz="4" w:space="0" w:color="000000"/>
              <w:bottom w:val="single" w:sz="4" w:space="0" w:color="000000"/>
              <w:right w:val="single" w:sz="4" w:space="0" w:color="000000"/>
            </w:tcBorders>
          </w:tcPr>
          <w:p w14:paraId="377C358C" w14:textId="77777777" w:rsidR="00316227" w:rsidRDefault="00000000">
            <w:pPr>
              <w:spacing w:after="22" w:line="259" w:lineRule="auto"/>
              <w:ind w:left="0" w:right="75" w:firstLine="0"/>
              <w:jc w:val="center"/>
            </w:pPr>
            <w:r>
              <w:t xml:space="preserve"> </w:t>
            </w:r>
          </w:p>
          <w:p w14:paraId="331F0763" w14:textId="77777777" w:rsidR="00316227" w:rsidRDefault="00000000">
            <w:pPr>
              <w:spacing w:after="0" w:line="259" w:lineRule="auto"/>
              <w:ind w:left="0" w:right="138" w:firstLine="0"/>
              <w:jc w:val="center"/>
            </w:pPr>
            <w:r>
              <w:t xml:space="preserve">Problem statement </w:t>
            </w:r>
          </w:p>
        </w:tc>
        <w:tc>
          <w:tcPr>
            <w:tcW w:w="1366" w:type="dxa"/>
            <w:tcBorders>
              <w:top w:val="single" w:sz="4" w:space="0" w:color="000000"/>
              <w:left w:val="single" w:sz="4" w:space="0" w:color="000000"/>
              <w:bottom w:val="single" w:sz="4" w:space="0" w:color="000000"/>
              <w:right w:val="single" w:sz="4" w:space="0" w:color="000000"/>
            </w:tcBorders>
          </w:tcPr>
          <w:p w14:paraId="486B3E66" w14:textId="77777777" w:rsidR="00316227" w:rsidRDefault="00000000">
            <w:pPr>
              <w:spacing w:after="7" w:line="259" w:lineRule="auto"/>
              <w:ind w:left="0" w:right="77" w:firstLine="0"/>
              <w:jc w:val="center"/>
            </w:pPr>
            <w:r>
              <w:t xml:space="preserve"> </w:t>
            </w:r>
          </w:p>
          <w:p w14:paraId="5545BC4D" w14:textId="77777777" w:rsidR="00316227" w:rsidRDefault="00000000">
            <w:pPr>
              <w:spacing w:after="0" w:line="259" w:lineRule="auto"/>
              <w:ind w:left="0" w:right="137" w:firstLine="0"/>
              <w:jc w:val="center"/>
            </w:pPr>
            <w:r>
              <w:t xml:space="preserve">3 </w:t>
            </w:r>
          </w:p>
        </w:tc>
      </w:tr>
      <w:tr w:rsidR="00316227" w14:paraId="7E9A91C6" w14:textId="77777777">
        <w:trPr>
          <w:trHeight w:val="929"/>
        </w:trPr>
        <w:tc>
          <w:tcPr>
            <w:tcW w:w="989" w:type="dxa"/>
            <w:tcBorders>
              <w:top w:val="single" w:sz="4" w:space="0" w:color="000000"/>
              <w:left w:val="single" w:sz="4" w:space="0" w:color="000000"/>
              <w:bottom w:val="single" w:sz="4" w:space="0" w:color="000000"/>
              <w:right w:val="single" w:sz="4" w:space="0" w:color="000000"/>
            </w:tcBorders>
          </w:tcPr>
          <w:p w14:paraId="444F5B5B" w14:textId="77777777" w:rsidR="00316227" w:rsidRDefault="00000000">
            <w:pPr>
              <w:spacing w:after="7" w:line="259" w:lineRule="auto"/>
              <w:ind w:left="0" w:right="74" w:firstLine="0"/>
              <w:jc w:val="center"/>
            </w:pPr>
            <w:r>
              <w:t xml:space="preserve"> </w:t>
            </w:r>
          </w:p>
          <w:p w14:paraId="33709497" w14:textId="77777777" w:rsidR="00316227" w:rsidRDefault="00000000">
            <w:pPr>
              <w:spacing w:after="0" w:line="259" w:lineRule="auto"/>
              <w:ind w:left="0" w:right="134" w:firstLine="0"/>
              <w:jc w:val="center"/>
            </w:pPr>
            <w:r>
              <w:t xml:space="preserve">4 </w:t>
            </w:r>
          </w:p>
        </w:tc>
        <w:tc>
          <w:tcPr>
            <w:tcW w:w="6664" w:type="dxa"/>
            <w:tcBorders>
              <w:top w:val="single" w:sz="4" w:space="0" w:color="000000"/>
              <w:left w:val="single" w:sz="4" w:space="0" w:color="000000"/>
              <w:bottom w:val="single" w:sz="4" w:space="0" w:color="000000"/>
              <w:right w:val="single" w:sz="4" w:space="0" w:color="000000"/>
            </w:tcBorders>
          </w:tcPr>
          <w:p w14:paraId="0101393B" w14:textId="77777777" w:rsidR="00316227" w:rsidRDefault="00000000">
            <w:pPr>
              <w:spacing w:after="0" w:line="259" w:lineRule="auto"/>
              <w:ind w:left="0" w:right="55" w:firstLine="0"/>
              <w:jc w:val="center"/>
            </w:pPr>
            <w:r>
              <w:rPr>
                <w:sz w:val="32"/>
              </w:rPr>
              <w:t xml:space="preserve"> </w:t>
            </w:r>
          </w:p>
          <w:p w14:paraId="26FD2DC7" w14:textId="77777777" w:rsidR="00316227" w:rsidRDefault="00000000">
            <w:pPr>
              <w:spacing w:after="0" w:line="259" w:lineRule="auto"/>
              <w:ind w:left="0" w:right="135" w:firstLine="0"/>
              <w:jc w:val="center"/>
            </w:pPr>
            <w:r>
              <w:t xml:space="preserve">Data Collection </w:t>
            </w:r>
          </w:p>
          <w:p w14:paraId="59D1FE9D" w14:textId="77777777" w:rsidR="00316227" w:rsidRDefault="00000000">
            <w:pPr>
              <w:spacing w:after="0" w:line="259" w:lineRule="auto"/>
              <w:ind w:left="0" w:right="75" w:firstLine="0"/>
              <w:jc w:val="center"/>
            </w:pPr>
            <w: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6821B1C6" w14:textId="77777777" w:rsidR="00316227" w:rsidRDefault="00000000">
            <w:pPr>
              <w:spacing w:after="7" w:line="259" w:lineRule="auto"/>
              <w:ind w:left="0" w:right="77" w:firstLine="0"/>
              <w:jc w:val="center"/>
            </w:pPr>
            <w:r>
              <w:t xml:space="preserve"> </w:t>
            </w:r>
          </w:p>
          <w:p w14:paraId="6FADEE44" w14:textId="77777777" w:rsidR="00316227" w:rsidRDefault="00000000">
            <w:pPr>
              <w:spacing w:after="0" w:line="259" w:lineRule="auto"/>
              <w:ind w:left="0" w:right="137" w:firstLine="0"/>
              <w:jc w:val="center"/>
            </w:pPr>
            <w:r>
              <w:t xml:space="preserve">4 </w:t>
            </w:r>
          </w:p>
        </w:tc>
      </w:tr>
      <w:tr w:rsidR="00316227" w14:paraId="690525D3" w14:textId="77777777">
        <w:trPr>
          <w:trHeight w:val="840"/>
        </w:trPr>
        <w:tc>
          <w:tcPr>
            <w:tcW w:w="989" w:type="dxa"/>
            <w:tcBorders>
              <w:top w:val="single" w:sz="4" w:space="0" w:color="000000"/>
              <w:left w:val="single" w:sz="4" w:space="0" w:color="000000"/>
              <w:bottom w:val="single" w:sz="4" w:space="0" w:color="000000"/>
              <w:right w:val="single" w:sz="4" w:space="0" w:color="000000"/>
            </w:tcBorders>
          </w:tcPr>
          <w:p w14:paraId="0AD74880" w14:textId="77777777" w:rsidR="00316227" w:rsidRDefault="00000000">
            <w:pPr>
              <w:spacing w:after="7" w:line="259" w:lineRule="auto"/>
              <w:ind w:left="0" w:right="74" w:firstLine="0"/>
              <w:jc w:val="center"/>
            </w:pPr>
            <w:r>
              <w:t xml:space="preserve"> </w:t>
            </w:r>
          </w:p>
          <w:p w14:paraId="00051BD0" w14:textId="77777777" w:rsidR="00316227" w:rsidRDefault="00000000">
            <w:pPr>
              <w:spacing w:after="0" w:line="259" w:lineRule="auto"/>
              <w:ind w:left="0" w:right="134" w:firstLine="0"/>
              <w:jc w:val="center"/>
            </w:pPr>
            <w:r>
              <w:t xml:space="preserve">5 </w:t>
            </w:r>
          </w:p>
        </w:tc>
        <w:tc>
          <w:tcPr>
            <w:tcW w:w="6664" w:type="dxa"/>
            <w:tcBorders>
              <w:top w:val="single" w:sz="4" w:space="0" w:color="000000"/>
              <w:left w:val="single" w:sz="4" w:space="0" w:color="000000"/>
              <w:bottom w:val="single" w:sz="4" w:space="0" w:color="000000"/>
              <w:right w:val="single" w:sz="4" w:space="0" w:color="000000"/>
            </w:tcBorders>
          </w:tcPr>
          <w:p w14:paraId="5F08AEB6" w14:textId="77777777" w:rsidR="00316227" w:rsidRDefault="00000000">
            <w:pPr>
              <w:spacing w:after="23" w:line="259" w:lineRule="auto"/>
              <w:ind w:left="645" w:right="0" w:firstLine="0"/>
              <w:jc w:val="center"/>
            </w:pPr>
            <w:r>
              <w:t xml:space="preserve"> </w:t>
            </w:r>
          </w:p>
          <w:p w14:paraId="6B236624" w14:textId="77777777" w:rsidR="00316227" w:rsidRDefault="00000000">
            <w:pPr>
              <w:spacing w:after="0" w:line="259" w:lineRule="auto"/>
              <w:ind w:left="578" w:right="0" w:firstLine="0"/>
              <w:jc w:val="left"/>
            </w:pPr>
            <w:r>
              <w:t xml:space="preserve">Data Exploration (EDA) and Data Preprocessing </w:t>
            </w:r>
          </w:p>
          <w:p w14:paraId="48125B9A" w14:textId="77777777" w:rsidR="00316227" w:rsidRDefault="00000000">
            <w:pPr>
              <w:spacing w:after="0" w:line="259" w:lineRule="auto"/>
              <w:ind w:left="0" w:right="75" w:firstLine="0"/>
              <w:jc w:val="center"/>
            </w:pPr>
            <w: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03510BC6" w14:textId="77777777" w:rsidR="00316227" w:rsidRDefault="00000000">
            <w:pPr>
              <w:spacing w:after="7" w:line="259" w:lineRule="auto"/>
              <w:ind w:left="0" w:right="77" w:firstLine="0"/>
              <w:jc w:val="center"/>
            </w:pPr>
            <w:r>
              <w:t xml:space="preserve"> </w:t>
            </w:r>
          </w:p>
          <w:p w14:paraId="573D62D3" w14:textId="77777777" w:rsidR="00316227" w:rsidRDefault="00000000">
            <w:pPr>
              <w:spacing w:after="0" w:line="259" w:lineRule="auto"/>
              <w:ind w:left="0" w:right="137" w:firstLine="0"/>
              <w:jc w:val="center"/>
            </w:pPr>
            <w:r>
              <w:t xml:space="preserve">6 </w:t>
            </w:r>
          </w:p>
        </w:tc>
      </w:tr>
      <w:tr w:rsidR="00316227" w14:paraId="09B08446" w14:textId="77777777">
        <w:trPr>
          <w:trHeight w:val="1200"/>
        </w:trPr>
        <w:tc>
          <w:tcPr>
            <w:tcW w:w="989" w:type="dxa"/>
            <w:tcBorders>
              <w:top w:val="single" w:sz="4" w:space="0" w:color="000000"/>
              <w:left w:val="single" w:sz="4" w:space="0" w:color="000000"/>
              <w:bottom w:val="single" w:sz="4" w:space="0" w:color="000000"/>
              <w:right w:val="single" w:sz="4" w:space="0" w:color="000000"/>
            </w:tcBorders>
          </w:tcPr>
          <w:p w14:paraId="0588F316" w14:textId="77777777" w:rsidR="00316227" w:rsidRDefault="00000000">
            <w:pPr>
              <w:spacing w:after="7" w:line="259" w:lineRule="auto"/>
              <w:ind w:left="0" w:right="74" w:firstLine="0"/>
              <w:jc w:val="center"/>
            </w:pPr>
            <w:r>
              <w:t xml:space="preserve"> </w:t>
            </w:r>
          </w:p>
          <w:p w14:paraId="71E247E4" w14:textId="77777777" w:rsidR="00316227" w:rsidRDefault="00000000">
            <w:pPr>
              <w:spacing w:after="0" w:line="259" w:lineRule="auto"/>
              <w:ind w:left="0" w:right="134" w:firstLine="0"/>
              <w:jc w:val="center"/>
            </w:pPr>
            <w:r>
              <w:t xml:space="preserve">6 </w:t>
            </w:r>
          </w:p>
        </w:tc>
        <w:tc>
          <w:tcPr>
            <w:tcW w:w="6664" w:type="dxa"/>
            <w:tcBorders>
              <w:top w:val="single" w:sz="4" w:space="0" w:color="000000"/>
              <w:left w:val="single" w:sz="4" w:space="0" w:color="000000"/>
              <w:bottom w:val="single" w:sz="4" w:space="0" w:color="000000"/>
              <w:right w:val="single" w:sz="4" w:space="0" w:color="000000"/>
            </w:tcBorders>
          </w:tcPr>
          <w:p w14:paraId="10ECD8D0" w14:textId="77777777" w:rsidR="00316227" w:rsidRDefault="00000000">
            <w:pPr>
              <w:spacing w:after="203" w:line="259" w:lineRule="auto"/>
              <w:ind w:left="0" w:right="75" w:firstLine="0"/>
              <w:jc w:val="center"/>
            </w:pPr>
            <w:r>
              <w:t xml:space="preserve"> </w:t>
            </w:r>
          </w:p>
          <w:p w14:paraId="69465517" w14:textId="77777777" w:rsidR="00316227" w:rsidRDefault="00000000">
            <w:pPr>
              <w:spacing w:after="158" w:line="259" w:lineRule="auto"/>
              <w:ind w:left="0" w:right="142" w:firstLine="0"/>
              <w:jc w:val="center"/>
            </w:pPr>
            <w:r>
              <w:t xml:space="preserve">Feature Selection and dimension reduction approaches </w:t>
            </w:r>
          </w:p>
          <w:p w14:paraId="4A3B2FAB" w14:textId="77777777" w:rsidR="00316227" w:rsidRDefault="00000000">
            <w:pPr>
              <w:spacing w:after="0" w:line="259" w:lineRule="auto"/>
              <w:ind w:left="0" w:right="75" w:firstLine="0"/>
              <w:jc w:val="center"/>
            </w:pPr>
            <w: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5BA08491" w14:textId="77777777" w:rsidR="00316227" w:rsidRDefault="00000000">
            <w:pPr>
              <w:spacing w:after="14" w:line="259" w:lineRule="auto"/>
              <w:ind w:left="0" w:right="77" w:firstLine="0"/>
              <w:jc w:val="center"/>
            </w:pPr>
            <w:r>
              <w:t xml:space="preserve"> </w:t>
            </w:r>
          </w:p>
          <w:p w14:paraId="380A9986" w14:textId="3827B9A0" w:rsidR="00316227" w:rsidRDefault="00000000">
            <w:pPr>
              <w:spacing w:after="0" w:line="259" w:lineRule="auto"/>
              <w:ind w:left="0" w:right="137" w:firstLine="0"/>
              <w:jc w:val="center"/>
            </w:pPr>
            <w:r>
              <w:t>1</w:t>
            </w:r>
            <w:r w:rsidR="00D21E8F">
              <w:t>2</w:t>
            </w:r>
          </w:p>
        </w:tc>
      </w:tr>
      <w:tr w:rsidR="00316227" w14:paraId="3CE68CEB" w14:textId="77777777">
        <w:trPr>
          <w:trHeight w:val="838"/>
        </w:trPr>
        <w:tc>
          <w:tcPr>
            <w:tcW w:w="989" w:type="dxa"/>
            <w:tcBorders>
              <w:top w:val="single" w:sz="4" w:space="0" w:color="000000"/>
              <w:left w:val="single" w:sz="4" w:space="0" w:color="000000"/>
              <w:bottom w:val="single" w:sz="4" w:space="0" w:color="000000"/>
              <w:right w:val="single" w:sz="4" w:space="0" w:color="000000"/>
            </w:tcBorders>
          </w:tcPr>
          <w:p w14:paraId="53CF15B2" w14:textId="77777777" w:rsidR="00316227" w:rsidRDefault="00000000">
            <w:pPr>
              <w:spacing w:after="7" w:line="259" w:lineRule="auto"/>
              <w:ind w:left="0" w:right="74" w:firstLine="0"/>
              <w:jc w:val="center"/>
            </w:pPr>
            <w:r>
              <w:t xml:space="preserve"> </w:t>
            </w:r>
          </w:p>
          <w:p w14:paraId="4A802435" w14:textId="77777777" w:rsidR="00316227" w:rsidRDefault="00000000">
            <w:pPr>
              <w:spacing w:after="0" w:line="259" w:lineRule="auto"/>
              <w:ind w:left="0" w:right="134" w:firstLine="0"/>
              <w:jc w:val="center"/>
            </w:pPr>
            <w:r>
              <w:t xml:space="preserve">7 </w:t>
            </w:r>
          </w:p>
        </w:tc>
        <w:tc>
          <w:tcPr>
            <w:tcW w:w="6664" w:type="dxa"/>
            <w:tcBorders>
              <w:top w:val="single" w:sz="4" w:space="0" w:color="000000"/>
              <w:left w:val="single" w:sz="4" w:space="0" w:color="000000"/>
              <w:bottom w:val="single" w:sz="4" w:space="0" w:color="000000"/>
              <w:right w:val="single" w:sz="4" w:space="0" w:color="000000"/>
            </w:tcBorders>
          </w:tcPr>
          <w:p w14:paraId="30F9D73A" w14:textId="77777777" w:rsidR="00316227" w:rsidRDefault="00000000">
            <w:pPr>
              <w:spacing w:after="22" w:line="259" w:lineRule="auto"/>
              <w:ind w:left="0" w:right="75" w:firstLine="0"/>
              <w:jc w:val="center"/>
            </w:pPr>
            <w:r>
              <w:t xml:space="preserve"> </w:t>
            </w:r>
          </w:p>
          <w:p w14:paraId="7BC29AF7" w14:textId="77777777" w:rsidR="00316227" w:rsidRDefault="00000000">
            <w:pPr>
              <w:spacing w:after="0" w:line="259" w:lineRule="auto"/>
              <w:ind w:left="0" w:right="138" w:firstLine="0"/>
              <w:jc w:val="center"/>
            </w:pPr>
            <w:r>
              <w:t xml:space="preserve">Build a classification model </w:t>
            </w:r>
          </w:p>
          <w:p w14:paraId="73C00032" w14:textId="77777777" w:rsidR="00316227" w:rsidRDefault="00000000">
            <w:pPr>
              <w:spacing w:after="0" w:line="259" w:lineRule="auto"/>
              <w:ind w:left="0" w:right="75" w:firstLine="0"/>
              <w:jc w:val="center"/>
            </w:pPr>
            <w: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27D471C8" w14:textId="77777777" w:rsidR="00316227" w:rsidRDefault="00000000">
            <w:pPr>
              <w:spacing w:after="14" w:line="259" w:lineRule="auto"/>
              <w:ind w:left="0" w:right="77" w:firstLine="0"/>
              <w:jc w:val="center"/>
            </w:pPr>
            <w:r>
              <w:t xml:space="preserve"> </w:t>
            </w:r>
          </w:p>
          <w:p w14:paraId="1C1DC3A0" w14:textId="728E9F2B" w:rsidR="00316227" w:rsidRDefault="00000000">
            <w:pPr>
              <w:spacing w:after="0" w:line="259" w:lineRule="auto"/>
              <w:ind w:left="0" w:right="137" w:firstLine="0"/>
              <w:jc w:val="center"/>
            </w:pPr>
            <w:r>
              <w:t>1</w:t>
            </w:r>
            <w:r w:rsidR="00D21E8F">
              <w:t>5</w:t>
            </w:r>
          </w:p>
        </w:tc>
      </w:tr>
      <w:tr w:rsidR="00316227" w14:paraId="0AB7BCD7" w14:textId="77777777">
        <w:trPr>
          <w:trHeight w:val="1202"/>
        </w:trPr>
        <w:tc>
          <w:tcPr>
            <w:tcW w:w="989" w:type="dxa"/>
            <w:tcBorders>
              <w:top w:val="single" w:sz="4" w:space="0" w:color="000000"/>
              <w:left w:val="single" w:sz="4" w:space="0" w:color="000000"/>
              <w:bottom w:val="single" w:sz="4" w:space="0" w:color="000000"/>
              <w:right w:val="single" w:sz="4" w:space="0" w:color="000000"/>
            </w:tcBorders>
          </w:tcPr>
          <w:p w14:paraId="73B8EB42" w14:textId="77777777" w:rsidR="00316227" w:rsidRDefault="00000000">
            <w:pPr>
              <w:spacing w:after="7" w:line="259" w:lineRule="auto"/>
              <w:ind w:left="0" w:right="74" w:firstLine="0"/>
              <w:jc w:val="center"/>
            </w:pPr>
            <w:r>
              <w:t xml:space="preserve"> </w:t>
            </w:r>
          </w:p>
          <w:p w14:paraId="182645A7" w14:textId="77777777" w:rsidR="00316227" w:rsidRDefault="00000000">
            <w:pPr>
              <w:spacing w:after="0" w:line="259" w:lineRule="auto"/>
              <w:ind w:left="0" w:right="134" w:firstLine="0"/>
              <w:jc w:val="center"/>
            </w:pPr>
            <w:r>
              <w:t xml:space="preserve">8 </w:t>
            </w:r>
          </w:p>
        </w:tc>
        <w:tc>
          <w:tcPr>
            <w:tcW w:w="6664" w:type="dxa"/>
            <w:tcBorders>
              <w:top w:val="single" w:sz="4" w:space="0" w:color="000000"/>
              <w:left w:val="single" w:sz="4" w:space="0" w:color="000000"/>
              <w:bottom w:val="single" w:sz="4" w:space="0" w:color="000000"/>
              <w:right w:val="single" w:sz="4" w:space="0" w:color="000000"/>
            </w:tcBorders>
          </w:tcPr>
          <w:p w14:paraId="0F4AE91E" w14:textId="77777777" w:rsidR="00316227" w:rsidRDefault="00000000">
            <w:pPr>
              <w:spacing w:after="202" w:line="259" w:lineRule="auto"/>
              <w:ind w:left="0" w:right="75" w:firstLine="0"/>
              <w:jc w:val="center"/>
            </w:pPr>
            <w:r>
              <w:t xml:space="preserve"> </w:t>
            </w:r>
          </w:p>
          <w:p w14:paraId="47DDE862" w14:textId="77777777" w:rsidR="00316227" w:rsidRDefault="00000000">
            <w:pPr>
              <w:spacing w:after="158" w:line="259" w:lineRule="auto"/>
              <w:ind w:left="0" w:right="140" w:firstLine="0"/>
              <w:jc w:val="center"/>
            </w:pPr>
            <w:r>
              <w:t xml:space="preserve">Evaluation of performance metrics </w:t>
            </w:r>
          </w:p>
          <w:p w14:paraId="2728D231" w14:textId="77777777" w:rsidR="00316227" w:rsidRDefault="00000000">
            <w:pPr>
              <w:spacing w:after="0" w:line="259" w:lineRule="auto"/>
              <w:ind w:left="0" w:right="75" w:firstLine="0"/>
              <w:jc w:val="center"/>
            </w:pPr>
            <w: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64146C6D" w14:textId="77777777" w:rsidR="00316227" w:rsidRDefault="00000000">
            <w:pPr>
              <w:spacing w:after="14" w:line="259" w:lineRule="auto"/>
              <w:ind w:left="0" w:right="77" w:firstLine="0"/>
              <w:jc w:val="center"/>
            </w:pPr>
            <w:r>
              <w:t xml:space="preserve"> </w:t>
            </w:r>
          </w:p>
          <w:p w14:paraId="7E908E80" w14:textId="2F527794" w:rsidR="00316227" w:rsidRDefault="00000000">
            <w:pPr>
              <w:spacing w:after="0" w:line="259" w:lineRule="auto"/>
              <w:ind w:left="0" w:right="137" w:firstLine="0"/>
              <w:jc w:val="center"/>
            </w:pPr>
            <w:r>
              <w:t>2</w:t>
            </w:r>
            <w:r w:rsidR="00D21E8F">
              <w:t>0</w:t>
            </w:r>
            <w:r>
              <w:t xml:space="preserve"> </w:t>
            </w:r>
          </w:p>
        </w:tc>
      </w:tr>
      <w:tr w:rsidR="00316227" w14:paraId="4EBEBFD5" w14:textId="77777777">
        <w:trPr>
          <w:trHeight w:val="761"/>
        </w:trPr>
        <w:tc>
          <w:tcPr>
            <w:tcW w:w="989" w:type="dxa"/>
            <w:tcBorders>
              <w:top w:val="single" w:sz="4" w:space="0" w:color="000000"/>
              <w:left w:val="single" w:sz="4" w:space="0" w:color="000000"/>
              <w:bottom w:val="single" w:sz="4" w:space="0" w:color="000000"/>
              <w:right w:val="single" w:sz="4" w:space="0" w:color="000000"/>
            </w:tcBorders>
          </w:tcPr>
          <w:p w14:paraId="45D42CCB" w14:textId="77777777" w:rsidR="00316227" w:rsidRDefault="00000000">
            <w:pPr>
              <w:spacing w:after="7" w:line="259" w:lineRule="auto"/>
              <w:ind w:left="0" w:right="74" w:firstLine="0"/>
              <w:jc w:val="center"/>
            </w:pPr>
            <w:r>
              <w:t xml:space="preserve"> </w:t>
            </w:r>
          </w:p>
          <w:p w14:paraId="77C7336C" w14:textId="77777777" w:rsidR="00316227" w:rsidRDefault="00000000">
            <w:pPr>
              <w:spacing w:after="0" w:line="259" w:lineRule="auto"/>
              <w:ind w:left="0" w:right="134" w:firstLine="0"/>
              <w:jc w:val="center"/>
            </w:pPr>
            <w:r>
              <w:t xml:space="preserve">9 </w:t>
            </w:r>
          </w:p>
        </w:tc>
        <w:tc>
          <w:tcPr>
            <w:tcW w:w="6664" w:type="dxa"/>
            <w:tcBorders>
              <w:top w:val="single" w:sz="4" w:space="0" w:color="000000"/>
              <w:left w:val="single" w:sz="4" w:space="0" w:color="000000"/>
              <w:bottom w:val="single" w:sz="4" w:space="0" w:color="000000"/>
              <w:right w:val="single" w:sz="4" w:space="0" w:color="000000"/>
            </w:tcBorders>
          </w:tcPr>
          <w:p w14:paraId="300CA19C" w14:textId="77777777" w:rsidR="00316227" w:rsidRDefault="00000000">
            <w:pPr>
              <w:spacing w:after="22" w:line="259" w:lineRule="auto"/>
              <w:ind w:left="0" w:right="75" w:firstLine="0"/>
              <w:jc w:val="center"/>
            </w:pPr>
            <w:r>
              <w:t xml:space="preserve"> </w:t>
            </w:r>
          </w:p>
          <w:p w14:paraId="6FA09C62" w14:textId="77777777" w:rsidR="00316227" w:rsidRDefault="00000000">
            <w:pPr>
              <w:spacing w:after="0" w:line="259" w:lineRule="auto"/>
              <w:ind w:left="0" w:right="136" w:firstLine="0"/>
              <w:jc w:val="center"/>
            </w:pPr>
            <w:r>
              <w:t xml:space="preserve">Results and Findings </w:t>
            </w:r>
          </w:p>
        </w:tc>
        <w:tc>
          <w:tcPr>
            <w:tcW w:w="1366" w:type="dxa"/>
            <w:tcBorders>
              <w:top w:val="single" w:sz="4" w:space="0" w:color="000000"/>
              <w:left w:val="single" w:sz="4" w:space="0" w:color="000000"/>
              <w:bottom w:val="single" w:sz="4" w:space="0" w:color="000000"/>
              <w:right w:val="single" w:sz="4" w:space="0" w:color="000000"/>
            </w:tcBorders>
          </w:tcPr>
          <w:p w14:paraId="7F9C5D13" w14:textId="77777777" w:rsidR="00316227" w:rsidRDefault="00000000">
            <w:pPr>
              <w:spacing w:after="14" w:line="259" w:lineRule="auto"/>
              <w:ind w:left="0" w:right="77" w:firstLine="0"/>
              <w:jc w:val="center"/>
            </w:pPr>
            <w:r>
              <w:t xml:space="preserve"> </w:t>
            </w:r>
          </w:p>
          <w:p w14:paraId="2CAB9D50" w14:textId="4F14CFCB" w:rsidR="00316227" w:rsidRDefault="00000000">
            <w:pPr>
              <w:spacing w:after="0" w:line="259" w:lineRule="auto"/>
              <w:ind w:left="0" w:right="137" w:firstLine="0"/>
              <w:jc w:val="center"/>
            </w:pPr>
            <w:r>
              <w:t>2</w:t>
            </w:r>
            <w:r w:rsidR="00D21E8F">
              <w:t>3</w:t>
            </w:r>
          </w:p>
        </w:tc>
      </w:tr>
      <w:tr w:rsidR="00316227" w14:paraId="2AFBB945" w14:textId="77777777">
        <w:trPr>
          <w:trHeight w:val="759"/>
        </w:trPr>
        <w:tc>
          <w:tcPr>
            <w:tcW w:w="989" w:type="dxa"/>
            <w:tcBorders>
              <w:top w:val="single" w:sz="4" w:space="0" w:color="000000"/>
              <w:left w:val="single" w:sz="4" w:space="0" w:color="000000"/>
              <w:bottom w:val="single" w:sz="4" w:space="0" w:color="000000"/>
              <w:right w:val="single" w:sz="4" w:space="0" w:color="000000"/>
            </w:tcBorders>
          </w:tcPr>
          <w:p w14:paraId="06D229F2" w14:textId="77777777" w:rsidR="00316227" w:rsidRDefault="00000000">
            <w:pPr>
              <w:spacing w:after="14" w:line="259" w:lineRule="auto"/>
              <w:ind w:left="0" w:right="74" w:firstLine="0"/>
              <w:jc w:val="center"/>
            </w:pPr>
            <w:r>
              <w:t xml:space="preserve"> </w:t>
            </w:r>
          </w:p>
          <w:p w14:paraId="479FDB0A" w14:textId="77777777" w:rsidR="00316227" w:rsidRDefault="00000000">
            <w:pPr>
              <w:spacing w:after="0" w:line="259" w:lineRule="auto"/>
              <w:ind w:left="0" w:right="134" w:firstLine="0"/>
              <w:jc w:val="center"/>
            </w:pPr>
            <w:r>
              <w:t xml:space="preserve">10 </w:t>
            </w:r>
          </w:p>
        </w:tc>
        <w:tc>
          <w:tcPr>
            <w:tcW w:w="6664" w:type="dxa"/>
            <w:tcBorders>
              <w:top w:val="single" w:sz="4" w:space="0" w:color="000000"/>
              <w:left w:val="single" w:sz="4" w:space="0" w:color="000000"/>
              <w:bottom w:val="single" w:sz="4" w:space="0" w:color="000000"/>
              <w:right w:val="single" w:sz="4" w:space="0" w:color="000000"/>
            </w:tcBorders>
          </w:tcPr>
          <w:p w14:paraId="5AA2FC54" w14:textId="77777777" w:rsidR="00316227" w:rsidRDefault="00000000">
            <w:pPr>
              <w:spacing w:after="21" w:line="259" w:lineRule="auto"/>
              <w:ind w:left="0" w:right="75" w:firstLine="0"/>
              <w:jc w:val="center"/>
            </w:pPr>
            <w:r>
              <w:t xml:space="preserve"> </w:t>
            </w:r>
          </w:p>
          <w:p w14:paraId="39B6F95C" w14:textId="77777777" w:rsidR="00316227" w:rsidRDefault="00000000">
            <w:pPr>
              <w:spacing w:after="0" w:line="259" w:lineRule="auto"/>
              <w:ind w:left="0" w:right="135" w:firstLine="0"/>
              <w:jc w:val="center"/>
            </w:pPr>
            <w:r>
              <w:t xml:space="preserve">Conclusion </w:t>
            </w:r>
          </w:p>
        </w:tc>
        <w:tc>
          <w:tcPr>
            <w:tcW w:w="1366" w:type="dxa"/>
            <w:tcBorders>
              <w:top w:val="single" w:sz="4" w:space="0" w:color="000000"/>
              <w:left w:val="single" w:sz="4" w:space="0" w:color="000000"/>
              <w:bottom w:val="single" w:sz="4" w:space="0" w:color="000000"/>
              <w:right w:val="single" w:sz="4" w:space="0" w:color="000000"/>
            </w:tcBorders>
          </w:tcPr>
          <w:p w14:paraId="3B8905E7" w14:textId="77777777" w:rsidR="00316227" w:rsidRDefault="00000000">
            <w:pPr>
              <w:spacing w:after="14" w:line="259" w:lineRule="auto"/>
              <w:ind w:left="0" w:right="77" w:firstLine="0"/>
              <w:jc w:val="center"/>
            </w:pPr>
            <w:r>
              <w:t xml:space="preserve"> </w:t>
            </w:r>
          </w:p>
          <w:p w14:paraId="12B453B3" w14:textId="2A6FA4F0" w:rsidR="00316227" w:rsidRDefault="00000000">
            <w:pPr>
              <w:spacing w:after="0" w:line="259" w:lineRule="auto"/>
              <w:ind w:left="0" w:right="137" w:firstLine="0"/>
              <w:jc w:val="center"/>
            </w:pPr>
            <w:r>
              <w:t>2</w:t>
            </w:r>
            <w:r w:rsidR="00D21E8F">
              <w:t>4</w:t>
            </w:r>
          </w:p>
        </w:tc>
      </w:tr>
      <w:tr w:rsidR="00316227" w14:paraId="0089951F" w14:textId="77777777">
        <w:trPr>
          <w:trHeight w:val="761"/>
        </w:trPr>
        <w:tc>
          <w:tcPr>
            <w:tcW w:w="989" w:type="dxa"/>
            <w:tcBorders>
              <w:top w:val="single" w:sz="4" w:space="0" w:color="000000"/>
              <w:left w:val="single" w:sz="4" w:space="0" w:color="000000"/>
              <w:bottom w:val="single" w:sz="4" w:space="0" w:color="000000"/>
              <w:right w:val="single" w:sz="4" w:space="0" w:color="000000"/>
            </w:tcBorders>
          </w:tcPr>
          <w:p w14:paraId="15FF4B3C" w14:textId="77777777" w:rsidR="00316227" w:rsidRDefault="00000000">
            <w:pPr>
              <w:spacing w:after="13" w:line="259" w:lineRule="auto"/>
              <w:ind w:left="0" w:right="74" w:firstLine="0"/>
              <w:jc w:val="center"/>
            </w:pPr>
            <w:r>
              <w:t xml:space="preserve"> </w:t>
            </w:r>
          </w:p>
          <w:p w14:paraId="7DF5F4FD" w14:textId="77777777" w:rsidR="00316227" w:rsidRDefault="00000000">
            <w:pPr>
              <w:spacing w:after="0" w:line="259" w:lineRule="auto"/>
              <w:ind w:left="0" w:right="134" w:firstLine="0"/>
              <w:jc w:val="center"/>
            </w:pPr>
            <w:r>
              <w:t xml:space="preserve">11 </w:t>
            </w:r>
          </w:p>
        </w:tc>
        <w:tc>
          <w:tcPr>
            <w:tcW w:w="6664" w:type="dxa"/>
            <w:tcBorders>
              <w:top w:val="single" w:sz="4" w:space="0" w:color="000000"/>
              <w:left w:val="single" w:sz="4" w:space="0" w:color="000000"/>
              <w:bottom w:val="single" w:sz="4" w:space="0" w:color="000000"/>
              <w:right w:val="single" w:sz="4" w:space="0" w:color="000000"/>
            </w:tcBorders>
          </w:tcPr>
          <w:p w14:paraId="5FC496F4" w14:textId="77777777" w:rsidR="00316227" w:rsidRDefault="00000000">
            <w:pPr>
              <w:spacing w:after="21" w:line="259" w:lineRule="auto"/>
              <w:ind w:left="0" w:right="75" w:firstLine="0"/>
              <w:jc w:val="center"/>
            </w:pPr>
            <w:r>
              <w:t xml:space="preserve"> </w:t>
            </w:r>
          </w:p>
          <w:p w14:paraId="13DFF106" w14:textId="77777777" w:rsidR="00316227" w:rsidRDefault="00000000">
            <w:pPr>
              <w:spacing w:after="0" w:line="259" w:lineRule="auto"/>
              <w:ind w:left="0" w:right="138" w:firstLine="0"/>
              <w:jc w:val="center"/>
            </w:pPr>
            <w:r>
              <w:t xml:space="preserve">References </w:t>
            </w:r>
          </w:p>
        </w:tc>
        <w:tc>
          <w:tcPr>
            <w:tcW w:w="1366" w:type="dxa"/>
            <w:tcBorders>
              <w:top w:val="single" w:sz="4" w:space="0" w:color="000000"/>
              <w:left w:val="single" w:sz="4" w:space="0" w:color="000000"/>
              <w:bottom w:val="single" w:sz="4" w:space="0" w:color="000000"/>
              <w:right w:val="single" w:sz="4" w:space="0" w:color="000000"/>
            </w:tcBorders>
          </w:tcPr>
          <w:p w14:paraId="112E399E" w14:textId="77777777" w:rsidR="00316227" w:rsidRDefault="00000000">
            <w:pPr>
              <w:spacing w:after="14" w:line="259" w:lineRule="auto"/>
              <w:ind w:left="0" w:right="77" w:firstLine="0"/>
              <w:jc w:val="center"/>
            </w:pPr>
            <w:r>
              <w:t xml:space="preserve"> </w:t>
            </w:r>
          </w:p>
          <w:p w14:paraId="35650BFC" w14:textId="504FDFF8" w:rsidR="00316227" w:rsidRDefault="00000000">
            <w:pPr>
              <w:spacing w:after="0" w:line="259" w:lineRule="auto"/>
              <w:ind w:left="0" w:right="137" w:firstLine="0"/>
              <w:jc w:val="center"/>
            </w:pPr>
            <w:r>
              <w:t>2</w:t>
            </w:r>
            <w:r w:rsidR="00D21E8F">
              <w:t>5</w:t>
            </w:r>
            <w:r>
              <w:t xml:space="preserve"> </w:t>
            </w:r>
          </w:p>
        </w:tc>
      </w:tr>
    </w:tbl>
    <w:p w14:paraId="392A802F" w14:textId="77777777" w:rsidR="00316227" w:rsidRDefault="00316227">
      <w:pPr>
        <w:sectPr w:rsidR="00316227">
          <w:footerReference w:type="even" r:id="rId8"/>
          <w:footerReference w:type="default" r:id="rId9"/>
          <w:footerReference w:type="first" r:id="rId10"/>
          <w:pgSz w:w="11906" w:h="16838"/>
          <w:pgMar w:top="1454" w:right="1814" w:bottom="706" w:left="1440" w:header="720" w:footer="720" w:gutter="0"/>
          <w:cols w:space="720"/>
        </w:sectPr>
      </w:pPr>
    </w:p>
    <w:p w14:paraId="2E844E36" w14:textId="77777777" w:rsidR="00316227" w:rsidRDefault="00000000">
      <w:pPr>
        <w:pStyle w:val="Heading1"/>
        <w:ind w:right="202"/>
      </w:pPr>
      <w:r>
        <w:lastRenderedPageBreak/>
        <w:t xml:space="preserve">Abstract </w:t>
      </w:r>
    </w:p>
    <w:p w14:paraId="24B94955" w14:textId="77777777" w:rsidR="00316227" w:rsidRDefault="00000000">
      <w:pPr>
        <w:spacing w:after="83" w:line="259" w:lineRule="auto"/>
        <w:ind w:left="0" w:right="120" w:firstLine="0"/>
        <w:jc w:val="center"/>
      </w:pPr>
      <w:r>
        <w:rPr>
          <w:sz w:val="32"/>
        </w:rPr>
        <w:t xml:space="preserve"> </w:t>
      </w:r>
    </w:p>
    <w:p w14:paraId="7A00A3C6" w14:textId="77777777" w:rsidR="00473499" w:rsidRPr="00473499" w:rsidRDefault="00473499" w:rsidP="00473499">
      <w:pPr>
        <w:spacing w:after="157" w:line="259" w:lineRule="auto"/>
        <w:ind w:left="0" w:right="0" w:firstLine="0"/>
      </w:pPr>
      <w:r w:rsidRPr="00473499">
        <w:t xml:space="preserve">Over the past fifteen years, the prevalence of diabetes has risen significantly on a global scale, primarily due to shifts in dietary patterns and lifestyle habits. This concerning trend highlights the urgent need for proactive strategies focused on early diagnosis and intervention. </w:t>
      </w:r>
      <w:r w:rsidRPr="00473499">
        <w:rPr>
          <w:b/>
          <w:bCs/>
        </w:rPr>
        <w:t>GlucoSense: AI-Driven Diabetes Detection for Early Intervention</w:t>
      </w:r>
      <w:r w:rsidRPr="00473499">
        <w:t xml:space="preserve"> is an innovative initiative designed to tackle this issue through the application of advanced machine learning techniques. The project's core aim is to create a predictive model capable of classifying individuals into diabetic, pre-diabetic, or healthy categories based on lifestyle and healthcare data. Early identification enables individuals and healthcare professionals to take timely action, potentially preventing or alleviating the effects of diabetes.</w:t>
      </w:r>
    </w:p>
    <w:p w14:paraId="0597D0DA" w14:textId="77777777" w:rsidR="00473499" w:rsidRPr="00473499" w:rsidRDefault="00473499" w:rsidP="00473499">
      <w:pPr>
        <w:spacing w:after="157" w:line="259" w:lineRule="auto"/>
        <w:ind w:left="0" w:right="0" w:firstLine="0"/>
      </w:pPr>
      <w:r w:rsidRPr="00473499">
        <w:t>The project follows a structured, milestone-based methodology. It begins with the collection of a comprehensive dataset that integrates healthcare records and lifestyle survey responses. This data undergoes a meticulous exploration and preprocessing phase, which includes handling missing data, addressing class imbalances, encoding categorical variables, and removing anomalies. Advanced techniques like oversampling are also employed to improve model performance. Key features influencing diabetes prediction are identified using feature selection and dimensionality reduction techniques, ensuring an optimized dataset for machine learning algorithms.</w:t>
      </w:r>
    </w:p>
    <w:p w14:paraId="2C3400A8" w14:textId="77777777" w:rsidR="00473499" w:rsidRPr="00473499" w:rsidRDefault="00473499" w:rsidP="00473499">
      <w:pPr>
        <w:spacing w:after="157" w:line="259" w:lineRule="auto"/>
        <w:ind w:left="0" w:right="0" w:firstLine="0"/>
      </w:pPr>
      <w:r w:rsidRPr="00473499">
        <w:t>At the core of the initiative is the development of classification models using a variety of machine learning approaches, including ensemble methods, to achieve high accuracy and reliability. Each model's performance is evaluated using metrics such as precision, recall, F1 score, area under the curve (AUC), and overall accuracy. Comparative analysis of these metrics helps in selecting the best-performing model.</w:t>
      </w:r>
    </w:p>
    <w:p w14:paraId="6209EF1E" w14:textId="77777777" w:rsidR="00473499" w:rsidRPr="00473499" w:rsidRDefault="00473499" w:rsidP="00473499">
      <w:pPr>
        <w:spacing w:after="157" w:line="259" w:lineRule="auto"/>
        <w:ind w:left="0" w:right="0" w:firstLine="0"/>
      </w:pPr>
      <w:r w:rsidRPr="00473499">
        <w:t>Once the final model is chosen, it undergoes rigorous validation and testing to ensure consistent performance across diverse datasets. The project concludes with a detailed presentation and documentation covering all stages of development, from problem identification and data processing to model building, results analysis, and recommendations for implementation. To promote scalability and reproducibility, the final codebase will be shared on GitHub.</w:t>
      </w:r>
    </w:p>
    <w:p w14:paraId="322733AE" w14:textId="77777777" w:rsidR="00473499" w:rsidRPr="00473499" w:rsidRDefault="00473499" w:rsidP="00473499">
      <w:pPr>
        <w:spacing w:after="157" w:line="259" w:lineRule="auto"/>
        <w:ind w:left="0" w:right="0" w:firstLine="0"/>
      </w:pPr>
      <w:r w:rsidRPr="00473499">
        <w:t>By leveraging the power of machine learning and healthcare data, GlucoSense seeks to revolutionize diabetes management. This tool is designed to empower both individuals and healthcare providers with predictive insights, promoting timely interventions. Beyond its immediate goals, the project serves as a testament to the transformative role of technology in addressing lifestyle-related health challenges. Ultimately, GlucoSense aspires to raise awareness and drive preventive healthcare measures in the global effort to combat diabetes.</w:t>
      </w:r>
    </w:p>
    <w:p w14:paraId="3362828E" w14:textId="77777777" w:rsidR="00316227" w:rsidRDefault="00000000" w:rsidP="00473499">
      <w:pPr>
        <w:spacing w:after="157" w:line="259" w:lineRule="auto"/>
        <w:ind w:left="0" w:right="0" w:firstLine="0"/>
      </w:pPr>
      <w:r>
        <w:rPr>
          <w:sz w:val="32"/>
        </w:rPr>
        <w:t xml:space="preserve"> </w:t>
      </w:r>
    </w:p>
    <w:p w14:paraId="653742C6" w14:textId="77777777" w:rsidR="00316227" w:rsidRDefault="00000000">
      <w:pPr>
        <w:spacing w:after="157" w:line="259" w:lineRule="auto"/>
        <w:ind w:left="0" w:right="0" w:firstLine="0"/>
        <w:jc w:val="left"/>
      </w:pPr>
      <w:r>
        <w:rPr>
          <w:sz w:val="32"/>
        </w:rPr>
        <w:t xml:space="preserve"> </w:t>
      </w:r>
    </w:p>
    <w:p w14:paraId="140980D2" w14:textId="77777777" w:rsidR="00316227" w:rsidRDefault="00000000">
      <w:pPr>
        <w:spacing w:after="157" w:line="259" w:lineRule="auto"/>
        <w:ind w:left="0" w:right="0" w:firstLine="0"/>
        <w:jc w:val="left"/>
      </w:pPr>
      <w:r>
        <w:rPr>
          <w:sz w:val="32"/>
        </w:rPr>
        <w:t xml:space="preserve"> </w:t>
      </w:r>
    </w:p>
    <w:p w14:paraId="6DD3125B" w14:textId="1D42AA1C" w:rsidR="00473499" w:rsidRDefault="00000000" w:rsidP="00A2116D">
      <w:pPr>
        <w:spacing w:after="0" w:line="259" w:lineRule="auto"/>
        <w:ind w:left="0" w:right="120" w:firstLine="0"/>
        <w:jc w:val="center"/>
        <w:rPr>
          <w:b/>
          <w:sz w:val="32"/>
        </w:rPr>
      </w:pPr>
      <w:r>
        <w:rPr>
          <w:b/>
          <w:sz w:val="32"/>
        </w:rPr>
        <w:t xml:space="preserve"> </w:t>
      </w:r>
    </w:p>
    <w:p w14:paraId="7D19EF31" w14:textId="77777777" w:rsidR="00A2116D" w:rsidRDefault="00A2116D" w:rsidP="00A2116D">
      <w:pPr>
        <w:spacing w:after="0" w:line="259" w:lineRule="auto"/>
        <w:ind w:left="0" w:right="120" w:firstLine="0"/>
        <w:jc w:val="center"/>
      </w:pPr>
    </w:p>
    <w:p w14:paraId="49731A05" w14:textId="5BF8AB5E" w:rsidR="00316227" w:rsidRDefault="00000000">
      <w:pPr>
        <w:pStyle w:val="Heading1"/>
        <w:ind w:right="204"/>
      </w:pPr>
      <w:r>
        <w:lastRenderedPageBreak/>
        <w:t xml:space="preserve">Introduction </w:t>
      </w:r>
    </w:p>
    <w:p w14:paraId="5FBA0549" w14:textId="77777777" w:rsidR="00316227" w:rsidRDefault="00000000" w:rsidP="00A2116D">
      <w:pPr>
        <w:spacing w:after="83" w:line="259" w:lineRule="auto"/>
        <w:ind w:left="0" w:right="120" w:firstLine="0"/>
        <w:jc w:val="left"/>
      </w:pPr>
      <w:r>
        <w:rPr>
          <w:sz w:val="32"/>
        </w:rPr>
        <w:t xml:space="preserve"> </w:t>
      </w:r>
    </w:p>
    <w:p w14:paraId="4A67FB52" w14:textId="77777777" w:rsidR="00473499" w:rsidRPr="00473499" w:rsidRDefault="00473499" w:rsidP="00A2116D">
      <w:pPr>
        <w:spacing w:after="0" w:line="259" w:lineRule="auto"/>
        <w:ind w:left="0" w:right="0" w:firstLine="0"/>
        <w:jc w:val="left"/>
      </w:pPr>
      <w:r w:rsidRPr="00473499">
        <w:rPr>
          <w:b/>
          <w:bCs/>
        </w:rPr>
        <w:t>Diabetes: A Growing Global Challenge</w:t>
      </w:r>
      <w:r w:rsidRPr="00473499">
        <w:br/>
        <w:t>Diabetes stands as one of the most critical health challenges of the 21st century, impacting millions worldwide across all age groups. Over the last fifteen years, its prevalence has surged due to rapid urbanization, sedentary lifestyles, and unhealthy dietary patterns. This metabolic disorder disrupts the body’s ability to regulate blood glucose levels effectively, leading to severe complications such as cardiovascular diseases, kidney failure, neuropathy, and vision loss. Despite advancements in medical science, the global burden of diabetes continues to grow, underscoring the urgent need for innovative solutions that enable early detection and timely intervention.</w:t>
      </w:r>
    </w:p>
    <w:p w14:paraId="1221648A" w14:textId="77777777" w:rsidR="00473499" w:rsidRPr="00473499" w:rsidRDefault="00473499" w:rsidP="00A2116D">
      <w:pPr>
        <w:spacing w:after="0" w:line="259" w:lineRule="auto"/>
        <w:ind w:left="0" w:right="0" w:firstLine="0"/>
        <w:jc w:val="left"/>
      </w:pPr>
      <w:r w:rsidRPr="00473499">
        <w:rPr>
          <w:b/>
          <w:bCs/>
        </w:rPr>
        <w:t>The Limitations of Traditional Diagnosis</w:t>
      </w:r>
      <w:r w:rsidRPr="00473499">
        <w:br/>
        <w:t>Conventional diabetes diagnosis relies on clinical tests like fasting blood sugar levels, HbA1c measurements, and oral glucose tolerance tests. While effective, these methods are inherently reactive, identifying diabetes only after it has significantly progressed. In contrast, predictive analytics, powered by artificial intelligence (AI), offers a proactive alternative. By analyzing large-scale datasets encompassing lifestyle choices, dietary habits, and healthcare statistics, AI can identify individuals at risk of developing diabetes long before symptoms appear.</w:t>
      </w:r>
    </w:p>
    <w:p w14:paraId="261ABD41" w14:textId="77777777" w:rsidR="00473499" w:rsidRPr="00473499" w:rsidRDefault="00473499" w:rsidP="00A2116D">
      <w:pPr>
        <w:spacing w:after="0" w:line="259" w:lineRule="auto"/>
        <w:ind w:left="0" w:right="0" w:firstLine="0"/>
        <w:jc w:val="left"/>
      </w:pPr>
      <w:r w:rsidRPr="00473499">
        <w:rPr>
          <w:b/>
          <w:bCs/>
        </w:rPr>
        <w:t>Introducing GlucoSense: AI-Powered Diabetes Detection</w:t>
      </w:r>
      <w:r w:rsidRPr="00473499">
        <w:br/>
        <w:t>GlucoSense is an innovative project designed to leverage machine learning to create a robust diabetes prediction system. Its primary objective is to analyze the complex relationships between lifestyle factors and the likelihood of diabetes onset. The project adopts a systematic methodology, starting with data collection from healthcare records and lifestyle surveys. This is followed by exploratory data analysis and preprocessing to ensure the dataset is accurate, consistent, and relevant.</w:t>
      </w:r>
    </w:p>
    <w:p w14:paraId="6ADB2626" w14:textId="77777777" w:rsidR="00473499" w:rsidRPr="00473499" w:rsidRDefault="00473499" w:rsidP="00A2116D">
      <w:pPr>
        <w:spacing w:after="0" w:line="259" w:lineRule="auto"/>
        <w:ind w:left="0" w:right="0" w:firstLine="0"/>
        <w:jc w:val="left"/>
      </w:pPr>
      <w:r w:rsidRPr="00473499">
        <w:t>Key steps include:</w:t>
      </w:r>
    </w:p>
    <w:p w14:paraId="74538134" w14:textId="77777777" w:rsidR="00473499" w:rsidRPr="00473499" w:rsidRDefault="00473499" w:rsidP="00A2116D">
      <w:pPr>
        <w:numPr>
          <w:ilvl w:val="0"/>
          <w:numId w:val="4"/>
        </w:numPr>
        <w:spacing w:after="0" w:line="259" w:lineRule="auto"/>
        <w:ind w:right="0"/>
        <w:jc w:val="left"/>
      </w:pPr>
      <w:r w:rsidRPr="00473499">
        <w:rPr>
          <w:b/>
          <w:bCs/>
        </w:rPr>
        <w:t>Feature Selection and Dimensionality Reduction</w:t>
      </w:r>
      <w:r w:rsidRPr="00473499">
        <w:t>: Identifying the most influential variables to optimize the dataset for machine learning models.</w:t>
      </w:r>
    </w:p>
    <w:p w14:paraId="42909C67" w14:textId="77777777" w:rsidR="00473499" w:rsidRPr="00473499" w:rsidRDefault="00473499" w:rsidP="00A2116D">
      <w:pPr>
        <w:numPr>
          <w:ilvl w:val="0"/>
          <w:numId w:val="4"/>
        </w:numPr>
        <w:spacing w:after="0" w:line="259" w:lineRule="auto"/>
        <w:ind w:right="0"/>
        <w:jc w:val="left"/>
      </w:pPr>
      <w:r w:rsidRPr="00473499">
        <w:rPr>
          <w:b/>
          <w:bCs/>
        </w:rPr>
        <w:t>Model Development</w:t>
      </w:r>
      <w:r w:rsidRPr="00473499">
        <w:t>: Implementing classification algorithms, including ensemble methods, to categorize individuals as diabetic, pre-diabetic, or healthy.</w:t>
      </w:r>
    </w:p>
    <w:p w14:paraId="40CD06A4" w14:textId="77777777" w:rsidR="00473499" w:rsidRPr="00473499" w:rsidRDefault="00473499" w:rsidP="00A2116D">
      <w:pPr>
        <w:numPr>
          <w:ilvl w:val="0"/>
          <w:numId w:val="4"/>
        </w:numPr>
        <w:spacing w:after="0" w:line="259" w:lineRule="auto"/>
        <w:ind w:right="0"/>
        <w:jc w:val="left"/>
      </w:pPr>
      <w:r w:rsidRPr="00473499">
        <w:rPr>
          <w:b/>
          <w:bCs/>
        </w:rPr>
        <w:t>Model Evaluation</w:t>
      </w:r>
      <w:r w:rsidRPr="00473499">
        <w:t>: Assessing performance using metrics like precision, recall, F1 score, and area under the curve (AUC). This ensures the system is both scalable and interpretable.</w:t>
      </w:r>
    </w:p>
    <w:p w14:paraId="148498A6" w14:textId="77777777" w:rsidR="00473499" w:rsidRPr="00473499" w:rsidRDefault="00473499" w:rsidP="00A2116D">
      <w:pPr>
        <w:spacing w:after="0" w:line="259" w:lineRule="auto"/>
        <w:ind w:left="0" w:right="0" w:firstLine="0"/>
        <w:jc w:val="left"/>
      </w:pPr>
      <w:r w:rsidRPr="00473499">
        <w:rPr>
          <w:b/>
          <w:bCs/>
        </w:rPr>
        <w:t>Deliverables and Impact</w:t>
      </w:r>
      <w:r w:rsidRPr="00473499">
        <w:br/>
        <w:t>The project will produce a reliable AI model accompanied by actionable insights and recommendations. Comprehensive documentation and a presentation will communicate the findings, enabling scalability and implementation.</w:t>
      </w:r>
    </w:p>
    <w:p w14:paraId="3DE0CE54" w14:textId="77777777" w:rsidR="00473499" w:rsidRPr="00473499" w:rsidRDefault="00473499" w:rsidP="00A2116D">
      <w:pPr>
        <w:spacing w:after="0" w:line="259" w:lineRule="auto"/>
        <w:ind w:left="0" w:right="0" w:firstLine="0"/>
        <w:jc w:val="left"/>
      </w:pPr>
      <w:r w:rsidRPr="00473499">
        <w:t>By focusing on prevention rather than cure, GlucoSense aims to revolutionize diabetes management. It empowers individuals and healthcare providers with the tools to make informed decisions, ultimately reducing the global diabetes burden. This initiative also highlights the transformative potential of AI in tackling complex health challenges, paving the way for future innovations in predictive healthcare analytics.</w:t>
      </w:r>
    </w:p>
    <w:p w14:paraId="4A274360" w14:textId="77777777" w:rsidR="00316227" w:rsidRDefault="00000000" w:rsidP="00A2116D">
      <w:pPr>
        <w:spacing w:after="0" w:line="259" w:lineRule="auto"/>
        <w:ind w:left="0" w:right="0" w:firstLine="0"/>
        <w:jc w:val="left"/>
      </w:pPr>
      <w:r>
        <w:t xml:space="preserve"> </w:t>
      </w:r>
    </w:p>
    <w:p w14:paraId="5F50968F" w14:textId="77777777" w:rsidR="00316227" w:rsidRDefault="00000000">
      <w:pPr>
        <w:pStyle w:val="Heading1"/>
        <w:ind w:right="203"/>
      </w:pPr>
      <w:r>
        <w:lastRenderedPageBreak/>
        <w:t xml:space="preserve">Problem Statement </w:t>
      </w:r>
    </w:p>
    <w:p w14:paraId="2605AD75" w14:textId="77777777" w:rsidR="00A2116D" w:rsidRPr="00A2116D" w:rsidRDefault="00A2116D" w:rsidP="00A2116D"/>
    <w:p w14:paraId="42D969BA" w14:textId="4C2D4A69" w:rsidR="00A2116D" w:rsidRPr="00A2116D" w:rsidRDefault="00A2116D" w:rsidP="00A2116D">
      <w:pPr>
        <w:spacing w:after="157" w:line="259" w:lineRule="auto"/>
        <w:ind w:left="0" w:right="0" w:firstLine="0"/>
        <w:jc w:val="left"/>
        <w:rPr>
          <w:szCs w:val="18"/>
        </w:rPr>
      </w:pPr>
      <w:r w:rsidRPr="00A2116D">
        <w:rPr>
          <w:szCs w:val="18"/>
        </w:rPr>
        <w:t xml:space="preserve">Diabetes has emerged as a critical global health challenge, impacting millions of lives and placing immense pressure on healthcare systems worldwide. Over the past fifteen years, its prevalence has escalated sharply, driven by unhealthy lifestyle habits, poor dietary choices, and sedentary </w:t>
      </w:r>
      <w:r w:rsidRPr="00A2116D">
        <w:rPr>
          <w:szCs w:val="18"/>
        </w:rPr>
        <w:t>behaviour</w:t>
      </w:r>
      <w:r w:rsidRPr="00A2116D">
        <w:rPr>
          <w:szCs w:val="18"/>
        </w:rPr>
        <w:t>. While traditional diagnostic methods, such as blood glucose tests, are reliable, they often detect the disease only after it has significantly progressed. This delay in diagnosis heightens the risk of severe complications, including cardiovascular diseases, kidney failure, and neuropathy, and limits opportunities for early intervention and prevention.</w:t>
      </w:r>
    </w:p>
    <w:p w14:paraId="29B9C9E1" w14:textId="77777777" w:rsidR="00A2116D" w:rsidRPr="00A2116D" w:rsidRDefault="00A2116D" w:rsidP="00A2116D">
      <w:pPr>
        <w:spacing w:after="157" w:line="259" w:lineRule="auto"/>
        <w:ind w:left="0" w:right="0" w:firstLine="0"/>
        <w:jc w:val="left"/>
        <w:rPr>
          <w:szCs w:val="18"/>
        </w:rPr>
      </w:pPr>
      <w:r w:rsidRPr="00A2116D">
        <w:rPr>
          <w:szCs w:val="18"/>
        </w:rPr>
        <w:t>Despite the vast amounts of healthcare and lifestyle data available today, there is a notable lack of predictive tools capable of identifying individuals at risk of diabetes before symptoms arise. This gap leads to missed opportunities for timely lifestyle modifications and medical interventions, which could otherwise delay or even prevent the onset of the disease. With diabetes-related healthcare costs and mortality rates steadily climbing, the need for a proactive, data-driven approach has never been more urgent.</w:t>
      </w:r>
    </w:p>
    <w:p w14:paraId="57829740" w14:textId="77777777" w:rsidR="00A2116D" w:rsidRPr="00A2116D" w:rsidRDefault="00A2116D" w:rsidP="00A2116D">
      <w:pPr>
        <w:spacing w:after="157" w:line="259" w:lineRule="auto"/>
        <w:ind w:left="0" w:right="0" w:firstLine="0"/>
        <w:jc w:val="left"/>
        <w:rPr>
          <w:szCs w:val="18"/>
        </w:rPr>
      </w:pPr>
      <w:r w:rsidRPr="00A2116D">
        <w:rPr>
          <w:b/>
          <w:bCs/>
          <w:szCs w:val="18"/>
        </w:rPr>
        <w:t>Introducing GlucoSense: A Game-Changer in Diabetes Prediction</w:t>
      </w:r>
    </w:p>
    <w:p w14:paraId="47F15C46" w14:textId="77777777" w:rsidR="00A2116D" w:rsidRPr="00A2116D" w:rsidRDefault="00A2116D" w:rsidP="00A2116D">
      <w:pPr>
        <w:spacing w:after="157" w:line="259" w:lineRule="auto"/>
        <w:ind w:left="0" w:right="0" w:firstLine="0"/>
        <w:jc w:val="left"/>
        <w:rPr>
          <w:szCs w:val="18"/>
        </w:rPr>
      </w:pPr>
      <w:r w:rsidRPr="00A2116D">
        <w:rPr>
          <w:szCs w:val="18"/>
        </w:rPr>
        <w:t xml:space="preserve">This project seeks to bridge the existing gap by developing </w:t>
      </w:r>
      <w:r w:rsidRPr="00A2116D">
        <w:rPr>
          <w:b/>
          <w:bCs/>
          <w:szCs w:val="18"/>
        </w:rPr>
        <w:t>GlucoSense: AI-Powered Diabetes Detection for Early Intervention</w:t>
      </w:r>
      <w:r w:rsidRPr="00A2116D">
        <w:rPr>
          <w:szCs w:val="18"/>
        </w:rPr>
        <w:t>. By leveraging healthcare statistics, lifestyle data, and advanced machine learning techniques, GlucoSense aims to deliver an accurate, scalable, and forward-thinking solution for diabetes prediction.</w:t>
      </w:r>
    </w:p>
    <w:p w14:paraId="116DC419" w14:textId="77777777" w:rsidR="00A2116D" w:rsidRPr="00A2116D" w:rsidRDefault="00A2116D" w:rsidP="00A2116D">
      <w:pPr>
        <w:spacing w:after="157" w:line="259" w:lineRule="auto"/>
        <w:ind w:left="0" w:right="0" w:firstLine="0"/>
        <w:jc w:val="left"/>
        <w:rPr>
          <w:szCs w:val="18"/>
        </w:rPr>
      </w:pPr>
      <w:r w:rsidRPr="00A2116D">
        <w:rPr>
          <w:szCs w:val="18"/>
        </w:rPr>
        <w:t>The system will empower individuals and healthcare providers to:</w:t>
      </w:r>
    </w:p>
    <w:p w14:paraId="3B089E51" w14:textId="77777777" w:rsidR="00A2116D" w:rsidRPr="00A2116D" w:rsidRDefault="00A2116D" w:rsidP="00A2116D">
      <w:pPr>
        <w:numPr>
          <w:ilvl w:val="0"/>
          <w:numId w:val="5"/>
        </w:numPr>
        <w:spacing w:after="157" w:line="259" w:lineRule="auto"/>
        <w:ind w:right="0"/>
        <w:jc w:val="left"/>
        <w:rPr>
          <w:szCs w:val="18"/>
        </w:rPr>
      </w:pPr>
      <w:r w:rsidRPr="00A2116D">
        <w:rPr>
          <w:szCs w:val="18"/>
        </w:rPr>
        <w:t>Identify high-risk individuals early.</w:t>
      </w:r>
    </w:p>
    <w:p w14:paraId="54AE5BD9" w14:textId="77777777" w:rsidR="00A2116D" w:rsidRPr="00A2116D" w:rsidRDefault="00A2116D" w:rsidP="00A2116D">
      <w:pPr>
        <w:numPr>
          <w:ilvl w:val="0"/>
          <w:numId w:val="5"/>
        </w:numPr>
        <w:spacing w:after="157" w:line="259" w:lineRule="auto"/>
        <w:ind w:right="0"/>
        <w:jc w:val="left"/>
        <w:rPr>
          <w:szCs w:val="18"/>
        </w:rPr>
      </w:pPr>
      <w:r w:rsidRPr="00A2116D">
        <w:rPr>
          <w:szCs w:val="18"/>
        </w:rPr>
        <w:t>Enable timely lifestyle changes and preventive medical care.</w:t>
      </w:r>
    </w:p>
    <w:p w14:paraId="4006662E" w14:textId="77777777" w:rsidR="00A2116D" w:rsidRPr="00A2116D" w:rsidRDefault="00A2116D" w:rsidP="00A2116D">
      <w:pPr>
        <w:numPr>
          <w:ilvl w:val="0"/>
          <w:numId w:val="5"/>
        </w:numPr>
        <w:spacing w:after="157" w:line="259" w:lineRule="auto"/>
        <w:ind w:right="0"/>
        <w:jc w:val="left"/>
        <w:rPr>
          <w:szCs w:val="18"/>
        </w:rPr>
      </w:pPr>
      <w:r w:rsidRPr="00A2116D">
        <w:rPr>
          <w:szCs w:val="18"/>
        </w:rPr>
        <w:t>Reduce the global burden of diabetes and associated healthcare costs.</w:t>
      </w:r>
    </w:p>
    <w:p w14:paraId="508ABE17" w14:textId="77777777" w:rsidR="00A2116D" w:rsidRPr="00A2116D" w:rsidRDefault="00A2116D" w:rsidP="00A2116D">
      <w:pPr>
        <w:spacing w:after="157" w:line="259" w:lineRule="auto"/>
        <w:ind w:left="0" w:right="0" w:firstLine="0"/>
        <w:jc w:val="left"/>
        <w:rPr>
          <w:szCs w:val="18"/>
        </w:rPr>
      </w:pPr>
      <w:r w:rsidRPr="00A2116D">
        <w:rPr>
          <w:szCs w:val="18"/>
        </w:rPr>
        <w:t xml:space="preserve">Through this innovative approach, </w:t>
      </w:r>
      <w:r w:rsidRPr="00A2116D">
        <w:rPr>
          <w:b/>
          <w:bCs/>
          <w:szCs w:val="18"/>
        </w:rPr>
        <w:t>GlucoSense</w:t>
      </w:r>
      <w:r w:rsidRPr="00A2116D">
        <w:rPr>
          <w:szCs w:val="18"/>
        </w:rPr>
        <w:t xml:space="preserve"> has the potential to transform diabetes management, improving public health outcomes and paving the way for future advancements in predictive healthcare technologies.</w:t>
      </w:r>
    </w:p>
    <w:p w14:paraId="4A894E77" w14:textId="77777777" w:rsidR="00316227" w:rsidRDefault="00000000">
      <w:pPr>
        <w:spacing w:after="157" w:line="259" w:lineRule="auto"/>
        <w:ind w:left="0" w:right="0" w:firstLine="0"/>
        <w:jc w:val="left"/>
      </w:pPr>
      <w:r>
        <w:rPr>
          <w:sz w:val="32"/>
        </w:rPr>
        <w:t xml:space="preserve"> </w:t>
      </w:r>
    </w:p>
    <w:p w14:paraId="10940F0A" w14:textId="77777777" w:rsidR="00316227" w:rsidRDefault="00000000">
      <w:pPr>
        <w:spacing w:after="158" w:line="259" w:lineRule="auto"/>
        <w:ind w:left="0" w:right="0" w:firstLine="0"/>
        <w:jc w:val="left"/>
      </w:pPr>
      <w:r>
        <w:rPr>
          <w:sz w:val="32"/>
        </w:rPr>
        <w:t xml:space="preserve"> </w:t>
      </w:r>
    </w:p>
    <w:p w14:paraId="1B11AF7A" w14:textId="77777777" w:rsidR="00316227" w:rsidRDefault="00000000">
      <w:pPr>
        <w:spacing w:after="157" w:line="259" w:lineRule="auto"/>
        <w:ind w:left="0" w:right="0" w:firstLine="0"/>
        <w:jc w:val="left"/>
      </w:pPr>
      <w:r>
        <w:rPr>
          <w:sz w:val="32"/>
        </w:rPr>
        <w:t xml:space="preserve"> </w:t>
      </w:r>
    </w:p>
    <w:p w14:paraId="1085A1AE" w14:textId="77777777" w:rsidR="00316227" w:rsidRDefault="00000000">
      <w:pPr>
        <w:spacing w:after="157" w:line="259" w:lineRule="auto"/>
        <w:ind w:left="0" w:right="0" w:firstLine="0"/>
        <w:jc w:val="left"/>
      </w:pPr>
      <w:r>
        <w:rPr>
          <w:sz w:val="32"/>
        </w:rPr>
        <w:t xml:space="preserve"> </w:t>
      </w:r>
    </w:p>
    <w:p w14:paraId="71985930" w14:textId="77777777" w:rsidR="00316227" w:rsidRDefault="00000000">
      <w:pPr>
        <w:spacing w:after="157" w:line="259" w:lineRule="auto"/>
        <w:ind w:left="0" w:right="0" w:firstLine="0"/>
        <w:jc w:val="left"/>
      </w:pPr>
      <w:r>
        <w:rPr>
          <w:sz w:val="32"/>
        </w:rPr>
        <w:t xml:space="preserve"> </w:t>
      </w:r>
    </w:p>
    <w:p w14:paraId="7CA2837D" w14:textId="77777777" w:rsidR="00316227" w:rsidRDefault="00000000">
      <w:pPr>
        <w:spacing w:after="157" w:line="259" w:lineRule="auto"/>
        <w:ind w:left="0" w:right="0" w:firstLine="0"/>
        <w:jc w:val="left"/>
      </w:pPr>
      <w:r>
        <w:rPr>
          <w:sz w:val="32"/>
        </w:rPr>
        <w:t xml:space="preserve"> </w:t>
      </w:r>
    </w:p>
    <w:p w14:paraId="019B58C3" w14:textId="77777777" w:rsidR="00316227" w:rsidRDefault="00000000">
      <w:pPr>
        <w:spacing w:after="0" w:line="259" w:lineRule="auto"/>
        <w:ind w:left="0" w:right="0" w:firstLine="0"/>
        <w:jc w:val="left"/>
        <w:rPr>
          <w:sz w:val="32"/>
        </w:rPr>
      </w:pPr>
      <w:r>
        <w:rPr>
          <w:sz w:val="32"/>
        </w:rPr>
        <w:t xml:space="preserve"> </w:t>
      </w:r>
    </w:p>
    <w:p w14:paraId="294DFFED" w14:textId="77777777" w:rsidR="00A2116D" w:rsidRDefault="00A2116D">
      <w:pPr>
        <w:spacing w:after="0" w:line="259" w:lineRule="auto"/>
        <w:ind w:left="0" w:right="0" w:firstLine="0"/>
        <w:jc w:val="left"/>
      </w:pPr>
    </w:p>
    <w:p w14:paraId="3FA8D82D" w14:textId="77777777" w:rsidR="00316227" w:rsidRDefault="00000000">
      <w:pPr>
        <w:pStyle w:val="Heading1"/>
        <w:ind w:right="201"/>
      </w:pPr>
      <w:r>
        <w:lastRenderedPageBreak/>
        <w:t xml:space="preserve">Data Collection </w:t>
      </w:r>
    </w:p>
    <w:p w14:paraId="4B7A1E0D" w14:textId="77777777" w:rsidR="00316227" w:rsidRDefault="00000000">
      <w:pPr>
        <w:spacing w:after="132" w:line="259" w:lineRule="auto"/>
        <w:ind w:left="0" w:right="120" w:firstLine="0"/>
        <w:jc w:val="center"/>
      </w:pPr>
      <w:r>
        <w:rPr>
          <w:sz w:val="32"/>
        </w:rPr>
        <w:t xml:space="preserve"> </w:t>
      </w:r>
    </w:p>
    <w:p w14:paraId="26DFA6A6" w14:textId="77777777" w:rsidR="00316227" w:rsidRDefault="00000000">
      <w:pPr>
        <w:spacing w:after="157" w:line="259" w:lineRule="auto"/>
        <w:ind w:left="-5" w:right="3564"/>
        <w:jc w:val="left"/>
      </w:pPr>
      <w:r>
        <w:rPr>
          <w:b/>
        </w:rPr>
        <w:t xml:space="preserve">Data Sources: </w:t>
      </w:r>
    </w:p>
    <w:p w14:paraId="6D09048B" w14:textId="724A4D6F" w:rsidR="00316227" w:rsidRDefault="00000000">
      <w:pPr>
        <w:ind w:left="-5" w:right="189"/>
      </w:pPr>
      <w:r>
        <w:t xml:space="preserve">For the GlucoSense project, the data used for analysis and model development was sourced from Kaggle, utilizing the </w:t>
      </w:r>
      <w:r>
        <w:rPr>
          <w:b/>
        </w:rPr>
        <w:t>"</w:t>
      </w:r>
      <w:r w:rsidR="00A2116D">
        <w:rPr>
          <w:b/>
        </w:rPr>
        <w:t>diabetes_data final</w:t>
      </w:r>
      <w:r>
        <w:rPr>
          <w:b/>
        </w:rPr>
        <w:t>"</w:t>
      </w:r>
      <w:r>
        <w:t xml:space="preserve">, which contains comprehensive healthcare and lifestyle statistics essential for predicting diabetes risk. </w:t>
      </w:r>
    </w:p>
    <w:p w14:paraId="0E004B53" w14:textId="77777777" w:rsidR="00316227" w:rsidRDefault="00000000">
      <w:pPr>
        <w:spacing w:after="208" w:line="259" w:lineRule="auto"/>
        <w:ind w:left="0" w:right="0" w:firstLine="0"/>
        <w:jc w:val="left"/>
      </w:pPr>
      <w:r>
        <w:t xml:space="preserve"> </w:t>
      </w:r>
    </w:p>
    <w:p w14:paraId="5245C027" w14:textId="54A916CC" w:rsidR="00316227" w:rsidRDefault="00000000" w:rsidP="004E7FE2">
      <w:pPr>
        <w:spacing w:after="157" w:line="259" w:lineRule="auto"/>
        <w:ind w:left="-5" w:right="3564"/>
        <w:jc w:val="left"/>
      </w:pPr>
      <w:r>
        <w:rPr>
          <w:b/>
        </w:rPr>
        <w:t>Sample of CSV file:</w:t>
      </w:r>
    </w:p>
    <w:p w14:paraId="2371DB99" w14:textId="241A33DC" w:rsidR="004D3C94" w:rsidRPr="004D3C94" w:rsidRDefault="004D3C94" w:rsidP="004D3C94">
      <w:pPr>
        <w:pStyle w:val="NormalWeb"/>
        <w:jc w:val="left"/>
        <w:rPr>
          <w:color w:val="auto"/>
          <w:kern w:val="0"/>
          <w14:ligatures w14:val="none"/>
        </w:rPr>
      </w:pPr>
      <w:r>
        <w:rPr>
          <w:noProof/>
          <w:color w:val="auto"/>
          <w:kern w:val="0"/>
        </w:rPr>
        <w:drawing>
          <wp:inline distT="0" distB="0" distL="0" distR="0" wp14:anchorId="6E5FF156" wp14:editId="4192C31E">
            <wp:extent cx="6248400" cy="3596640"/>
            <wp:effectExtent l="0" t="0" r="0" b="3810"/>
            <wp:docPr id="776649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4986" name="Picture 77664986"/>
                    <pic:cNvPicPr/>
                  </pic:nvPicPr>
                  <pic:blipFill>
                    <a:blip r:embed="rId11">
                      <a:extLst>
                        <a:ext uri="{28A0092B-C50C-407E-A947-70E740481C1C}">
                          <a14:useLocalDpi xmlns:a14="http://schemas.microsoft.com/office/drawing/2010/main" val="0"/>
                        </a:ext>
                      </a:extLst>
                    </a:blip>
                    <a:stretch>
                      <a:fillRect/>
                    </a:stretch>
                  </pic:blipFill>
                  <pic:spPr>
                    <a:xfrm>
                      <a:off x="0" y="0"/>
                      <a:ext cx="6248400" cy="3596640"/>
                    </a:xfrm>
                    <a:prstGeom prst="rect">
                      <a:avLst/>
                    </a:prstGeom>
                  </pic:spPr>
                </pic:pic>
              </a:graphicData>
            </a:graphic>
          </wp:inline>
        </w:drawing>
      </w:r>
    </w:p>
    <w:p w14:paraId="2C351D52" w14:textId="77777777" w:rsidR="004D3C94" w:rsidRDefault="00000000" w:rsidP="004D3C94">
      <w:pPr>
        <w:spacing w:after="0" w:line="259" w:lineRule="auto"/>
        <w:ind w:left="0" w:right="0" w:firstLine="0"/>
        <w:jc w:val="left"/>
      </w:pPr>
      <w:r>
        <w:t xml:space="preserve"> </w:t>
      </w:r>
    </w:p>
    <w:p w14:paraId="0FD84C0A" w14:textId="77777777" w:rsidR="004D3C94" w:rsidRDefault="00000000" w:rsidP="004D3C94">
      <w:pPr>
        <w:spacing w:after="0" w:line="259" w:lineRule="auto"/>
        <w:ind w:left="0" w:right="0" w:firstLine="0"/>
        <w:jc w:val="left"/>
        <w:rPr>
          <w:b/>
          <w:sz w:val="32"/>
        </w:rPr>
      </w:pPr>
      <w:r>
        <w:rPr>
          <w:b/>
          <w:sz w:val="32"/>
        </w:rPr>
        <w:t xml:space="preserve">Features in the dataset </w:t>
      </w:r>
    </w:p>
    <w:p w14:paraId="22C7C96C" w14:textId="75E1EC68" w:rsidR="00316227" w:rsidRDefault="004D3C94" w:rsidP="004D3C94">
      <w:pPr>
        <w:spacing w:after="0" w:line="259" w:lineRule="auto"/>
        <w:ind w:left="0" w:right="0" w:firstLine="0"/>
        <w:jc w:val="left"/>
      </w:pPr>
      <w:r>
        <w:rPr>
          <w:rFonts w:ascii="Segoe UI Symbol" w:eastAsia="Segoe UI Symbol" w:hAnsi="Segoe UI Symbol" w:cs="Segoe UI Symbol"/>
        </w:rPr>
        <w:t xml:space="preserve">    </w:t>
      </w:r>
      <w:r w:rsidR="00000000">
        <w:rPr>
          <w:rFonts w:ascii="Segoe UI Symbol" w:eastAsia="Segoe UI Symbol" w:hAnsi="Segoe UI Symbol" w:cs="Segoe UI Symbol"/>
        </w:rPr>
        <w:t>•</w:t>
      </w:r>
      <w:r w:rsidR="00000000">
        <w:rPr>
          <w:rFonts w:ascii="Arial" w:eastAsia="Arial" w:hAnsi="Arial" w:cs="Arial"/>
        </w:rPr>
        <w:t xml:space="preserve"> </w:t>
      </w:r>
      <w:r w:rsidR="00000000">
        <w:rPr>
          <w:b/>
        </w:rPr>
        <w:t xml:space="preserve">Age: </w:t>
      </w:r>
      <w:r w:rsidR="00000000">
        <w:t xml:space="preserve"> The age of the individual, which is a key factor in determining the risk of developing </w:t>
      </w:r>
      <w:r>
        <w:t xml:space="preserve">                </w:t>
      </w:r>
      <w:r w:rsidR="00000000">
        <w:t xml:space="preserve">diabetes, with older individuals generally being at higher risk. </w:t>
      </w:r>
    </w:p>
    <w:p w14:paraId="6586FE56" w14:textId="77777777" w:rsidR="00316227" w:rsidRDefault="00000000">
      <w:pPr>
        <w:numPr>
          <w:ilvl w:val="0"/>
          <w:numId w:val="1"/>
        </w:numPr>
        <w:spacing w:after="0" w:line="259" w:lineRule="auto"/>
        <w:ind w:right="3564" w:hanging="360"/>
        <w:jc w:val="left"/>
      </w:pPr>
      <w:r>
        <w:rPr>
          <w:b/>
        </w:rPr>
        <w:t>Gender:</w:t>
      </w:r>
      <w:r>
        <w:t xml:space="preserve"> </w:t>
      </w:r>
    </w:p>
    <w:p w14:paraId="06D81BBD" w14:textId="77777777" w:rsidR="00316227" w:rsidRDefault="00000000">
      <w:pPr>
        <w:spacing w:after="57"/>
        <w:ind w:left="730" w:right="189"/>
      </w:pPr>
      <w:r>
        <w:rPr>
          <w:b/>
        </w:rPr>
        <w:t xml:space="preserve">          </w:t>
      </w:r>
      <w:r>
        <w:t xml:space="preserve">Indicates the sex of the individual (Male/Female). </w:t>
      </w:r>
    </w:p>
    <w:p w14:paraId="2BACC3C1" w14:textId="77777777" w:rsidR="00316227" w:rsidRDefault="00000000">
      <w:pPr>
        <w:numPr>
          <w:ilvl w:val="0"/>
          <w:numId w:val="1"/>
        </w:numPr>
        <w:spacing w:after="0" w:line="259" w:lineRule="auto"/>
        <w:ind w:right="3564" w:hanging="360"/>
        <w:jc w:val="left"/>
      </w:pPr>
      <w:r>
        <w:rPr>
          <w:b/>
        </w:rPr>
        <w:t xml:space="preserve">Polyuria: </w:t>
      </w:r>
      <w:r>
        <w:t xml:space="preserve"> </w:t>
      </w:r>
    </w:p>
    <w:p w14:paraId="1DDE8F65" w14:textId="77777777" w:rsidR="00316227" w:rsidRDefault="00000000">
      <w:pPr>
        <w:spacing w:after="52"/>
        <w:ind w:left="730" w:right="189"/>
      </w:pPr>
      <w:r>
        <w:rPr>
          <w:b/>
        </w:rPr>
        <w:t xml:space="preserve">          </w:t>
      </w:r>
      <w:r>
        <w:t xml:space="preserve">Frequent urination, often a symptom of uncontrolled diabetes, as the kidneys attempt to excrete excess glucose. </w:t>
      </w:r>
    </w:p>
    <w:p w14:paraId="7E2FC5B8" w14:textId="77777777" w:rsidR="00316227" w:rsidRDefault="00000000">
      <w:pPr>
        <w:numPr>
          <w:ilvl w:val="0"/>
          <w:numId w:val="1"/>
        </w:numPr>
        <w:spacing w:after="0" w:line="259" w:lineRule="auto"/>
        <w:ind w:right="3564" w:hanging="360"/>
        <w:jc w:val="left"/>
      </w:pPr>
      <w:r>
        <w:rPr>
          <w:b/>
        </w:rPr>
        <w:t xml:space="preserve">Polydipsia:  </w:t>
      </w:r>
    </w:p>
    <w:p w14:paraId="09C10E3F" w14:textId="77777777" w:rsidR="00316227" w:rsidRDefault="00000000">
      <w:pPr>
        <w:spacing w:after="20"/>
        <w:ind w:left="360" w:right="189" w:firstLine="360"/>
      </w:pPr>
      <w:r>
        <w:t xml:space="preserve">          Excessive thirst, typically occurring due to dehydration from frequent urination in individuals with high blood sugar levels. </w:t>
      </w:r>
      <w:r>
        <w:rPr>
          <w:rFonts w:ascii="Segoe UI Symbol" w:eastAsia="Segoe UI Symbol" w:hAnsi="Segoe UI Symbol" w:cs="Segoe UI Symbol"/>
        </w:rPr>
        <w:t>•</w:t>
      </w:r>
      <w:r>
        <w:rPr>
          <w:rFonts w:ascii="Arial" w:eastAsia="Arial" w:hAnsi="Arial" w:cs="Arial"/>
        </w:rPr>
        <w:t xml:space="preserve"> </w:t>
      </w:r>
      <w:r>
        <w:rPr>
          <w:b/>
        </w:rPr>
        <w:t xml:space="preserve">Sudden Weight Loss:  </w:t>
      </w:r>
    </w:p>
    <w:p w14:paraId="4E4C37AA" w14:textId="77777777" w:rsidR="00316227" w:rsidRDefault="00000000">
      <w:pPr>
        <w:spacing w:after="58"/>
        <w:ind w:left="730" w:right="189"/>
      </w:pPr>
      <w:r>
        <w:rPr>
          <w:b/>
        </w:rPr>
        <w:t xml:space="preserve">         </w:t>
      </w:r>
      <w:r>
        <w:t xml:space="preserve">Unexplained weight loss, which can occur when the body breaks down muscle. </w:t>
      </w:r>
    </w:p>
    <w:p w14:paraId="5D00581C" w14:textId="77777777" w:rsidR="00316227" w:rsidRDefault="00000000">
      <w:pPr>
        <w:numPr>
          <w:ilvl w:val="0"/>
          <w:numId w:val="1"/>
        </w:numPr>
        <w:spacing w:after="0" w:line="259" w:lineRule="auto"/>
        <w:ind w:right="3564" w:hanging="360"/>
        <w:jc w:val="left"/>
      </w:pPr>
      <w:r>
        <w:rPr>
          <w:b/>
        </w:rPr>
        <w:t xml:space="preserve">Weakness:  </w:t>
      </w:r>
    </w:p>
    <w:p w14:paraId="714124D4" w14:textId="77777777" w:rsidR="00316227" w:rsidRDefault="00000000">
      <w:pPr>
        <w:spacing w:after="10" w:line="277" w:lineRule="auto"/>
        <w:ind w:left="360" w:right="189" w:firstLine="360"/>
        <w:jc w:val="left"/>
      </w:pPr>
      <w:r>
        <w:rPr>
          <w:b/>
        </w:rPr>
        <w:lastRenderedPageBreak/>
        <w:t xml:space="preserve">         </w:t>
      </w:r>
      <w:r>
        <w:t xml:space="preserve">A general feeling of fatigue or lack of energy, often seen in individuals with uncontrolled blood sugar levels due to the body’s inability to properly use glucose. </w:t>
      </w:r>
      <w:r>
        <w:rPr>
          <w:rFonts w:ascii="Segoe UI Symbol" w:eastAsia="Segoe UI Symbol" w:hAnsi="Segoe UI Symbol" w:cs="Segoe UI Symbol"/>
        </w:rPr>
        <w:t>•</w:t>
      </w:r>
      <w:r>
        <w:rPr>
          <w:rFonts w:ascii="Arial" w:eastAsia="Arial" w:hAnsi="Arial" w:cs="Arial"/>
        </w:rPr>
        <w:t xml:space="preserve"> </w:t>
      </w:r>
      <w:r>
        <w:rPr>
          <w:b/>
        </w:rPr>
        <w:t xml:space="preserve">Polyphagia:  </w:t>
      </w:r>
    </w:p>
    <w:p w14:paraId="6B2EC01D" w14:textId="77777777" w:rsidR="00316227" w:rsidRDefault="00000000">
      <w:pPr>
        <w:spacing w:after="9"/>
        <w:ind w:left="360" w:right="809" w:firstLine="360"/>
      </w:pPr>
      <w:r>
        <w:t xml:space="preserve">         Excessive hunger, a result of the body's inability to use glucose properly. </w:t>
      </w:r>
      <w:r>
        <w:rPr>
          <w:rFonts w:ascii="Segoe UI Symbol" w:eastAsia="Segoe UI Symbol" w:hAnsi="Segoe UI Symbol" w:cs="Segoe UI Symbol"/>
        </w:rPr>
        <w:t>•</w:t>
      </w:r>
      <w:r>
        <w:rPr>
          <w:rFonts w:ascii="Arial" w:eastAsia="Arial" w:hAnsi="Arial" w:cs="Arial"/>
        </w:rPr>
        <w:t xml:space="preserve"> </w:t>
      </w:r>
      <w:r>
        <w:rPr>
          <w:b/>
        </w:rPr>
        <w:t xml:space="preserve">Genital Thrush:  </w:t>
      </w:r>
    </w:p>
    <w:p w14:paraId="7B8D1656" w14:textId="77777777" w:rsidR="00316227" w:rsidRDefault="00000000">
      <w:pPr>
        <w:spacing w:after="9"/>
        <w:ind w:left="360" w:right="4216" w:firstLine="360"/>
      </w:pPr>
      <w:r>
        <w:rPr>
          <w:b/>
        </w:rPr>
        <w:t xml:space="preserve">         </w:t>
      </w:r>
      <w:r>
        <w:t xml:space="preserve">A fungal infection in the genital area. </w:t>
      </w:r>
      <w:r>
        <w:rPr>
          <w:rFonts w:ascii="Segoe UI Symbol" w:eastAsia="Segoe UI Symbol" w:hAnsi="Segoe UI Symbol" w:cs="Segoe UI Symbol"/>
        </w:rPr>
        <w:t>•</w:t>
      </w:r>
      <w:r>
        <w:rPr>
          <w:rFonts w:ascii="Arial" w:eastAsia="Arial" w:hAnsi="Arial" w:cs="Arial"/>
        </w:rPr>
        <w:t xml:space="preserve"> </w:t>
      </w:r>
      <w:r>
        <w:rPr>
          <w:b/>
        </w:rPr>
        <w:t xml:space="preserve">Visual Blurring:  </w:t>
      </w:r>
    </w:p>
    <w:p w14:paraId="6E9EE08B" w14:textId="77777777" w:rsidR="00316227" w:rsidRDefault="00000000">
      <w:pPr>
        <w:spacing w:after="50"/>
        <w:ind w:left="730" w:right="189"/>
      </w:pPr>
      <w:r>
        <w:t xml:space="preserve">         Blurred vision caused by fluctuating blood sugar levels, which can affect the shape of the eye's lens and lead to temporary or permanent vision problems. </w:t>
      </w:r>
    </w:p>
    <w:p w14:paraId="601925B6" w14:textId="77777777" w:rsidR="00316227" w:rsidRDefault="00000000">
      <w:pPr>
        <w:numPr>
          <w:ilvl w:val="0"/>
          <w:numId w:val="1"/>
        </w:numPr>
        <w:spacing w:after="0" w:line="259" w:lineRule="auto"/>
        <w:ind w:right="3564" w:hanging="360"/>
        <w:jc w:val="left"/>
      </w:pPr>
      <w:r>
        <w:rPr>
          <w:b/>
        </w:rPr>
        <w:t xml:space="preserve">Itching:  </w:t>
      </w:r>
    </w:p>
    <w:p w14:paraId="3FC8A2A4" w14:textId="77777777" w:rsidR="00316227" w:rsidRDefault="00000000">
      <w:pPr>
        <w:spacing w:after="58"/>
        <w:ind w:left="730" w:right="189"/>
      </w:pPr>
      <w:r>
        <w:rPr>
          <w:b/>
        </w:rPr>
        <w:t xml:space="preserve">          </w:t>
      </w:r>
      <w:r>
        <w:t xml:space="preserve">Skin irritation or dryness, which occurs in individuals with diabetes. </w:t>
      </w:r>
    </w:p>
    <w:p w14:paraId="0F143A28" w14:textId="77777777" w:rsidR="00316227" w:rsidRDefault="00000000">
      <w:pPr>
        <w:numPr>
          <w:ilvl w:val="0"/>
          <w:numId w:val="1"/>
        </w:numPr>
        <w:spacing w:after="0" w:line="259" w:lineRule="auto"/>
        <w:ind w:right="3564" w:hanging="360"/>
        <w:jc w:val="left"/>
      </w:pPr>
      <w:r>
        <w:rPr>
          <w:b/>
        </w:rPr>
        <w:t xml:space="preserve">Irritability:  </w:t>
      </w:r>
    </w:p>
    <w:p w14:paraId="1607DC70" w14:textId="77777777" w:rsidR="00316227" w:rsidRDefault="00000000">
      <w:pPr>
        <w:spacing w:after="10" w:line="277" w:lineRule="auto"/>
        <w:ind w:left="360" w:right="189" w:firstLine="360"/>
        <w:jc w:val="left"/>
      </w:pPr>
      <w:r>
        <w:rPr>
          <w:b/>
        </w:rPr>
        <w:t xml:space="preserve">          </w:t>
      </w:r>
      <w:r>
        <w:t>Mood swings or irritability, which can be a result of fluctuating blood sugar levels affecting brain function</w:t>
      </w:r>
      <w:r>
        <w:rPr>
          <w:b/>
        </w:rPr>
        <w:t xml:space="preserve">. </w:t>
      </w:r>
      <w:r>
        <w:rPr>
          <w:rFonts w:ascii="Segoe UI Symbol" w:eastAsia="Segoe UI Symbol" w:hAnsi="Segoe UI Symbol" w:cs="Segoe UI Symbol"/>
        </w:rPr>
        <w:t>•</w:t>
      </w:r>
      <w:r>
        <w:rPr>
          <w:rFonts w:ascii="Arial" w:eastAsia="Arial" w:hAnsi="Arial" w:cs="Arial"/>
        </w:rPr>
        <w:t xml:space="preserve"> </w:t>
      </w:r>
      <w:r>
        <w:rPr>
          <w:b/>
        </w:rPr>
        <w:t xml:space="preserve">Delayed Healing:  </w:t>
      </w:r>
    </w:p>
    <w:p w14:paraId="46A0683D" w14:textId="77777777" w:rsidR="00316227" w:rsidRDefault="00000000">
      <w:pPr>
        <w:spacing w:after="10" w:line="277" w:lineRule="auto"/>
        <w:ind w:left="360" w:right="189" w:firstLine="360"/>
        <w:jc w:val="left"/>
      </w:pPr>
      <w:r>
        <w:t xml:space="preserve">          Slower recovery from cuts or infections, common in individuals with diabetes due to poor circulation and impaired immune response. </w:t>
      </w:r>
      <w:r>
        <w:rPr>
          <w:rFonts w:ascii="Segoe UI Symbol" w:eastAsia="Segoe UI Symbol" w:hAnsi="Segoe UI Symbol" w:cs="Segoe UI Symbol"/>
        </w:rPr>
        <w:t>•</w:t>
      </w:r>
      <w:r>
        <w:rPr>
          <w:rFonts w:ascii="Arial" w:eastAsia="Arial" w:hAnsi="Arial" w:cs="Arial"/>
        </w:rPr>
        <w:t xml:space="preserve"> </w:t>
      </w:r>
      <w:r>
        <w:rPr>
          <w:b/>
        </w:rPr>
        <w:t xml:space="preserve">Partial Paresis:  </w:t>
      </w:r>
    </w:p>
    <w:p w14:paraId="12CBC4CE" w14:textId="77777777" w:rsidR="00316227" w:rsidRDefault="00000000">
      <w:pPr>
        <w:spacing w:after="11"/>
        <w:ind w:left="360" w:right="1330" w:firstLine="360"/>
      </w:pPr>
      <w:r>
        <w:t xml:space="preserve">          Partial paralysis or muscle weakness resulting from nerve damage. </w:t>
      </w:r>
      <w:r>
        <w:rPr>
          <w:rFonts w:ascii="Segoe UI Symbol" w:eastAsia="Segoe UI Symbol" w:hAnsi="Segoe UI Symbol" w:cs="Segoe UI Symbol"/>
        </w:rPr>
        <w:t>•</w:t>
      </w:r>
      <w:r>
        <w:rPr>
          <w:rFonts w:ascii="Arial" w:eastAsia="Arial" w:hAnsi="Arial" w:cs="Arial"/>
        </w:rPr>
        <w:t xml:space="preserve"> </w:t>
      </w:r>
      <w:r>
        <w:rPr>
          <w:b/>
        </w:rPr>
        <w:t xml:space="preserve">Muscle Stiffness:  </w:t>
      </w:r>
    </w:p>
    <w:p w14:paraId="2E49C1BE" w14:textId="77777777" w:rsidR="00316227" w:rsidRDefault="00000000">
      <w:pPr>
        <w:spacing w:after="51"/>
        <w:ind w:left="730" w:right="189"/>
      </w:pPr>
      <w:r>
        <w:rPr>
          <w:b/>
        </w:rPr>
        <w:t xml:space="preserve">          </w:t>
      </w:r>
      <w:r>
        <w:t xml:space="preserve">Tightness or rigidity in muscles, often caused by diabetic neuropathy or poor circulation associated with high blood sugar levels. </w:t>
      </w:r>
    </w:p>
    <w:p w14:paraId="5E9A649F" w14:textId="77777777" w:rsidR="00316227" w:rsidRDefault="00000000">
      <w:pPr>
        <w:numPr>
          <w:ilvl w:val="0"/>
          <w:numId w:val="1"/>
        </w:numPr>
        <w:spacing w:after="0" w:line="259" w:lineRule="auto"/>
        <w:ind w:right="3564" w:hanging="360"/>
        <w:jc w:val="left"/>
      </w:pPr>
      <w:r>
        <w:rPr>
          <w:b/>
        </w:rPr>
        <w:t xml:space="preserve">Alopecia:  </w:t>
      </w:r>
    </w:p>
    <w:p w14:paraId="6413165B" w14:textId="77777777" w:rsidR="00316227" w:rsidRDefault="00000000">
      <w:pPr>
        <w:spacing w:after="51"/>
        <w:ind w:left="730" w:right="189"/>
      </w:pPr>
      <w:r>
        <w:t xml:space="preserve">           Hair loss, which can result from diabetes-related complications like poor circulation and nerve damage affecting hair follicles. </w:t>
      </w:r>
    </w:p>
    <w:p w14:paraId="4B4D7ECB" w14:textId="77777777" w:rsidR="00316227" w:rsidRDefault="00000000">
      <w:pPr>
        <w:numPr>
          <w:ilvl w:val="0"/>
          <w:numId w:val="1"/>
        </w:numPr>
        <w:spacing w:after="1" w:line="259" w:lineRule="auto"/>
        <w:ind w:right="3564" w:hanging="360"/>
        <w:jc w:val="left"/>
      </w:pPr>
      <w:r>
        <w:rPr>
          <w:b/>
        </w:rPr>
        <w:t xml:space="preserve">Obesity:  </w:t>
      </w:r>
    </w:p>
    <w:p w14:paraId="77061480" w14:textId="77777777" w:rsidR="00316227" w:rsidRDefault="00000000">
      <w:pPr>
        <w:spacing w:after="55"/>
        <w:ind w:left="730" w:right="189"/>
      </w:pPr>
      <w:r>
        <w:rPr>
          <w:b/>
        </w:rPr>
        <w:t xml:space="preserve">         </w:t>
      </w:r>
      <w:r>
        <w:t xml:space="preserve">Excess body fat, particularly abdominal fat. </w:t>
      </w:r>
    </w:p>
    <w:p w14:paraId="3F4D5BC6" w14:textId="77777777" w:rsidR="00316227" w:rsidRDefault="00000000">
      <w:pPr>
        <w:numPr>
          <w:ilvl w:val="0"/>
          <w:numId w:val="1"/>
        </w:numPr>
        <w:spacing w:after="0" w:line="259" w:lineRule="auto"/>
        <w:ind w:right="3564" w:hanging="360"/>
        <w:jc w:val="left"/>
      </w:pPr>
      <w:r>
        <w:rPr>
          <w:b/>
        </w:rPr>
        <w:t xml:space="preserve">Class:  </w:t>
      </w:r>
    </w:p>
    <w:p w14:paraId="15C69CB7" w14:textId="77777777" w:rsidR="00316227" w:rsidRDefault="00000000">
      <w:pPr>
        <w:spacing w:after="30"/>
        <w:ind w:left="730" w:right="189"/>
      </w:pPr>
      <w:r>
        <w:rPr>
          <w:b/>
        </w:rPr>
        <w:t xml:space="preserve">         </w:t>
      </w:r>
      <w:r>
        <w:t xml:space="preserve">The target variable that indicates whether the individual is diabetic or not, based on the combination of all the features in the dataset. </w:t>
      </w:r>
    </w:p>
    <w:p w14:paraId="73E9846E" w14:textId="77777777" w:rsidR="004E7FE2" w:rsidRDefault="004E7FE2">
      <w:pPr>
        <w:spacing w:after="138" w:line="257" w:lineRule="auto"/>
        <w:ind w:left="4883" w:right="941" w:hanging="3342"/>
        <w:jc w:val="left"/>
        <w:rPr>
          <w:b/>
          <w:sz w:val="32"/>
        </w:rPr>
      </w:pPr>
    </w:p>
    <w:p w14:paraId="386B5F1C" w14:textId="77777777" w:rsidR="004E7FE2" w:rsidRDefault="004E7FE2">
      <w:pPr>
        <w:spacing w:after="138" w:line="257" w:lineRule="auto"/>
        <w:ind w:left="4883" w:right="941" w:hanging="3342"/>
        <w:jc w:val="left"/>
        <w:rPr>
          <w:b/>
          <w:sz w:val="32"/>
        </w:rPr>
      </w:pPr>
    </w:p>
    <w:p w14:paraId="6BAAC9EC" w14:textId="77777777" w:rsidR="004E7FE2" w:rsidRDefault="004E7FE2">
      <w:pPr>
        <w:spacing w:after="138" w:line="257" w:lineRule="auto"/>
        <w:ind w:left="4883" w:right="941" w:hanging="3342"/>
        <w:jc w:val="left"/>
        <w:rPr>
          <w:b/>
          <w:sz w:val="32"/>
        </w:rPr>
      </w:pPr>
    </w:p>
    <w:p w14:paraId="3D24E45B" w14:textId="77777777" w:rsidR="004E7FE2" w:rsidRDefault="004E7FE2">
      <w:pPr>
        <w:spacing w:after="138" w:line="257" w:lineRule="auto"/>
        <w:ind w:left="4883" w:right="941" w:hanging="3342"/>
        <w:jc w:val="left"/>
        <w:rPr>
          <w:b/>
          <w:sz w:val="32"/>
        </w:rPr>
      </w:pPr>
    </w:p>
    <w:p w14:paraId="3B6A85C6" w14:textId="77777777" w:rsidR="004E7FE2" w:rsidRDefault="004E7FE2">
      <w:pPr>
        <w:spacing w:after="138" w:line="257" w:lineRule="auto"/>
        <w:ind w:left="4883" w:right="941" w:hanging="3342"/>
        <w:jc w:val="left"/>
        <w:rPr>
          <w:b/>
          <w:sz w:val="32"/>
        </w:rPr>
      </w:pPr>
    </w:p>
    <w:p w14:paraId="4BC71C6C" w14:textId="77777777" w:rsidR="004E7FE2" w:rsidRDefault="004E7FE2">
      <w:pPr>
        <w:spacing w:after="138" w:line="257" w:lineRule="auto"/>
        <w:ind w:left="4883" w:right="941" w:hanging="3342"/>
        <w:jc w:val="left"/>
        <w:rPr>
          <w:b/>
          <w:sz w:val="32"/>
        </w:rPr>
      </w:pPr>
    </w:p>
    <w:p w14:paraId="2A09737A" w14:textId="77777777" w:rsidR="004E7FE2" w:rsidRDefault="004E7FE2">
      <w:pPr>
        <w:spacing w:after="138" w:line="257" w:lineRule="auto"/>
        <w:ind w:left="4883" w:right="941" w:hanging="3342"/>
        <w:jc w:val="left"/>
        <w:rPr>
          <w:b/>
          <w:sz w:val="32"/>
        </w:rPr>
      </w:pPr>
    </w:p>
    <w:p w14:paraId="585F8E01" w14:textId="77777777" w:rsidR="004E7FE2" w:rsidRDefault="004E7FE2">
      <w:pPr>
        <w:spacing w:after="138" w:line="257" w:lineRule="auto"/>
        <w:ind w:left="4883" w:right="941" w:hanging="3342"/>
        <w:jc w:val="left"/>
        <w:rPr>
          <w:b/>
          <w:sz w:val="32"/>
        </w:rPr>
      </w:pPr>
    </w:p>
    <w:p w14:paraId="3CFDA253" w14:textId="77777777" w:rsidR="004E7FE2" w:rsidRDefault="004E7FE2">
      <w:pPr>
        <w:spacing w:after="138" w:line="257" w:lineRule="auto"/>
        <w:ind w:left="4883" w:right="941" w:hanging="3342"/>
        <w:jc w:val="left"/>
        <w:rPr>
          <w:b/>
          <w:sz w:val="32"/>
        </w:rPr>
      </w:pPr>
    </w:p>
    <w:p w14:paraId="7F76CD87" w14:textId="64D791B4" w:rsidR="00316227" w:rsidRDefault="00000000">
      <w:pPr>
        <w:spacing w:after="138" w:line="257" w:lineRule="auto"/>
        <w:ind w:left="4883" w:right="941" w:hanging="3342"/>
        <w:jc w:val="left"/>
        <w:rPr>
          <w:sz w:val="32"/>
        </w:rPr>
      </w:pPr>
      <w:r>
        <w:rPr>
          <w:b/>
          <w:sz w:val="32"/>
        </w:rPr>
        <w:lastRenderedPageBreak/>
        <w:t xml:space="preserve">Data Exploration (EDA) and Data Preprocessing </w:t>
      </w:r>
      <w:r>
        <w:rPr>
          <w:sz w:val="32"/>
        </w:rPr>
        <w:t xml:space="preserve"> </w:t>
      </w:r>
    </w:p>
    <w:p w14:paraId="32B4FE73" w14:textId="77777777" w:rsidR="004E7FE2" w:rsidRDefault="004E7FE2">
      <w:pPr>
        <w:spacing w:after="138" w:line="257" w:lineRule="auto"/>
        <w:ind w:left="4883" w:right="941" w:hanging="3342"/>
        <w:jc w:val="left"/>
        <w:rPr>
          <w:sz w:val="32"/>
        </w:rPr>
      </w:pPr>
    </w:p>
    <w:p w14:paraId="5EA084C2" w14:textId="77777777" w:rsidR="004E7FE2" w:rsidRDefault="004E7FE2">
      <w:pPr>
        <w:spacing w:after="138" w:line="257" w:lineRule="auto"/>
        <w:ind w:left="4883" w:right="941" w:hanging="3342"/>
        <w:jc w:val="left"/>
      </w:pPr>
    </w:p>
    <w:p w14:paraId="0BB7A4F7" w14:textId="77777777" w:rsidR="00316227" w:rsidRDefault="00000000">
      <w:pPr>
        <w:spacing w:after="181" w:line="259" w:lineRule="auto"/>
        <w:ind w:left="-5" w:right="3564"/>
        <w:jc w:val="left"/>
      </w:pPr>
      <w:r>
        <w:rPr>
          <w:b/>
        </w:rPr>
        <w:t xml:space="preserve">Import libraries: </w:t>
      </w:r>
    </w:p>
    <w:p w14:paraId="1F404105" w14:textId="77777777" w:rsidR="00316227" w:rsidRDefault="00000000">
      <w:pPr>
        <w:ind w:left="-5" w:right="189"/>
      </w:pPr>
      <w:r>
        <w:rPr>
          <w:sz w:val="28"/>
        </w:rPr>
        <w:t xml:space="preserve">             </w:t>
      </w:r>
      <w:r>
        <w:t>As the first step we need to import libraries.</w:t>
      </w:r>
      <w:r>
        <w:rPr>
          <w:sz w:val="28"/>
        </w:rPr>
        <w:t xml:space="preserve"> </w:t>
      </w:r>
      <w:r>
        <w:t xml:space="preserve">These libraries provide essential tools for handling data, performing computations, creating visualizations, and implementing machine learning algorithms. </w:t>
      </w:r>
    </w:p>
    <w:p w14:paraId="7F0B1383" w14:textId="095E880A" w:rsidR="00316227" w:rsidRDefault="00000000">
      <w:pPr>
        <w:spacing w:after="155" w:line="259" w:lineRule="auto"/>
        <w:ind w:left="0" w:right="135" w:firstLine="0"/>
        <w:jc w:val="right"/>
      </w:pPr>
      <w:r>
        <w:t xml:space="preserve"> </w:t>
      </w:r>
      <w:r w:rsidR="00E82FF5">
        <w:rPr>
          <w:noProof/>
        </w:rPr>
        <w:drawing>
          <wp:inline distT="0" distB="0" distL="0" distR="0" wp14:anchorId="708B29BB" wp14:editId="1721098E">
            <wp:extent cx="5857875" cy="2100580"/>
            <wp:effectExtent l="0" t="0" r="9525" b="0"/>
            <wp:docPr id="2759390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39073" name="Picture 275939073"/>
                    <pic:cNvPicPr/>
                  </pic:nvPicPr>
                  <pic:blipFill>
                    <a:blip r:embed="rId12">
                      <a:extLst>
                        <a:ext uri="{28A0092B-C50C-407E-A947-70E740481C1C}">
                          <a14:useLocalDpi xmlns:a14="http://schemas.microsoft.com/office/drawing/2010/main" val="0"/>
                        </a:ext>
                      </a:extLst>
                    </a:blip>
                    <a:stretch>
                      <a:fillRect/>
                    </a:stretch>
                  </pic:blipFill>
                  <pic:spPr>
                    <a:xfrm>
                      <a:off x="0" y="0"/>
                      <a:ext cx="5857875" cy="2100580"/>
                    </a:xfrm>
                    <a:prstGeom prst="rect">
                      <a:avLst/>
                    </a:prstGeom>
                  </pic:spPr>
                </pic:pic>
              </a:graphicData>
            </a:graphic>
          </wp:inline>
        </w:drawing>
      </w:r>
    </w:p>
    <w:p w14:paraId="65548022" w14:textId="64F25B55" w:rsidR="00316227" w:rsidRDefault="00000000" w:rsidP="00E82FF5">
      <w:pPr>
        <w:spacing w:after="182" w:line="259" w:lineRule="auto"/>
        <w:ind w:left="-5" w:right="3564"/>
        <w:jc w:val="left"/>
      </w:pPr>
      <w:r>
        <w:rPr>
          <w:b/>
        </w:rPr>
        <w:t xml:space="preserve">Load the dataset: </w:t>
      </w:r>
      <w:r w:rsidR="00E82FF5">
        <w:rPr>
          <w:noProof/>
          <w:sz w:val="28"/>
        </w:rPr>
        <w:drawing>
          <wp:inline distT="0" distB="0" distL="0" distR="0" wp14:anchorId="1FE79061" wp14:editId="6AF56839">
            <wp:extent cx="5857875" cy="784860"/>
            <wp:effectExtent l="0" t="0" r="9525" b="0"/>
            <wp:docPr id="6179022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02275" name="Picture 617902275"/>
                    <pic:cNvPicPr/>
                  </pic:nvPicPr>
                  <pic:blipFill>
                    <a:blip r:embed="rId13">
                      <a:extLst>
                        <a:ext uri="{28A0092B-C50C-407E-A947-70E740481C1C}">
                          <a14:useLocalDpi xmlns:a14="http://schemas.microsoft.com/office/drawing/2010/main" val="0"/>
                        </a:ext>
                      </a:extLst>
                    </a:blip>
                    <a:stretch>
                      <a:fillRect/>
                    </a:stretch>
                  </pic:blipFill>
                  <pic:spPr>
                    <a:xfrm>
                      <a:off x="0" y="0"/>
                      <a:ext cx="5857875" cy="784860"/>
                    </a:xfrm>
                    <a:prstGeom prst="rect">
                      <a:avLst/>
                    </a:prstGeom>
                  </pic:spPr>
                </pic:pic>
              </a:graphicData>
            </a:graphic>
          </wp:inline>
        </w:drawing>
      </w:r>
    </w:p>
    <w:p w14:paraId="75C47DA7" w14:textId="77777777" w:rsidR="00316227" w:rsidRDefault="00000000">
      <w:pPr>
        <w:spacing w:after="205" w:line="259" w:lineRule="auto"/>
        <w:ind w:left="-5" w:right="3564"/>
        <w:jc w:val="left"/>
      </w:pPr>
      <w:r>
        <w:rPr>
          <w:b/>
        </w:rPr>
        <w:t xml:space="preserve">Basic Information: </w:t>
      </w:r>
    </w:p>
    <w:p w14:paraId="0E155FB0" w14:textId="2ED2AA91" w:rsidR="00316227" w:rsidRDefault="00000000">
      <w:pPr>
        <w:spacing w:after="174"/>
        <w:ind w:left="-5" w:right="189"/>
      </w:pPr>
      <w:r>
        <w:t xml:space="preserve">The dataset consists of 520 rows and 17 columns. There are no missing values in the dataset. </w:t>
      </w:r>
    </w:p>
    <w:p w14:paraId="4D99F98F" w14:textId="50E70E4F" w:rsidR="00E82FF5" w:rsidRPr="00E82FF5" w:rsidRDefault="00E82FF5" w:rsidP="00E82FF5">
      <w:pPr>
        <w:spacing w:after="0" w:line="259" w:lineRule="auto"/>
        <w:ind w:left="0" w:right="125" w:firstLine="0"/>
        <w:jc w:val="right"/>
      </w:pPr>
      <w:r>
        <w:rPr>
          <w:b/>
          <w:noProof/>
        </w:rPr>
        <w:drawing>
          <wp:inline distT="0" distB="0" distL="0" distR="0" wp14:anchorId="4DD87FAB" wp14:editId="1E34CB0D">
            <wp:extent cx="5736102" cy="2736273"/>
            <wp:effectExtent l="0" t="0" r="0" b="6985"/>
            <wp:docPr id="21010829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82961" name="Picture 2101082961"/>
                    <pic:cNvPicPr/>
                  </pic:nvPicPr>
                  <pic:blipFill>
                    <a:blip r:embed="rId14">
                      <a:extLst>
                        <a:ext uri="{28A0092B-C50C-407E-A947-70E740481C1C}">
                          <a14:useLocalDpi xmlns:a14="http://schemas.microsoft.com/office/drawing/2010/main" val="0"/>
                        </a:ext>
                      </a:extLst>
                    </a:blip>
                    <a:stretch>
                      <a:fillRect/>
                    </a:stretch>
                  </pic:blipFill>
                  <pic:spPr>
                    <a:xfrm>
                      <a:off x="0" y="0"/>
                      <a:ext cx="5773363" cy="2754047"/>
                    </a:xfrm>
                    <a:prstGeom prst="rect">
                      <a:avLst/>
                    </a:prstGeom>
                  </pic:spPr>
                </pic:pic>
              </a:graphicData>
            </a:graphic>
          </wp:inline>
        </w:drawing>
      </w:r>
    </w:p>
    <w:p w14:paraId="7F3B8D73" w14:textId="6CF745A9" w:rsidR="00316227" w:rsidRDefault="00000000" w:rsidP="00E82FF5">
      <w:pPr>
        <w:spacing w:after="157" w:line="259" w:lineRule="auto"/>
        <w:ind w:left="0" w:right="3564" w:firstLine="0"/>
        <w:jc w:val="left"/>
      </w:pPr>
      <w:r>
        <w:rPr>
          <w:b/>
        </w:rPr>
        <w:lastRenderedPageBreak/>
        <w:t xml:space="preserve">Drop the Duplicates: </w:t>
      </w:r>
    </w:p>
    <w:p w14:paraId="2AAE610D" w14:textId="16EB5E38" w:rsidR="00316227" w:rsidRDefault="00000000">
      <w:pPr>
        <w:spacing w:after="175"/>
        <w:ind w:left="-5" w:right="189"/>
      </w:pPr>
      <w:r>
        <w:t xml:space="preserve">The above dataset has 269 duplicate rows. Dropping duplicates is essential for ensuring data integrity and improving the accuracy of analyses. Duplicates can lead to biased results, as they may skew statistical calculations, machine learning models, and data visualizations by overrepresenting certain values. Removing duplicates helps in obtaining cleaner, more reliable data, ultimately leading to more accurate insights and predictions. </w:t>
      </w:r>
    </w:p>
    <w:p w14:paraId="7ECDF554" w14:textId="6C055FA7" w:rsidR="00316227" w:rsidRDefault="00E82FF5" w:rsidP="00E82FF5">
      <w:pPr>
        <w:spacing w:after="104" w:line="259" w:lineRule="auto"/>
        <w:ind w:left="0" w:right="125" w:firstLine="0"/>
      </w:pPr>
      <w:r>
        <w:rPr>
          <w:noProof/>
        </w:rPr>
        <w:drawing>
          <wp:inline distT="0" distB="0" distL="0" distR="0" wp14:anchorId="25336ED3" wp14:editId="412F5085">
            <wp:extent cx="4038600" cy="1520440"/>
            <wp:effectExtent l="0" t="0" r="0" b="3810"/>
            <wp:docPr id="2707023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02337" name="Picture 270702337"/>
                    <pic:cNvPicPr/>
                  </pic:nvPicPr>
                  <pic:blipFill>
                    <a:blip r:embed="rId15">
                      <a:extLst>
                        <a:ext uri="{28A0092B-C50C-407E-A947-70E740481C1C}">
                          <a14:useLocalDpi xmlns:a14="http://schemas.microsoft.com/office/drawing/2010/main" val="0"/>
                        </a:ext>
                      </a:extLst>
                    </a:blip>
                    <a:stretch>
                      <a:fillRect/>
                    </a:stretch>
                  </pic:blipFill>
                  <pic:spPr>
                    <a:xfrm>
                      <a:off x="0" y="0"/>
                      <a:ext cx="4061676" cy="1529127"/>
                    </a:xfrm>
                    <a:prstGeom prst="rect">
                      <a:avLst/>
                    </a:prstGeom>
                  </pic:spPr>
                </pic:pic>
              </a:graphicData>
            </a:graphic>
          </wp:inline>
        </w:drawing>
      </w:r>
      <w:r w:rsidR="00000000">
        <w:rPr>
          <w:sz w:val="28"/>
        </w:rPr>
        <w:t xml:space="preserve"> </w:t>
      </w:r>
    </w:p>
    <w:p w14:paraId="26D5B076" w14:textId="2B3AC3B5" w:rsidR="00316227" w:rsidRDefault="00316227">
      <w:pPr>
        <w:spacing w:after="95" w:line="259" w:lineRule="auto"/>
        <w:ind w:left="0" w:right="125" w:firstLine="0"/>
        <w:jc w:val="right"/>
      </w:pPr>
    </w:p>
    <w:p w14:paraId="6EDF54AA" w14:textId="77777777" w:rsidR="00316227" w:rsidRDefault="00000000">
      <w:pPr>
        <w:spacing w:after="166" w:line="259" w:lineRule="auto"/>
        <w:ind w:left="0" w:right="0" w:firstLine="0"/>
        <w:jc w:val="left"/>
      </w:pPr>
      <w:r>
        <w:rPr>
          <w:sz w:val="28"/>
        </w:rPr>
        <w:t xml:space="preserve"> </w:t>
      </w:r>
    </w:p>
    <w:p w14:paraId="71886EDE" w14:textId="1DE77F2E" w:rsidR="00316227" w:rsidRDefault="00316227">
      <w:pPr>
        <w:spacing w:after="206" w:line="259" w:lineRule="auto"/>
        <w:ind w:left="0" w:right="0" w:firstLine="0"/>
        <w:jc w:val="left"/>
      </w:pPr>
    </w:p>
    <w:p w14:paraId="1A123AC7" w14:textId="77777777" w:rsidR="00316227" w:rsidRDefault="00000000">
      <w:pPr>
        <w:spacing w:after="157" w:line="259" w:lineRule="auto"/>
        <w:ind w:left="-5" w:right="3564"/>
        <w:jc w:val="left"/>
      </w:pPr>
      <w:r>
        <w:rPr>
          <w:b/>
        </w:rPr>
        <w:t xml:space="preserve">Univariate analysis: </w:t>
      </w:r>
    </w:p>
    <w:p w14:paraId="4865AF25" w14:textId="6458D241" w:rsidR="00316227" w:rsidRDefault="00000000">
      <w:pPr>
        <w:ind w:left="-5" w:right="189"/>
      </w:pPr>
      <w:r>
        <w:t xml:space="preserve">Univariate analysis involves examining a single variable to understand its distribution, central tendency (mean, median, mode), and spread (variance, standard deviation). It uses visualizations like histograms and box plots to identify patterns, outliers, and data quality issues, helping inform decisions for further analysis and preprocessing. </w:t>
      </w:r>
      <w:r w:rsidR="00EA3997">
        <w:rPr>
          <w:noProof/>
        </w:rPr>
        <w:drawing>
          <wp:inline distT="0" distB="0" distL="0" distR="0" wp14:anchorId="3E86E101" wp14:editId="4C3E4BF5">
            <wp:extent cx="5857875" cy="2863215"/>
            <wp:effectExtent l="0" t="0" r="9525" b="0"/>
            <wp:docPr id="16616806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80661" name="Picture 1661680661"/>
                    <pic:cNvPicPr/>
                  </pic:nvPicPr>
                  <pic:blipFill>
                    <a:blip r:embed="rId16">
                      <a:extLst>
                        <a:ext uri="{28A0092B-C50C-407E-A947-70E740481C1C}">
                          <a14:useLocalDpi xmlns:a14="http://schemas.microsoft.com/office/drawing/2010/main" val="0"/>
                        </a:ext>
                      </a:extLst>
                    </a:blip>
                    <a:stretch>
                      <a:fillRect/>
                    </a:stretch>
                  </pic:blipFill>
                  <pic:spPr>
                    <a:xfrm>
                      <a:off x="0" y="0"/>
                      <a:ext cx="5857875" cy="2863215"/>
                    </a:xfrm>
                    <a:prstGeom prst="rect">
                      <a:avLst/>
                    </a:prstGeom>
                  </pic:spPr>
                </pic:pic>
              </a:graphicData>
            </a:graphic>
          </wp:inline>
        </w:drawing>
      </w:r>
    </w:p>
    <w:p w14:paraId="482E8951" w14:textId="77777777" w:rsidR="00EA3997" w:rsidRDefault="00EA3997" w:rsidP="00EA3997">
      <w:pPr>
        <w:spacing w:after="0" w:line="259" w:lineRule="auto"/>
        <w:ind w:left="0" w:right="135" w:firstLine="0"/>
        <w:jc w:val="left"/>
        <w:rPr>
          <w:b/>
        </w:rPr>
      </w:pPr>
      <w:r>
        <w:rPr>
          <w:noProof/>
        </w:rPr>
        <w:lastRenderedPageBreak/>
        <w:drawing>
          <wp:inline distT="0" distB="0" distL="0" distR="0" wp14:anchorId="5A4861BD" wp14:editId="019F2A06">
            <wp:extent cx="5857875" cy="3223260"/>
            <wp:effectExtent l="0" t="0" r="9525" b="0"/>
            <wp:docPr id="20272082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08264" name="Picture 2027208264"/>
                    <pic:cNvPicPr/>
                  </pic:nvPicPr>
                  <pic:blipFill>
                    <a:blip r:embed="rId17">
                      <a:extLst>
                        <a:ext uri="{28A0092B-C50C-407E-A947-70E740481C1C}">
                          <a14:useLocalDpi xmlns:a14="http://schemas.microsoft.com/office/drawing/2010/main" val="0"/>
                        </a:ext>
                      </a:extLst>
                    </a:blip>
                    <a:stretch>
                      <a:fillRect/>
                    </a:stretch>
                  </pic:blipFill>
                  <pic:spPr>
                    <a:xfrm>
                      <a:off x="0" y="0"/>
                      <a:ext cx="5857875" cy="3223260"/>
                    </a:xfrm>
                    <a:prstGeom prst="rect">
                      <a:avLst/>
                    </a:prstGeom>
                  </pic:spPr>
                </pic:pic>
              </a:graphicData>
            </a:graphic>
          </wp:inline>
        </w:drawing>
      </w:r>
    </w:p>
    <w:p w14:paraId="29713570" w14:textId="3C56D572" w:rsidR="00316227" w:rsidRPr="00EA3997" w:rsidRDefault="00000000" w:rsidP="00EA3997">
      <w:pPr>
        <w:spacing w:after="0" w:line="259" w:lineRule="auto"/>
        <w:ind w:left="0" w:right="135" w:firstLine="0"/>
        <w:jc w:val="left"/>
        <w:rPr>
          <w:b/>
        </w:rPr>
      </w:pPr>
      <w:r>
        <w:rPr>
          <w:b/>
        </w:rPr>
        <w:t xml:space="preserve">Bivariate analysis: </w:t>
      </w:r>
      <w:r w:rsidR="00EA3997">
        <w:rPr>
          <w:rFonts w:ascii="Calibri" w:eastAsia="Calibri" w:hAnsi="Calibri" w:cs="Calibri"/>
          <w:noProof/>
          <w:sz w:val="22"/>
        </w:rPr>
        <w:drawing>
          <wp:inline distT="0" distB="0" distL="0" distR="0" wp14:anchorId="7F0EADEF" wp14:editId="238E9A3C">
            <wp:extent cx="5857875" cy="5114925"/>
            <wp:effectExtent l="0" t="0" r="9525" b="9525"/>
            <wp:docPr id="787045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4567" name="Picture 78704567"/>
                    <pic:cNvPicPr/>
                  </pic:nvPicPr>
                  <pic:blipFill>
                    <a:blip r:embed="rId18">
                      <a:extLst>
                        <a:ext uri="{28A0092B-C50C-407E-A947-70E740481C1C}">
                          <a14:useLocalDpi xmlns:a14="http://schemas.microsoft.com/office/drawing/2010/main" val="0"/>
                        </a:ext>
                      </a:extLst>
                    </a:blip>
                    <a:stretch>
                      <a:fillRect/>
                    </a:stretch>
                  </pic:blipFill>
                  <pic:spPr>
                    <a:xfrm>
                      <a:off x="0" y="0"/>
                      <a:ext cx="5857875" cy="5114925"/>
                    </a:xfrm>
                    <a:prstGeom prst="rect">
                      <a:avLst/>
                    </a:prstGeom>
                  </pic:spPr>
                </pic:pic>
              </a:graphicData>
            </a:graphic>
          </wp:inline>
        </w:drawing>
      </w:r>
    </w:p>
    <w:p w14:paraId="2C2889C6" w14:textId="4E852C46" w:rsidR="00EA3997" w:rsidRDefault="00EA3997">
      <w:pPr>
        <w:spacing w:after="184" w:line="259" w:lineRule="auto"/>
        <w:ind w:left="-5" w:right="3564"/>
        <w:jc w:val="left"/>
      </w:pPr>
      <w:r>
        <w:rPr>
          <w:noProof/>
        </w:rPr>
        <w:lastRenderedPageBreak/>
        <w:drawing>
          <wp:inline distT="0" distB="0" distL="0" distR="0" wp14:anchorId="66005AD6" wp14:editId="28AE054D">
            <wp:extent cx="5857875" cy="5933440"/>
            <wp:effectExtent l="0" t="0" r="9525" b="0"/>
            <wp:docPr id="13508075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07537" name="Picture 1350807537"/>
                    <pic:cNvPicPr/>
                  </pic:nvPicPr>
                  <pic:blipFill>
                    <a:blip r:embed="rId19">
                      <a:extLst>
                        <a:ext uri="{28A0092B-C50C-407E-A947-70E740481C1C}">
                          <a14:useLocalDpi xmlns:a14="http://schemas.microsoft.com/office/drawing/2010/main" val="0"/>
                        </a:ext>
                      </a:extLst>
                    </a:blip>
                    <a:stretch>
                      <a:fillRect/>
                    </a:stretch>
                  </pic:blipFill>
                  <pic:spPr>
                    <a:xfrm>
                      <a:off x="0" y="0"/>
                      <a:ext cx="5857875" cy="5933440"/>
                    </a:xfrm>
                    <a:prstGeom prst="rect">
                      <a:avLst/>
                    </a:prstGeom>
                  </pic:spPr>
                </pic:pic>
              </a:graphicData>
            </a:graphic>
          </wp:inline>
        </w:drawing>
      </w:r>
    </w:p>
    <w:p w14:paraId="585AE9D1" w14:textId="77777777" w:rsidR="00EA3997" w:rsidRDefault="00EA3997">
      <w:pPr>
        <w:spacing w:after="157" w:line="259" w:lineRule="auto"/>
        <w:ind w:left="-5" w:right="3564"/>
        <w:jc w:val="left"/>
        <w:rPr>
          <w:b/>
        </w:rPr>
      </w:pPr>
    </w:p>
    <w:p w14:paraId="027ED488" w14:textId="53B4C0F2" w:rsidR="00316227" w:rsidRDefault="00000000">
      <w:pPr>
        <w:spacing w:after="157" w:line="259" w:lineRule="auto"/>
        <w:ind w:left="-5" w:right="3564"/>
        <w:jc w:val="left"/>
      </w:pPr>
      <w:r>
        <w:rPr>
          <w:b/>
        </w:rPr>
        <w:t xml:space="preserve">Key Insights: </w:t>
      </w:r>
    </w:p>
    <w:p w14:paraId="56AC1715" w14:textId="77777777" w:rsidR="00316227" w:rsidRDefault="00000000">
      <w:pPr>
        <w:spacing w:after="199"/>
        <w:ind w:left="-5" w:right="189"/>
      </w:pPr>
      <w:r>
        <w:t xml:space="preserve">The features polyuria, polydipsia, sudden weight loss, weakness, and genital thrush show strong distinctions between diabetic and non-diabetic cases, suggesting these are particularly indicative of diabetes. Visual blurring, itching, delayed healing, and polyphagia also demonstrate significant differences and are likely valuable indicators. Features like irritability, partial paresis, and muscle stiffness are moderately associated with diabetes. Gender, alopecia, and obesity appear less indicative on their own but may be relevant when combined with other features. </w:t>
      </w:r>
    </w:p>
    <w:p w14:paraId="22FE6AE2" w14:textId="77777777" w:rsidR="00316227" w:rsidRDefault="00000000">
      <w:pPr>
        <w:spacing w:after="157" w:line="259" w:lineRule="auto"/>
        <w:ind w:left="-5" w:right="3564"/>
        <w:jc w:val="left"/>
      </w:pPr>
      <w:r>
        <w:rPr>
          <w:b/>
        </w:rPr>
        <w:t xml:space="preserve">Corelation matrix: </w:t>
      </w:r>
    </w:p>
    <w:p w14:paraId="155719F3" w14:textId="77777777" w:rsidR="00316227" w:rsidRDefault="00000000">
      <w:pPr>
        <w:spacing w:after="3"/>
        <w:ind w:left="-5" w:right="189"/>
      </w:pPr>
      <w:r>
        <w:t xml:space="preserve">A correlation matrix is a table that shows the pairwise correlation coefficients between variables in a dataset. It helps identify relationships between variables, indicating how strongly they are </w:t>
      </w:r>
      <w:r>
        <w:lastRenderedPageBreak/>
        <w:t xml:space="preserve">related, with values ranging from -1 (perfect negative correlation) to 1 (perfect positive correlation), and 0 indicating no correlation. </w:t>
      </w:r>
    </w:p>
    <w:p w14:paraId="498B3B72" w14:textId="25CC097E" w:rsidR="00316227" w:rsidRDefault="00EA3997">
      <w:pPr>
        <w:spacing w:after="199" w:line="259" w:lineRule="auto"/>
        <w:ind w:left="0" w:right="0" w:firstLine="0"/>
        <w:jc w:val="left"/>
      </w:pPr>
      <w:r>
        <w:rPr>
          <w:noProof/>
        </w:rPr>
        <w:drawing>
          <wp:inline distT="0" distB="0" distL="0" distR="0" wp14:anchorId="1F94F932" wp14:editId="4EEAF29D">
            <wp:extent cx="5857875" cy="2118995"/>
            <wp:effectExtent l="0" t="0" r="9525" b="0"/>
            <wp:docPr id="19520760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76000" name="Picture 1952076000"/>
                    <pic:cNvPicPr/>
                  </pic:nvPicPr>
                  <pic:blipFill>
                    <a:blip r:embed="rId20">
                      <a:extLst>
                        <a:ext uri="{28A0092B-C50C-407E-A947-70E740481C1C}">
                          <a14:useLocalDpi xmlns:a14="http://schemas.microsoft.com/office/drawing/2010/main" val="0"/>
                        </a:ext>
                      </a:extLst>
                    </a:blip>
                    <a:stretch>
                      <a:fillRect/>
                    </a:stretch>
                  </pic:blipFill>
                  <pic:spPr>
                    <a:xfrm>
                      <a:off x="0" y="0"/>
                      <a:ext cx="5857875" cy="2118995"/>
                    </a:xfrm>
                    <a:prstGeom prst="rect">
                      <a:avLst/>
                    </a:prstGeom>
                  </pic:spPr>
                </pic:pic>
              </a:graphicData>
            </a:graphic>
          </wp:inline>
        </w:drawing>
      </w:r>
    </w:p>
    <w:p w14:paraId="7D7458C8" w14:textId="78FF2200" w:rsidR="00316227" w:rsidRDefault="00000000">
      <w:pPr>
        <w:spacing w:after="0" w:line="259" w:lineRule="auto"/>
        <w:ind w:left="0" w:right="0" w:firstLine="0"/>
        <w:jc w:val="left"/>
      </w:pPr>
      <w:r>
        <w:rPr>
          <w:sz w:val="28"/>
        </w:rPr>
        <w:t xml:space="preserve"> </w:t>
      </w:r>
      <w:r w:rsidR="00EA3997">
        <w:rPr>
          <w:noProof/>
        </w:rPr>
        <w:drawing>
          <wp:inline distT="0" distB="0" distL="0" distR="0" wp14:anchorId="6EC84BE3" wp14:editId="116E0C39">
            <wp:extent cx="5857875" cy="4608830"/>
            <wp:effectExtent l="0" t="0" r="9525" b="1270"/>
            <wp:docPr id="15173618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61842" name="Picture 1517361842"/>
                    <pic:cNvPicPr/>
                  </pic:nvPicPr>
                  <pic:blipFill>
                    <a:blip r:embed="rId21">
                      <a:extLst>
                        <a:ext uri="{28A0092B-C50C-407E-A947-70E740481C1C}">
                          <a14:useLocalDpi xmlns:a14="http://schemas.microsoft.com/office/drawing/2010/main" val="0"/>
                        </a:ext>
                      </a:extLst>
                    </a:blip>
                    <a:stretch>
                      <a:fillRect/>
                    </a:stretch>
                  </pic:blipFill>
                  <pic:spPr>
                    <a:xfrm>
                      <a:off x="0" y="0"/>
                      <a:ext cx="5857875" cy="4608830"/>
                    </a:xfrm>
                    <a:prstGeom prst="rect">
                      <a:avLst/>
                    </a:prstGeom>
                  </pic:spPr>
                </pic:pic>
              </a:graphicData>
            </a:graphic>
          </wp:inline>
        </w:drawing>
      </w:r>
    </w:p>
    <w:p w14:paraId="79E9DE43" w14:textId="77777777" w:rsidR="00EA3997" w:rsidRDefault="00EA3997">
      <w:pPr>
        <w:spacing w:after="157" w:line="259" w:lineRule="auto"/>
        <w:ind w:left="-5" w:right="3564"/>
        <w:jc w:val="left"/>
        <w:rPr>
          <w:b/>
        </w:rPr>
      </w:pPr>
    </w:p>
    <w:p w14:paraId="60CF5E42" w14:textId="77777777" w:rsidR="00EA3997" w:rsidRDefault="00EA3997">
      <w:pPr>
        <w:spacing w:after="157" w:line="259" w:lineRule="auto"/>
        <w:ind w:left="-5" w:right="3564"/>
        <w:jc w:val="left"/>
        <w:rPr>
          <w:b/>
        </w:rPr>
      </w:pPr>
    </w:p>
    <w:p w14:paraId="54E6991A" w14:textId="508758FD" w:rsidR="00316227" w:rsidRDefault="00316227">
      <w:pPr>
        <w:spacing w:after="203" w:line="259" w:lineRule="auto"/>
        <w:ind w:left="0" w:right="0" w:firstLine="0"/>
        <w:jc w:val="left"/>
        <w:rPr>
          <w:b/>
        </w:rPr>
      </w:pPr>
    </w:p>
    <w:p w14:paraId="42012B56" w14:textId="77777777" w:rsidR="004E7FE2" w:rsidRDefault="004E7FE2">
      <w:pPr>
        <w:spacing w:after="203" w:line="259" w:lineRule="auto"/>
        <w:ind w:left="0" w:right="0" w:firstLine="0"/>
        <w:jc w:val="left"/>
      </w:pPr>
    </w:p>
    <w:p w14:paraId="2D8C68E4" w14:textId="77777777" w:rsidR="00316227" w:rsidRPr="004E7FE2" w:rsidRDefault="00000000">
      <w:pPr>
        <w:spacing w:after="0" w:line="259" w:lineRule="auto"/>
        <w:ind w:left="0" w:right="0" w:firstLine="0"/>
        <w:jc w:val="left"/>
        <w:rPr>
          <w:sz w:val="28"/>
          <w:szCs w:val="24"/>
        </w:rPr>
      </w:pPr>
      <w:r>
        <w:rPr>
          <w:sz w:val="28"/>
        </w:rPr>
        <w:lastRenderedPageBreak/>
        <w:t xml:space="preserve"> </w:t>
      </w:r>
    </w:p>
    <w:p w14:paraId="7EA0C2A0" w14:textId="162B5549" w:rsidR="00316227" w:rsidRPr="004E7FE2" w:rsidRDefault="00000000" w:rsidP="004E7FE2">
      <w:pPr>
        <w:spacing w:after="209" w:line="259" w:lineRule="auto"/>
        <w:ind w:left="-5" w:right="3564"/>
        <w:jc w:val="left"/>
        <w:rPr>
          <w:sz w:val="28"/>
          <w:szCs w:val="24"/>
        </w:rPr>
      </w:pPr>
      <w:r w:rsidRPr="004E7FE2">
        <w:rPr>
          <w:b/>
          <w:sz w:val="28"/>
          <w:szCs w:val="24"/>
        </w:rPr>
        <w:t>Symptom Frequency in Positive Diabetes</w:t>
      </w:r>
      <w:r w:rsidR="004E7FE2">
        <w:rPr>
          <w:b/>
          <w:sz w:val="28"/>
          <w:szCs w:val="24"/>
        </w:rPr>
        <w:t xml:space="preserve"> </w:t>
      </w:r>
      <w:r w:rsidRPr="004E7FE2">
        <w:rPr>
          <w:b/>
          <w:sz w:val="28"/>
          <w:szCs w:val="24"/>
        </w:rPr>
        <w:t>Cases:</w:t>
      </w:r>
    </w:p>
    <w:p w14:paraId="78575F1F" w14:textId="77777777" w:rsidR="00316227" w:rsidRDefault="00000000">
      <w:pPr>
        <w:spacing w:after="157" w:line="259" w:lineRule="auto"/>
        <w:ind w:left="-5" w:right="3564"/>
        <w:jc w:val="left"/>
      </w:pPr>
      <w:r>
        <w:rPr>
          <w:b/>
        </w:rPr>
        <w:t xml:space="preserve">Prevalence Across Age Groups: </w:t>
      </w:r>
    </w:p>
    <w:p w14:paraId="4AE910C9" w14:textId="77777777" w:rsidR="00316227" w:rsidRDefault="00000000">
      <w:pPr>
        <w:spacing w:after="191"/>
        <w:ind w:left="-5" w:right="189"/>
      </w:pPr>
      <w:r>
        <w:t xml:space="preserve">Symptoms are more frequently observed in the 40–60 age range for individuals with diabetes, indicating a higher incidence of diabetes-related symptoms in middle-aged groups. </w:t>
      </w:r>
    </w:p>
    <w:p w14:paraId="6A35D7D8" w14:textId="77777777" w:rsidR="00316227" w:rsidRDefault="00000000">
      <w:pPr>
        <w:spacing w:after="208" w:line="259" w:lineRule="auto"/>
        <w:ind w:left="-5" w:right="3564"/>
        <w:jc w:val="left"/>
      </w:pPr>
      <w:r>
        <w:rPr>
          <w:b/>
        </w:rPr>
        <w:t xml:space="preserve">Top Symptoms: </w:t>
      </w:r>
    </w:p>
    <w:p w14:paraId="2EA657BB" w14:textId="77777777" w:rsidR="00316227" w:rsidRDefault="00000000">
      <w:pPr>
        <w:spacing w:after="157" w:line="259" w:lineRule="auto"/>
        <w:ind w:left="-5" w:right="3564"/>
        <w:jc w:val="left"/>
      </w:pPr>
      <w:r>
        <w:rPr>
          <w:b/>
        </w:rPr>
        <w:t xml:space="preserve">Polyuria and Polydipsia: </w:t>
      </w:r>
    </w:p>
    <w:p w14:paraId="3E8067BE" w14:textId="77777777" w:rsidR="00316227" w:rsidRDefault="00000000">
      <w:pPr>
        <w:spacing w:after="194"/>
        <w:ind w:left="-5" w:right="189"/>
      </w:pPr>
      <w:r>
        <w:t xml:space="preserve">These symptoms are consistently higher across most age groups, particularly among middleaged individuals, reinforcing their importance as diabetes indicators. </w:t>
      </w:r>
    </w:p>
    <w:p w14:paraId="5F18B073" w14:textId="77777777" w:rsidR="00316227" w:rsidRDefault="00000000">
      <w:pPr>
        <w:spacing w:after="157" w:line="259" w:lineRule="auto"/>
        <w:ind w:left="-5" w:right="3564"/>
        <w:jc w:val="left"/>
      </w:pPr>
      <w:r>
        <w:rPr>
          <w:b/>
        </w:rPr>
        <w:t xml:space="preserve">Weakness and sudden weight loss: </w:t>
      </w:r>
    </w:p>
    <w:p w14:paraId="5136101B" w14:textId="77777777" w:rsidR="00316227" w:rsidRDefault="00000000">
      <w:pPr>
        <w:spacing w:after="191"/>
        <w:ind w:left="-5" w:right="189"/>
      </w:pPr>
      <w:r>
        <w:t xml:space="preserve">These symptoms show a noticeable frequency, especially in the 31-50 age groups, suggesting they could be predictive features for early detection in younger adults. </w:t>
      </w:r>
    </w:p>
    <w:p w14:paraId="2214BDF8" w14:textId="77777777" w:rsidR="00316227" w:rsidRDefault="00000000">
      <w:pPr>
        <w:spacing w:after="157" w:line="259" w:lineRule="auto"/>
        <w:ind w:left="-5" w:right="3564"/>
        <w:jc w:val="left"/>
      </w:pPr>
      <w:r>
        <w:rPr>
          <w:b/>
        </w:rPr>
        <w:t xml:space="preserve">Elderly Groups: </w:t>
      </w:r>
    </w:p>
    <w:p w14:paraId="10C884A0" w14:textId="77777777" w:rsidR="00316227" w:rsidRDefault="00000000">
      <w:pPr>
        <w:spacing w:after="188" w:line="277" w:lineRule="auto"/>
        <w:ind w:left="-5" w:right="189"/>
        <w:jc w:val="left"/>
      </w:pPr>
      <w:r>
        <w:t xml:space="preserve">The 60+ age group also shows a high frequency of symptoms, but with fewer cases compared to the middle-aged group, possibly due to fewer data samples or natural attrition of health in older age groups. </w:t>
      </w:r>
    </w:p>
    <w:p w14:paraId="7794A412" w14:textId="77777777" w:rsidR="00316227" w:rsidRDefault="00000000">
      <w:pPr>
        <w:spacing w:after="0" w:line="439" w:lineRule="auto"/>
        <w:ind w:left="-5" w:right="3564"/>
        <w:jc w:val="left"/>
      </w:pPr>
      <w:r>
        <w:rPr>
          <w:b/>
        </w:rPr>
        <w:t xml:space="preserve">Symptom Frequency in Negative Diabetes Cases Lower Overall Symptom Frequency: </w:t>
      </w:r>
    </w:p>
    <w:p w14:paraId="1C673E5A" w14:textId="77777777" w:rsidR="00316227" w:rsidRDefault="00000000">
      <w:pPr>
        <w:spacing w:after="188" w:line="277" w:lineRule="auto"/>
        <w:ind w:left="-5" w:right="189"/>
        <w:jc w:val="left"/>
      </w:pPr>
      <w:r>
        <w:t xml:space="preserve">For individuals without diabetes, symptoms like Polyuria and Polydipsia are notably less frequent across all age groups, confirming that these symptoms are strongly associated with diabetes. </w:t>
      </w:r>
    </w:p>
    <w:p w14:paraId="3FCFC741" w14:textId="77777777" w:rsidR="00316227" w:rsidRDefault="00000000">
      <w:pPr>
        <w:spacing w:after="157" w:line="259" w:lineRule="auto"/>
        <w:ind w:left="-5" w:right="3564"/>
        <w:jc w:val="left"/>
      </w:pPr>
      <w:r>
        <w:rPr>
          <w:b/>
        </w:rPr>
        <w:t xml:space="preserve">Symptom Occurrence: </w:t>
      </w:r>
    </w:p>
    <w:p w14:paraId="211BEA2C" w14:textId="77777777" w:rsidR="00316227" w:rsidRDefault="00000000">
      <w:pPr>
        <w:spacing w:after="185" w:line="277" w:lineRule="auto"/>
        <w:ind w:left="-5" w:right="189"/>
        <w:jc w:val="left"/>
      </w:pPr>
      <w:r>
        <w:t xml:space="preserve">Symptoms such as Alopecia and Obesity show some presence across age groups even in negative cases, indicating that these factors might be influenced by other conditions not directly related to diabetes. </w:t>
      </w:r>
    </w:p>
    <w:p w14:paraId="46F3607E" w14:textId="77777777" w:rsidR="00316227" w:rsidRDefault="00000000">
      <w:pPr>
        <w:spacing w:after="209" w:line="259" w:lineRule="auto"/>
        <w:ind w:left="-5" w:right="3564"/>
        <w:jc w:val="left"/>
      </w:pPr>
      <w:r>
        <w:rPr>
          <w:b/>
        </w:rPr>
        <w:t xml:space="preserve">Comparative Age Group Trends </w:t>
      </w:r>
    </w:p>
    <w:p w14:paraId="01C998B2" w14:textId="77777777" w:rsidR="00316227" w:rsidRDefault="00000000">
      <w:pPr>
        <w:spacing w:after="157" w:line="259" w:lineRule="auto"/>
        <w:ind w:left="-5" w:right="3564"/>
        <w:jc w:val="left"/>
      </w:pPr>
      <w:r>
        <w:rPr>
          <w:b/>
        </w:rPr>
        <w:t xml:space="preserve">Higher Symptom Rates in Middle Age for Diabetics: </w:t>
      </w:r>
    </w:p>
    <w:p w14:paraId="2DF38CC1" w14:textId="77777777" w:rsidR="00316227" w:rsidRDefault="00000000">
      <w:pPr>
        <w:spacing w:after="139" w:line="277" w:lineRule="auto"/>
        <w:ind w:left="-5" w:right="189"/>
        <w:jc w:val="left"/>
      </w:pPr>
      <w:r>
        <w:t xml:space="preserve">Positive diabetes cases exhibit a peak in symptoms in the 40-60 age range, while negative cases do not show such a peak, reinforcing that this age group is a critical period for diabetes management and intervention. Young and Elderly Groups: Both positive and negative cases show fewer symptoms in &lt;20 and 70+ age groups, possibly due to fewer data points in these age brackets or lower incidence. </w:t>
      </w:r>
    </w:p>
    <w:p w14:paraId="736B8268" w14:textId="77777777" w:rsidR="00316227" w:rsidRDefault="00000000">
      <w:pPr>
        <w:spacing w:after="158" w:line="259" w:lineRule="auto"/>
        <w:ind w:left="0" w:right="0" w:firstLine="0"/>
        <w:jc w:val="left"/>
      </w:pPr>
      <w:r>
        <w:t xml:space="preserve"> </w:t>
      </w:r>
    </w:p>
    <w:p w14:paraId="4FE192AC" w14:textId="14748D9A" w:rsidR="00316227" w:rsidRDefault="00000000" w:rsidP="00D21E8F">
      <w:pPr>
        <w:pStyle w:val="Heading1"/>
        <w:ind w:left="0" w:right="205" w:firstLine="0"/>
      </w:pPr>
      <w:r>
        <w:lastRenderedPageBreak/>
        <w:t>Feature Selection and dimension reduction approaches</w:t>
      </w:r>
    </w:p>
    <w:p w14:paraId="1BC4BC9C" w14:textId="77777777" w:rsidR="00316227" w:rsidRDefault="00000000">
      <w:pPr>
        <w:spacing w:after="157" w:line="259" w:lineRule="auto"/>
        <w:ind w:left="-5" w:right="3564"/>
        <w:jc w:val="left"/>
      </w:pPr>
      <w:r>
        <w:rPr>
          <w:b/>
        </w:rPr>
        <w:t xml:space="preserve">Standardize data types: </w:t>
      </w:r>
    </w:p>
    <w:p w14:paraId="65846444" w14:textId="77777777" w:rsidR="00316227" w:rsidRDefault="00000000">
      <w:pPr>
        <w:ind w:left="-5" w:right="189"/>
      </w:pPr>
      <w:r>
        <w:t xml:space="preserve">                      Standardizing data types ensures consistency and simplifies data processing.The process involves, Converting columns with discrete values (e.g., "Yes", "No", or categories like "Male", "Female") into a standard format, such as the category type. This reduces memory usage and speeds up operations. Ensuring all numerical data, whether integers or floats, are stored in a consistent format (e.g., float). This prevents errors during computations or scaling. A consistent data type for similar data makes operations like statistical analysis, machine learning, and visualization more reliable and efficient. </w:t>
      </w:r>
    </w:p>
    <w:p w14:paraId="23077C5E" w14:textId="29E71B78" w:rsidR="00316227" w:rsidRDefault="00E77567">
      <w:pPr>
        <w:spacing w:after="155" w:line="259" w:lineRule="auto"/>
        <w:ind w:left="0" w:right="135" w:firstLine="0"/>
        <w:jc w:val="right"/>
      </w:pPr>
      <w:r>
        <w:rPr>
          <w:noProof/>
        </w:rPr>
        <w:drawing>
          <wp:inline distT="0" distB="0" distL="0" distR="0" wp14:anchorId="2215875D" wp14:editId="4AC1CB26">
            <wp:extent cx="5857875" cy="2331085"/>
            <wp:effectExtent l="0" t="0" r="9525" b="0"/>
            <wp:docPr id="9320635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63583" name="Picture 932063583"/>
                    <pic:cNvPicPr/>
                  </pic:nvPicPr>
                  <pic:blipFill>
                    <a:blip r:embed="rId22">
                      <a:extLst>
                        <a:ext uri="{28A0092B-C50C-407E-A947-70E740481C1C}">
                          <a14:useLocalDpi xmlns:a14="http://schemas.microsoft.com/office/drawing/2010/main" val="0"/>
                        </a:ext>
                      </a:extLst>
                    </a:blip>
                    <a:stretch>
                      <a:fillRect/>
                    </a:stretch>
                  </pic:blipFill>
                  <pic:spPr>
                    <a:xfrm>
                      <a:off x="0" y="0"/>
                      <a:ext cx="5857875" cy="2331085"/>
                    </a:xfrm>
                    <a:prstGeom prst="rect">
                      <a:avLst/>
                    </a:prstGeom>
                  </pic:spPr>
                </pic:pic>
              </a:graphicData>
            </a:graphic>
          </wp:inline>
        </w:drawing>
      </w:r>
      <w:r w:rsidR="00000000">
        <w:t xml:space="preserve"> </w:t>
      </w:r>
    </w:p>
    <w:p w14:paraId="6BC20B27" w14:textId="7CE6A55D" w:rsidR="00E77567" w:rsidRDefault="00E77567">
      <w:pPr>
        <w:spacing w:after="155" w:line="259" w:lineRule="auto"/>
        <w:ind w:left="0" w:right="135" w:firstLine="0"/>
        <w:jc w:val="right"/>
      </w:pPr>
      <w:r>
        <w:rPr>
          <w:noProof/>
        </w:rPr>
        <w:drawing>
          <wp:inline distT="0" distB="0" distL="0" distR="0" wp14:anchorId="3762ED6D" wp14:editId="464BBFB4">
            <wp:extent cx="5857875" cy="2144395"/>
            <wp:effectExtent l="0" t="0" r="9525" b="8255"/>
            <wp:docPr id="8101713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71317" name="Picture 810171317"/>
                    <pic:cNvPicPr/>
                  </pic:nvPicPr>
                  <pic:blipFill>
                    <a:blip r:embed="rId23">
                      <a:extLst>
                        <a:ext uri="{28A0092B-C50C-407E-A947-70E740481C1C}">
                          <a14:useLocalDpi xmlns:a14="http://schemas.microsoft.com/office/drawing/2010/main" val="0"/>
                        </a:ext>
                      </a:extLst>
                    </a:blip>
                    <a:stretch>
                      <a:fillRect/>
                    </a:stretch>
                  </pic:blipFill>
                  <pic:spPr>
                    <a:xfrm>
                      <a:off x="0" y="0"/>
                      <a:ext cx="5857875" cy="2144395"/>
                    </a:xfrm>
                    <a:prstGeom prst="rect">
                      <a:avLst/>
                    </a:prstGeom>
                  </pic:spPr>
                </pic:pic>
              </a:graphicData>
            </a:graphic>
          </wp:inline>
        </w:drawing>
      </w:r>
    </w:p>
    <w:p w14:paraId="713AD8B2" w14:textId="68A2F47E" w:rsidR="00316227" w:rsidRDefault="00E77567">
      <w:pPr>
        <w:spacing w:after="157" w:line="259" w:lineRule="auto"/>
        <w:ind w:left="-5" w:right="3564"/>
        <w:jc w:val="left"/>
      </w:pPr>
      <w:r>
        <w:rPr>
          <w:b/>
        </w:rPr>
        <w:t xml:space="preserve">Encoding the </w:t>
      </w:r>
      <w:r w:rsidR="00000000">
        <w:rPr>
          <w:b/>
        </w:rPr>
        <w:t xml:space="preserve">data: </w:t>
      </w:r>
    </w:p>
    <w:p w14:paraId="7998077E" w14:textId="77777777" w:rsidR="00316227" w:rsidRDefault="00000000">
      <w:pPr>
        <w:ind w:left="-5" w:right="189"/>
      </w:pPr>
      <w:r>
        <w:t xml:space="preserve">Min-Max Scaling (or normalization) is a data preprocessing technique that transforms data to a fixed range, typically [0, 1]. It ensures that all feature values are scaled proportionally without distorting their relationships. This is particularly useful for machine learning algorithms sensitive to feature magnitude. </w:t>
      </w:r>
    </w:p>
    <w:p w14:paraId="58645D17" w14:textId="2EFF207D" w:rsidR="00316227" w:rsidRDefault="00E77567">
      <w:pPr>
        <w:spacing w:after="153" w:line="259" w:lineRule="auto"/>
        <w:ind w:left="0" w:right="135" w:firstLine="0"/>
        <w:jc w:val="right"/>
      </w:pPr>
      <w:r>
        <w:rPr>
          <w:noProof/>
        </w:rPr>
        <w:drawing>
          <wp:inline distT="0" distB="0" distL="0" distR="0" wp14:anchorId="0C8E1EED" wp14:editId="06BE076B">
            <wp:extent cx="5857875" cy="852055"/>
            <wp:effectExtent l="0" t="0" r="0" b="5715"/>
            <wp:docPr id="14247765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76531" name="Picture 1424776531"/>
                    <pic:cNvPicPr/>
                  </pic:nvPicPr>
                  <pic:blipFill>
                    <a:blip r:embed="rId24">
                      <a:extLst>
                        <a:ext uri="{28A0092B-C50C-407E-A947-70E740481C1C}">
                          <a14:useLocalDpi xmlns:a14="http://schemas.microsoft.com/office/drawing/2010/main" val="0"/>
                        </a:ext>
                      </a:extLst>
                    </a:blip>
                    <a:stretch>
                      <a:fillRect/>
                    </a:stretch>
                  </pic:blipFill>
                  <pic:spPr>
                    <a:xfrm>
                      <a:off x="0" y="0"/>
                      <a:ext cx="5874426" cy="854462"/>
                    </a:xfrm>
                    <a:prstGeom prst="rect">
                      <a:avLst/>
                    </a:prstGeom>
                  </pic:spPr>
                </pic:pic>
              </a:graphicData>
            </a:graphic>
          </wp:inline>
        </w:drawing>
      </w:r>
      <w:r w:rsidR="00000000">
        <w:t xml:space="preserve"> </w:t>
      </w:r>
    </w:p>
    <w:p w14:paraId="4483D2C6" w14:textId="77777777" w:rsidR="00316227" w:rsidRDefault="00000000">
      <w:pPr>
        <w:spacing w:after="157" w:line="259" w:lineRule="auto"/>
        <w:ind w:left="-5" w:right="3564"/>
        <w:jc w:val="left"/>
      </w:pPr>
      <w:r>
        <w:rPr>
          <w:b/>
        </w:rPr>
        <w:lastRenderedPageBreak/>
        <w:t xml:space="preserve">Top Features: </w:t>
      </w:r>
    </w:p>
    <w:p w14:paraId="1039DFA8" w14:textId="77777777" w:rsidR="00316227" w:rsidRDefault="00000000">
      <w:pPr>
        <w:spacing w:after="197"/>
        <w:ind w:left="-5" w:right="189"/>
      </w:pPr>
      <w:r>
        <w:t xml:space="preserve">Polyuria and Polydipsia have the highest Chi-square scores (~45.89 and ~44.90). These are the most strongly associated with the target variable, likely critical for predictions. Sudden weight loss and Partial paresis also show strong relevance (scores ~20.40 and ~18.04). </w:t>
      </w:r>
    </w:p>
    <w:p w14:paraId="1745EED3" w14:textId="77777777" w:rsidR="00316227" w:rsidRDefault="00000000">
      <w:pPr>
        <w:spacing w:after="157" w:line="259" w:lineRule="auto"/>
        <w:ind w:left="-5" w:right="3564"/>
        <w:jc w:val="left"/>
      </w:pPr>
      <w:r>
        <w:rPr>
          <w:b/>
        </w:rPr>
        <w:t xml:space="preserve">Moderate Features: </w:t>
      </w:r>
    </w:p>
    <w:p w14:paraId="70E7D05E" w14:textId="77777777" w:rsidR="00316227" w:rsidRDefault="00000000">
      <w:pPr>
        <w:spacing w:after="191"/>
        <w:ind w:left="-5" w:right="189"/>
      </w:pPr>
      <w:r>
        <w:t xml:space="preserve">Polyphagia, Irritability, and Genital thrush have moderate scores (~8–13). They may be relevant but less impactful compared to the top features. </w:t>
      </w:r>
    </w:p>
    <w:p w14:paraId="08319D70" w14:textId="77777777" w:rsidR="00316227" w:rsidRDefault="00000000">
      <w:pPr>
        <w:spacing w:after="157" w:line="259" w:lineRule="auto"/>
        <w:ind w:left="-5" w:right="3564"/>
        <w:jc w:val="left"/>
      </w:pPr>
      <w:r>
        <w:rPr>
          <w:b/>
        </w:rPr>
        <w:t xml:space="preserve">Low-Impact Features: </w:t>
      </w:r>
    </w:p>
    <w:p w14:paraId="72718BC1" w14:textId="77777777" w:rsidR="00316227" w:rsidRDefault="00000000">
      <w:pPr>
        <w:spacing w:after="197"/>
        <w:ind w:left="-5" w:right="189"/>
      </w:pPr>
      <w:r>
        <w:t xml:space="preserve">Weakness, Muscle stiffness, and Obesity have low scores (&lt;2.5), suggesting weaker associations with the target. Delayed healing, Itching, and Age have negligible scores, likely not useful for prediction. </w:t>
      </w:r>
    </w:p>
    <w:p w14:paraId="090B628D" w14:textId="77777777" w:rsidR="00316227" w:rsidRDefault="00000000">
      <w:pPr>
        <w:spacing w:after="157" w:line="259" w:lineRule="auto"/>
        <w:ind w:left="-5" w:right="3564"/>
        <w:jc w:val="left"/>
      </w:pPr>
      <w:r>
        <w:rPr>
          <w:b/>
        </w:rPr>
        <w:t xml:space="preserve">Dimensionality Reduction using PCA analysis </w:t>
      </w:r>
    </w:p>
    <w:p w14:paraId="14D08362" w14:textId="67F57C5C" w:rsidR="00316227" w:rsidRDefault="00000000">
      <w:pPr>
        <w:ind w:left="-5" w:right="189"/>
      </w:pPr>
      <w:r>
        <w:t>Principal Component Analysis (PCA) is a statistical technique used for dimensionality reduction. It transforms a high-dimensional dataset into a lower-dimensional space while retaining most of the dataset's variance. PCA is widely used in machine learning and data preprocessing to simplify data, reduce noise, and mitigate the curse of dimensionality.</w:t>
      </w:r>
      <w:r w:rsidR="00E77567">
        <w:rPr>
          <w:noProof/>
        </w:rPr>
        <w:drawing>
          <wp:inline distT="0" distB="0" distL="0" distR="0" wp14:anchorId="4FB0D33A" wp14:editId="058B2A85">
            <wp:extent cx="5857875" cy="1297940"/>
            <wp:effectExtent l="0" t="0" r="9525" b="0"/>
            <wp:docPr id="6722325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32573" name="Picture 672232573"/>
                    <pic:cNvPicPr/>
                  </pic:nvPicPr>
                  <pic:blipFill>
                    <a:blip r:embed="rId25">
                      <a:extLst>
                        <a:ext uri="{28A0092B-C50C-407E-A947-70E740481C1C}">
                          <a14:useLocalDpi xmlns:a14="http://schemas.microsoft.com/office/drawing/2010/main" val="0"/>
                        </a:ext>
                      </a:extLst>
                    </a:blip>
                    <a:stretch>
                      <a:fillRect/>
                    </a:stretch>
                  </pic:blipFill>
                  <pic:spPr>
                    <a:xfrm>
                      <a:off x="0" y="0"/>
                      <a:ext cx="5857875" cy="1297940"/>
                    </a:xfrm>
                    <a:prstGeom prst="rect">
                      <a:avLst/>
                    </a:prstGeom>
                  </pic:spPr>
                </pic:pic>
              </a:graphicData>
            </a:graphic>
          </wp:inline>
        </w:drawing>
      </w:r>
      <w:r>
        <w:t xml:space="preserve"> </w:t>
      </w:r>
    </w:p>
    <w:p w14:paraId="1E4CF702" w14:textId="23DF65E4" w:rsidR="00316227" w:rsidRDefault="00000000">
      <w:pPr>
        <w:spacing w:after="153" w:line="259" w:lineRule="auto"/>
        <w:ind w:left="0" w:right="135" w:firstLine="0"/>
        <w:jc w:val="right"/>
      </w:pPr>
      <w:r>
        <w:t xml:space="preserve"> </w:t>
      </w:r>
    </w:p>
    <w:p w14:paraId="09ACC83E" w14:textId="77777777" w:rsidR="00316227" w:rsidRDefault="00000000">
      <w:pPr>
        <w:spacing w:after="157" w:line="259" w:lineRule="auto"/>
        <w:ind w:left="-5" w:right="3564"/>
        <w:jc w:val="left"/>
      </w:pPr>
      <w:r>
        <w:rPr>
          <w:b/>
        </w:rPr>
        <w:t xml:space="preserve">Actionable Steps: </w:t>
      </w:r>
    </w:p>
    <w:p w14:paraId="448AB50F" w14:textId="77777777" w:rsidR="00316227" w:rsidRDefault="00000000">
      <w:pPr>
        <w:spacing w:after="36"/>
        <w:ind w:left="-5" w:right="189"/>
      </w:pPr>
      <w:r>
        <w:t xml:space="preserve">But in this case, we only have 17 features in which one is target feature and we remain with 16 features after performing PCA we get to know that 14 features are essential to retain 95% data. </w:t>
      </w:r>
    </w:p>
    <w:p w14:paraId="1850E5AE" w14:textId="77777777" w:rsidR="00316227" w:rsidRDefault="00000000">
      <w:pPr>
        <w:spacing w:after="200"/>
        <w:ind w:left="-5" w:right="189"/>
      </w:pPr>
      <w:r>
        <w:t xml:space="preserve">So, there is no need to perform dimensionality reduction in this case. </w:t>
      </w:r>
    </w:p>
    <w:p w14:paraId="728806E5" w14:textId="77777777" w:rsidR="00316227" w:rsidRDefault="00000000">
      <w:pPr>
        <w:spacing w:after="157" w:line="259" w:lineRule="auto"/>
        <w:ind w:left="-5" w:right="3564"/>
        <w:jc w:val="left"/>
      </w:pPr>
      <w:r>
        <w:rPr>
          <w:b/>
        </w:rPr>
        <w:t xml:space="preserve">Divide target columns from data: </w:t>
      </w:r>
    </w:p>
    <w:p w14:paraId="677D725B" w14:textId="77777777" w:rsidR="00316227" w:rsidRDefault="00000000">
      <w:pPr>
        <w:spacing w:after="155" w:line="259" w:lineRule="auto"/>
        <w:ind w:left="0" w:right="135" w:firstLine="0"/>
        <w:jc w:val="right"/>
      </w:pPr>
      <w:r>
        <w:rPr>
          <w:noProof/>
        </w:rPr>
        <w:drawing>
          <wp:inline distT="0" distB="0" distL="0" distR="0" wp14:anchorId="16C897E0" wp14:editId="28772ACB">
            <wp:extent cx="5731510" cy="335915"/>
            <wp:effectExtent l="0" t="0" r="0" b="0"/>
            <wp:docPr id="1095" name="Picture 1095"/>
            <wp:cNvGraphicFramePr/>
            <a:graphic xmlns:a="http://schemas.openxmlformats.org/drawingml/2006/main">
              <a:graphicData uri="http://schemas.openxmlformats.org/drawingml/2006/picture">
                <pic:pic xmlns:pic="http://schemas.openxmlformats.org/drawingml/2006/picture">
                  <pic:nvPicPr>
                    <pic:cNvPr id="1095" name="Picture 1095"/>
                    <pic:cNvPicPr/>
                  </pic:nvPicPr>
                  <pic:blipFill>
                    <a:blip r:embed="rId26"/>
                    <a:stretch>
                      <a:fillRect/>
                    </a:stretch>
                  </pic:blipFill>
                  <pic:spPr>
                    <a:xfrm>
                      <a:off x="0" y="0"/>
                      <a:ext cx="5731510" cy="335915"/>
                    </a:xfrm>
                    <a:prstGeom prst="rect">
                      <a:avLst/>
                    </a:prstGeom>
                  </pic:spPr>
                </pic:pic>
              </a:graphicData>
            </a:graphic>
          </wp:inline>
        </w:drawing>
      </w:r>
      <w:r>
        <w:rPr>
          <w:b/>
        </w:rPr>
        <w:t xml:space="preserve"> </w:t>
      </w:r>
    </w:p>
    <w:p w14:paraId="5298EDF1" w14:textId="7B593E12" w:rsidR="00316227" w:rsidRDefault="00000000">
      <w:pPr>
        <w:spacing w:after="157" w:line="259" w:lineRule="auto"/>
        <w:ind w:left="-5" w:right="3564"/>
        <w:jc w:val="left"/>
      </w:pPr>
      <w:r>
        <w:rPr>
          <w:b/>
        </w:rPr>
        <w:lastRenderedPageBreak/>
        <w:t xml:space="preserve">Train test split: </w:t>
      </w:r>
      <w:r w:rsidR="00E77567">
        <w:rPr>
          <w:noProof/>
        </w:rPr>
        <w:drawing>
          <wp:inline distT="0" distB="0" distL="0" distR="0" wp14:anchorId="29AF1FB8" wp14:editId="4C6966C6">
            <wp:extent cx="5857875" cy="1741170"/>
            <wp:effectExtent l="0" t="0" r="9525" b="0"/>
            <wp:docPr id="19529146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14664" name="Picture 1952914664"/>
                    <pic:cNvPicPr/>
                  </pic:nvPicPr>
                  <pic:blipFill>
                    <a:blip r:embed="rId27">
                      <a:extLst>
                        <a:ext uri="{28A0092B-C50C-407E-A947-70E740481C1C}">
                          <a14:useLocalDpi xmlns:a14="http://schemas.microsoft.com/office/drawing/2010/main" val="0"/>
                        </a:ext>
                      </a:extLst>
                    </a:blip>
                    <a:stretch>
                      <a:fillRect/>
                    </a:stretch>
                  </pic:blipFill>
                  <pic:spPr>
                    <a:xfrm>
                      <a:off x="0" y="0"/>
                      <a:ext cx="5857875" cy="1741170"/>
                    </a:xfrm>
                    <a:prstGeom prst="rect">
                      <a:avLst/>
                    </a:prstGeom>
                  </pic:spPr>
                </pic:pic>
              </a:graphicData>
            </a:graphic>
          </wp:inline>
        </w:drawing>
      </w:r>
    </w:p>
    <w:p w14:paraId="4FED0B12" w14:textId="41D9A33A" w:rsidR="00316227" w:rsidRDefault="00316227">
      <w:pPr>
        <w:spacing w:after="0" w:line="259" w:lineRule="auto"/>
        <w:ind w:left="0" w:right="135" w:firstLine="0"/>
        <w:jc w:val="right"/>
      </w:pPr>
    </w:p>
    <w:p w14:paraId="3213821F" w14:textId="77777777" w:rsidR="00E77567" w:rsidRDefault="00E77567">
      <w:pPr>
        <w:spacing w:after="0" w:line="259" w:lineRule="auto"/>
        <w:ind w:left="0" w:right="135" w:firstLine="0"/>
        <w:jc w:val="right"/>
      </w:pPr>
    </w:p>
    <w:p w14:paraId="3B07B75E" w14:textId="77777777" w:rsidR="00E77567" w:rsidRDefault="00E77567">
      <w:pPr>
        <w:spacing w:after="0" w:line="259" w:lineRule="auto"/>
        <w:ind w:left="0" w:right="135" w:firstLine="0"/>
        <w:jc w:val="right"/>
      </w:pPr>
    </w:p>
    <w:p w14:paraId="087C93A1" w14:textId="77777777" w:rsidR="00E77567" w:rsidRDefault="00E77567">
      <w:pPr>
        <w:spacing w:after="0" w:line="259" w:lineRule="auto"/>
        <w:ind w:left="0" w:right="135" w:firstLine="0"/>
        <w:jc w:val="right"/>
      </w:pPr>
    </w:p>
    <w:p w14:paraId="3C9A1A28" w14:textId="77777777" w:rsidR="00E77567" w:rsidRDefault="00E77567">
      <w:pPr>
        <w:spacing w:after="0" w:line="259" w:lineRule="auto"/>
        <w:ind w:left="0" w:right="135" w:firstLine="0"/>
        <w:jc w:val="right"/>
      </w:pPr>
    </w:p>
    <w:p w14:paraId="7AB2ED05" w14:textId="77777777" w:rsidR="00E77567" w:rsidRDefault="00E77567">
      <w:pPr>
        <w:spacing w:after="0" w:line="259" w:lineRule="auto"/>
        <w:ind w:left="0" w:right="135" w:firstLine="0"/>
        <w:jc w:val="right"/>
      </w:pPr>
    </w:p>
    <w:p w14:paraId="3BB0EA2F" w14:textId="77777777" w:rsidR="00E77567" w:rsidRDefault="00E77567">
      <w:pPr>
        <w:spacing w:after="0" w:line="259" w:lineRule="auto"/>
        <w:ind w:left="0" w:right="135" w:firstLine="0"/>
        <w:jc w:val="right"/>
      </w:pPr>
    </w:p>
    <w:p w14:paraId="76F104E8" w14:textId="77777777" w:rsidR="00E77567" w:rsidRDefault="00E77567">
      <w:pPr>
        <w:spacing w:after="0" w:line="259" w:lineRule="auto"/>
        <w:ind w:left="0" w:right="135" w:firstLine="0"/>
        <w:jc w:val="right"/>
      </w:pPr>
    </w:p>
    <w:p w14:paraId="62FB109F" w14:textId="77777777" w:rsidR="00E77567" w:rsidRDefault="00E77567">
      <w:pPr>
        <w:spacing w:after="0" w:line="259" w:lineRule="auto"/>
        <w:ind w:left="0" w:right="135" w:firstLine="0"/>
        <w:jc w:val="right"/>
      </w:pPr>
    </w:p>
    <w:p w14:paraId="6CAF5C1F" w14:textId="77777777" w:rsidR="00E77567" w:rsidRDefault="00E77567">
      <w:pPr>
        <w:spacing w:after="0" w:line="259" w:lineRule="auto"/>
        <w:ind w:left="0" w:right="135" w:firstLine="0"/>
        <w:jc w:val="right"/>
      </w:pPr>
    </w:p>
    <w:p w14:paraId="7D7BCC9A" w14:textId="77777777" w:rsidR="00E77567" w:rsidRDefault="00E77567">
      <w:pPr>
        <w:spacing w:after="0" w:line="259" w:lineRule="auto"/>
        <w:ind w:left="0" w:right="135" w:firstLine="0"/>
        <w:jc w:val="right"/>
      </w:pPr>
    </w:p>
    <w:p w14:paraId="6F1DB458" w14:textId="77777777" w:rsidR="00E77567" w:rsidRDefault="00E77567">
      <w:pPr>
        <w:spacing w:after="0" w:line="259" w:lineRule="auto"/>
        <w:ind w:left="0" w:right="135" w:firstLine="0"/>
        <w:jc w:val="right"/>
      </w:pPr>
    </w:p>
    <w:p w14:paraId="4C386CF9" w14:textId="77777777" w:rsidR="00E77567" w:rsidRDefault="00E77567">
      <w:pPr>
        <w:spacing w:after="0" w:line="259" w:lineRule="auto"/>
        <w:ind w:left="0" w:right="135" w:firstLine="0"/>
        <w:jc w:val="right"/>
      </w:pPr>
    </w:p>
    <w:p w14:paraId="03F7D361" w14:textId="77777777" w:rsidR="00E77567" w:rsidRDefault="00E77567">
      <w:pPr>
        <w:spacing w:after="0" w:line="259" w:lineRule="auto"/>
        <w:ind w:left="0" w:right="135" w:firstLine="0"/>
        <w:jc w:val="right"/>
      </w:pPr>
    </w:p>
    <w:p w14:paraId="7F062405" w14:textId="77777777" w:rsidR="00E77567" w:rsidRDefault="00E77567">
      <w:pPr>
        <w:spacing w:after="0" w:line="259" w:lineRule="auto"/>
        <w:ind w:left="0" w:right="135" w:firstLine="0"/>
        <w:jc w:val="right"/>
      </w:pPr>
    </w:p>
    <w:p w14:paraId="1BE99F02" w14:textId="77777777" w:rsidR="00E77567" w:rsidRDefault="00E77567">
      <w:pPr>
        <w:spacing w:after="0" w:line="259" w:lineRule="auto"/>
        <w:ind w:left="0" w:right="135" w:firstLine="0"/>
        <w:jc w:val="right"/>
      </w:pPr>
    </w:p>
    <w:p w14:paraId="65CBEEF6" w14:textId="77777777" w:rsidR="00E77567" w:rsidRDefault="00E77567">
      <w:pPr>
        <w:spacing w:after="0" w:line="259" w:lineRule="auto"/>
        <w:ind w:left="0" w:right="135" w:firstLine="0"/>
        <w:jc w:val="right"/>
      </w:pPr>
    </w:p>
    <w:p w14:paraId="6E8634DE" w14:textId="77777777" w:rsidR="00E77567" w:rsidRDefault="00E77567">
      <w:pPr>
        <w:spacing w:after="0" w:line="259" w:lineRule="auto"/>
        <w:ind w:left="0" w:right="135" w:firstLine="0"/>
        <w:jc w:val="right"/>
      </w:pPr>
    </w:p>
    <w:p w14:paraId="7E3C22F1" w14:textId="77777777" w:rsidR="00E77567" w:rsidRDefault="00E77567">
      <w:pPr>
        <w:spacing w:after="0" w:line="259" w:lineRule="auto"/>
        <w:ind w:left="0" w:right="135" w:firstLine="0"/>
        <w:jc w:val="right"/>
      </w:pPr>
    </w:p>
    <w:p w14:paraId="272712DC" w14:textId="77777777" w:rsidR="00E77567" w:rsidRDefault="00E77567">
      <w:pPr>
        <w:spacing w:after="0" w:line="259" w:lineRule="auto"/>
        <w:ind w:left="0" w:right="135" w:firstLine="0"/>
        <w:jc w:val="right"/>
      </w:pPr>
    </w:p>
    <w:p w14:paraId="47C9E7AE" w14:textId="77777777" w:rsidR="00E77567" w:rsidRDefault="00E77567">
      <w:pPr>
        <w:spacing w:after="0" w:line="259" w:lineRule="auto"/>
        <w:ind w:left="0" w:right="135" w:firstLine="0"/>
        <w:jc w:val="right"/>
      </w:pPr>
    </w:p>
    <w:p w14:paraId="07638606" w14:textId="77777777" w:rsidR="00E77567" w:rsidRDefault="00E77567">
      <w:pPr>
        <w:spacing w:after="0" w:line="259" w:lineRule="auto"/>
        <w:ind w:left="0" w:right="135" w:firstLine="0"/>
        <w:jc w:val="right"/>
      </w:pPr>
    </w:p>
    <w:p w14:paraId="3731CEEF" w14:textId="77777777" w:rsidR="00E77567" w:rsidRDefault="00E77567">
      <w:pPr>
        <w:spacing w:after="0" w:line="259" w:lineRule="auto"/>
        <w:ind w:left="0" w:right="135" w:firstLine="0"/>
        <w:jc w:val="right"/>
      </w:pPr>
    </w:p>
    <w:p w14:paraId="00D3BBDC" w14:textId="77777777" w:rsidR="00E77567" w:rsidRDefault="00E77567">
      <w:pPr>
        <w:spacing w:after="0" w:line="259" w:lineRule="auto"/>
        <w:ind w:left="0" w:right="135" w:firstLine="0"/>
        <w:jc w:val="right"/>
      </w:pPr>
    </w:p>
    <w:p w14:paraId="3C42C52C" w14:textId="77777777" w:rsidR="00E77567" w:rsidRDefault="00E77567">
      <w:pPr>
        <w:spacing w:after="0" w:line="259" w:lineRule="auto"/>
        <w:ind w:left="0" w:right="135" w:firstLine="0"/>
        <w:jc w:val="right"/>
      </w:pPr>
    </w:p>
    <w:p w14:paraId="6884857B" w14:textId="77777777" w:rsidR="00E77567" w:rsidRDefault="00E77567">
      <w:pPr>
        <w:spacing w:after="0" w:line="259" w:lineRule="auto"/>
        <w:ind w:left="0" w:right="135" w:firstLine="0"/>
        <w:jc w:val="right"/>
      </w:pPr>
    </w:p>
    <w:p w14:paraId="3E905724" w14:textId="77777777" w:rsidR="00E77567" w:rsidRDefault="00E77567">
      <w:pPr>
        <w:spacing w:after="0" w:line="259" w:lineRule="auto"/>
        <w:ind w:left="0" w:right="135" w:firstLine="0"/>
        <w:jc w:val="right"/>
      </w:pPr>
    </w:p>
    <w:p w14:paraId="3E0FA3FE" w14:textId="77777777" w:rsidR="00E77567" w:rsidRDefault="00E77567">
      <w:pPr>
        <w:spacing w:after="0" w:line="259" w:lineRule="auto"/>
        <w:ind w:left="0" w:right="135" w:firstLine="0"/>
        <w:jc w:val="right"/>
      </w:pPr>
    </w:p>
    <w:p w14:paraId="6D82ABDC" w14:textId="77777777" w:rsidR="00E77567" w:rsidRDefault="00E77567">
      <w:pPr>
        <w:spacing w:after="0" w:line="259" w:lineRule="auto"/>
        <w:ind w:left="0" w:right="135" w:firstLine="0"/>
        <w:jc w:val="right"/>
      </w:pPr>
    </w:p>
    <w:p w14:paraId="559D01AF" w14:textId="77777777" w:rsidR="00E77567" w:rsidRDefault="00E77567">
      <w:pPr>
        <w:spacing w:after="0" w:line="259" w:lineRule="auto"/>
        <w:ind w:left="0" w:right="135" w:firstLine="0"/>
        <w:jc w:val="right"/>
      </w:pPr>
    </w:p>
    <w:p w14:paraId="25968A85" w14:textId="77777777" w:rsidR="00E77567" w:rsidRDefault="00E77567">
      <w:pPr>
        <w:spacing w:after="0" w:line="259" w:lineRule="auto"/>
        <w:ind w:left="0" w:right="135" w:firstLine="0"/>
        <w:jc w:val="right"/>
      </w:pPr>
    </w:p>
    <w:p w14:paraId="6C72E3BC" w14:textId="77777777" w:rsidR="00E77567" w:rsidRDefault="00E77567">
      <w:pPr>
        <w:spacing w:after="0" w:line="259" w:lineRule="auto"/>
        <w:ind w:left="0" w:right="135" w:firstLine="0"/>
        <w:jc w:val="right"/>
      </w:pPr>
    </w:p>
    <w:p w14:paraId="656910DF" w14:textId="77777777" w:rsidR="00E77567" w:rsidRDefault="00E77567">
      <w:pPr>
        <w:spacing w:after="0" w:line="259" w:lineRule="auto"/>
        <w:ind w:left="0" w:right="135" w:firstLine="0"/>
        <w:jc w:val="right"/>
      </w:pPr>
    </w:p>
    <w:p w14:paraId="7A44D6A6" w14:textId="77777777" w:rsidR="00E77567" w:rsidRDefault="00E77567">
      <w:pPr>
        <w:spacing w:after="0" w:line="259" w:lineRule="auto"/>
        <w:ind w:left="0" w:right="135" w:firstLine="0"/>
        <w:jc w:val="right"/>
      </w:pPr>
    </w:p>
    <w:p w14:paraId="104FB3E1" w14:textId="77777777" w:rsidR="00E77567" w:rsidRDefault="00E77567">
      <w:pPr>
        <w:spacing w:after="0" w:line="259" w:lineRule="auto"/>
        <w:ind w:left="0" w:right="135" w:firstLine="0"/>
        <w:jc w:val="right"/>
      </w:pPr>
    </w:p>
    <w:p w14:paraId="53CE872E" w14:textId="77777777" w:rsidR="00316227" w:rsidRDefault="00000000">
      <w:pPr>
        <w:pStyle w:val="Heading1"/>
        <w:spacing w:after="132"/>
        <w:ind w:right="200"/>
      </w:pPr>
      <w:r>
        <w:lastRenderedPageBreak/>
        <w:t xml:space="preserve">Build a classification model </w:t>
      </w:r>
    </w:p>
    <w:p w14:paraId="3524E127" w14:textId="77777777" w:rsidR="00316227" w:rsidRDefault="00000000">
      <w:pPr>
        <w:spacing w:after="157" w:line="259" w:lineRule="auto"/>
        <w:ind w:left="-5" w:right="3564"/>
        <w:jc w:val="left"/>
      </w:pPr>
      <w:r>
        <w:rPr>
          <w:b/>
        </w:rPr>
        <w:t xml:space="preserve">Define models: </w:t>
      </w:r>
    </w:p>
    <w:p w14:paraId="62DE6F28" w14:textId="21807DBD" w:rsidR="00316227" w:rsidRDefault="00E77567">
      <w:pPr>
        <w:spacing w:after="155" w:line="259" w:lineRule="auto"/>
        <w:ind w:left="0" w:right="135" w:firstLine="0"/>
        <w:jc w:val="right"/>
      </w:pPr>
      <w:r>
        <w:rPr>
          <w:b/>
          <w:noProof/>
        </w:rPr>
        <w:drawing>
          <wp:inline distT="0" distB="0" distL="0" distR="0" wp14:anchorId="59648636" wp14:editId="3B6D4876">
            <wp:extent cx="5857875" cy="3035300"/>
            <wp:effectExtent l="0" t="0" r="9525" b="0"/>
            <wp:docPr id="1680647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4775" name="Picture 168064775"/>
                    <pic:cNvPicPr/>
                  </pic:nvPicPr>
                  <pic:blipFill>
                    <a:blip r:embed="rId28">
                      <a:extLst>
                        <a:ext uri="{28A0092B-C50C-407E-A947-70E740481C1C}">
                          <a14:useLocalDpi xmlns:a14="http://schemas.microsoft.com/office/drawing/2010/main" val="0"/>
                        </a:ext>
                      </a:extLst>
                    </a:blip>
                    <a:stretch>
                      <a:fillRect/>
                    </a:stretch>
                  </pic:blipFill>
                  <pic:spPr>
                    <a:xfrm>
                      <a:off x="0" y="0"/>
                      <a:ext cx="5857875" cy="3035300"/>
                    </a:xfrm>
                    <a:prstGeom prst="rect">
                      <a:avLst/>
                    </a:prstGeom>
                  </pic:spPr>
                </pic:pic>
              </a:graphicData>
            </a:graphic>
          </wp:inline>
        </w:drawing>
      </w:r>
      <w:r w:rsidR="00000000">
        <w:rPr>
          <w:b/>
        </w:rPr>
        <w:t xml:space="preserve"> </w:t>
      </w:r>
    </w:p>
    <w:p w14:paraId="0A5B3125" w14:textId="77777777" w:rsidR="00316227" w:rsidRDefault="00000000">
      <w:pPr>
        <w:spacing w:after="206" w:line="259" w:lineRule="auto"/>
        <w:ind w:left="-5" w:right="3564"/>
        <w:jc w:val="left"/>
      </w:pPr>
      <w:r>
        <w:rPr>
          <w:b/>
        </w:rPr>
        <w:t xml:space="preserve">Hyperparameter Tuning: </w:t>
      </w:r>
    </w:p>
    <w:p w14:paraId="0390406C" w14:textId="32A32849" w:rsidR="00316227" w:rsidRDefault="00000000" w:rsidP="00E77567">
      <w:pPr>
        <w:spacing w:after="147" w:line="259" w:lineRule="auto"/>
        <w:ind w:left="0" w:right="0" w:firstLine="0"/>
        <w:jc w:val="left"/>
      </w:pPr>
      <w:r>
        <w:rPr>
          <w:b/>
        </w:rPr>
        <w:t xml:space="preserve">Decision Tree: </w:t>
      </w:r>
    </w:p>
    <w:p w14:paraId="50041047" w14:textId="77777777" w:rsidR="00316227" w:rsidRDefault="00000000">
      <w:pPr>
        <w:spacing w:after="10"/>
        <w:ind w:left="-5" w:right="189"/>
      </w:pPr>
      <w:r>
        <w:t xml:space="preserve">A decision tree is a machine learning algorithm used for classification and regression tasks. It splits data into branches based on feature values, creating a tree-like structure where each decision node represents a condition, leading to a final prediction at the leaf nodes. </w:t>
      </w:r>
    </w:p>
    <w:p w14:paraId="0A601975" w14:textId="32AFE9A6" w:rsidR="00E77567" w:rsidRDefault="00E77567">
      <w:pPr>
        <w:spacing w:after="10"/>
        <w:ind w:left="-5" w:right="189"/>
      </w:pPr>
      <w:r>
        <w:rPr>
          <w:noProof/>
        </w:rPr>
        <w:drawing>
          <wp:inline distT="0" distB="0" distL="0" distR="0" wp14:anchorId="21A34705" wp14:editId="61AB3A00">
            <wp:extent cx="5857875" cy="3421007"/>
            <wp:effectExtent l="0" t="0" r="0" b="8255"/>
            <wp:docPr id="5365707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70770" name="Picture 536570770"/>
                    <pic:cNvPicPr/>
                  </pic:nvPicPr>
                  <pic:blipFill>
                    <a:blip r:embed="rId29">
                      <a:extLst>
                        <a:ext uri="{28A0092B-C50C-407E-A947-70E740481C1C}">
                          <a14:useLocalDpi xmlns:a14="http://schemas.microsoft.com/office/drawing/2010/main" val="0"/>
                        </a:ext>
                      </a:extLst>
                    </a:blip>
                    <a:stretch>
                      <a:fillRect/>
                    </a:stretch>
                  </pic:blipFill>
                  <pic:spPr>
                    <a:xfrm>
                      <a:off x="0" y="0"/>
                      <a:ext cx="5861742" cy="3423265"/>
                    </a:xfrm>
                    <a:prstGeom prst="rect">
                      <a:avLst/>
                    </a:prstGeom>
                  </pic:spPr>
                </pic:pic>
              </a:graphicData>
            </a:graphic>
          </wp:inline>
        </w:drawing>
      </w:r>
    </w:p>
    <w:p w14:paraId="46F1519A" w14:textId="0D703567" w:rsidR="00316227" w:rsidRDefault="00316227">
      <w:pPr>
        <w:spacing w:after="180" w:line="259" w:lineRule="auto"/>
        <w:ind w:left="0" w:right="0" w:firstLine="0"/>
        <w:jc w:val="left"/>
      </w:pPr>
    </w:p>
    <w:p w14:paraId="32D46AAC" w14:textId="77777777" w:rsidR="00316227" w:rsidRDefault="00000000">
      <w:pPr>
        <w:spacing w:after="157" w:line="259" w:lineRule="auto"/>
        <w:ind w:left="-5" w:right="3564"/>
        <w:jc w:val="left"/>
      </w:pPr>
      <w:r>
        <w:rPr>
          <w:b/>
        </w:rPr>
        <w:lastRenderedPageBreak/>
        <w:t xml:space="preserve">Support Vector Machine: </w:t>
      </w:r>
    </w:p>
    <w:p w14:paraId="1A0D0747" w14:textId="77777777" w:rsidR="00316227" w:rsidRDefault="00000000">
      <w:pPr>
        <w:ind w:left="-5" w:right="189"/>
      </w:pPr>
      <w:r>
        <w:t xml:space="preserve">Support Vector Machine (SVM) is a supervised machine learning algorithm used for classification and regression tasks. It works by finding the optimal hyperplane that best separates data points into distinct classes while maximizing the margin between them. </w:t>
      </w:r>
    </w:p>
    <w:p w14:paraId="00DCEA84" w14:textId="4CEF8F83" w:rsidR="00316227" w:rsidRDefault="00E77567">
      <w:pPr>
        <w:spacing w:after="189" w:line="259" w:lineRule="auto"/>
        <w:ind w:left="0" w:right="0" w:firstLine="0"/>
        <w:jc w:val="left"/>
      </w:pPr>
      <w:r>
        <w:rPr>
          <w:noProof/>
        </w:rPr>
        <w:drawing>
          <wp:inline distT="0" distB="0" distL="0" distR="0" wp14:anchorId="1D616C2F" wp14:editId="5112EDAA">
            <wp:extent cx="5763429" cy="5125165"/>
            <wp:effectExtent l="0" t="0" r="8890" b="0"/>
            <wp:docPr id="479803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0399" name="Picture 47980399"/>
                    <pic:cNvPicPr/>
                  </pic:nvPicPr>
                  <pic:blipFill>
                    <a:blip r:embed="rId30">
                      <a:extLst>
                        <a:ext uri="{28A0092B-C50C-407E-A947-70E740481C1C}">
                          <a14:useLocalDpi xmlns:a14="http://schemas.microsoft.com/office/drawing/2010/main" val="0"/>
                        </a:ext>
                      </a:extLst>
                    </a:blip>
                    <a:stretch>
                      <a:fillRect/>
                    </a:stretch>
                  </pic:blipFill>
                  <pic:spPr>
                    <a:xfrm>
                      <a:off x="0" y="0"/>
                      <a:ext cx="5763429" cy="5125165"/>
                    </a:xfrm>
                    <a:prstGeom prst="rect">
                      <a:avLst/>
                    </a:prstGeom>
                  </pic:spPr>
                </pic:pic>
              </a:graphicData>
            </a:graphic>
          </wp:inline>
        </w:drawing>
      </w:r>
    </w:p>
    <w:p w14:paraId="361D7483" w14:textId="77777777" w:rsidR="00316227" w:rsidRDefault="00000000">
      <w:pPr>
        <w:spacing w:after="157" w:line="259" w:lineRule="auto"/>
        <w:ind w:left="-5" w:right="3564"/>
        <w:jc w:val="left"/>
      </w:pPr>
      <w:r>
        <w:rPr>
          <w:b/>
        </w:rPr>
        <w:t xml:space="preserve">Random Forest: </w:t>
      </w:r>
    </w:p>
    <w:p w14:paraId="230BA607" w14:textId="1F7FCE0F" w:rsidR="00316227" w:rsidRDefault="00000000">
      <w:pPr>
        <w:ind w:left="-5" w:right="189"/>
      </w:pPr>
      <w:r>
        <w:t xml:space="preserve">Random Forest is an ensemble machine learning algorithm that combines multiple decision trees to improve accuracy and reduce overfitting. It works by averaging or voting the </w:t>
      </w:r>
      <w:r>
        <w:lastRenderedPageBreak/>
        <w:t xml:space="preserve">predictions of individual trees, making it robust for both classification and regression tasks. </w:t>
      </w:r>
      <w:r w:rsidR="00D21E8F">
        <w:rPr>
          <w:noProof/>
        </w:rPr>
        <w:drawing>
          <wp:inline distT="0" distB="0" distL="0" distR="0" wp14:anchorId="0510CDE0" wp14:editId="774EED3E">
            <wp:extent cx="5376662" cy="2528454"/>
            <wp:effectExtent l="0" t="0" r="0" b="5715"/>
            <wp:docPr id="6259338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3816" name="Picture 625933816"/>
                    <pic:cNvPicPr/>
                  </pic:nvPicPr>
                  <pic:blipFill>
                    <a:blip r:embed="rId31">
                      <a:extLst>
                        <a:ext uri="{28A0092B-C50C-407E-A947-70E740481C1C}">
                          <a14:useLocalDpi xmlns:a14="http://schemas.microsoft.com/office/drawing/2010/main" val="0"/>
                        </a:ext>
                      </a:extLst>
                    </a:blip>
                    <a:stretch>
                      <a:fillRect/>
                    </a:stretch>
                  </pic:blipFill>
                  <pic:spPr>
                    <a:xfrm>
                      <a:off x="0" y="0"/>
                      <a:ext cx="5454232" cy="2564932"/>
                    </a:xfrm>
                    <a:prstGeom prst="rect">
                      <a:avLst/>
                    </a:prstGeom>
                  </pic:spPr>
                </pic:pic>
              </a:graphicData>
            </a:graphic>
          </wp:inline>
        </w:drawing>
      </w:r>
    </w:p>
    <w:p w14:paraId="10ED10B8" w14:textId="2F03FD19" w:rsidR="00316227" w:rsidRDefault="00000000">
      <w:pPr>
        <w:spacing w:after="0" w:line="259" w:lineRule="auto"/>
        <w:ind w:left="0" w:right="0" w:firstLine="0"/>
        <w:jc w:val="left"/>
      </w:pPr>
      <w:r>
        <w:t xml:space="preserve"> </w:t>
      </w:r>
      <w:r w:rsidR="00E77567">
        <w:rPr>
          <w:noProof/>
        </w:rPr>
        <w:drawing>
          <wp:inline distT="0" distB="0" distL="0" distR="0" wp14:anchorId="76E11213" wp14:editId="239B374D">
            <wp:extent cx="5857875" cy="4373880"/>
            <wp:effectExtent l="0" t="0" r="9525" b="7620"/>
            <wp:docPr id="1559101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0174" name="Picture 155910174"/>
                    <pic:cNvPicPr/>
                  </pic:nvPicPr>
                  <pic:blipFill>
                    <a:blip r:embed="rId32">
                      <a:extLst>
                        <a:ext uri="{28A0092B-C50C-407E-A947-70E740481C1C}">
                          <a14:useLocalDpi xmlns:a14="http://schemas.microsoft.com/office/drawing/2010/main" val="0"/>
                        </a:ext>
                      </a:extLst>
                    </a:blip>
                    <a:stretch>
                      <a:fillRect/>
                    </a:stretch>
                  </pic:blipFill>
                  <pic:spPr>
                    <a:xfrm>
                      <a:off x="0" y="0"/>
                      <a:ext cx="5857875" cy="4373880"/>
                    </a:xfrm>
                    <a:prstGeom prst="rect">
                      <a:avLst/>
                    </a:prstGeom>
                  </pic:spPr>
                </pic:pic>
              </a:graphicData>
            </a:graphic>
          </wp:inline>
        </w:drawing>
      </w:r>
    </w:p>
    <w:p w14:paraId="71A722D4" w14:textId="3CC4C0F8" w:rsidR="00316227" w:rsidRDefault="00000000">
      <w:pPr>
        <w:spacing w:after="153" w:line="259" w:lineRule="auto"/>
        <w:ind w:left="0" w:right="135" w:firstLine="0"/>
        <w:jc w:val="right"/>
      </w:pPr>
      <w:r>
        <w:t xml:space="preserve"> </w:t>
      </w:r>
    </w:p>
    <w:p w14:paraId="6052F9C4" w14:textId="77777777" w:rsidR="000B7368" w:rsidRDefault="000B7368">
      <w:pPr>
        <w:spacing w:after="157" w:line="259" w:lineRule="auto"/>
        <w:ind w:left="-5" w:right="3564"/>
        <w:jc w:val="left"/>
        <w:rPr>
          <w:b/>
        </w:rPr>
      </w:pPr>
    </w:p>
    <w:p w14:paraId="33F023DD" w14:textId="2AB441F4" w:rsidR="00316227" w:rsidRDefault="00000000">
      <w:pPr>
        <w:spacing w:after="157" w:line="259" w:lineRule="auto"/>
        <w:ind w:left="-5" w:right="3564"/>
        <w:jc w:val="left"/>
      </w:pPr>
      <w:r>
        <w:rPr>
          <w:b/>
        </w:rPr>
        <w:t xml:space="preserve">Gradient Boosting: </w:t>
      </w:r>
    </w:p>
    <w:p w14:paraId="1E9CB113" w14:textId="6BAAB1C2" w:rsidR="00316227" w:rsidRDefault="00000000" w:rsidP="000B7368">
      <w:pPr>
        <w:ind w:left="-5" w:right="189"/>
        <w:jc w:val="left"/>
      </w:pPr>
      <w:r>
        <w:t xml:space="preserve">Gradient Boosting is an ensemble machine learning technique that builds models sequentially, with each new model correcting the errors of the previous ones. It combines weak learners, </w:t>
      </w:r>
      <w:r>
        <w:lastRenderedPageBreak/>
        <w:t>typically decision trees, into a strong model by optimizing a loss function to improve accuracy an</w:t>
      </w:r>
      <w:r w:rsidR="000B7368">
        <w:t xml:space="preserve"> </w:t>
      </w:r>
      <w:r>
        <w:t>red</w:t>
      </w:r>
      <w:r w:rsidR="000B7368" w:rsidRPr="000B7368">
        <w:t xml:space="preserve"> </w:t>
      </w:r>
      <w:r w:rsidR="000B7368" w:rsidRPr="000B7368">
        <w:t xml:space="preserve">uce bias. </w:t>
      </w:r>
      <w:r w:rsidR="000B7368">
        <w:rPr>
          <w:noProof/>
        </w:rPr>
        <w:drawing>
          <wp:inline distT="0" distB="0" distL="0" distR="0" wp14:anchorId="7E4C7303" wp14:editId="10EF22D1">
            <wp:extent cx="5857875" cy="4068445"/>
            <wp:effectExtent l="0" t="0" r="9525" b="8255"/>
            <wp:docPr id="11739529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52965" name="Picture 1173952965"/>
                    <pic:cNvPicPr/>
                  </pic:nvPicPr>
                  <pic:blipFill>
                    <a:blip r:embed="rId33">
                      <a:extLst>
                        <a:ext uri="{28A0092B-C50C-407E-A947-70E740481C1C}">
                          <a14:useLocalDpi xmlns:a14="http://schemas.microsoft.com/office/drawing/2010/main" val="0"/>
                        </a:ext>
                      </a:extLst>
                    </a:blip>
                    <a:stretch>
                      <a:fillRect/>
                    </a:stretch>
                  </pic:blipFill>
                  <pic:spPr>
                    <a:xfrm>
                      <a:off x="0" y="0"/>
                      <a:ext cx="5857875" cy="4068445"/>
                    </a:xfrm>
                    <a:prstGeom prst="rect">
                      <a:avLst/>
                    </a:prstGeom>
                  </pic:spPr>
                </pic:pic>
              </a:graphicData>
            </a:graphic>
          </wp:inline>
        </w:drawing>
      </w:r>
      <w:r>
        <w:t xml:space="preserve"> </w:t>
      </w:r>
      <w:r w:rsidR="000B7368">
        <w:rPr>
          <w:noProof/>
        </w:rPr>
        <w:drawing>
          <wp:inline distT="0" distB="0" distL="0" distR="0" wp14:anchorId="2BA672C6" wp14:editId="2AA061FA">
            <wp:extent cx="5857875" cy="4143375"/>
            <wp:effectExtent l="0" t="0" r="9525" b="9525"/>
            <wp:docPr id="8534758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75811" name="Picture 853475811"/>
                    <pic:cNvPicPr/>
                  </pic:nvPicPr>
                  <pic:blipFill>
                    <a:blip r:embed="rId34">
                      <a:extLst>
                        <a:ext uri="{28A0092B-C50C-407E-A947-70E740481C1C}">
                          <a14:useLocalDpi xmlns:a14="http://schemas.microsoft.com/office/drawing/2010/main" val="0"/>
                        </a:ext>
                      </a:extLst>
                    </a:blip>
                    <a:stretch>
                      <a:fillRect/>
                    </a:stretch>
                  </pic:blipFill>
                  <pic:spPr>
                    <a:xfrm>
                      <a:off x="0" y="0"/>
                      <a:ext cx="5857875" cy="4143375"/>
                    </a:xfrm>
                    <a:prstGeom prst="rect">
                      <a:avLst/>
                    </a:prstGeom>
                  </pic:spPr>
                </pic:pic>
              </a:graphicData>
            </a:graphic>
          </wp:inline>
        </w:drawing>
      </w:r>
    </w:p>
    <w:p w14:paraId="7C41ECEE" w14:textId="135F6825" w:rsidR="00316227" w:rsidRDefault="000B7368">
      <w:pPr>
        <w:spacing w:after="186" w:line="259" w:lineRule="auto"/>
        <w:ind w:left="0" w:right="0" w:firstLine="0"/>
        <w:jc w:val="left"/>
      </w:pPr>
      <w:r>
        <w:rPr>
          <w:noProof/>
        </w:rPr>
        <w:lastRenderedPageBreak/>
        <mc:AlternateContent>
          <mc:Choice Requires="wps">
            <w:drawing>
              <wp:inline distT="0" distB="0" distL="0" distR="0" wp14:anchorId="4E2B02DF" wp14:editId="3E7507AD">
                <wp:extent cx="50673" cy="224380"/>
                <wp:effectExtent l="0" t="0" r="0" b="0"/>
                <wp:docPr id="1185829730" name="Rectangle 1224"/>
                <wp:cNvGraphicFramePr/>
                <a:graphic xmlns:a="http://schemas.openxmlformats.org/drawingml/2006/main">
                  <a:graphicData uri="http://schemas.microsoft.com/office/word/2010/wordprocessingShape">
                    <wps:wsp>
                      <wps:cNvSpPr/>
                      <wps:spPr>
                        <a:xfrm>
                          <a:off x="0" y="0"/>
                          <a:ext cx="50673" cy="224380"/>
                        </a:xfrm>
                        <a:prstGeom prst="rect">
                          <a:avLst/>
                        </a:prstGeom>
                        <a:ln>
                          <a:noFill/>
                        </a:ln>
                      </wps:spPr>
                      <wps:txbx>
                        <w:txbxContent>
                          <w:p w14:paraId="513DABBC" w14:textId="77777777" w:rsidR="00316227" w:rsidRDefault="00000000">
                            <w:pPr>
                              <w:spacing w:after="160" w:line="259" w:lineRule="auto"/>
                              <w:ind w:left="0" w:right="0" w:firstLine="0"/>
                              <w:jc w:val="left"/>
                            </w:pPr>
                            <w:r>
                              <w:t xml:space="preserve"> </w:t>
                            </w:r>
                          </w:p>
                        </w:txbxContent>
                      </wps:txbx>
                      <wps:bodyPr horzOverflow="overflow" vert="horz" lIns="0" tIns="0" rIns="0" bIns="0" rtlCol="0">
                        <a:noAutofit/>
                      </wps:bodyPr>
                    </wps:wsp>
                  </a:graphicData>
                </a:graphic>
              </wp:inline>
            </w:drawing>
          </mc:Choice>
          <mc:Fallback>
            <w:pict>
              <v:rect w14:anchorId="4E2B02DF" id="Rectangle 1224" o:spid="_x0000_s1026" style="width:4pt;height:1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" filled="f" stroked="f">
                <v:textbox inset="0,0,0,0">
                  <w:txbxContent>
                    <w:p w14:paraId="513DABBC" w14:textId="77777777" w:rsidR="00316227" w:rsidRDefault="00000000">
                      <w:pPr>
                        <w:spacing w:after="160" w:line="259" w:lineRule="auto"/>
                        <w:ind w:left="0" w:right="0" w:firstLine="0"/>
                        <w:jc w:val="left"/>
                      </w:pPr>
                      <w:r>
                        <w:t xml:space="preserve"> </w:t>
                      </w:r>
                    </w:p>
                  </w:txbxContent>
                </v:textbox>
                <w10:anchorlock/>
              </v:rect>
            </w:pict>
          </mc:Fallback>
        </mc:AlternateContent>
      </w:r>
    </w:p>
    <w:p w14:paraId="356ECB17" w14:textId="77777777" w:rsidR="00316227" w:rsidRDefault="00000000">
      <w:pPr>
        <w:spacing w:after="157" w:line="259" w:lineRule="auto"/>
        <w:ind w:left="-5" w:right="3564"/>
        <w:jc w:val="left"/>
      </w:pPr>
      <w:r>
        <w:rPr>
          <w:b/>
        </w:rPr>
        <w:t xml:space="preserve">XGBoost: </w:t>
      </w:r>
    </w:p>
    <w:p w14:paraId="7671F696" w14:textId="4B16214D" w:rsidR="00316227" w:rsidRDefault="00000000" w:rsidP="000B7368">
      <w:pPr>
        <w:ind w:left="-5" w:right="189"/>
        <w:jc w:val="left"/>
      </w:pPr>
      <w:r>
        <w:t xml:space="preserve">XGBoost (Extreme Gradient Boosting) is a powerful, efficient machine learning algorithm based on gradient boosting. It enhances performance through optimized tree construction, regularization to prevent overfitting, and support for parallel processing, making it ideal for structured data tasks. </w:t>
      </w:r>
      <w:r w:rsidR="000B7368">
        <w:rPr>
          <w:noProof/>
        </w:rPr>
        <w:drawing>
          <wp:inline distT="0" distB="0" distL="0" distR="0" wp14:anchorId="568F25A5" wp14:editId="51F0D66F">
            <wp:extent cx="5856281" cy="3456709"/>
            <wp:effectExtent l="0" t="0" r="0" b="0"/>
            <wp:docPr id="13456780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78086" name="Picture 1345678086"/>
                    <pic:cNvPicPr/>
                  </pic:nvPicPr>
                  <pic:blipFill>
                    <a:blip r:embed="rId35">
                      <a:extLst>
                        <a:ext uri="{28A0092B-C50C-407E-A947-70E740481C1C}">
                          <a14:useLocalDpi xmlns:a14="http://schemas.microsoft.com/office/drawing/2010/main" val="0"/>
                        </a:ext>
                      </a:extLst>
                    </a:blip>
                    <a:stretch>
                      <a:fillRect/>
                    </a:stretch>
                  </pic:blipFill>
                  <pic:spPr>
                    <a:xfrm>
                      <a:off x="0" y="0"/>
                      <a:ext cx="5857587" cy="3457480"/>
                    </a:xfrm>
                    <a:prstGeom prst="rect">
                      <a:avLst/>
                    </a:prstGeom>
                  </pic:spPr>
                </pic:pic>
              </a:graphicData>
            </a:graphic>
          </wp:inline>
        </w:drawing>
      </w:r>
      <w:r w:rsidR="000B7368">
        <w:rPr>
          <w:noProof/>
        </w:rPr>
        <w:drawing>
          <wp:inline distT="0" distB="0" distL="0" distR="0" wp14:anchorId="2B08726C" wp14:editId="3669E0DB">
            <wp:extent cx="5363323" cy="3886742"/>
            <wp:effectExtent l="0" t="0" r="8890" b="0"/>
            <wp:docPr id="2643947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94727" name="Picture 264394727"/>
                    <pic:cNvPicPr/>
                  </pic:nvPicPr>
                  <pic:blipFill>
                    <a:blip r:embed="rId36">
                      <a:extLst>
                        <a:ext uri="{28A0092B-C50C-407E-A947-70E740481C1C}">
                          <a14:useLocalDpi xmlns:a14="http://schemas.microsoft.com/office/drawing/2010/main" val="0"/>
                        </a:ext>
                      </a:extLst>
                    </a:blip>
                    <a:stretch>
                      <a:fillRect/>
                    </a:stretch>
                  </pic:blipFill>
                  <pic:spPr>
                    <a:xfrm>
                      <a:off x="0" y="0"/>
                      <a:ext cx="5363323" cy="3886742"/>
                    </a:xfrm>
                    <a:prstGeom prst="rect">
                      <a:avLst/>
                    </a:prstGeom>
                  </pic:spPr>
                </pic:pic>
              </a:graphicData>
            </a:graphic>
          </wp:inline>
        </w:drawing>
      </w:r>
    </w:p>
    <w:p w14:paraId="0D0DD267" w14:textId="16E40B67" w:rsidR="00316227" w:rsidRDefault="00316227">
      <w:pPr>
        <w:spacing w:after="140" w:line="259" w:lineRule="auto"/>
        <w:ind w:left="0" w:right="0" w:firstLine="0"/>
        <w:jc w:val="left"/>
      </w:pPr>
    </w:p>
    <w:p w14:paraId="664D8146" w14:textId="77777777" w:rsidR="00316227" w:rsidRDefault="00000000">
      <w:pPr>
        <w:spacing w:after="158" w:line="259" w:lineRule="auto"/>
        <w:ind w:left="0" w:right="0" w:firstLine="0"/>
        <w:jc w:val="left"/>
      </w:pPr>
      <w:r>
        <w:t xml:space="preserve"> </w:t>
      </w:r>
    </w:p>
    <w:p w14:paraId="46653BB0" w14:textId="77777777" w:rsidR="00316227" w:rsidRDefault="00000000">
      <w:pPr>
        <w:spacing w:after="0" w:line="259" w:lineRule="auto"/>
        <w:ind w:left="0" w:right="0" w:firstLine="0"/>
        <w:jc w:val="left"/>
      </w:pPr>
      <w:r>
        <w:t xml:space="preserve"> </w:t>
      </w:r>
    </w:p>
    <w:p w14:paraId="34AF9FF0" w14:textId="77777777" w:rsidR="00316227" w:rsidRDefault="00000000">
      <w:pPr>
        <w:pStyle w:val="Heading1"/>
        <w:spacing w:after="132"/>
        <w:ind w:right="204"/>
      </w:pPr>
      <w:r>
        <w:t xml:space="preserve">Evaluation of performance metrics </w:t>
      </w:r>
    </w:p>
    <w:p w14:paraId="50977B39" w14:textId="77777777" w:rsidR="00316227" w:rsidRDefault="00000000">
      <w:pPr>
        <w:spacing w:after="205" w:line="259" w:lineRule="auto"/>
        <w:ind w:left="-5" w:right="3564"/>
        <w:jc w:val="left"/>
      </w:pPr>
      <w:r>
        <w:rPr>
          <w:b/>
        </w:rPr>
        <w:t xml:space="preserve">Accuracy:  </w:t>
      </w:r>
    </w:p>
    <w:p w14:paraId="5E5F2D05" w14:textId="77777777" w:rsidR="00316227" w:rsidRDefault="00000000">
      <w:pPr>
        <w:spacing w:after="198"/>
        <w:ind w:left="-5" w:right="189"/>
      </w:pPr>
      <w:r>
        <w:t>The ratio of correctly predicted instances to the total instances, indicating overall correctness.</w:t>
      </w:r>
      <w:r>
        <w:rPr>
          <w:b/>
        </w:rPr>
        <w:t xml:space="preserve"> </w:t>
      </w:r>
    </w:p>
    <w:p w14:paraId="044F0790" w14:textId="77777777" w:rsidR="00316227" w:rsidRDefault="00000000">
      <w:pPr>
        <w:spacing w:after="157" w:line="259" w:lineRule="auto"/>
        <w:ind w:left="-5" w:right="3564"/>
        <w:jc w:val="left"/>
      </w:pPr>
      <w:r>
        <w:rPr>
          <w:b/>
        </w:rPr>
        <w:t xml:space="preserve">Precision:  </w:t>
      </w:r>
    </w:p>
    <w:p w14:paraId="66E1E49E" w14:textId="77777777" w:rsidR="00316227" w:rsidRDefault="00000000">
      <w:pPr>
        <w:spacing w:after="191"/>
        <w:ind w:left="-5" w:right="189"/>
      </w:pPr>
      <w:r>
        <w:t>The ratio of true positive predictions to the total predicted positives, measuring the accuracy of positive predictions.</w:t>
      </w:r>
      <w:r>
        <w:rPr>
          <w:b/>
        </w:rPr>
        <w:t xml:space="preserve"> </w:t>
      </w:r>
    </w:p>
    <w:p w14:paraId="030C8247" w14:textId="77777777" w:rsidR="00316227" w:rsidRDefault="00000000">
      <w:pPr>
        <w:spacing w:after="157" w:line="259" w:lineRule="auto"/>
        <w:ind w:left="-5" w:right="3564"/>
        <w:jc w:val="left"/>
      </w:pPr>
      <w:r>
        <w:rPr>
          <w:b/>
        </w:rPr>
        <w:t xml:space="preserve">Recall (Sensitivity):  </w:t>
      </w:r>
    </w:p>
    <w:p w14:paraId="11EEA175" w14:textId="77777777" w:rsidR="00316227" w:rsidRDefault="00000000">
      <w:pPr>
        <w:spacing w:after="193"/>
        <w:ind w:left="-5" w:right="189"/>
      </w:pPr>
      <w:r>
        <w:t>The ratio of true positive predictions to the total actual positives, indicating the model's ability to identify all relevant instances.</w:t>
      </w:r>
      <w:r>
        <w:rPr>
          <w:b/>
        </w:rPr>
        <w:t xml:space="preserve"> </w:t>
      </w:r>
    </w:p>
    <w:p w14:paraId="0AB4B9CF" w14:textId="77777777" w:rsidR="00316227" w:rsidRDefault="00000000">
      <w:pPr>
        <w:spacing w:after="157" w:line="259" w:lineRule="auto"/>
        <w:ind w:left="-5" w:right="3564"/>
        <w:jc w:val="left"/>
      </w:pPr>
      <w:r>
        <w:rPr>
          <w:b/>
        </w:rPr>
        <w:t xml:space="preserve">F1 Score:  </w:t>
      </w:r>
    </w:p>
    <w:p w14:paraId="5248FC6F" w14:textId="77777777" w:rsidR="00316227" w:rsidRDefault="00000000">
      <w:pPr>
        <w:spacing w:after="191"/>
        <w:ind w:left="-5" w:right="189"/>
      </w:pPr>
      <w:r>
        <w:t>The harmonic mean of precision and recall, providing a balance between the two metrics, especially useful for imbalanced dataset.</w:t>
      </w:r>
      <w:r>
        <w:rPr>
          <w:b/>
        </w:rPr>
        <w:t xml:space="preserve"> </w:t>
      </w:r>
    </w:p>
    <w:p w14:paraId="55091E0B" w14:textId="77777777" w:rsidR="00316227" w:rsidRDefault="00000000">
      <w:pPr>
        <w:spacing w:after="157" w:line="259" w:lineRule="auto"/>
        <w:ind w:left="-5" w:right="3564"/>
        <w:jc w:val="left"/>
      </w:pPr>
      <w:r>
        <w:rPr>
          <w:b/>
        </w:rPr>
        <w:t xml:space="preserve">Area Under Curve:  </w:t>
      </w:r>
    </w:p>
    <w:p w14:paraId="59D25F2A" w14:textId="77777777" w:rsidR="00316227" w:rsidRDefault="00000000">
      <w:pPr>
        <w:ind w:left="-5" w:right="189"/>
      </w:pPr>
      <w:r>
        <w:t xml:space="preserve">AUC is a single number that summarizes how well a model can distinguish between positive and negative instances. </w:t>
      </w:r>
    </w:p>
    <w:p w14:paraId="7699BFEC" w14:textId="77777777" w:rsidR="00316227" w:rsidRDefault="00000000">
      <w:pPr>
        <w:spacing w:after="148" w:line="259" w:lineRule="auto"/>
        <w:ind w:left="0" w:right="0" w:firstLine="0"/>
        <w:jc w:val="left"/>
      </w:pPr>
      <w:r>
        <w:rPr>
          <w:b/>
        </w:rPr>
        <w:t xml:space="preserve"> </w:t>
      </w:r>
    </w:p>
    <w:p w14:paraId="0364AFA2" w14:textId="63356A35" w:rsidR="00316227" w:rsidRDefault="00D21E8F">
      <w:pPr>
        <w:spacing w:after="0" w:line="259" w:lineRule="auto"/>
        <w:ind w:left="0" w:right="135" w:firstLine="0"/>
        <w:jc w:val="right"/>
      </w:pPr>
      <w:r>
        <w:rPr>
          <w:noProof/>
        </w:rPr>
        <w:lastRenderedPageBreak/>
        <w:drawing>
          <wp:inline distT="0" distB="0" distL="0" distR="0" wp14:anchorId="13386812" wp14:editId="72BF1873">
            <wp:extent cx="5857875" cy="3851563"/>
            <wp:effectExtent l="0" t="0" r="0" b="0"/>
            <wp:docPr id="18376269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26914" name="Picture 1837626914"/>
                    <pic:cNvPicPr/>
                  </pic:nvPicPr>
                  <pic:blipFill>
                    <a:blip r:embed="rId37">
                      <a:extLst>
                        <a:ext uri="{28A0092B-C50C-407E-A947-70E740481C1C}">
                          <a14:useLocalDpi xmlns:a14="http://schemas.microsoft.com/office/drawing/2010/main" val="0"/>
                        </a:ext>
                      </a:extLst>
                    </a:blip>
                    <a:stretch>
                      <a:fillRect/>
                    </a:stretch>
                  </pic:blipFill>
                  <pic:spPr>
                    <a:xfrm>
                      <a:off x="0" y="0"/>
                      <a:ext cx="5884843" cy="3869294"/>
                    </a:xfrm>
                    <a:prstGeom prst="rect">
                      <a:avLst/>
                    </a:prstGeom>
                  </pic:spPr>
                </pic:pic>
              </a:graphicData>
            </a:graphic>
          </wp:inline>
        </w:drawing>
      </w:r>
      <w:r w:rsidR="00000000">
        <w:t xml:space="preserve"> </w:t>
      </w:r>
    </w:p>
    <w:p w14:paraId="48B286BC" w14:textId="58E46DCE" w:rsidR="00316227" w:rsidRDefault="004E7FE2">
      <w:pPr>
        <w:spacing w:after="206" w:line="259" w:lineRule="auto"/>
        <w:ind w:left="0" w:right="0" w:firstLine="0"/>
        <w:jc w:val="left"/>
      </w:pPr>
      <w:r>
        <w:rPr>
          <w:noProof/>
        </w:rPr>
        <w:drawing>
          <wp:inline distT="0" distB="0" distL="0" distR="0" wp14:anchorId="416C0173" wp14:editId="2B1F71A1">
            <wp:extent cx="5857875" cy="2748280"/>
            <wp:effectExtent l="0" t="0" r="9525" b="0"/>
            <wp:docPr id="26659477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94770" name="Picture 266594770"/>
                    <pic:cNvPicPr/>
                  </pic:nvPicPr>
                  <pic:blipFill>
                    <a:blip r:embed="rId38">
                      <a:extLst>
                        <a:ext uri="{28A0092B-C50C-407E-A947-70E740481C1C}">
                          <a14:useLocalDpi xmlns:a14="http://schemas.microsoft.com/office/drawing/2010/main" val="0"/>
                        </a:ext>
                      </a:extLst>
                    </a:blip>
                    <a:stretch>
                      <a:fillRect/>
                    </a:stretch>
                  </pic:blipFill>
                  <pic:spPr>
                    <a:xfrm>
                      <a:off x="0" y="0"/>
                      <a:ext cx="5857875" cy="2748280"/>
                    </a:xfrm>
                    <a:prstGeom prst="rect">
                      <a:avLst/>
                    </a:prstGeom>
                  </pic:spPr>
                </pic:pic>
              </a:graphicData>
            </a:graphic>
          </wp:inline>
        </w:drawing>
      </w:r>
    </w:p>
    <w:p w14:paraId="03E7AC92" w14:textId="77777777" w:rsidR="00316227" w:rsidRDefault="00000000">
      <w:pPr>
        <w:spacing w:after="156" w:line="259" w:lineRule="auto"/>
        <w:ind w:left="0" w:right="0" w:firstLine="0"/>
        <w:jc w:val="left"/>
      </w:pPr>
      <w:r>
        <w:t xml:space="preserve"> </w:t>
      </w:r>
    </w:p>
    <w:p w14:paraId="69D42172" w14:textId="77777777" w:rsidR="00316227" w:rsidRDefault="00000000">
      <w:pPr>
        <w:spacing w:after="158" w:line="259" w:lineRule="auto"/>
        <w:ind w:left="0" w:right="0" w:firstLine="0"/>
        <w:jc w:val="left"/>
      </w:pPr>
      <w:r>
        <w:t xml:space="preserve"> </w:t>
      </w:r>
    </w:p>
    <w:p w14:paraId="0A140C67" w14:textId="51F83EC5" w:rsidR="00316227" w:rsidRDefault="00000000">
      <w:pPr>
        <w:spacing w:after="158" w:line="259" w:lineRule="auto"/>
        <w:ind w:left="0" w:right="0" w:firstLine="0"/>
        <w:jc w:val="left"/>
      </w:pPr>
      <w:r>
        <w:lastRenderedPageBreak/>
        <w:t xml:space="preserve"> </w:t>
      </w:r>
      <w:r w:rsidR="004E7FE2">
        <w:rPr>
          <w:noProof/>
        </w:rPr>
        <w:drawing>
          <wp:inline distT="0" distB="0" distL="0" distR="0" wp14:anchorId="3B8CECC0" wp14:editId="193AE2C5">
            <wp:extent cx="5857875" cy="3833495"/>
            <wp:effectExtent l="0" t="0" r="9525" b="0"/>
            <wp:docPr id="13502656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65656" name="Picture 1350265656"/>
                    <pic:cNvPicPr/>
                  </pic:nvPicPr>
                  <pic:blipFill>
                    <a:blip r:embed="rId39">
                      <a:extLst>
                        <a:ext uri="{28A0092B-C50C-407E-A947-70E740481C1C}">
                          <a14:useLocalDpi xmlns:a14="http://schemas.microsoft.com/office/drawing/2010/main" val="0"/>
                        </a:ext>
                      </a:extLst>
                    </a:blip>
                    <a:stretch>
                      <a:fillRect/>
                    </a:stretch>
                  </pic:blipFill>
                  <pic:spPr>
                    <a:xfrm>
                      <a:off x="0" y="0"/>
                      <a:ext cx="5857875" cy="3833495"/>
                    </a:xfrm>
                    <a:prstGeom prst="rect">
                      <a:avLst/>
                    </a:prstGeom>
                  </pic:spPr>
                </pic:pic>
              </a:graphicData>
            </a:graphic>
          </wp:inline>
        </w:drawing>
      </w:r>
    </w:p>
    <w:p w14:paraId="3E2C73CE" w14:textId="77777777" w:rsidR="00316227" w:rsidRDefault="00000000">
      <w:pPr>
        <w:spacing w:after="158" w:line="259" w:lineRule="auto"/>
        <w:ind w:left="0" w:right="0" w:firstLine="0"/>
        <w:jc w:val="left"/>
      </w:pPr>
      <w:r>
        <w:t xml:space="preserve"> </w:t>
      </w:r>
    </w:p>
    <w:p w14:paraId="4A637C01" w14:textId="77777777" w:rsidR="00316227" w:rsidRDefault="00000000">
      <w:pPr>
        <w:spacing w:after="0" w:line="259" w:lineRule="auto"/>
        <w:ind w:left="0" w:right="0" w:firstLine="0"/>
        <w:jc w:val="left"/>
      </w:pPr>
      <w:r>
        <w:t xml:space="preserve"> </w:t>
      </w:r>
    </w:p>
    <w:p w14:paraId="23F37E8A" w14:textId="77777777" w:rsidR="004E7FE2" w:rsidRDefault="004E7FE2">
      <w:pPr>
        <w:pStyle w:val="Heading1"/>
        <w:ind w:right="200"/>
      </w:pPr>
    </w:p>
    <w:p w14:paraId="1CC3DE75" w14:textId="77777777" w:rsidR="004E7FE2" w:rsidRPr="004E7FE2" w:rsidRDefault="004E7FE2" w:rsidP="004E7FE2"/>
    <w:p w14:paraId="694D9354" w14:textId="77777777" w:rsidR="00D21E8F" w:rsidRDefault="00D21E8F" w:rsidP="004E7FE2">
      <w:pPr>
        <w:pStyle w:val="Heading1"/>
        <w:ind w:left="0" w:right="200" w:firstLine="0"/>
        <w:rPr>
          <w:u w:val="single"/>
        </w:rPr>
      </w:pPr>
    </w:p>
    <w:p w14:paraId="6A827AB8" w14:textId="77777777" w:rsidR="00D21E8F" w:rsidRDefault="00D21E8F" w:rsidP="00D21E8F"/>
    <w:p w14:paraId="7405E9DF" w14:textId="77777777" w:rsidR="00D21E8F" w:rsidRDefault="00D21E8F" w:rsidP="00D21E8F"/>
    <w:p w14:paraId="2AB688BA" w14:textId="77777777" w:rsidR="00D21E8F" w:rsidRDefault="00D21E8F" w:rsidP="00D21E8F"/>
    <w:p w14:paraId="46BABA77" w14:textId="77777777" w:rsidR="00D21E8F" w:rsidRDefault="00D21E8F" w:rsidP="00D21E8F"/>
    <w:p w14:paraId="2D09021E" w14:textId="77777777" w:rsidR="00D21E8F" w:rsidRDefault="00D21E8F" w:rsidP="00D21E8F"/>
    <w:p w14:paraId="02945F89" w14:textId="77777777" w:rsidR="00D21E8F" w:rsidRDefault="00D21E8F" w:rsidP="00D21E8F"/>
    <w:p w14:paraId="58219653" w14:textId="77777777" w:rsidR="00D21E8F" w:rsidRDefault="00D21E8F" w:rsidP="00D21E8F"/>
    <w:p w14:paraId="1EDECFB8" w14:textId="77777777" w:rsidR="00D21E8F" w:rsidRDefault="00D21E8F" w:rsidP="00D21E8F"/>
    <w:p w14:paraId="23F86163" w14:textId="77777777" w:rsidR="00D21E8F" w:rsidRDefault="00D21E8F" w:rsidP="00D21E8F"/>
    <w:p w14:paraId="0C2EB403" w14:textId="77777777" w:rsidR="00D21E8F" w:rsidRPr="00D21E8F" w:rsidRDefault="00D21E8F" w:rsidP="00D21E8F"/>
    <w:p w14:paraId="659907DB" w14:textId="6019FBB1" w:rsidR="00316227" w:rsidRPr="004E7FE2" w:rsidRDefault="00000000" w:rsidP="004E7FE2">
      <w:pPr>
        <w:pStyle w:val="Heading1"/>
        <w:ind w:left="0" w:right="200" w:firstLine="0"/>
        <w:rPr>
          <w:u w:val="single"/>
        </w:rPr>
      </w:pPr>
      <w:r w:rsidRPr="004E7FE2">
        <w:rPr>
          <w:u w:val="single"/>
        </w:rPr>
        <w:lastRenderedPageBreak/>
        <w:t>Results and Findings</w:t>
      </w:r>
    </w:p>
    <w:p w14:paraId="3ACF4010" w14:textId="77777777" w:rsidR="00316227" w:rsidRPr="004E7FE2" w:rsidRDefault="00000000" w:rsidP="004E7FE2">
      <w:pPr>
        <w:spacing w:after="157" w:line="259" w:lineRule="auto"/>
        <w:ind w:left="-5" w:right="3564"/>
        <w:jc w:val="left"/>
        <w:rPr>
          <w:sz w:val="22"/>
          <w:szCs w:val="20"/>
        </w:rPr>
      </w:pPr>
      <w:r w:rsidRPr="004E7FE2">
        <w:rPr>
          <w:b/>
          <w:sz w:val="22"/>
          <w:szCs w:val="20"/>
        </w:rPr>
        <w:t xml:space="preserve">Model Selection: </w:t>
      </w:r>
    </w:p>
    <w:p w14:paraId="08F76C82" w14:textId="77777777" w:rsidR="004E7FE2" w:rsidRPr="004E7FE2" w:rsidRDefault="004E7FE2" w:rsidP="004E7FE2">
      <w:pPr>
        <w:spacing w:after="209" w:line="259" w:lineRule="auto"/>
        <w:ind w:left="0" w:right="0" w:firstLine="0"/>
        <w:jc w:val="left"/>
        <w:rPr>
          <w:sz w:val="22"/>
          <w:szCs w:val="20"/>
        </w:rPr>
      </w:pPr>
      <w:r w:rsidRPr="004E7FE2">
        <w:rPr>
          <w:b/>
          <w:bCs/>
          <w:sz w:val="22"/>
          <w:szCs w:val="20"/>
        </w:rPr>
        <w:t>Selecting the Best Metric</w:t>
      </w:r>
      <w:r w:rsidRPr="004E7FE2">
        <w:rPr>
          <w:sz w:val="22"/>
          <w:szCs w:val="20"/>
        </w:rPr>
        <w:br/>
        <w:t>In scenarios involving imbalanced classes, the F1-score is a critical metric as it balances both precision and recall, providing a more reliable performance measure than accuracy alone.</w:t>
      </w:r>
    </w:p>
    <w:p w14:paraId="170A6E27" w14:textId="77777777" w:rsidR="004E7FE2" w:rsidRPr="004E7FE2" w:rsidRDefault="004E7FE2" w:rsidP="004E7FE2">
      <w:pPr>
        <w:spacing w:after="209" w:line="259" w:lineRule="auto"/>
        <w:ind w:left="0" w:right="0" w:firstLine="0"/>
        <w:jc w:val="left"/>
        <w:rPr>
          <w:sz w:val="22"/>
          <w:szCs w:val="20"/>
        </w:rPr>
      </w:pPr>
      <w:r w:rsidRPr="004E7FE2">
        <w:rPr>
          <w:b/>
          <w:bCs/>
          <w:sz w:val="22"/>
          <w:szCs w:val="20"/>
        </w:rPr>
        <w:t>Choosing the Best Model</w:t>
      </w:r>
      <w:r w:rsidRPr="004E7FE2">
        <w:rPr>
          <w:sz w:val="22"/>
          <w:szCs w:val="20"/>
        </w:rPr>
        <w:br/>
        <w:t>After analyzing the results, the Extra Trees model emerges as the most suitable option:</w:t>
      </w:r>
    </w:p>
    <w:p w14:paraId="06309E1C" w14:textId="77777777" w:rsidR="004E7FE2" w:rsidRPr="004E7FE2" w:rsidRDefault="004E7FE2" w:rsidP="004E7FE2">
      <w:pPr>
        <w:numPr>
          <w:ilvl w:val="0"/>
          <w:numId w:val="6"/>
        </w:numPr>
        <w:spacing w:after="209" w:line="259" w:lineRule="auto"/>
        <w:ind w:right="0"/>
        <w:jc w:val="left"/>
        <w:rPr>
          <w:sz w:val="22"/>
          <w:szCs w:val="20"/>
        </w:rPr>
      </w:pPr>
      <w:r w:rsidRPr="004E7FE2">
        <w:rPr>
          <w:b/>
          <w:bCs/>
          <w:sz w:val="22"/>
          <w:szCs w:val="20"/>
        </w:rPr>
        <w:t>Accuracy:</w:t>
      </w:r>
      <w:r w:rsidRPr="004E7FE2">
        <w:rPr>
          <w:sz w:val="22"/>
          <w:szCs w:val="20"/>
        </w:rPr>
        <w:t xml:space="preserve"> It achieves the highest accuracy score of 0.921569, indicating a strong ability to correctly classify instances overall.</w:t>
      </w:r>
    </w:p>
    <w:p w14:paraId="122E5B80" w14:textId="77777777" w:rsidR="004E7FE2" w:rsidRPr="004E7FE2" w:rsidRDefault="004E7FE2" w:rsidP="004E7FE2">
      <w:pPr>
        <w:numPr>
          <w:ilvl w:val="0"/>
          <w:numId w:val="6"/>
        </w:numPr>
        <w:spacing w:after="209" w:line="259" w:lineRule="auto"/>
        <w:ind w:right="0"/>
        <w:jc w:val="left"/>
        <w:rPr>
          <w:sz w:val="22"/>
          <w:szCs w:val="20"/>
        </w:rPr>
      </w:pPr>
      <w:r w:rsidRPr="004E7FE2">
        <w:rPr>
          <w:b/>
          <w:bCs/>
          <w:sz w:val="22"/>
          <w:szCs w:val="20"/>
        </w:rPr>
        <w:t>Precision:</w:t>
      </w:r>
      <w:r w:rsidRPr="004E7FE2">
        <w:rPr>
          <w:sz w:val="22"/>
          <w:szCs w:val="20"/>
        </w:rPr>
        <w:t xml:space="preserve"> With a precision of 0.918919, the model minimizes false positives, ensuring greater reliability in its predictions.</w:t>
      </w:r>
    </w:p>
    <w:p w14:paraId="1778E5A0" w14:textId="77777777" w:rsidR="004E7FE2" w:rsidRPr="004E7FE2" w:rsidRDefault="004E7FE2" w:rsidP="004E7FE2">
      <w:pPr>
        <w:numPr>
          <w:ilvl w:val="0"/>
          <w:numId w:val="6"/>
        </w:numPr>
        <w:spacing w:after="209" w:line="259" w:lineRule="auto"/>
        <w:ind w:right="0"/>
        <w:jc w:val="left"/>
        <w:rPr>
          <w:sz w:val="22"/>
          <w:szCs w:val="20"/>
        </w:rPr>
      </w:pPr>
      <w:r w:rsidRPr="004E7FE2">
        <w:rPr>
          <w:b/>
          <w:bCs/>
          <w:sz w:val="22"/>
          <w:szCs w:val="20"/>
        </w:rPr>
        <w:t>Recall:</w:t>
      </w:r>
      <w:r w:rsidRPr="004E7FE2">
        <w:rPr>
          <w:sz w:val="22"/>
          <w:szCs w:val="20"/>
        </w:rPr>
        <w:t xml:space="preserve"> Its recall score of 0.971429 ensures that most positive cases are accurately identified, a key requirement in applications like medical diagnostics or fraud detection.</w:t>
      </w:r>
    </w:p>
    <w:p w14:paraId="140DFC17" w14:textId="77777777" w:rsidR="004E7FE2" w:rsidRPr="004E7FE2" w:rsidRDefault="004E7FE2" w:rsidP="004E7FE2">
      <w:pPr>
        <w:numPr>
          <w:ilvl w:val="0"/>
          <w:numId w:val="6"/>
        </w:numPr>
        <w:spacing w:after="209" w:line="259" w:lineRule="auto"/>
        <w:ind w:right="0"/>
        <w:jc w:val="left"/>
        <w:rPr>
          <w:sz w:val="22"/>
          <w:szCs w:val="20"/>
        </w:rPr>
      </w:pPr>
      <w:r w:rsidRPr="004E7FE2">
        <w:rPr>
          <w:b/>
          <w:bCs/>
          <w:sz w:val="22"/>
          <w:szCs w:val="20"/>
        </w:rPr>
        <w:t>F1-Score:</w:t>
      </w:r>
      <w:r w:rsidRPr="004E7FE2">
        <w:rPr>
          <w:sz w:val="22"/>
          <w:szCs w:val="20"/>
        </w:rPr>
        <w:t xml:space="preserve"> By achieving the highest F1-score of 0.944444, the model strikes an excellent balance between precision and recall, making it the most reliable choice.</w:t>
      </w:r>
    </w:p>
    <w:p w14:paraId="778CA8B9" w14:textId="77777777" w:rsidR="004E7FE2" w:rsidRPr="004E7FE2" w:rsidRDefault="004E7FE2" w:rsidP="004E7FE2">
      <w:pPr>
        <w:spacing w:after="209" w:line="259" w:lineRule="auto"/>
        <w:ind w:left="0" w:right="0" w:firstLine="0"/>
        <w:jc w:val="left"/>
        <w:rPr>
          <w:sz w:val="22"/>
          <w:szCs w:val="20"/>
        </w:rPr>
      </w:pPr>
      <w:r w:rsidRPr="004E7FE2">
        <w:rPr>
          <w:b/>
          <w:bCs/>
          <w:sz w:val="22"/>
          <w:szCs w:val="20"/>
        </w:rPr>
        <w:t>Conclusion: Why Extra Trees is the Best</w:t>
      </w:r>
    </w:p>
    <w:p w14:paraId="6A31C9C3" w14:textId="77777777" w:rsidR="004E7FE2" w:rsidRPr="004E7FE2" w:rsidRDefault="004E7FE2" w:rsidP="004E7FE2">
      <w:pPr>
        <w:numPr>
          <w:ilvl w:val="0"/>
          <w:numId w:val="7"/>
        </w:numPr>
        <w:spacing w:after="209" w:line="259" w:lineRule="auto"/>
        <w:ind w:right="0"/>
        <w:jc w:val="left"/>
        <w:rPr>
          <w:sz w:val="22"/>
          <w:szCs w:val="20"/>
        </w:rPr>
      </w:pPr>
      <w:r w:rsidRPr="004E7FE2">
        <w:rPr>
          <w:b/>
          <w:bCs/>
          <w:sz w:val="22"/>
          <w:szCs w:val="20"/>
        </w:rPr>
        <w:t>Outstanding Performance:</w:t>
      </w:r>
      <w:r w:rsidRPr="004E7FE2">
        <w:rPr>
          <w:sz w:val="22"/>
          <w:szCs w:val="20"/>
        </w:rPr>
        <w:t xml:space="preserve"> Extra Trees delivers the highest F1-score (0.944444) and accuracy (0.921569), outperforming all other models.</w:t>
      </w:r>
    </w:p>
    <w:p w14:paraId="13162C83" w14:textId="77777777" w:rsidR="004E7FE2" w:rsidRPr="004E7FE2" w:rsidRDefault="004E7FE2" w:rsidP="004E7FE2">
      <w:pPr>
        <w:numPr>
          <w:ilvl w:val="0"/>
          <w:numId w:val="7"/>
        </w:numPr>
        <w:spacing w:after="209" w:line="259" w:lineRule="auto"/>
        <w:ind w:right="0"/>
        <w:jc w:val="left"/>
        <w:rPr>
          <w:sz w:val="22"/>
          <w:szCs w:val="20"/>
        </w:rPr>
      </w:pPr>
      <w:r w:rsidRPr="004E7FE2">
        <w:rPr>
          <w:b/>
          <w:bCs/>
          <w:sz w:val="22"/>
          <w:szCs w:val="20"/>
        </w:rPr>
        <w:t>Precision and Recall Excellence:</w:t>
      </w:r>
      <w:r w:rsidRPr="004E7FE2">
        <w:rPr>
          <w:sz w:val="22"/>
          <w:szCs w:val="20"/>
        </w:rPr>
        <w:t xml:space="preserve"> Its high precision (0.918919) and recall (0.971429) ensure accurate predictions and effective identification of positive cases.</w:t>
      </w:r>
    </w:p>
    <w:p w14:paraId="54B65BEE" w14:textId="77777777" w:rsidR="004E7FE2" w:rsidRPr="004E7FE2" w:rsidRDefault="004E7FE2" w:rsidP="004E7FE2">
      <w:pPr>
        <w:numPr>
          <w:ilvl w:val="0"/>
          <w:numId w:val="7"/>
        </w:numPr>
        <w:spacing w:after="209" w:line="259" w:lineRule="auto"/>
        <w:ind w:right="0"/>
        <w:jc w:val="left"/>
        <w:rPr>
          <w:sz w:val="22"/>
          <w:szCs w:val="20"/>
        </w:rPr>
      </w:pPr>
      <w:r w:rsidRPr="004E7FE2">
        <w:rPr>
          <w:b/>
          <w:bCs/>
          <w:sz w:val="22"/>
          <w:szCs w:val="20"/>
        </w:rPr>
        <w:t>Adaptability to Small Datasets:</w:t>
      </w:r>
      <w:r w:rsidRPr="004E7FE2">
        <w:rPr>
          <w:sz w:val="22"/>
          <w:szCs w:val="20"/>
        </w:rPr>
        <w:t xml:space="preserve"> Thanks to its ensemble learning approach, Extra Trees effectively handles small datasets while mitigating the risk of overfitting.</w:t>
      </w:r>
    </w:p>
    <w:p w14:paraId="72F19818" w14:textId="77777777" w:rsidR="004E7FE2" w:rsidRPr="004E7FE2" w:rsidRDefault="004E7FE2" w:rsidP="004E7FE2">
      <w:pPr>
        <w:numPr>
          <w:ilvl w:val="0"/>
          <w:numId w:val="7"/>
        </w:numPr>
        <w:spacing w:after="209" w:line="259" w:lineRule="auto"/>
        <w:ind w:right="0"/>
        <w:jc w:val="left"/>
        <w:rPr>
          <w:sz w:val="22"/>
          <w:szCs w:val="20"/>
        </w:rPr>
      </w:pPr>
      <w:r w:rsidRPr="004E7FE2">
        <w:rPr>
          <w:b/>
          <w:bCs/>
          <w:sz w:val="22"/>
          <w:szCs w:val="20"/>
        </w:rPr>
        <w:t>Efficiency:</w:t>
      </w:r>
      <w:r w:rsidRPr="004E7FE2">
        <w:rPr>
          <w:sz w:val="22"/>
          <w:szCs w:val="20"/>
        </w:rPr>
        <w:t xml:space="preserve"> Unlike computationally intensive models like XGBoost, Extra Trees offers faster training and implementation without compromising performance.</w:t>
      </w:r>
    </w:p>
    <w:p w14:paraId="3964BA5E" w14:textId="77777777" w:rsidR="004E7FE2" w:rsidRPr="004E7FE2" w:rsidRDefault="004E7FE2" w:rsidP="004E7FE2">
      <w:pPr>
        <w:spacing w:after="209" w:line="259" w:lineRule="auto"/>
        <w:ind w:left="0" w:right="0" w:firstLine="0"/>
        <w:jc w:val="left"/>
        <w:rPr>
          <w:sz w:val="22"/>
          <w:szCs w:val="20"/>
        </w:rPr>
      </w:pPr>
      <w:r w:rsidRPr="004E7FE2">
        <w:rPr>
          <w:b/>
          <w:bCs/>
          <w:sz w:val="22"/>
          <w:szCs w:val="20"/>
        </w:rPr>
        <w:t>Why Not Other Models?</w:t>
      </w:r>
    </w:p>
    <w:p w14:paraId="684E867B" w14:textId="77777777" w:rsidR="004E7FE2" w:rsidRPr="004E7FE2" w:rsidRDefault="004E7FE2" w:rsidP="004E7FE2">
      <w:pPr>
        <w:numPr>
          <w:ilvl w:val="0"/>
          <w:numId w:val="8"/>
        </w:numPr>
        <w:spacing w:after="209" w:line="259" w:lineRule="auto"/>
        <w:ind w:right="0"/>
        <w:jc w:val="left"/>
        <w:rPr>
          <w:sz w:val="22"/>
          <w:szCs w:val="20"/>
        </w:rPr>
      </w:pPr>
      <w:r w:rsidRPr="004E7FE2">
        <w:rPr>
          <w:b/>
          <w:bCs/>
          <w:sz w:val="22"/>
          <w:szCs w:val="20"/>
        </w:rPr>
        <w:t>XGBoost:</w:t>
      </w:r>
      <w:r w:rsidRPr="004E7FE2">
        <w:rPr>
          <w:sz w:val="22"/>
          <w:szCs w:val="20"/>
        </w:rPr>
        <w:t xml:space="preserve"> While it delivers a solid F1-score of 0.931507, its higher computational complexity makes it less ideal for this dataset.</w:t>
      </w:r>
    </w:p>
    <w:p w14:paraId="278A10D3" w14:textId="77777777" w:rsidR="004E7FE2" w:rsidRPr="004E7FE2" w:rsidRDefault="004E7FE2" w:rsidP="004E7FE2">
      <w:pPr>
        <w:numPr>
          <w:ilvl w:val="0"/>
          <w:numId w:val="8"/>
        </w:numPr>
        <w:spacing w:after="209" w:line="259" w:lineRule="auto"/>
        <w:ind w:right="0"/>
        <w:jc w:val="left"/>
        <w:rPr>
          <w:sz w:val="22"/>
          <w:szCs w:val="20"/>
        </w:rPr>
      </w:pPr>
      <w:r w:rsidRPr="004E7FE2">
        <w:rPr>
          <w:b/>
          <w:bCs/>
          <w:sz w:val="22"/>
          <w:szCs w:val="20"/>
        </w:rPr>
        <w:t>Other Models (Random Forest, SVM, Decision Tree):</w:t>
      </w:r>
      <w:r w:rsidRPr="004E7FE2">
        <w:rPr>
          <w:sz w:val="22"/>
          <w:szCs w:val="20"/>
        </w:rPr>
        <w:t xml:space="preserve"> These models fail to match Extra Trees in overall performance across key metrics.</w:t>
      </w:r>
    </w:p>
    <w:p w14:paraId="23A5813B" w14:textId="19AC28C9" w:rsidR="00316227" w:rsidRPr="004E7FE2" w:rsidRDefault="004E7FE2">
      <w:pPr>
        <w:spacing w:after="209" w:line="259" w:lineRule="auto"/>
        <w:ind w:left="0" w:right="0" w:firstLine="0"/>
        <w:jc w:val="left"/>
        <w:rPr>
          <w:sz w:val="22"/>
          <w:szCs w:val="20"/>
        </w:rPr>
      </w:pPr>
      <w:r w:rsidRPr="004E7FE2">
        <w:rPr>
          <w:b/>
          <w:bCs/>
          <w:sz w:val="22"/>
          <w:szCs w:val="20"/>
        </w:rPr>
        <w:t>Final Recommendation</w:t>
      </w:r>
      <w:r w:rsidRPr="004E7FE2">
        <w:rPr>
          <w:sz w:val="22"/>
          <w:szCs w:val="20"/>
        </w:rPr>
        <w:br/>
        <w:t>Extra Trees stands out as the ideal model for small datasets, offering exceptional performance, computational efficiency, and reliable predictions, making it the most practical and effective choice.</w:t>
      </w:r>
    </w:p>
    <w:p w14:paraId="1F5B6DFB" w14:textId="77777777" w:rsidR="00316227" w:rsidRPr="004E7FE2" w:rsidRDefault="00000000">
      <w:pPr>
        <w:spacing w:after="157" w:line="259" w:lineRule="auto"/>
        <w:ind w:left="-5" w:right="3564"/>
        <w:jc w:val="left"/>
        <w:rPr>
          <w:sz w:val="22"/>
          <w:szCs w:val="20"/>
        </w:rPr>
      </w:pPr>
      <w:r w:rsidRPr="004E7FE2">
        <w:rPr>
          <w:b/>
          <w:sz w:val="22"/>
          <w:szCs w:val="20"/>
        </w:rPr>
        <w:t xml:space="preserve">Challenges and limitations encountered: </w:t>
      </w:r>
      <w:r w:rsidRPr="004E7FE2">
        <w:rPr>
          <w:sz w:val="22"/>
          <w:szCs w:val="20"/>
        </w:rPr>
        <w:t xml:space="preserve"> </w:t>
      </w:r>
    </w:p>
    <w:p w14:paraId="37615114" w14:textId="77777777" w:rsidR="004E7FE2" w:rsidRDefault="00000000" w:rsidP="004E7FE2">
      <w:pPr>
        <w:ind w:left="-5" w:right="189"/>
        <w:rPr>
          <w:sz w:val="22"/>
          <w:szCs w:val="20"/>
        </w:rPr>
      </w:pPr>
      <w:r w:rsidRPr="004E7FE2">
        <w:rPr>
          <w:sz w:val="22"/>
          <w:szCs w:val="20"/>
        </w:rPr>
        <w:t xml:space="preserve">During the project, certain challenges and limitations were encountered, such as limited data, data redundancy limited availability of certain variables, or the presence of outliers. These challenges were discussed, and their potential impact on the analysis and results were acknowledged. </w:t>
      </w:r>
    </w:p>
    <w:p w14:paraId="7854AB92" w14:textId="2C32E3FE" w:rsidR="00316227" w:rsidRPr="004E7FE2" w:rsidRDefault="00000000" w:rsidP="004E7FE2">
      <w:pPr>
        <w:ind w:left="-5" w:right="189"/>
        <w:jc w:val="center"/>
      </w:pPr>
      <w:r w:rsidRPr="004E7FE2">
        <w:rPr>
          <w:sz w:val="36"/>
          <w:szCs w:val="32"/>
        </w:rPr>
        <w:lastRenderedPageBreak/>
        <w:t>Conclusion</w:t>
      </w:r>
    </w:p>
    <w:p w14:paraId="634707CF" w14:textId="77777777" w:rsidR="00316227" w:rsidRDefault="00000000">
      <w:pPr>
        <w:spacing w:after="133" w:line="259" w:lineRule="auto"/>
        <w:ind w:left="0" w:right="120" w:firstLine="0"/>
        <w:jc w:val="center"/>
      </w:pPr>
      <w:r>
        <w:rPr>
          <w:b/>
          <w:sz w:val="32"/>
        </w:rPr>
        <w:t xml:space="preserve"> </w:t>
      </w:r>
    </w:p>
    <w:p w14:paraId="287D49DD" w14:textId="77777777" w:rsidR="004E7FE2" w:rsidRPr="004E7FE2" w:rsidRDefault="004E7FE2" w:rsidP="004E7FE2">
      <w:pPr>
        <w:spacing w:before="100" w:beforeAutospacing="1" w:after="100" w:afterAutospacing="1" w:line="240" w:lineRule="auto"/>
        <w:ind w:left="0" w:right="0" w:firstLine="0"/>
        <w:jc w:val="left"/>
        <w:rPr>
          <w:color w:val="auto"/>
          <w:kern w:val="0"/>
          <w:szCs w:val="24"/>
          <w14:ligatures w14:val="none"/>
        </w:rPr>
      </w:pPr>
      <w:r w:rsidRPr="004E7FE2">
        <w:rPr>
          <w:b/>
          <w:bCs/>
          <w:color w:val="auto"/>
          <w:kern w:val="0"/>
          <w:szCs w:val="24"/>
          <w14:ligatures w14:val="none"/>
        </w:rPr>
        <w:t>Summary of Achievements:</w:t>
      </w:r>
      <w:r w:rsidRPr="004E7FE2">
        <w:rPr>
          <w:color w:val="auto"/>
          <w:kern w:val="0"/>
          <w:szCs w:val="24"/>
          <w14:ligatures w14:val="none"/>
        </w:rPr>
        <w:br/>
        <w:t>This project successfully developed a predictive model for estimating diabetes risk, utilizing AI and machine learning approaches. The model achieved high accuracy in forecasting the probability of diabetes, providing valuable insights into the lifestyle and healthcare factors that influence diabetes risk.</w:t>
      </w:r>
    </w:p>
    <w:p w14:paraId="6987799A" w14:textId="77777777" w:rsidR="004E7FE2" w:rsidRPr="004E7FE2" w:rsidRDefault="004E7FE2" w:rsidP="004E7FE2">
      <w:pPr>
        <w:spacing w:before="100" w:beforeAutospacing="1" w:after="100" w:afterAutospacing="1" w:line="240" w:lineRule="auto"/>
        <w:ind w:left="0" w:right="0" w:firstLine="0"/>
        <w:jc w:val="left"/>
        <w:rPr>
          <w:color w:val="auto"/>
          <w:kern w:val="0"/>
          <w:szCs w:val="24"/>
          <w14:ligatures w14:val="none"/>
        </w:rPr>
      </w:pPr>
      <w:r w:rsidRPr="004E7FE2">
        <w:rPr>
          <w:b/>
          <w:bCs/>
          <w:color w:val="auto"/>
          <w:kern w:val="0"/>
          <w:szCs w:val="24"/>
          <w14:ligatures w14:val="none"/>
        </w:rPr>
        <w:t>Contributions to the Field:</w:t>
      </w:r>
      <w:r w:rsidRPr="004E7FE2">
        <w:rPr>
          <w:color w:val="auto"/>
          <w:kern w:val="0"/>
          <w:szCs w:val="24"/>
          <w14:ligatures w14:val="none"/>
        </w:rPr>
        <w:br/>
        <w:t>This project contributes to the data science field by employing machine learning techniques for diabetes risk prediction, which facilitates early detection and intervention. The model can support healthcare providers in making data-driven decisions, tailoring treatment strategies, and encouraging proactive health management.</w:t>
      </w:r>
    </w:p>
    <w:p w14:paraId="0D50EC61" w14:textId="77777777" w:rsidR="004E7FE2" w:rsidRPr="004E7FE2" w:rsidRDefault="004E7FE2" w:rsidP="004E7FE2">
      <w:pPr>
        <w:spacing w:before="100" w:beforeAutospacing="1" w:after="100" w:afterAutospacing="1" w:line="240" w:lineRule="auto"/>
        <w:ind w:left="0" w:right="0" w:firstLine="0"/>
        <w:jc w:val="left"/>
        <w:rPr>
          <w:color w:val="auto"/>
          <w:kern w:val="0"/>
          <w:szCs w:val="24"/>
          <w14:ligatures w14:val="none"/>
        </w:rPr>
      </w:pPr>
      <w:r w:rsidRPr="004E7FE2">
        <w:rPr>
          <w:b/>
          <w:bCs/>
          <w:color w:val="auto"/>
          <w:kern w:val="0"/>
          <w:szCs w:val="24"/>
          <w14:ligatures w14:val="none"/>
        </w:rPr>
        <w:t>Future Recommendations and Extensions:</w:t>
      </w:r>
      <w:r w:rsidRPr="004E7FE2">
        <w:rPr>
          <w:color w:val="auto"/>
          <w:kern w:val="0"/>
          <w:szCs w:val="24"/>
          <w14:ligatures w14:val="none"/>
        </w:rPr>
        <w:br/>
        <w:t>Future work could involve expanding the dataset to incorporate additional lifestyle and environmental variables, as well as exploring more advanced machine learning models to enhance accuracy. Integrating real-time health data for ongoing risk assessments would also be a valuable extension. Additionally, further research could focus on evaluating the model’s effectiveness across diverse populations and healthcare environments to ensure its broad applicability.</w:t>
      </w:r>
    </w:p>
    <w:p w14:paraId="7488FA23" w14:textId="40571253" w:rsidR="004E7FE2" w:rsidRPr="004E7FE2" w:rsidRDefault="004E7FE2" w:rsidP="004E7FE2">
      <w:pPr>
        <w:spacing w:after="0" w:line="240" w:lineRule="auto"/>
        <w:ind w:left="0" w:right="0" w:firstLine="0"/>
        <w:jc w:val="left"/>
        <w:rPr>
          <w:color w:val="auto"/>
          <w:kern w:val="0"/>
          <w:szCs w:val="24"/>
          <w14:ligatures w14:val="none"/>
        </w:rPr>
      </w:pPr>
    </w:p>
    <w:p w14:paraId="12058DBA" w14:textId="77777777" w:rsidR="00316227" w:rsidRDefault="00000000">
      <w:pPr>
        <w:spacing w:after="158" w:line="259" w:lineRule="auto"/>
        <w:ind w:left="0" w:right="0" w:firstLine="0"/>
        <w:jc w:val="left"/>
      </w:pPr>
      <w:r>
        <w:t xml:space="preserve"> </w:t>
      </w:r>
    </w:p>
    <w:p w14:paraId="7A1AE4FE" w14:textId="77777777" w:rsidR="00316227" w:rsidRDefault="00000000">
      <w:pPr>
        <w:spacing w:after="156" w:line="259" w:lineRule="auto"/>
        <w:ind w:left="0" w:right="0" w:firstLine="0"/>
        <w:jc w:val="left"/>
      </w:pPr>
      <w:r>
        <w:t xml:space="preserve"> </w:t>
      </w:r>
    </w:p>
    <w:p w14:paraId="74CFEEF6" w14:textId="77777777" w:rsidR="00316227" w:rsidRDefault="00000000">
      <w:pPr>
        <w:spacing w:after="158" w:line="259" w:lineRule="auto"/>
        <w:ind w:left="0" w:right="0" w:firstLine="0"/>
        <w:jc w:val="left"/>
      </w:pPr>
      <w:r>
        <w:t xml:space="preserve"> </w:t>
      </w:r>
    </w:p>
    <w:p w14:paraId="680F5BF6" w14:textId="77777777" w:rsidR="00316227" w:rsidRDefault="00000000">
      <w:pPr>
        <w:spacing w:after="158" w:line="259" w:lineRule="auto"/>
        <w:ind w:left="0" w:right="0" w:firstLine="0"/>
        <w:jc w:val="left"/>
      </w:pPr>
      <w:r>
        <w:t xml:space="preserve"> </w:t>
      </w:r>
    </w:p>
    <w:p w14:paraId="3047CB4D" w14:textId="77777777" w:rsidR="00316227" w:rsidRDefault="00000000">
      <w:pPr>
        <w:spacing w:after="158" w:line="259" w:lineRule="auto"/>
        <w:ind w:left="0" w:right="0" w:firstLine="0"/>
        <w:jc w:val="left"/>
      </w:pPr>
      <w:r>
        <w:t xml:space="preserve"> </w:t>
      </w:r>
    </w:p>
    <w:p w14:paraId="4D4F2822" w14:textId="77777777" w:rsidR="00316227" w:rsidRDefault="00000000">
      <w:pPr>
        <w:spacing w:after="156" w:line="259" w:lineRule="auto"/>
        <w:ind w:left="0" w:right="0" w:firstLine="0"/>
        <w:jc w:val="left"/>
      </w:pPr>
      <w:r>
        <w:t xml:space="preserve"> </w:t>
      </w:r>
    </w:p>
    <w:p w14:paraId="70C36E0D" w14:textId="77777777" w:rsidR="00316227" w:rsidRDefault="00000000">
      <w:pPr>
        <w:spacing w:after="158" w:line="259" w:lineRule="auto"/>
        <w:ind w:left="0" w:right="0" w:firstLine="0"/>
        <w:jc w:val="left"/>
      </w:pPr>
      <w:r>
        <w:t xml:space="preserve"> </w:t>
      </w:r>
    </w:p>
    <w:p w14:paraId="1461D06D" w14:textId="77777777" w:rsidR="00316227" w:rsidRDefault="00000000">
      <w:pPr>
        <w:spacing w:after="158" w:line="259" w:lineRule="auto"/>
        <w:ind w:left="0" w:right="0" w:firstLine="0"/>
        <w:jc w:val="left"/>
      </w:pPr>
      <w:r>
        <w:t xml:space="preserve"> </w:t>
      </w:r>
    </w:p>
    <w:p w14:paraId="0785A810" w14:textId="77777777" w:rsidR="00316227" w:rsidRDefault="00000000">
      <w:pPr>
        <w:spacing w:after="159" w:line="259" w:lineRule="auto"/>
        <w:ind w:left="0" w:right="0" w:firstLine="0"/>
        <w:jc w:val="left"/>
      </w:pPr>
      <w:r>
        <w:t xml:space="preserve"> </w:t>
      </w:r>
    </w:p>
    <w:p w14:paraId="2D8D25B6" w14:textId="77777777" w:rsidR="00316227" w:rsidRDefault="00000000">
      <w:pPr>
        <w:spacing w:after="156" w:line="259" w:lineRule="auto"/>
        <w:ind w:left="0" w:right="0" w:firstLine="0"/>
        <w:jc w:val="left"/>
      </w:pPr>
      <w:r>
        <w:t xml:space="preserve"> </w:t>
      </w:r>
    </w:p>
    <w:p w14:paraId="1AEC7DED" w14:textId="77777777" w:rsidR="00316227" w:rsidRDefault="00000000">
      <w:pPr>
        <w:spacing w:after="158" w:line="259" w:lineRule="auto"/>
        <w:ind w:left="0" w:right="0" w:firstLine="0"/>
        <w:jc w:val="left"/>
      </w:pPr>
      <w:r>
        <w:t xml:space="preserve"> </w:t>
      </w:r>
    </w:p>
    <w:p w14:paraId="7DA7B985" w14:textId="77777777" w:rsidR="00316227" w:rsidRDefault="00000000">
      <w:pPr>
        <w:spacing w:after="158" w:line="259" w:lineRule="auto"/>
        <w:ind w:left="0" w:right="0" w:firstLine="0"/>
        <w:jc w:val="left"/>
      </w:pPr>
      <w:r>
        <w:t xml:space="preserve"> </w:t>
      </w:r>
    </w:p>
    <w:p w14:paraId="26852E03" w14:textId="77777777" w:rsidR="00316227" w:rsidRDefault="00000000">
      <w:pPr>
        <w:spacing w:after="158" w:line="259" w:lineRule="auto"/>
        <w:ind w:left="0" w:right="0" w:firstLine="0"/>
        <w:jc w:val="left"/>
      </w:pPr>
      <w:r>
        <w:t xml:space="preserve"> </w:t>
      </w:r>
    </w:p>
    <w:p w14:paraId="5E42E4F5" w14:textId="77777777" w:rsidR="00316227" w:rsidRDefault="00000000">
      <w:pPr>
        <w:spacing w:after="156" w:line="259" w:lineRule="auto"/>
        <w:ind w:left="0" w:right="0" w:firstLine="0"/>
        <w:jc w:val="left"/>
      </w:pPr>
      <w:r>
        <w:t xml:space="preserve"> </w:t>
      </w:r>
    </w:p>
    <w:p w14:paraId="475669DD" w14:textId="77777777" w:rsidR="00316227" w:rsidRDefault="00000000">
      <w:pPr>
        <w:spacing w:after="0" w:line="259" w:lineRule="auto"/>
        <w:ind w:left="0" w:right="0" w:firstLine="0"/>
        <w:jc w:val="left"/>
      </w:pPr>
      <w:r>
        <w:t xml:space="preserve"> </w:t>
      </w:r>
    </w:p>
    <w:p w14:paraId="59281B79" w14:textId="77777777" w:rsidR="00316227" w:rsidRDefault="00000000">
      <w:pPr>
        <w:pStyle w:val="Heading1"/>
        <w:ind w:right="199"/>
      </w:pPr>
      <w:r>
        <w:lastRenderedPageBreak/>
        <w:t xml:space="preserve">References </w:t>
      </w:r>
    </w:p>
    <w:p w14:paraId="72B2E924" w14:textId="77777777" w:rsidR="00316227" w:rsidRDefault="00000000">
      <w:pPr>
        <w:numPr>
          <w:ilvl w:val="0"/>
          <w:numId w:val="3"/>
        </w:numPr>
        <w:spacing w:after="20" w:line="259" w:lineRule="auto"/>
        <w:ind w:right="0" w:hanging="360"/>
        <w:jc w:val="left"/>
      </w:pPr>
      <w:hyperlink r:id="rId40">
        <w:r>
          <w:rPr>
            <w:color w:val="467886"/>
            <w:u w:val="single" w:color="467886"/>
          </w:rPr>
          <w:t>https://www.kaggle.com/datasets/andrewmvd/early</w:t>
        </w:r>
      </w:hyperlink>
      <w:hyperlink r:id="rId41">
        <w:r>
          <w:rPr>
            <w:color w:val="467886"/>
            <w:u w:val="single" w:color="467886"/>
          </w:rPr>
          <w:t>-</w:t>
        </w:r>
      </w:hyperlink>
      <w:hyperlink r:id="rId42">
        <w:r>
          <w:rPr>
            <w:color w:val="467886"/>
            <w:u w:val="single" w:color="467886"/>
          </w:rPr>
          <w:t>diabetes</w:t>
        </w:r>
      </w:hyperlink>
      <w:hyperlink r:id="rId43">
        <w:r>
          <w:rPr>
            <w:color w:val="467886"/>
            <w:u w:val="single" w:color="467886"/>
          </w:rPr>
          <w:t>-</w:t>
        </w:r>
      </w:hyperlink>
      <w:hyperlink r:id="rId44">
        <w:r>
          <w:rPr>
            <w:color w:val="467886"/>
            <w:u w:val="single" w:color="467886"/>
          </w:rPr>
          <w:t>classification</w:t>
        </w:r>
      </w:hyperlink>
      <w:hyperlink r:id="rId45">
        <w:r>
          <w:t xml:space="preserve"> </w:t>
        </w:r>
      </w:hyperlink>
    </w:p>
    <w:p w14:paraId="54A6F167" w14:textId="77777777" w:rsidR="00316227" w:rsidRDefault="00000000">
      <w:pPr>
        <w:numPr>
          <w:ilvl w:val="0"/>
          <w:numId w:val="3"/>
        </w:numPr>
        <w:spacing w:after="20" w:line="259" w:lineRule="auto"/>
        <w:ind w:right="0" w:hanging="360"/>
        <w:jc w:val="left"/>
      </w:pPr>
      <w:hyperlink r:id="rId46">
        <w:r>
          <w:rPr>
            <w:color w:val="467886"/>
            <w:u w:val="single" w:color="467886"/>
          </w:rPr>
          <w:t>https://matplotlib.org/</w:t>
        </w:r>
      </w:hyperlink>
      <w:hyperlink r:id="rId47">
        <w:r>
          <w:t xml:space="preserve"> </w:t>
        </w:r>
      </w:hyperlink>
    </w:p>
    <w:p w14:paraId="2387E8D7" w14:textId="77777777" w:rsidR="00316227" w:rsidRDefault="00000000">
      <w:pPr>
        <w:numPr>
          <w:ilvl w:val="0"/>
          <w:numId w:val="3"/>
        </w:numPr>
        <w:spacing w:after="20" w:line="259" w:lineRule="auto"/>
        <w:ind w:right="0" w:hanging="360"/>
        <w:jc w:val="left"/>
      </w:pPr>
      <w:hyperlink r:id="rId48">
        <w:r>
          <w:rPr>
            <w:color w:val="467886"/>
            <w:u w:val="single" w:color="467886"/>
          </w:rPr>
          <w:t>https://pandas.pydata.org/</w:t>
        </w:r>
      </w:hyperlink>
      <w:hyperlink r:id="rId49">
        <w:r>
          <w:t xml:space="preserve"> </w:t>
        </w:r>
      </w:hyperlink>
    </w:p>
    <w:p w14:paraId="2FFC5394" w14:textId="77777777" w:rsidR="00316227" w:rsidRDefault="00000000">
      <w:pPr>
        <w:numPr>
          <w:ilvl w:val="0"/>
          <w:numId w:val="3"/>
        </w:numPr>
        <w:spacing w:after="20" w:line="259" w:lineRule="auto"/>
        <w:ind w:right="0" w:hanging="360"/>
        <w:jc w:val="left"/>
      </w:pPr>
      <w:hyperlink r:id="rId50">
        <w:r>
          <w:rPr>
            <w:color w:val="467886"/>
            <w:u w:val="single" w:color="467886"/>
          </w:rPr>
          <w:t>https://www.geeksforgeeks.org/dimensionality</w:t>
        </w:r>
      </w:hyperlink>
      <w:hyperlink r:id="rId51">
        <w:r>
          <w:rPr>
            <w:color w:val="467886"/>
            <w:u w:val="single" w:color="467886"/>
          </w:rPr>
          <w:t>-</w:t>
        </w:r>
      </w:hyperlink>
      <w:hyperlink r:id="rId52">
        <w:r>
          <w:rPr>
            <w:color w:val="467886"/>
            <w:u w:val="single" w:color="467886"/>
          </w:rPr>
          <w:t>reduction/</w:t>
        </w:r>
      </w:hyperlink>
      <w:hyperlink r:id="rId53">
        <w:r>
          <w:t xml:space="preserve"> </w:t>
        </w:r>
      </w:hyperlink>
    </w:p>
    <w:p w14:paraId="7E1F1593" w14:textId="77777777" w:rsidR="00316227" w:rsidRDefault="00000000">
      <w:pPr>
        <w:numPr>
          <w:ilvl w:val="0"/>
          <w:numId w:val="3"/>
        </w:numPr>
        <w:spacing w:after="95" w:line="259" w:lineRule="auto"/>
        <w:ind w:right="0" w:hanging="360"/>
        <w:jc w:val="left"/>
      </w:pPr>
      <w:hyperlink r:id="rId54">
        <w:r>
          <w:rPr>
            <w:color w:val="467886"/>
            <w:u w:val="single" w:color="467886"/>
          </w:rPr>
          <w:t>https://www.javatpoint.com/feature</w:t>
        </w:r>
      </w:hyperlink>
      <w:hyperlink r:id="rId55">
        <w:r>
          <w:rPr>
            <w:color w:val="467886"/>
            <w:u w:val="single" w:color="467886"/>
          </w:rPr>
          <w:t>-</w:t>
        </w:r>
      </w:hyperlink>
      <w:hyperlink r:id="rId56">
        <w:r>
          <w:rPr>
            <w:color w:val="467886"/>
            <w:u w:val="single" w:color="467886"/>
          </w:rPr>
          <w:t>selection</w:t>
        </w:r>
      </w:hyperlink>
      <w:hyperlink r:id="rId57">
        <w:r>
          <w:rPr>
            <w:color w:val="467886"/>
            <w:u w:val="single" w:color="467886"/>
          </w:rPr>
          <w:t>-</w:t>
        </w:r>
      </w:hyperlink>
      <w:hyperlink r:id="rId58">
        <w:r>
          <w:rPr>
            <w:color w:val="467886"/>
            <w:u w:val="single" w:color="467886"/>
          </w:rPr>
          <w:t>techniques</w:t>
        </w:r>
      </w:hyperlink>
      <w:hyperlink r:id="rId59">
        <w:r>
          <w:rPr>
            <w:color w:val="467886"/>
            <w:u w:val="single" w:color="467886"/>
          </w:rPr>
          <w:t>-</w:t>
        </w:r>
      </w:hyperlink>
      <w:hyperlink r:id="rId60">
        <w:r>
          <w:rPr>
            <w:color w:val="467886"/>
            <w:u w:val="single" w:color="467886"/>
          </w:rPr>
          <w:t>in</w:t>
        </w:r>
      </w:hyperlink>
      <w:hyperlink r:id="rId61">
        <w:r>
          <w:rPr>
            <w:color w:val="467886"/>
            <w:u w:val="single" w:color="467886"/>
          </w:rPr>
          <w:t>-</w:t>
        </w:r>
      </w:hyperlink>
      <w:hyperlink r:id="rId62">
        <w:r>
          <w:rPr>
            <w:color w:val="467886"/>
            <w:u w:val="single" w:color="467886"/>
          </w:rPr>
          <w:t>machine</w:t>
        </w:r>
      </w:hyperlink>
      <w:hyperlink r:id="rId63">
        <w:r>
          <w:rPr>
            <w:color w:val="467886"/>
            <w:u w:val="single" w:color="467886"/>
          </w:rPr>
          <w:t>-</w:t>
        </w:r>
      </w:hyperlink>
      <w:hyperlink r:id="rId64">
        <w:r>
          <w:rPr>
            <w:color w:val="467886"/>
            <w:u w:val="single" w:color="467886"/>
          </w:rPr>
          <w:t>learning</w:t>
        </w:r>
      </w:hyperlink>
      <w:hyperlink r:id="rId65">
        <w:r>
          <w:t xml:space="preserve"> </w:t>
        </w:r>
      </w:hyperlink>
    </w:p>
    <w:p w14:paraId="098BAD2E" w14:textId="77777777" w:rsidR="00316227" w:rsidRDefault="00000000">
      <w:pPr>
        <w:spacing w:after="0" w:line="259" w:lineRule="auto"/>
        <w:ind w:left="0" w:right="0" w:firstLine="0"/>
        <w:jc w:val="left"/>
      </w:pPr>
      <w:r>
        <w:rPr>
          <w:rFonts w:ascii="Calibri" w:eastAsia="Calibri" w:hAnsi="Calibri" w:cs="Calibri"/>
          <w:sz w:val="22"/>
        </w:rPr>
        <w:t xml:space="preserve"> </w:t>
      </w:r>
    </w:p>
    <w:sectPr w:rsidR="00316227">
      <w:footerReference w:type="even" r:id="rId66"/>
      <w:footerReference w:type="default" r:id="rId67"/>
      <w:footerReference w:type="first" r:id="rId68"/>
      <w:pgSz w:w="11906" w:h="16838"/>
      <w:pgMar w:top="1440" w:right="1241" w:bottom="1465" w:left="1440" w:header="720" w:footer="70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A907A9" w14:textId="77777777" w:rsidR="00A366CF" w:rsidRDefault="00A366CF">
      <w:pPr>
        <w:spacing w:after="0" w:line="240" w:lineRule="auto"/>
      </w:pPr>
      <w:r>
        <w:separator/>
      </w:r>
    </w:p>
  </w:endnote>
  <w:endnote w:type="continuationSeparator" w:id="0">
    <w:p w14:paraId="48E38843" w14:textId="77777777" w:rsidR="00A366CF" w:rsidRDefault="00A36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8B8CE" w14:textId="77777777" w:rsidR="00316227" w:rsidRDefault="00316227">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8A2B1" w14:textId="77777777" w:rsidR="00316227" w:rsidRDefault="00316227">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B5759" w14:textId="77777777" w:rsidR="00316227" w:rsidRDefault="00316227">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42BC2" w14:textId="77777777" w:rsidR="00316227" w:rsidRDefault="00000000">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305FA10C" w14:textId="77777777" w:rsidR="00316227" w:rsidRDefault="00000000">
    <w:pPr>
      <w:spacing w:after="0" w:line="259" w:lineRule="auto"/>
      <w:ind w:left="0" w:right="155" w:firstLine="0"/>
      <w:jc w:val="center"/>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6B0C3" w14:textId="77777777" w:rsidR="00316227" w:rsidRDefault="00000000">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91816FC" w14:textId="77777777" w:rsidR="00316227" w:rsidRDefault="00000000">
    <w:pPr>
      <w:spacing w:after="0" w:line="259" w:lineRule="auto"/>
      <w:ind w:left="0" w:right="155" w:firstLine="0"/>
      <w:jc w:val="center"/>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535DD" w14:textId="77777777" w:rsidR="00316227" w:rsidRDefault="00000000">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0F01FF2" w14:textId="77777777" w:rsidR="00316227"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CF0D56" w14:textId="77777777" w:rsidR="00A366CF" w:rsidRDefault="00A366CF">
      <w:pPr>
        <w:spacing w:after="0" w:line="240" w:lineRule="auto"/>
      </w:pPr>
      <w:r>
        <w:separator/>
      </w:r>
    </w:p>
  </w:footnote>
  <w:footnote w:type="continuationSeparator" w:id="0">
    <w:p w14:paraId="7E284154" w14:textId="77777777" w:rsidR="00A366CF" w:rsidRDefault="00A366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F17395"/>
    <w:multiLevelType w:val="multilevel"/>
    <w:tmpl w:val="D1A66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9A0114"/>
    <w:multiLevelType w:val="multilevel"/>
    <w:tmpl w:val="038A0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697CCD"/>
    <w:multiLevelType w:val="hybridMultilevel"/>
    <w:tmpl w:val="458C6A22"/>
    <w:lvl w:ilvl="0" w:tplc="080047F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F8690D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254C1B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D02B33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4367F7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9B41AA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BAC7F4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48CA72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EF2BCA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8F358B5"/>
    <w:multiLevelType w:val="hybridMultilevel"/>
    <w:tmpl w:val="BC14D6E0"/>
    <w:lvl w:ilvl="0" w:tplc="DBA25B0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E091B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A08DD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B0789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50346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8464B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E60CF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B8199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24731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FB21498"/>
    <w:multiLevelType w:val="multilevel"/>
    <w:tmpl w:val="9078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643C93"/>
    <w:multiLevelType w:val="multilevel"/>
    <w:tmpl w:val="3286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F2169D"/>
    <w:multiLevelType w:val="multilevel"/>
    <w:tmpl w:val="8BF2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F25A5B"/>
    <w:multiLevelType w:val="hybridMultilevel"/>
    <w:tmpl w:val="333CDD24"/>
    <w:lvl w:ilvl="0" w:tplc="640202E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CA7A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B8A3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6C19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704A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FA93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8C66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BC052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4668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00530308">
    <w:abstractNumId w:val="3"/>
  </w:num>
  <w:num w:numId="2" w16cid:durableId="636375823">
    <w:abstractNumId w:val="2"/>
  </w:num>
  <w:num w:numId="3" w16cid:durableId="276528159">
    <w:abstractNumId w:val="7"/>
  </w:num>
  <w:num w:numId="4" w16cid:durableId="1634826631">
    <w:abstractNumId w:val="0"/>
  </w:num>
  <w:num w:numId="5" w16cid:durableId="659962340">
    <w:abstractNumId w:val="4"/>
  </w:num>
  <w:num w:numId="6" w16cid:durableId="1257713048">
    <w:abstractNumId w:val="5"/>
  </w:num>
  <w:num w:numId="7" w16cid:durableId="1356882644">
    <w:abstractNumId w:val="6"/>
  </w:num>
  <w:num w:numId="8" w16cid:durableId="10639114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227"/>
    <w:rsid w:val="000B7368"/>
    <w:rsid w:val="00316227"/>
    <w:rsid w:val="00473499"/>
    <w:rsid w:val="004D3C94"/>
    <w:rsid w:val="004E7FE2"/>
    <w:rsid w:val="00A2116D"/>
    <w:rsid w:val="00A366CF"/>
    <w:rsid w:val="00D21E8F"/>
    <w:rsid w:val="00E77567"/>
    <w:rsid w:val="00E82FF5"/>
    <w:rsid w:val="00EA3997"/>
    <w:rsid w:val="00FF10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4BDA5"/>
  <w15:docId w15:val="{E2198D9A-4819-40F4-831D-EC20D1C7F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5" w:line="268" w:lineRule="auto"/>
      <w:ind w:left="10" w:right="19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5"/>
      <w:ind w:left="10" w:right="2938" w:hanging="10"/>
      <w:jc w:val="center"/>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4D3C94"/>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49534">
      <w:bodyDiv w:val="1"/>
      <w:marLeft w:val="0"/>
      <w:marRight w:val="0"/>
      <w:marTop w:val="0"/>
      <w:marBottom w:val="0"/>
      <w:divBdr>
        <w:top w:val="none" w:sz="0" w:space="0" w:color="auto"/>
        <w:left w:val="none" w:sz="0" w:space="0" w:color="auto"/>
        <w:bottom w:val="none" w:sz="0" w:space="0" w:color="auto"/>
        <w:right w:val="none" w:sz="0" w:space="0" w:color="auto"/>
      </w:divBdr>
    </w:div>
    <w:div w:id="124351840">
      <w:bodyDiv w:val="1"/>
      <w:marLeft w:val="0"/>
      <w:marRight w:val="0"/>
      <w:marTop w:val="0"/>
      <w:marBottom w:val="0"/>
      <w:divBdr>
        <w:top w:val="none" w:sz="0" w:space="0" w:color="auto"/>
        <w:left w:val="none" w:sz="0" w:space="0" w:color="auto"/>
        <w:bottom w:val="none" w:sz="0" w:space="0" w:color="auto"/>
        <w:right w:val="none" w:sz="0" w:space="0" w:color="auto"/>
      </w:divBdr>
      <w:divsChild>
        <w:div w:id="594243635">
          <w:marLeft w:val="0"/>
          <w:marRight w:val="0"/>
          <w:marTop w:val="0"/>
          <w:marBottom w:val="0"/>
          <w:divBdr>
            <w:top w:val="none" w:sz="0" w:space="0" w:color="auto"/>
            <w:left w:val="none" w:sz="0" w:space="0" w:color="auto"/>
            <w:bottom w:val="none" w:sz="0" w:space="0" w:color="auto"/>
            <w:right w:val="none" w:sz="0" w:space="0" w:color="auto"/>
          </w:divBdr>
          <w:divsChild>
            <w:div w:id="1999065842">
              <w:marLeft w:val="0"/>
              <w:marRight w:val="0"/>
              <w:marTop w:val="0"/>
              <w:marBottom w:val="0"/>
              <w:divBdr>
                <w:top w:val="none" w:sz="0" w:space="0" w:color="auto"/>
                <w:left w:val="none" w:sz="0" w:space="0" w:color="auto"/>
                <w:bottom w:val="none" w:sz="0" w:space="0" w:color="auto"/>
                <w:right w:val="none" w:sz="0" w:space="0" w:color="auto"/>
              </w:divBdr>
              <w:divsChild>
                <w:div w:id="246768356">
                  <w:marLeft w:val="0"/>
                  <w:marRight w:val="0"/>
                  <w:marTop w:val="0"/>
                  <w:marBottom w:val="0"/>
                  <w:divBdr>
                    <w:top w:val="none" w:sz="0" w:space="0" w:color="auto"/>
                    <w:left w:val="none" w:sz="0" w:space="0" w:color="auto"/>
                    <w:bottom w:val="none" w:sz="0" w:space="0" w:color="auto"/>
                    <w:right w:val="none" w:sz="0" w:space="0" w:color="auto"/>
                  </w:divBdr>
                  <w:divsChild>
                    <w:div w:id="176456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874174">
          <w:marLeft w:val="0"/>
          <w:marRight w:val="0"/>
          <w:marTop w:val="0"/>
          <w:marBottom w:val="0"/>
          <w:divBdr>
            <w:top w:val="none" w:sz="0" w:space="0" w:color="auto"/>
            <w:left w:val="none" w:sz="0" w:space="0" w:color="auto"/>
            <w:bottom w:val="none" w:sz="0" w:space="0" w:color="auto"/>
            <w:right w:val="none" w:sz="0" w:space="0" w:color="auto"/>
          </w:divBdr>
          <w:divsChild>
            <w:div w:id="766654106">
              <w:marLeft w:val="0"/>
              <w:marRight w:val="0"/>
              <w:marTop w:val="0"/>
              <w:marBottom w:val="0"/>
              <w:divBdr>
                <w:top w:val="none" w:sz="0" w:space="0" w:color="auto"/>
                <w:left w:val="none" w:sz="0" w:space="0" w:color="auto"/>
                <w:bottom w:val="none" w:sz="0" w:space="0" w:color="auto"/>
                <w:right w:val="none" w:sz="0" w:space="0" w:color="auto"/>
              </w:divBdr>
              <w:divsChild>
                <w:div w:id="1211504212">
                  <w:marLeft w:val="0"/>
                  <w:marRight w:val="0"/>
                  <w:marTop w:val="0"/>
                  <w:marBottom w:val="0"/>
                  <w:divBdr>
                    <w:top w:val="none" w:sz="0" w:space="0" w:color="auto"/>
                    <w:left w:val="none" w:sz="0" w:space="0" w:color="auto"/>
                    <w:bottom w:val="none" w:sz="0" w:space="0" w:color="auto"/>
                    <w:right w:val="none" w:sz="0" w:space="0" w:color="auto"/>
                  </w:divBdr>
                  <w:divsChild>
                    <w:div w:id="905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969170">
      <w:bodyDiv w:val="1"/>
      <w:marLeft w:val="0"/>
      <w:marRight w:val="0"/>
      <w:marTop w:val="0"/>
      <w:marBottom w:val="0"/>
      <w:divBdr>
        <w:top w:val="none" w:sz="0" w:space="0" w:color="auto"/>
        <w:left w:val="none" w:sz="0" w:space="0" w:color="auto"/>
        <w:bottom w:val="none" w:sz="0" w:space="0" w:color="auto"/>
        <w:right w:val="none" w:sz="0" w:space="0" w:color="auto"/>
      </w:divBdr>
    </w:div>
    <w:div w:id="413478074">
      <w:bodyDiv w:val="1"/>
      <w:marLeft w:val="0"/>
      <w:marRight w:val="0"/>
      <w:marTop w:val="0"/>
      <w:marBottom w:val="0"/>
      <w:divBdr>
        <w:top w:val="none" w:sz="0" w:space="0" w:color="auto"/>
        <w:left w:val="none" w:sz="0" w:space="0" w:color="auto"/>
        <w:bottom w:val="none" w:sz="0" w:space="0" w:color="auto"/>
        <w:right w:val="none" w:sz="0" w:space="0" w:color="auto"/>
      </w:divBdr>
    </w:div>
    <w:div w:id="801655871">
      <w:bodyDiv w:val="1"/>
      <w:marLeft w:val="0"/>
      <w:marRight w:val="0"/>
      <w:marTop w:val="0"/>
      <w:marBottom w:val="0"/>
      <w:divBdr>
        <w:top w:val="none" w:sz="0" w:space="0" w:color="auto"/>
        <w:left w:val="none" w:sz="0" w:space="0" w:color="auto"/>
        <w:bottom w:val="none" w:sz="0" w:space="0" w:color="auto"/>
        <w:right w:val="none" w:sz="0" w:space="0" w:color="auto"/>
      </w:divBdr>
    </w:div>
    <w:div w:id="882983444">
      <w:bodyDiv w:val="1"/>
      <w:marLeft w:val="0"/>
      <w:marRight w:val="0"/>
      <w:marTop w:val="0"/>
      <w:marBottom w:val="0"/>
      <w:divBdr>
        <w:top w:val="none" w:sz="0" w:space="0" w:color="auto"/>
        <w:left w:val="none" w:sz="0" w:space="0" w:color="auto"/>
        <w:bottom w:val="none" w:sz="0" w:space="0" w:color="auto"/>
        <w:right w:val="none" w:sz="0" w:space="0" w:color="auto"/>
      </w:divBdr>
    </w:div>
    <w:div w:id="966201693">
      <w:bodyDiv w:val="1"/>
      <w:marLeft w:val="0"/>
      <w:marRight w:val="0"/>
      <w:marTop w:val="0"/>
      <w:marBottom w:val="0"/>
      <w:divBdr>
        <w:top w:val="none" w:sz="0" w:space="0" w:color="auto"/>
        <w:left w:val="none" w:sz="0" w:space="0" w:color="auto"/>
        <w:bottom w:val="none" w:sz="0" w:space="0" w:color="auto"/>
        <w:right w:val="none" w:sz="0" w:space="0" w:color="auto"/>
      </w:divBdr>
    </w:div>
    <w:div w:id="988677322">
      <w:bodyDiv w:val="1"/>
      <w:marLeft w:val="0"/>
      <w:marRight w:val="0"/>
      <w:marTop w:val="0"/>
      <w:marBottom w:val="0"/>
      <w:divBdr>
        <w:top w:val="none" w:sz="0" w:space="0" w:color="auto"/>
        <w:left w:val="none" w:sz="0" w:space="0" w:color="auto"/>
        <w:bottom w:val="none" w:sz="0" w:space="0" w:color="auto"/>
        <w:right w:val="none" w:sz="0" w:space="0" w:color="auto"/>
      </w:divBdr>
    </w:div>
    <w:div w:id="1009254632">
      <w:bodyDiv w:val="1"/>
      <w:marLeft w:val="0"/>
      <w:marRight w:val="0"/>
      <w:marTop w:val="0"/>
      <w:marBottom w:val="0"/>
      <w:divBdr>
        <w:top w:val="none" w:sz="0" w:space="0" w:color="auto"/>
        <w:left w:val="none" w:sz="0" w:space="0" w:color="auto"/>
        <w:bottom w:val="none" w:sz="0" w:space="0" w:color="auto"/>
        <w:right w:val="none" w:sz="0" w:space="0" w:color="auto"/>
      </w:divBdr>
    </w:div>
    <w:div w:id="1520313345">
      <w:bodyDiv w:val="1"/>
      <w:marLeft w:val="0"/>
      <w:marRight w:val="0"/>
      <w:marTop w:val="0"/>
      <w:marBottom w:val="0"/>
      <w:divBdr>
        <w:top w:val="none" w:sz="0" w:space="0" w:color="auto"/>
        <w:left w:val="none" w:sz="0" w:space="0" w:color="auto"/>
        <w:bottom w:val="none" w:sz="0" w:space="0" w:color="auto"/>
        <w:right w:val="none" w:sz="0" w:space="0" w:color="auto"/>
      </w:divBdr>
    </w:div>
    <w:div w:id="1671518847">
      <w:bodyDiv w:val="1"/>
      <w:marLeft w:val="0"/>
      <w:marRight w:val="0"/>
      <w:marTop w:val="0"/>
      <w:marBottom w:val="0"/>
      <w:divBdr>
        <w:top w:val="none" w:sz="0" w:space="0" w:color="auto"/>
        <w:left w:val="none" w:sz="0" w:space="0" w:color="auto"/>
        <w:bottom w:val="none" w:sz="0" w:space="0" w:color="auto"/>
        <w:right w:val="none" w:sz="0" w:space="0" w:color="auto"/>
      </w:divBdr>
    </w:div>
    <w:div w:id="1869100323">
      <w:bodyDiv w:val="1"/>
      <w:marLeft w:val="0"/>
      <w:marRight w:val="0"/>
      <w:marTop w:val="0"/>
      <w:marBottom w:val="0"/>
      <w:divBdr>
        <w:top w:val="none" w:sz="0" w:space="0" w:color="auto"/>
        <w:left w:val="none" w:sz="0" w:space="0" w:color="auto"/>
        <w:bottom w:val="none" w:sz="0" w:space="0" w:color="auto"/>
        <w:right w:val="none" w:sz="0" w:space="0" w:color="auto"/>
      </w:divBdr>
    </w:div>
    <w:div w:id="2070876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hyperlink" Target="https://www.kaggle.com/datasets/andrewmvd/early-diabetes-classification" TargetMode="External"/><Relationship Id="rId47" Type="http://schemas.openxmlformats.org/officeDocument/2006/relationships/hyperlink" Target="https://matplotlib.org/" TargetMode="External"/><Relationship Id="rId63" Type="http://schemas.openxmlformats.org/officeDocument/2006/relationships/hyperlink" Target="https://www.javatpoint.com/feature-selection-techniques-in-machine-learning" TargetMode="External"/><Relationship Id="rId68" Type="http://schemas.openxmlformats.org/officeDocument/2006/relationships/footer" Target="footer6.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kaggle.com/datasets/andrewmvd/early-diabetes-classification" TargetMode="External"/><Relationship Id="rId45" Type="http://schemas.openxmlformats.org/officeDocument/2006/relationships/hyperlink" Target="https://www.kaggle.com/datasets/andrewmvd/early-diabetes-classification" TargetMode="External"/><Relationship Id="rId53" Type="http://schemas.openxmlformats.org/officeDocument/2006/relationships/hyperlink" Target="https://www.geeksforgeeks.org/dimensionality-reduction/" TargetMode="External"/><Relationship Id="rId58" Type="http://schemas.openxmlformats.org/officeDocument/2006/relationships/hyperlink" Target="https://www.javatpoint.com/feature-selection-techniques-in-machine-learning" TargetMode="External"/><Relationship Id="rId66"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hyperlink" Target="https://www.javatpoint.com/feature-selection-techniques-in-machine-learning"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kaggle.com/datasets/andrewmvd/early-diabetes-classification" TargetMode="External"/><Relationship Id="rId48" Type="http://schemas.openxmlformats.org/officeDocument/2006/relationships/hyperlink" Target="https://pandas.pydata.org/" TargetMode="External"/><Relationship Id="rId56" Type="http://schemas.openxmlformats.org/officeDocument/2006/relationships/hyperlink" Target="https://www.javatpoint.com/feature-selection-techniques-in-machine-learning" TargetMode="External"/><Relationship Id="rId64" Type="http://schemas.openxmlformats.org/officeDocument/2006/relationships/hyperlink" Target="https://www.javatpoint.com/feature-selection-techniques-in-machine-learning"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geeksforgeeks.org/dimensionality-reduction/"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atplotlib.org/" TargetMode="External"/><Relationship Id="rId59" Type="http://schemas.openxmlformats.org/officeDocument/2006/relationships/hyperlink" Target="https://www.javatpoint.com/feature-selection-techniques-in-machine-learning" TargetMode="External"/><Relationship Id="rId67" Type="http://schemas.openxmlformats.org/officeDocument/2006/relationships/footer" Target="footer5.xml"/><Relationship Id="rId20" Type="http://schemas.openxmlformats.org/officeDocument/2006/relationships/image" Target="media/image11.png"/><Relationship Id="rId41" Type="http://schemas.openxmlformats.org/officeDocument/2006/relationships/hyperlink" Target="https://www.kaggle.com/datasets/andrewmvd/early-diabetes-classification" TargetMode="External"/><Relationship Id="rId54" Type="http://schemas.openxmlformats.org/officeDocument/2006/relationships/hyperlink" Target="https://www.javatpoint.com/feature-selection-techniques-in-machine-learning" TargetMode="External"/><Relationship Id="rId62" Type="http://schemas.openxmlformats.org/officeDocument/2006/relationships/hyperlink" Target="https://www.javatpoint.com/feature-selection-techniques-in-machine-learning"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pandas.pydata.org/" TargetMode="External"/><Relationship Id="rId57" Type="http://schemas.openxmlformats.org/officeDocument/2006/relationships/hyperlink" Target="https://www.javatpoint.com/feature-selection-techniques-in-machine-learning" TargetMode="External"/><Relationship Id="rId10" Type="http://schemas.openxmlformats.org/officeDocument/2006/relationships/footer" Target="footer3.xml"/><Relationship Id="rId31" Type="http://schemas.openxmlformats.org/officeDocument/2006/relationships/image" Target="media/image22.png"/><Relationship Id="rId44" Type="http://schemas.openxmlformats.org/officeDocument/2006/relationships/hyperlink" Target="https://www.kaggle.com/datasets/andrewmvd/early-diabetes-classification" TargetMode="External"/><Relationship Id="rId52" Type="http://schemas.openxmlformats.org/officeDocument/2006/relationships/hyperlink" Target="https://www.geeksforgeeks.org/dimensionality-reduction/" TargetMode="External"/><Relationship Id="rId60" Type="http://schemas.openxmlformats.org/officeDocument/2006/relationships/hyperlink" Target="https://www.javatpoint.com/feature-selection-techniques-in-machine-learning" TargetMode="External"/><Relationship Id="rId65" Type="http://schemas.openxmlformats.org/officeDocument/2006/relationships/hyperlink" Target="https://www.javatpoint.com/feature-selection-techniques-in-machine-learning" TargetMode="Externa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geeksforgeeks.org/dimensionality-reduction/" TargetMode="External"/><Relationship Id="rId55" Type="http://schemas.openxmlformats.org/officeDocument/2006/relationships/hyperlink" Target="https://www.javatpoint.com/feature-selection-techniques-i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27</Pages>
  <Words>3916</Words>
  <Characters>22325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Charitha Duvvuru</dc:creator>
  <cp:keywords/>
  <cp:lastModifiedBy>aditya kumar</cp:lastModifiedBy>
  <cp:revision>2</cp:revision>
  <dcterms:created xsi:type="dcterms:W3CDTF">2024-12-16T10:53:00Z</dcterms:created>
  <dcterms:modified xsi:type="dcterms:W3CDTF">2024-12-16T10:53:00Z</dcterms:modified>
</cp:coreProperties>
</file>