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58912535"/>
        <w:docPartObj>
          <w:docPartGallery w:val="Cover Pages"/>
          <w:docPartUnique/>
        </w:docPartObj>
      </w:sdtPr>
      <w:sdtEndPr/>
      <w:sdtContent>
        <w:p w14:paraId="4E509F32" w14:textId="7ABF6BB4" w:rsidR="00F26E19" w:rsidRDefault="00F26E19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5C529F9" wp14:editId="216496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Ομάδα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Ορθογώνιο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D9F14F" w14:textId="02519FFE" w:rsidR="00F26E19" w:rsidRPr="00F26E19" w:rsidRDefault="00F26E19">
                                      <w:pPr>
                                        <w:pStyle w:val="a4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F26E19">
                                        <w:rPr>
                                          <w:sz w:val="52"/>
                                          <w:szCs w:val="52"/>
                                        </w:rPr>
                                        <w:t>1η εργασία μαθήματος «Ειδικά Θέματα Επιχειρησιακής Έρευνας»</w:t>
                                      </w:r>
                                    </w:p>
                                  </w:sdtContent>
                                </w:sdt>
                                <w:p w14:paraId="220B5C30" w14:textId="03F1FC8B" w:rsidR="00F26E19" w:rsidRDefault="00F26E19">
                                  <w:pPr>
                                    <w:pStyle w:val="a4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Ορθογώνιο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Πλαίσιο κειμένου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Συντάκτης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8BED82" w14:textId="1D4393F7" w:rsidR="00F26E19" w:rsidRPr="00F26E19" w:rsidRDefault="00F26E19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ΟΝΟΜΑΤΕΠΩΝΥΜΟ: ΑΝΤΩΝΙΟΣ ΕΛΕΥΘΕΡΙΟΣ ΚΑΡΝΑΒΑΣ</w:t>
                                      </w:r>
                                    </w:p>
                                  </w:sdtContent>
                                </w:sdt>
                                <w:p w14:paraId="3E23623A" w14:textId="153C7CC5" w:rsidR="00F26E19" w:rsidRDefault="00FD456B">
                                  <w:pPr>
                                    <w:pStyle w:val="a4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Εταιρεία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26E19" w:rsidRPr="00F26E19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Αριθμοσ μητρωου: Π18063</w:t>
                                      </w:r>
                                    </w:sdtContent>
                                  </w:sdt>
                                  <w:r w:rsidR="00F26E1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Διεύθυνση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26E19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C529F9" id="Ομάδα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BAiyDRME&#10;AAAMDwAADgAAAAAAAAAAAAAAAAAuAgAAZHJzL2Uyb0RvYy54bWxQSwECLQAUAAYACAAAACEAkPiB&#10;C9oAAAAHAQAADwAAAAAAAAAAAAAAAABtBgAAZHJzL2Rvd25yZXYueG1sUEsFBgAAAAAEAAQA8wAA&#10;AHQHAAAAAA==&#10;">
                    <v:rect id="Ορθογώνιο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6D9F14F" w14:textId="02519FFE" w:rsidR="00F26E19" w:rsidRPr="00F26E19" w:rsidRDefault="00F26E19">
                                <w:pPr>
                                  <w:pStyle w:val="a4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F26E19">
                                  <w:rPr>
                                    <w:sz w:val="52"/>
                                    <w:szCs w:val="52"/>
                                  </w:rPr>
                                  <w:t>1η εργασία μαθήματος «Ειδικά Θέματα Επιχειρησιακής Έρευνας»</w:t>
                                </w:r>
                              </w:p>
                            </w:sdtContent>
                          </w:sdt>
                          <w:p w14:paraId="220B5C30" w14:textId="03F1FC8B" w:rsidR="00F26E19" w:rsidRDefault="00F26E19">
                            <w:pPr>
                              <w:pStyle w:val="a4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Ορθογώνιο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Συντάκτης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78BED82" w14:textId="1D4393F7" w:rsidR="00F26E19" w:rsidRPr="00F26E19" w:rsidRDefault="00F26E19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ΟΝΟΜΑΤΕΠΩΝΥΜΟ: ΑΝΤΩΝΙΟΣ ΕΛΕΥΘΕΡΙΟΣ ΚΑΡΝΑΒΑΣ</w:t>
                                </w:r>
                              </w:p>
                            </w:sdtContent>
                          </w:sdt>
                          <w:p w14:paraId="3E23623A" w14:textId="153C7CC5" w:rsidR="00F26E19" w:rsidRDefault="007C30C6">
                            <w:pPr>
                              <w:pStyle w:val="a4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Εταιρεία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26E19" w:rsidRPr="00F26E19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Αριθμοσ μητρωου: Π18063</w:t>
                                </w:r>
                              </w:sdtContent>
                            </w:sdt>
                            <w:r w:rsidR="00F26E1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Διεύθυνση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26E19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566437F" w14:textId="1D51D281" w:rsidR="00F26E19" w:rsidRPr="00F26E19" w:rsidRDefault="00F26E19" w:rsidP="00F26E1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F26E19">
        <w:rPr>
          <w:b/>
          <w:bCs/>
          <w:i/>
          <w:iCs/>
          <w:sz w:val="32"/>
          <w:szCs w:val="32"/>
          <w:u w:val="single"/>
        </w:rPr>
        <w:lastRenderedPageBreak/>
        <w:t>Πρόβλημα</w:t>
      </w:r>
    </w:p>
    <w:p w14:paraId="39E06CA6" w14:textId="77777777" w:rsidR="00F26E19" w:rsidRDefault="00F26E19"/>
    <w:p w14:paraId="6B748394" w14:textId="77777777" w:rsidR="00F26E19" w:rsidRDefault="00F26E19" w:rsidP="009F20DE">
      <w:pPr>
        <w:ind w:firstLine="720"/>
        <w:jc w:val="both"/>
      </w:pPr>
      <w:r>
        <w:t xml:space="preserve">Η 1η εργασία έχει στόχο τη μοντελοποίηση και επίλυση του προβλήματος υπολογισμού του δείκτη E-Government Development Index (EGDI) του Οργανισμού Ηνωμένων Εθνών (Ο.Η.Ε). Ο δείκτης EGDI χρησιμοποιείται για την αξιολόγηση των επιδόσεων των χωρών στον τομέα της ηλεκτρονικής διακυβέρνησης. </w:t>
      </w:r>
    </w:p>
    <w:p w14:paraId="323AF7B4" w14:textId="77777777" w:rsidR="00F26E19" w:rsidRDefault="00F26E19" w:rsidP="00F26E19">
      <w:pPr>
        <w:jc w:val="both"/>
      </w:pPr>
    </w:p>
    <w:p w14:paraId="6D5EE424" w14:textId="54B79B73" w:rsidR="00F26E19" w:rsidRDefault="00F26E19" w:rsidP="00F26E19">
      <w:pPr>
        <w:jc w:val="both"/>
      </w:pPr>
      <w:r>
        <w:t xml:space="preserve">Ο δείκτης EGDI αποτελείται από τρεις </w:t>
      </w:r>
      <w:r w:rsidR="00B11450">
        <w:t>υπό</w:t>
      </w:r>
      <w:r>
        <w:t>-δείκτες:</w:t>
      </w:r>
    </w:p>
    <w:p w14:paraId="0891C62F" w14:textId="44EE8184" w:rsidR="00F26E19" w:rsidRDefault="00F26E19" w:rsidP="00F26E19">
      <w:pPr>
        <w:pStyle w:val="a5"/>
        <w:numPr>
          <w:ilvl w:val="0"/>
          <w:numId w:val="1"/>
        </w:numPr>
        <w:jc w:val="both"/>
      </w:pPr>
      <w:r>
        <w:t>το εύρος και την ποιότητα των ηλεκτρονικών υπηρεσιών (Online Service Index, OSI)</w:t>
      </w:r>
    </w:p>
    <w:p w14:paraId="0CEB6E16" w14:textId="77777777" w:rsidR="00F26E19" w:rsidRDefault="00F26E19" w:rsidP="00F26E19">
      <w:pPr>
        <w:pStyle w:val="a5"/>
        <w:jc w:val="both"/>
      </w:pPr>
    </w:p>
    <w:p w14:paraId="4B27A56E" w14:textId="4B023E1C" w:rsidR="00F26E19" w:rsidRDefault="00F26E19" w:rsidP="00F26E19">
      <w:pPr>
        <w:pStyle w:val="a5"/>
        <w:numPr>
          <w:ilvl w:val="0"/>
          <w:numId w:val="1"/>
        </w:numPr>
        <w:jc w:val="both"/>
      </w:pPr>
      <w:r>
        <w:t xml:space="preserve"> την κατάσταση των τηλεπικοινωνιακών υποδομών (Telecommunication Infrastructure Index, TII) </w:t>
      </w:r>
    </w:p>
    <w:p w14:paraId="30158726" w14:textId="77777777" w:rsidR="00F26E19" w:rsidRDefault="00F26E19" w:rsidP="00F26E19">
      <w:pPr>
        <w:pStyle w:val="a5"/>
        <w:jc w:val="both"/>
      </w:pPr>
    </w:p>
    <w:p w14:paraId="4BBC74F4" w14:textId="2010E6F1" w:rsidR="00822337" w:rsidRDefault="00F26E19" w:rsidP="00F26E19">
      <w:pPr>
        <w:pStyle w:val="a5"/>
        <w:numPr>
          <w:ilvl w:val="0"/>
          <w:numId w:val="1"/>
        </w:numPr>
        <w:jc w:val="both"/>
      </w:pPr>
      <w:r>
        <w:t>το ανθρώπινο κεφάλαιο (Human Capital Index, HCI).</w:t>
      </w:r>
    </w:p>
    <w:p w14:paraId="7C4F9C4C" w14:textId="77777777" w:rsidR="00F26E19" w:rsidRDefault="00F26E19" w:rsidP="00F26E19">
      <w:pPr>
        <w:pStyle w:val="a5"/>
      </w:pPr>
    </w:p>
    <w:p w14:paraId="358BCF0D" w14:textId="4F92FD50" w:rsidR="00F26E19" w:rsidRDefault="00F26E19" w:rsidP="00F26E19">
      <w:pPr>
        <w:pStyle w:val="a5"/>
        <w:jc w:val="both"/>
      </w:pPr>
    </w:p>
    <w:p w14:paraId="550CCCDD" w14:textId="22D36930" w:rsidR="00F26E19" w:rsidRDefault="00B11450" w:rsidP="00B11450">
      <w:pPr>
        <w:pStyle w:val="a5"/>
        <w:ind w:left="0"/>
        <w:jc w:val="both"/>
      </w:pPr>
      <w:r>
        <w:t>O υπολογισμός του δείκτη EGDI γίνεται χρησιμοποιώντας τον αριθμητικό μέσο των τριών υπό-δεικτών.</w:t>
      </w:r>
    </w:p>
    <w:p w14:paraId="23772B2F" w14:textId="2DC06E43" w:rsidR="00B11450" w:rsidRDefault="00B11450" w:rsidP="00B11450">
      <w:pPr>
        <w:pStyle w:val="a5"/>
        <w:ind w:left="0"/>
        <w:jc w:val="both"/>
      </w:pPr>
    </w:p>
    <w:p w14:paraId="4A52BF0E" w14:textId="33074683" w:rsidR="00B11450" w:rsidRPr="00945FA9" w:rsidRDefault="00B11450" w:rsidP="009F20DE">
      <w:pPr>
        <w:pStyle w:val="a5"/>
        <w:ind w:left="0" w:firstLine="720"/>
        <w:jc w:val="both"/>
      </w:pPr>
      <w:r>
        <w:t>Για τις συνθήκες της εργασίας βασική προϋπόθεση είναι η αφαίρεση τόσων χωρών όσο και το άθροισμα των ψηφίων του αριθμού μητρώου μου επομένως : 193-(1+8+0+6+3)=175 χώρες θα χρησιμοποιηθούν. Το κριτήριο αφαίρεσης θα είναι το εξής</w:t>
      </w:r>
      <w:r w:rsidR="00463AB2">
        <w:t>: 1 χώρα ανά 11 χώρες αφού 193/18=10,7</w:t>
      </w:r>
      <w:r w:rsidR="00463AB2" w:rsidRPr="00463AB2">
        <w:t xml:space="preserve">≈11 </w:t>
      </w:r>
      <w:r w:rsidR="00463AB2">
        <w:t>ξεκιν</w:t>
      </w:r>
      <w:r w:rsidR="007537DB">
        <w:t>ώντας από τη 3</w:t>
      </w:r>
      <w:r w:rsidR="007537DB" w:rsidRPr="007537DB">
        <w:rPr>
          <w:vertAlign w:val="superscript"/>
        </w:rPr>
        <w:t>η</w:t>
      </w:r>
      <w:r w:rsidR="007537DB">
        <w:t xml:space="preserve"> χώρα</w:t>
      </w:r>
      <w:r>
        <w:t xml:space="preserve">(βάσει της σειράς των χωρών με τη χρήση του δείκτη </w:t>
      </w:r>
      <w:r>
        <w:rPr>
          <w:lang w:val="en-US"/>
        </w:rPr>
        <w:t>EGDI</w:t>
      </w:r>
      <w:r w:rsidRPr="00B11450">
        <w:t>)</w:t>
      </w:r>
      <w:r>
        <w:t xml:space="preserve"> έτσι ώστε να διατηρηθεί μια σχετική ισορροπία. </w:t>
      </w:r>
      <w:r w:rsidR="007537DB">
        <w:t>Έτσι λοιπόν διαγράφονται οι χώρες με τους εξής αριθμούς κατάταξης: 3,14,25,36,47,58,69,80,91,102,113,124,135,146,157,168,179,190.</w:t>
      </w:r>
    </w:p>
    <w:p w14:paraId="33F036B4" w14:textId="216F6A57" w:rsidR="0001485B" w:rsidRDefault="0001485B" w:rsidP="00B11450">
      <w:pPr>
        <w:pStyle w:val="a5"/>
        <w:ind w:left="0"/>
        <w:jc w:val="both"/>
      </w:pPr>
    </w:p>
    <w:p w14:paraId="4A4F4201" w14:textId="5DA3F541" w:rsidR="0001485B" w:rsidRDefault="0001485B" w:rsidP="00B11450">
      <w:pPr>
        <w:pStyle w:val="a5"/>
        <w:ind w:left="0"/>
        <w:jc w:val="both"/>
      </w:pPr>
    </w:p>
    <w:p w14:paraId="195AE208" w14:textId="08409935" w:rsidR="00FF4A4A" w:rsidRPr="00945FA9" w:rsidRDefault="00BD17FE" w:rsidP="00FF4A4A">
      <w:pPr>
        <w:pStyle w:val="a5"/>
        <w:ind w:left="0"/>
        <w:jc w:val="center"/>
        <w:rPr>
          <w:b/>
          <w:bCs/>
          <w:i/>
          <w:iCs/>
          <w:sz w:val="36"/>
          <w:szCs w:val="36"/>
          <w:u w:val="single"/>
        </w:rPr>
      </w:pPr>
      <w:r w:rsidRPr="00BD17FE">
        <w:rPr>
          <w:b/>
          <w:bCs/>
          <w:i/>
          <w:iCs/>
          <w:sz w:val="36"/>
          <w:szCs w:val="36"/>
          <w:u w:val="single"/>
          <w:lang w:val="en-US"/>
        </w:rPr>
        <w:t>EGDI</w:t>
      </w:r>
    </w:p>
    <w:p w14:paraId="26F4936F" w14:textId="6D63F184" w:rsidR="0001485B" w:rsidRDefault="00BD17FE" w:rsidP="00FF4A4A">
      <w:pPr>
        <w:pStyle w:val="a5"/>
        <w:ind w:left="0" w:firstLine="720"/>
        <w:jc w:val="both"/>
      </w:pPr>
      <w:r>
        <w:t xml:space="preserve">Ο δείκτης  </w:t>
      </w:r>
      <w:proofErr w:type="spellStart"/>
      <w:r>
        <w:rPr>
          <w:lang w:val="en-US"/>
        </w:rPr>
        <w:t>egdi</w:t>
      </w:r>
      <w:proofErr w:type="spellEnd"/>
      <w:r w:rsidRPr="00BD17FE">
        <w:t xml:space="preserve"> </w:t>
      </w:r>
      <w:r>
        <w:t xml:space="preserve"> εφόσον υπολογίζεται ως ο αριθμητικός μέσος των 3</w:t>
      </w:r>
      <w:r w:rsidRPr="00BD17FE">
        <w:rPr>
          <w:vertAlign w:val="superscript"/>
        </w:rPr>
        <w:t>ων</w:t>
      </w:r>
      <w:r>
        <w:t xml:space="preserve"> υπό-δεικτών, είναι λογικό να έχει μεγάλες αποκλίσεις στα αποτελέσματα του. Δηλαδή η διαφορά </w:t>
      </w:r>
      <w:r>
        <w:rPr>
          <w:lang w:val="en-US"/>
        </w:rPr>
        <w:t>Max</w:t>
      </w:r>
      <w:r w:rsidRPr="00BD17FE">
        <w:t>(</w:t>
      </w:r>
      <w:r>
        <w:rPr>
          <w:lang w:val="en-US"/>
        </w:rPr>
        <w:t>egdi</w:t>
      </w:r>
      <w:r w:rsidRPr="00BD17FE">
        <w:t>)-</w:t>
      </w:r>
      <w:r>
        <w:rPr>
          <w:lang w:val="en-US"/>
        </w:rPr>
        <w:t>Min</w:t>
      </w:r>
      <w:r w:rsidRPr="00BD17FE">
        <w:t>(</w:t>
      </w:r>
      <w:r>
        <w:rPr>
          <w:lang w:val="en-US"/>
        </w:rPr>
        <w:t>egdi</w:t>
      </w:r>
      <w:r w:rsidRPr="00BD17FE">
        <w:t>)=0.88827</w:t>
      </w:r>
      <w:r>
        <w:t>. Αυτό σημαίνει πως «εξυψώνει» αρκετά τις πρώτες χώρες ενώ «καταρρακώνει» τις χαμηλότερες.</w:t>
      </w:r>
    </w:p>
    <w:p w14:paraId="06C2C8CA" w14:textId="799D95C4" w:rsidR="00BD17FE" w:rsidRDefault="00BD17FE" w:rsidP="00B11450">
      <w:pPr>
        <w:pStyle w:val="a5"/>
        <w:ind w:left="0"/>
        <w:jc w:val="both"/>
      </w:pPr>
    </w:p>
    <w:p w14:paraId="27D6BE68" w14:textId="745369B4" w:rsidR="0001485B" w:rsidRDefault="0001485B" w:rsidP="00B11450">
      <w:pPr>
        <w:pStyle w:val="a5"/>
        <w:ind w:left="0"/>
        <w:jc w:val="both"/>
      </w:pPr>
    </w:p>
    <w:p w14:paraId="1FBDB30D" w14:textId="27D6974C" w:rsidR="00FF4A4A" w:rsidRDefault="00BD17FE" w:rsidP="00FF4A4A">
      <w:pPr>
        <w:pStyle w:val="a5"/>
        <w:ind w:left="0"/>
        <w:jc w:val="center"/>
        <w:rPr>
          <w:b/>
          <w:bCs/>
          <w:i/>
          <w:iCs/>
          <w:sz w:val="36"/>
          <w:szCs w:val="36"/>
          <w:u w:val="single"/>
        </w:rPr>
      </w:pPr>
      <w:r w:rsidRPr="00BD17FE">
        <w:rPr>
          <w:b/>
          <w:bCs/>
          <w:i/>
          <w:iCs/>
          <w:sz w:val="36"/>
          <w:szCs w:val="36"/>
          <w:u w:val="single"/>
        </w:rPr>
        <w:t>1</w:t>
      </w:r>
      <w:r w:rsidRPr="00BD17FE">
        <w:rPr>
          <w:b/>
          <w:bCs/>
          <w:i/>
          <w:iCs/>
          <w:sz w:val="36"/>
          <w:szCs w:val="36"/>
          <w:u w:val="single"/>
          <w:vertAlign w:val="superscript"/>
        </w:rPr>
        <w:t>ο</w:t>
      </w:r>
      <w:r w:rsidRPr="00BD17FE">
        <w:rPr>
          <w:b/>
          <w:bCs/>
          <w:i/>
          <w:iCs/>
          <w:sz w:val="36"/>
          <w:szCs w:val="36"/>
          <w:u w:val="single"/>
        </w:rPr>
        <w:t xml:space="preserve"> σενάριο</w:t>
      </w:r>
    </w:p>
    <w:p w14:paraId="295CCF57" w14:textId="44A66512" w:rsidR="0001485B" w:rsidRDefault="00255E15" w:rsidP="009F20DE">
      <w:pPr>
        <w:ind w:firstLine="720"/>
        <w:jc w:val="both"/>
      </w:pPr>
      <w:r>
        <w:t xml:space="preserve">Με αυτό το </w:t>
      </w:r>
      <w:r w:rsidR="00B97285">
        <w:t>σενάριο</w:t>
      </w:r>
      <w:r>
        <w:t xml:space="preserve"> </w:t>
      </w:r>
      <w:r w:rsidR="00B97285">
        <w:t>αποδίδουμε</w:t>
      </w:r>
      <w:r>
        <w:t xml:space="preserve"> την </w:t>
      </w:r>
      <w:r w:rsidR="00B97285">
        <w:t>μέγιστη</w:t>
      </w:r>
      <w:r>
        <w:t xml:space="preserve"> </w:t>
      </w:r>
      <w:r w:rsidR="004C3967">
        <w:t>δυνατή</w:t>
      </w:r>
      <w:r>
        <w:t xml:space="preserve"> </w:t>
      </w:r>
      <w:r w:rsidR="004C3967">
        <w:t>τιμή</w:t>
      </w:r>
      <w:r>
        <w:t xml:space="preserve"> που </w:t>
      </w:r>
      <w:r w:rsidR="004C3967">
        <w:t>μπορεί</w:t>
      </w:r>
      <w:r>
        <w:t xml:space="preserve"> να </w:t>
      </w:r>
      <w:r w:rsidR="004C3967">
        <w:t>πέτυχει</w:t>
      </w:r>
      <w:r>
        <w:t xml:space="preserve"> κάθε </w:t>
      </w:r>
      <w:r w:rsidR="004C3967">
        <w:t>χωρά</w:t>
      </w:r>
      <w:r>
        <w:t xml:space="preserve">, </w:t>
      </w:r>
      <w:r w:rsidR="004C3967">
        <w:t>επομένως</w:t>
      </w:r>
      <w:r>
        <w:t xml:space="preserve"> και εδώ </w:t>
      </w:r>
      <w:r w:rsidR="004C3967">
        <w:t>περιμένουμε</w:t>
      </w:r>
      <w:r>
        <w:t xml:space="preserve"> </w:t>
      </w:r>
      <w:r w:rsidR="004C3967">
        <w:t>μεγάλες</w:t>
      </w:r>
      <w:r>
        <w:t xml:space="preserve"> </w:t>
      </w:r>
      <w:r w:rsidR="004C3967">
        <w:t>διάφορες</w:t>
      </w:r>
      <w:r>
        <w:t xml:space="preserve"> </w:t>
      </w:r>
      <w:r w:rsidR="004C3967">
        <w:t>μεταξύ</w:t>
      </w:r>
      <w:r>
        <w:t xml:space="preserve"> </w:t>
      </w:r>
      <w:r w:rsidR="004C3967">
        <w:t>μέγιστου</w:t>
      </w:r>
      <w:r>
        <w:t xml:space="preserve"> και </w:t>
      </w:r>
      <w:r w:rsidR="004C3967">
        <w:t>ελάχιστου</w:t>
      </w:r>
      <w:r>
        <w:t xml:space="preserve"> </w:t>
      </w:r>
      <w:r w:rsidR="004C3967">
        <w:t>παρόλα</w:t>
      </w:r>
      <w:r>
        <w:t xml:space="preserve"> αυτά </w:t>
      </w:r>
      <w:r w:rsidR="004C3967">
        <w:t>μικρότερη</w:t>
      </w:r>
      <w:r>
        <w:t xml:space="preserve"> από </w:t>
      </w:r>
      <w:r w:rsidR="004C3967">
        <w:t>εκείνη</w:t>
      </w:r>
      <w:r>
        <w:t xml:space="preserve"> το </w:t>
      </w:r>
      <w:r w:rsidR="004C3967">
        <w:t>αριθμητικού</w:t>
      </w:r>
      <w:r>
        <w:t xml:space="preserve"> </w:t>
      </w:r>
      <w:r w:rsidR="004C3967">
        <w:t>μέσου</w:t>
      </w:r>
      <w:r>
        <w:t xml:space="preserve"> </w:t>
      </w:r>
      <w:r w:rsidR="004C3967">
        <w:t>διότι</w:t>
      </w:r>
      <w:r>
        <w:t xml:space="preserve"> στο </w:t>
      </w:r>
      <w:r w:rsidR="004C3967">
        <w:t>σενάριο</w:t>
      </w:r>
      <w:r>
        <w:t xml:space="preserve"> 1 </w:t>
      </w:r>
      <w:r w:rsidR="004C3967">
        <w:t>ακόμα</w:t>
      </w:r>
      <w:r>
        <w:t xml:space="preserve"> και η </w:t>
      </w:r>
      <w:r w:rsidR="004C3967">
        <w:t>τελευταία</w:t>
      </w:r>
      <w:r>
        <w:t xml:space="preserve"> </w:t>
      </w:r>
      <w:r w:rsidR="004C3967">
        <w:t>χωρά</w:t>
      </w:r>
      <w:r>
        <w:t xml:space="preserve"> </w:t>
      </w:r>
      <w:r w:rsidR="004C3967">
        <w:t>μεγιστοποιεί</w:t>
      </w:r>
      <w:r>
        <w:t xml:space="preserve"> (</w:t>
      </w:r>
      <w:r w:rsidR="004C3967">
        <w:t>όσο</w:t>
      </w:r>
      <w:r>
        <w:t xml:space="preserve"> είναι </w:t>
      </w:r>
      <w:r w:rsidR="004C3967">
        <w:t>δυνατό</w:t>
      </w:r>
      <w:r>
        <w:t xml:space="preserve"> για </w:t>
      </w:r>
      <w:r w:rsidR="004C3967">
        <w:t>εκείνη</w:t>
      </w:r>
      <w:r>
        <w:t>) τον δε</w:t>
      </w:r>
      <w:r w:rsidR="004C3967">
        <w:t>ί</w:t>
      </w:r>
      <w:r>
        <w:t xml:space="preserve">κτη της. </w:t>
      </w:r>
      <w:r w:rsidR="004C3967">
        <w:t>Βλέπουμε</w:t>
      </w:r>
      <w:r w:rsidR="00E76372">
        <w:t xml:space="preserve"> </w:t>
      </w:r>
      <w:r w:rsidR="004C3967">
        <w:t>δηλαδή</w:t>
      </w:r>
      <w:r w:rsidR="00E76372">
        <w:t xml:space="preserve"> ότι </w:t>
      </w:r>
      <w:r w:rsidR="00E76372">
        <w:rPr>
          <w:lang w:val="en-US"/>
        </w:rPr>
        <w:t>Max</w:t>
      </w:r>
      <w:r w:rsidR="00E76372" w:rsidRPr="00BD17FE">
        <w:t>(</w:t>
      </w:r>
      <w:r w:rsidR="00E76372">
        <w:t>1</w:t>
      </w:r>
      <w:r w:rsidR="00E76372" w:rsidRPr="00E76372">
        <w:rPr>
          <w:vertAlign w:val="superscript"/>
        </w:rPr>
        <w:t>ο</w:t>
      </w:r>
      <w:r w:rsidR="00E76372">
        <w:t xml:space="preserve"> </w:t>
      </w:r>
      <w:r w:rsidR="004C3967">
        <w:t>σενάριο</w:t>
      </w:r>
      <w:r w:rsidR="00E76372" w:rsidRPr="00BD17FE">
        <w:t>)-</w:t>
      </w:r>
      <w:r w:rsidR="00E76372">
        <w:rPr>
          <w:lang w:val="en-US"/>
        </w:rPr>
        <w:t>Min</w:t>
      </w:r>
      <w:r w:rsidR="00E76372" w:rsidRPr="00BD17FE">
        <w:t>(</w:t>
      </w:r>
      <w:r w:rsidR="00E76372">
        <w:t>1</w:t>
      </w:r>
      <w:r w:rsidR="00E76372" w:rsidRPr="00E76372">
        <w:rPr>
          <w:vertAlign w:val="superscript"/>
        </w:rPr>
        <w:t>ο</w:t>
      </w:r>
      <w:r w:rsidR="00E76372">
        <w:t xml:space="preserve"> σεν</w:t>
      </w:r>
      <w:r w:rsidR="004C3967">
        <w:t>ά</w:t>
      </w:r>
      <w:r w:rsidR="00E76372">
        <w:t>ριο</w:t>
      </w:r>
      <w:r w:rsidR="00E76372" w:rsidRPr="00BD17FE">
        <w:t>)=0.8</w:t>
      </w:r>
      <w:r w:rsidR="00F612D7">
        <w:t>0270.</w:t>
      </w:r>
    </w:p>
    <w:p w14:paraId="4073E3D1" w14:textId="38F79C8C" w:rsidR="00F612D7" w:rsidRDefault="00F612D7" w:rsidP="00BD17FE">
      <w:pPr>
        <w:jc w:val="both"/>
      </w:pPr>
    </w:p>
    <w:p w14:paraId="3272D843" w14:textId="5E164D4F" w:rsidR="00FF4A4A" w:rsidRPr="00B97285" w:rsidRDefault="004C3967" w:rsidP="00FF4A4A">
      <w:pPr>
        <w:ind w:firstLine="72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Κάνοντας</w:t>
      </w:r>
      <w:r w:rsidR="00A569E8">
        <w:t xml:space="preserve"> τη </w:t>
      </w:r>
      <w:r>
        <w:t>σύγκριση</w:t>
      </w:r>
      <w:r w:rsidR="00A569E8">
        <w:t xml:space="preserve"> του </w:t>
      </w:r>
      <w:r>
        <w:t>δείκτη</w:t>
      </w:r>
      <w:r w:rsidR="00A569E8">
        <w:t xml:space="preserve"> </w:t>
      </w:r>
      <w:proofErr w:type="spellStart"/>
      <w:r w:rsidR="00A569E8">
        <w:rPr>
          <w:lang w:val="en-US"/>
        </w:rPr>
        <w:t>egdi</w:t>
      </w:r>
      <w:proofErr w:type="spellEnd"/>
      <w:r w:rsidR="00A569E8" w:rsidRPr="00A569E8">
        <w:t xml:space="preserve"> </w:t>
      </w:r>
      <w:r w:rsidR="00A569E8">
        <w:t>και του 1</w:t>
      </w:r>
      <w:r w:rsidR="00A569E8" w:rsidRPr="00A569E8">
        <w:rPr>
          <w:vertAlign w:val="superscript"/>
        </w:rPr>
        <w:t>ου</w:t>
      </w:r>
      <w:r w:rsidR="00A569E8">
        <w:t xml:space="preserve"> </w:t>
      </w:r>
      <w:r>
        <w:t>σεναρίου</w:t>
      </w:r>
      <w:r w:rsidR="00A569E8">
        <w:t xml:space="preserve"> </w:t>
      </w:r>
      <w:r>
        <w:t>βλέπουμε</w:t>
      </w:r>
      <w:r w:rsidR="00A569E8">
        <w:t xml:space="preserve"> ότι </w:t>
      </w:r>
      <w:r>
        <w:t>υπάρχουν</w:t>
      </w:r>
      <w:r w:rsidR="00F728A4">
        <w:t xml:space="preserve"> </w:t>
      </w:r>
      <w:r>
        <w:t>μεγάλες</w:t>
      </w:r>
      <w:r w:rsidR="00F728A4">
        <w:t xml:space="preserve"> </w:t>
      </w:r>
      <w:r>
        <w:t>αποκλίσεις</w:t>
      </w:r>
      <w:r w:rsidR="00F728A4">
        <w:t xml:space="preserve">. </w:t>
      </w:r>
      <w:r>
        <w:t>Μπορεί</w:t>
      </w:r>
      <w:r w:rsidR="00F728A4">
        <w:t xml:space="preserve"> </w:t>
      </w:r>
      <w:r>
        <w:t>φαινομενικά</w:t>
      </w:r>
      <w:r w:rsidR="00F728A4">
        <w:t xml:space="preserve"> </w:t>
      </w:r>
      <w:r w:rsidR="00C95ECF">
        <w:t xml:space="preserve">στις </w:t>
      </w:r>
      <w:r>
        <w:t>πρώτες</w:t>
      </w:r>
      <w:r w:rsidR="00C95ECF">
        <w:t xml:space="preserve"> 20 </w:t>
      </w:r>
      <w:r>
        <w:t>χώρες</w:t>
      </w:r>
      <w:r w:rsidR="00C95ECF">
        <w:t xml:space="preserve"> οι </w:t>
      </w:r>
      <w:r>
        <w:t>διάφορες</w:t>
      </w:r>
      <w:r w:rsidR="00C95ECF">
        <w:t xml:space="preserve"> να είναι </w:t>
      </w:r>
      <w:r>
        <w:t>μικρές</w:t>
      </w:r>
      <w:r w:rsidR="00C95ECF">
        <w:t xml:space="preserve">, </w:t>
      </w:r>
      <w:r>
        <w:t>υπάρχουν</w:t>
      </w:r>
      <w:r w:rsidR="00C95ECF">
        <w:t xml:space="preserve"> όμως και </w:t>
      </w:r>
      <w:r>
        <w:t>ακραίες</w:t>
      </w:r>
      <w:r w:rsidR="00C95ECF">
        <w:t xml:space="preserve"> </w:t>
      </w:r>
      <w:r>
        <w:t>αποκλίσεις</w:t>
      </w:r>
      <w:r w:rsidR="00C95ECF">
        <w:t xml:space="preserve"> </w:t>
      </w:r>
      <w:r w:rsidR="00F81201">
        <w:t xml:space="preserve">όπως 0.41670 </w:t>
      </w:r>
      <w:r>
        <w:t>μονάδες</w:t>
      </w:r>
      <w:r w:rsidR="008B4E04">
        <w:t xml:space="preserve"> </w:t>
      </w:r>
      <w:r>
        <w:t>απ</w:t>
      </w:r>
      <w:r w:rsidR="004017DF">
        <w:t>ό</w:t>
      </w:r>
      <w:r>
        <w:t>κλ</w:t>
      </w:r>
      <w:r w:rsidR="004017DF">
        <w:t>ι</w:t>
      </w:r>
      <w:r>
        <w:t>σ</w:t>
      </w:r>
      <w:r w:rsidR="004017DF">
        <w:t>ης</w:t>
      </w:r>
      <w:r w:rsidR="008B4E04">
        <w:t xml:space="preserve"> για την </w:t>
      </w:r>
      <w:r w:rsidR="007C155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Δημοκρατία της Κορέας ή σε </w:t>
      </w:r>
      <w:r w:rsidR="00F65800">
        <w:rPr>
          <w:rFonts w:ascii="Arial" w:hAnsi="Arial" w:cs="Arial"/>
          <w:color w:val="4D5156"/>
          <w:sz w:val="21"/>
          <w:szCs w:val="21"/>
          <w:shd w:val="clear" w:color="auto" w:fill="FFFFFF"/>
        </w:rPr>
        <w:t>απόκλιση</w:t>
      </w:r>
      <w:r w:rsidR="007C155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θέσεων</w:t>
      </w:r>
      <w:r w:rsidR="004F7A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75(!)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θέσεις</w:t>
      </w:r>
      <w:r w:rsidR="004F7A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το Παλάου.</w:t>
      </w:r>
      <w:r w:rsidR="009D598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Ειδικά</w:t>
      </w:r>
      <w:r w:rsidR="009D598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για το Παλάου με τον δείκτη </w:t>
      </w:r>
      <w:proofErr w:type="spellStart"/>
      <w:r w:rsidR="009D5985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egdi</w:t>
      </w:r>
      <w:proofErr w:type="spellEnd"/>
      <w:r w:rsidR="009D5985" w:rsidRPr="009F20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ήταν</w:t>
      </w:r>
      <w:r w:rsidR="009D598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στην </w:t>
      </w:r>
      <w:r w:rsidR="009F20DE">
        <w:rPr>
          <w:rFonts w:ascii="Arial" w:hAnsi="Arial" w:cs="Arial"/>
          <w:color w:val="4D5156"/>
          <w:sz w:val="21"/>
          <w:szCs w:val="21"/>
          <w:shd w:val="clear" w:color="auto" w:fill="FFFFFF"/>
        </w:rPr>
        <w:t>113</w:t>
      </w:r>
      <w:r w:rsidR="009F20DE" w:rsidRPr="009F20D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η</w:t>
      </w:r>
      <w:r w:rsidR="009F20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θέση και με το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πρώτο</w:t>
      </w:r>
      <w:r w:rsidR="009F20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σενάριο</w:t>
      </w:r>
      <w:r w:rsidR="009F20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ανέβηκε</w:t>
      </w:r>
      <w:r w:rsidR="009F20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στην 38</w:t>
      </w:r>
      <w:r w:rsidR="009F20DE" w:rsidRPr="009F20D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η</w:t>
      </w:r>
      <w:r w:rsidR="009F20DE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 w:rsidR="004F7A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Μέση</w:t>
      </w:r>
      <w:r w:rsidR="0088137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1078AC">
        <w:rPr>
          <w:rFonts w:ascii="Arial" w:hAnsi="Arial" w:cs="Arial"/>
          <w:color w:val="4D5156"/>
          <w:sz w:val="21"/>
          <w:szCs w:val="21"/>
          <w:shd w:val="clear" w:color="auto" w:fill="FFFFFF"/>
        </w:rPr>
        <w:t>απόκλιση</w:t>
      </w:r>
      <w:r w:rsidR="0088137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θέσεων στη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κατάταξη</w:t>
      </w:r>
      <w:r w:rsidR="00B9728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μεταξύ</w:t>
      </w:r>
      <w:r w:rsidR="00B9728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B97285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egdi</w:t>
      </w:r>
      <w:proofErr w:type="spellEnd"/>
      <w:r w:rsidR="00B97285" w:rsidRPr="00B9728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7285">
        <w:rPr>
          <w:rFonts w:ascii="Arial" w:hAnsi="Arial" w:cs="Arial"/>
          <w:color w:val="4D5156"/>
          <w:sz w:val="21"/>
          <w:szCs w:val="21"/>
          <w:shd w:val="clear" w:color="auto" w:fill="FFFFFF"/>
        </w:rPr>
        <w:t>και 1</w:t>
      </w:r>
      <w:r w:rsidR="00B97285" w:rsidRPr="00B97285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ου</w:t>
      </w:r>
      <w:r w:rsidR="00B9728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σεναρίου</w:t>
      </w:r>
      <w:r w:rsidR="00B9728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ήταν</w:t>
      </w:r>
      <w:r w:rsidR="00B9728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12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θέσεις</w:t>
      </w:r>
      <w:r w:rsidR="00B97285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08E0A84B" w14:textId="41A1F443" w:rsidR="0001485B" w:rsidRDefault="00FF4A4A" w:rsidP="00FF4A4A">
      <w:pPr>
        <w:jc w:val="center"/>
      </w:pPr>
      <w:r>
        <w:rPr>
          <w:b/>
          <w:bCs/>
          <w:i/>
          <w:iCs/>
          <w:sz w:val="36"/>
          <w:szCs w:val="36"/>
          <w:u w:val="single"/>
        </w:rPr>
        <w:lastRenderedPageBreak/>
        <w:t>2</w:t>
      </w:r>
      <w:r w:rsidRPr="00BD17FE">
        <w:rPr>
          <w:b/>
          <w:bCs/>
          <w:i/>
          <w:iCs/>
          <w:sz w:val="36"/>
          <w:szCs w:val="36"/>
          <w:u w:val="single"/>
          <w:vertAlign w:val="superscript"/>
        </w:rPr>
        <w:t>ο</w:t>
      </w:r>
      <w:r w:rsidRPr="00BD17FE">
        <w:rPr>
          <w:b/>
          <w:bCs/>
          <w:i/>
          <w:iCs/>
          <w:sz w:val="36"/>
          <w:szCs w:val="36"/>
          <w:u w:val="single"/>
        </w:rPr>
        <w:t xml:space="preserve"> σενάριο</w:t>
      </w:r>
    </w:p>
    <w:p w14:paraId="2CDB2366" w14:textId="05B487DB" w:rsidR="0001485B" w:rsidRDefault="00AD3548" w:rsidP="00FF4A4A">
      <w:pPr>
        <w:pStyle w:val="a5"/>
        <w:ind w:left="0" w:firstLine="720"/>
        <w:jc w:val="both"/>
      </w:pPr>
      <w:r>
        <w:t>Μεγιστοποίηση</w:t>
      </w:r>
      <w:r w:rsidR="00255E15">
        <w:t xml:space="preserve"> </w:t>
      </w:r>
      <w:r>
        <w:t>ταυτόχρονα</w:t>
      </w:r>
      <w:r w:rsidR="00255E15">
        <w:t xml:space="preserve"> των </w:t>
      </w:r>
      <w:r>
        <w:t>επιδόσεων</w:t>
      </w:r>
      <w:r w:rsidR="00255E15">
        <w:t xml:space="preserve"> </w:t>
      </w:r>
      <w:r>
        <w:t>όλων</w:t>
      </w:r>
      <w:r w:rsidR="00255E15">
        <w:t xml:space="preserve"> των </w:t>
      </w:r>
      <w:r>
        <w:t>χωρών</w:t>
      </w:r>
      <w:r w:rsidR="00255E15">
        <w:t xml:space="preserve">, </w:t>
      </w:r>
      <w:r>
        <w:t>καταρρίπτοντας</w:t>
      </w:r>
      <w:r w:rsidR="00255E15">
        <w:t xml:space="preserve"> </w:t>
      </w:r>
      <w:r>
        <w:t>έτσι</w:t>
      </w:r>
      <w:r w:rsidR="00255E15">
        <w:t xml:space="preserve"> </w:t>
      </w:r>
      <w:r>
        <w:t>ανισορροπίες</w:t>
      </w:r>
      <w:r w:rsidR="00255E15">
        <w:t xml:space="preserve"> και </w:t>
      </w:r>
      <w:r>
        <w:t>βλέποντας</w:t>
      </w:r>
      <w:r w:rsidR="00255E15">
        <w:t xml:space="preserve"> </w:t>
      </w:r>
      <w:r>
        <w:t>ομότιμα</w:t>
      </w:r>
      <w:r w:rsidR="00255E15">
        <w:t xml:space="preserve"> </w:t>
      </w:r>
      <w:r>
        <w:t>όλες</w:t>
      </w:r>
      <w:r w:rsidR="00255E15">
        <w:t xml:space="preserve"> τις </w:t>
      </w:r>
      <w:r>
        <w:t>χώρες</w:t>
      </w:r>
      <w:r w:rsidR="00255E15">
        <w:t xml:space="preserve"> ως </w:t>
      </w:r>
      <w:r>
        <w:t>ισάξιες</w:t>
      </w:r>
      <w:r w:rsidR="00C94842">
        <w:t>.</w:t>
      </w:r>
      <w:r w:rsidR="00023049">
        <w:t xml:space="preserve"> </w:t>
      </w:r>
    </w:p>
    <w:p w14:paraId="79CC9128" w14:textId="37E99901" w:rsidR="009145A5" w:rsidRDefault="009145A5" w:rsidP="00FF4A4A">
      <w:pPr>
        <w:pStyle w:val="a5"/>
        <w:ind w:left="0" w:firstLine="720"/>
        <w:jc w:val="both"/>
      </w:pPr>
    </w:p>
    <w:p w14:paraId="4E6A4C30" w14:textId="5C1DD4A8" w:rsidR="00717516" w:rsidRPr="00B97285" w:rsidRDefault="00591BFB" w:rsidP="00717516">
      <w:pPr>
        <w:ind w:firstLine="72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Κάνοντας τη σύγκριση του δείκτη </w:t>
      </w:r>
      <w:proofErr w:type="spellStart"/>
      <w:r>
        <w:rPr>
          <w:lang w:val="en-US"/>
        </w:rPr>
        <w:t>egdi</w:t>
      </w:r>
      <w:proofErr w:type="spellEnd"/>
      <w:r w:rsidRPr="00A569E8">
        <w:t xml:space="preserve"> </w:t>
      </w:r>
      <w:r>
        <w:t>και του 2</w:t>
      </w:r>
      <w:r w:rsidRPr="00A569E8">
        <w:rPr>
          <w:vertAlign w:val="superscript"/>
        </w:rPr>
        <w:t>ου</w:t>
      </w:r>
      <w:r>
        <w:t xml:space="preserve"> σεναρίου βλέπουμε ότι υπάρχουν μεγάλες αποκλίσεις, παρόμοιες και μεγαλύτερες με αυτές του 1</w:t>
      </w:r>
      <w:r w:rsidRPr="00591BFB">
        <w:rPr>
          <w:vertAlign w:val="superscript"/>
        </w:rPr>
        <w:t>ου</w:t>
      </w:r>
      <w:r>
        <w:t xml:space="preserve"> σεναρίου. </w:t>
      </w:r>
      <w:r w:rsidR="00C37F30">
        <w:t>Έχομε</w:t>
      </w:r>
      <w:r>
        <w:t xml:space="preserve"> και </w:t>
      </w:r>
      <w:r w:rsidR="00C37F30">
        <w:t>πάλι</w:t>
      </w:r>
      <w:r>
        <w:t xml:space="preserve"> </w:t>
      </w:r>
      <w:r w:rsidR="004017DF">
        <w:t xml:space="preserve">ακραίες αποκλίσεις όπως </w:t>
      </w:r>
      <w:r w:rsidR="00971C14" w:rsidRPr="00971C14">
        <w:rPr>
          <w:rFonts w:ascii="Calibri" w:eastAsia="Times New Roman" w:hAnsi="Calibri" w:cs="Calibri"/>
          <w:color w:val="000000"/>
          <w:lang w:eastAsia="el-GR"/>
        </w:rPr>
        <w:t>0.416</w:t>
      </w:r>
      <w:r w:rsidR="00971C14">
        <w:rPr>
          <w:rFonts w:ascii="Calibri" w:eastAsia="Times New Roman" w:hAnsi="Calibri" w:cs="Calibri"/>
          <w:color w:val="000000"/>
          <w:lang w:eastAsia="el-GR"/>
        </w:rPr>
        <w:t xml:space="preserve">70 </w:t>
      </w:r>
      <w:r w:rsidR="00BC3198">
        <w:rPr>
          <w:rFonts w:ascii="Calibri" w:eastAsia="Times New Roman" w:hAnsi="Calibri" w:cs="Calibri"/>
          <w:color w:val="000000"/>
          <w:lang w:eastAsia="el-GR"/>
        </w:rPr>
        <w:t xml:space="preserve">(ξανά) </w:t>
      </w:r>
      <w:r w:rsidR="004017DF">
        <w:t xml:space="preserve">μονάδες απόκλισης για την </w:t>
      </w:r>
      <w:r w:rsidR="004017DF" w:rsidRPr="00971C1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Δημοκρατία της Κορέας ή σε απόκλιση θέσεων, </w:t>
      </w:r>
      <w:r w:rsidR="00BC3198">
        <w:rPr>
          <w:rFonts w:ascii="Arial" w:hAnsi="Arial" w:cs="Arial"/>
          <w:color w:val="4D5156"/>
          <w:sz w:val="21"/>
          <w:szCs w:val="21"/>
          <w:shd w:val="clear" w:color="auto" w:fill="FFFFFF"/>
        </w:rPr>
        <w:t>84</w:t>
      </w:r>
      <w:r w:rsidR="004017DF" w:rsidRPr="00971C14">
        <w:rPr>
          <w:rFonts w:ascii="Arial" w:hAnsi="Arial" w:cs="Arial"/>
          <w:color w:val="4D5156"/>
          <w:sz w:val="21"/>
          <w:szCs w:val="21"/>
          <w:shd w:val="clear" w:color="auto" w:fill="FFFFFF"/>
        </w:rPr>
        <w:t>(!) θέσεις το Παλάου</w:t>
      </w:r>
      <w:r w:rsidR="007175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δηλαδή ανέβηκε </w:t>
      </w:r>
      <w:r w:rsidR="00C37F30">
        <w:rPr>
          <w:rFonts w:ascii="Arial" w:hAnsi="Arial" w:cs="Arial"/>
          <w:color w:val="4D5156"/>
          <w:sz w:val="21"/>
          <w:szCs w:val="21"/>
          <w:shd w:val="clear" w:color="auto" w:fill="FFFFFF"/>
        </w:rPr>
        <w:t>ακόμα</w:t>
      </w:r>
      <w:r w:rsidR="007175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C37F30">
        <w:rPr>
          <w:rFonts w:ascii="Arial" w:hAnsi="Arial" w:cs="Arial"/>
          <w:color w:val="4D5156"/>
          <w:sz w:val="21"/>
          <w:szCs w:val="21"/>
          <w:shd w:val="clear" w:color="auto" w:fill="FFFFFF"/>
        </w:rPr>
        <w:t>παραπάνω</w:t>
      </w:r>
      <w:r w:rsidR="007175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στην 29</w:t>
      </w:r>
      <w:r w:rsidR="00717516" w:rsidRPr="00717516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η</w:t>
      </w:r>
      <w:r w:rsidR="007175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θέση</w:t>
      </w:r>
      <w:r w:rsidR="004017DF" w:rsidRPr="00971C14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 w:rsidR="00717516" w:rsidRPr="007175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7175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Μέση απόκλιση θέσεων στη κατάταξη μεταξύ </w:t>
      </w:r>
      <w:proofErr w:type="spellStart"/>
      <w:r w:rsidR="0071751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egdi</w:t>
      </w:r>
      <w:proofErr w:type="spellEnd"/>
      <w:r w:rsidR="00717516" w:rsidRPr="00B9728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717516">
        <w:rPr>
          <w:rFonts w:ascii="Arial" w:hAnsi="Arial" w:cs="Arial"/>
          <w:color w:val="4D5156"/>
          <w:sz w:val="21"/>
          <w:szCs w:val="21"/>
          <w:shd w:val="clear" w:color="auto" w:fill="FFFFFF"/>
        </w:rPr>
        <w:t>και 2</w:t>
      </w:r>
      <w:r w:rsidR="00717516" w:rsidRPr="00B97285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ου</w:t>
      </w:r>
      <w:r w:rsidR="007175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σεναρίου ήταν 16 θέσεις.</w:t>
      </w:r>
    </w:p>
    <w:p w14:paraId="5280B7A1" w14:textId="41E318E1" w:rsidR="0001485B" w:rsidRDefault="0001485B" w:rsidP="00B11450">
      <w:pPr>
        <w:pStyle w:val="a5"/>
        <w:ind w:left="0"/>
        <w:jc w:val="both"/>
      </w:pPr>
    </w:p>
    <w:p w14:paraId="403E51BF" w14:textId="77777777" w:rsidR="00D843DF" w:rsidRPr="00FD456B" w:rsidRDefault="00D843DF" w:rsidP="00B11450">
      <w:pPr>
        <w:pStyle w:val="a5"/>
        <w:ind w:left="0"/>
        <w:jc w:val="both"/>
      </w:pPr>
    </w:p>
    <w:p w14:paraId="5A03C1E8" w14:textId="27A01D7D" w:rsidR="00240AAC" w:rsidRDefault="00240AAC" w:rsidP="00240AAC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945FA9">
        <w:rPr>
          <w:b/>
          <w:bCs/>
          <w:i/>
          <w:iCs/>
          <w:sz w:val="36"/>
          <w:szCs w:val="36"/>
          <w:u w:val="single"/>
        </w:rPr>
        <w:t>3</w:t>
      </w:r>
      <w:r w:rsidRPr="00BD17FE">
        <w:rPr>
          <w:b/>
          <w:bCs/>
          <w:i/>
          <w:iCs/>
          <w:sz w:val="36"/>
          <w:szCs w:val="36"/>
          <w:u w:val="single"/>
          <w:vertAlign w:val="superscript"/>
        </w:rPr>
        <w:t>ο</w:t>
      </w:r>
      <w:r w:rsidRPr="00BD17FE">
        <w:rPr>
          <w:b/>
          <w:bCs/>
          <w:i/>
          <w:iCs/>
          <w:sz w:val="36"/>
          <w:szCs w:val="36"/>
          <w:u w:val="single"/>
        </w:rPr>
        <w:t xml:space="preserve"> σενάριο</w:t>
      </w:r>
    </w:p>
    <w:p w14:paraId="44981735" w14:textId="202B431E" w:rsidR="00240AAC" w:rsidRDefault="00E364BC" w:rsidP="00240AAC">
      <w:r>
        <w:rPr>
          <w:sz w:val="36"/>
          <w:szCs w:val="36"/>
        </w:rPr>
        <w:tab/>
      </w:r>
      <w:r w:rsidR="003D219E">
        <w:t xml:space="preserve">Η </w:t>
      </w:r>
      <w:r w:rsidR="00C37F30">
        <w:t>βελτιστοποίηση</w:t>
      </w:r>
      <w:r w:rsidR="003D219E">
        <w:t xml:space="preserve"> εδώ </w:t>
      </w:r>
      <w:r w:rsidR="00C37F30">
        <w:t>γίνεται</w:t>
      </w:r>
      <w:r w:rsidR="003D219E">
        <w:t xml:space="preserve"> </w:t>
      </w:r>
      <w:r w:rsidR="00C37F30">
        <w:t>βάσει</w:t>
      </w:r>
      <w:r w:rsidR="003D219E">
        <w:t xml:space="preserve"> τ</w:t>
      </w:r>
      <w:r w:rsidR="00FB2F73">
        <w:t xml:space="preserve">ων </w:t>
      </w:r>
      <w:r w:rsidR="00C37F30">
        <w:t>χειροτέρων</w:t>
      </w:r>
      <w:r w:rsidR="00FB2F73">
        <w:t xml:space="preserve"> </w:t>
      </w:r>
      <w:r w:rsidR="00C37F30">
        <w:t>χωρών</w:t>
      </w:r>
      <w:r w:rsidR="00FB2F73">
        <w:t xml:space="preserve"> </w:t>
      </w:r>
      <w:r w:rsidR="00C37F30">
        <w:t>κάνοντας</w:t>
      </w:r>
      <w:r w:rsidR="00FB2F73">
        <w:t xml:space="preserve"> </w:t>
      </w:r>
      <w:r w:rsidR="00FB2F73">
        <w:rPr>
          <w:lang w:val="en-US"/>
        </w:rPr>
        <w:t>minimize</w:t>
      </w:r>
      <w:r w:rsidR="00FB2F73">
        <w:t xml:space="preserve"> την </w:t>
      </w:r>
      <w:r w:rsidR="00C37F30">
        <w:t>μεγαλύτερη</w:t>
      </w:r>
      <w:r w:rsidR="00FB2F73">
        <w:t xml:space="preserve"> </w:t>
      </w:r>
      <w:r w:rsidR="00C37F30">
        <w:t>απόκλιση</w:t>
      </w:r>
      <w:r w:rsidR="00FB2F73">
        <w:t xml:space="preserve"> που </w:t>
      </w:r>
      <w:r w:rsidR="00C37F30">
        <w:t>υπάρχει</w:t>
      </w:r>
      <w:r w:rsidR="00FB2F73">
        <w:t xml:space="preserve"> </w:t>
      </w:r>
      <w:r w:rsidR="00C37F30">
        <w:t>δίνοντας</w:t>
      </w:r>
      <w:r w:rsidR="00FB2F73">
        <w:t xml:space="preserve"> </w:t>
      </w:r>
      <w:r w:rsidR="00C37F30">
        <w:t>έτσι</w:t>
      </w:r>
      <w:r w:rsidR="00FB2F73">
        <w:t xml:space="preserve"> </w:t>
      </w:r>
      <w:r w:rsidR="00C37F30">
        <w:t>δικαίωμα</w:t>
      </w:r>
      <w:r w:rsidR="00FB2F73">
        <w:t xml:space="preserve"> στις </w:t>
      </w:r>
      <w:r w:rsidR="00C37F30">
        <w:t>τελευταίες</w:t>
      </w:r>
      <w:r w:rsidR="00FB2F73">
        <w:t xml:space="preserve"> </w:t>
      </w:r>
      <w:r w:rsidR="00C37F30">
        <w:t>χώρες</w:t>
      </w:r>
      <w:r w:rsidR="00FB2F73">
        <w:t xml:space="preserve"> να </w:t>
      </w:r>
      <w:r w:rsidR="00C94842">
        <w:t xml:space="preserve">μην είναι </w:t>
      </w:r>
      <w:r w:rsidR="00C37F30">
        <w:t>φαινομενικά</w:t>
      </w:r>
      <w:r w:rsidR="00C94842">
        <w:t xml:space="preserve"> «</w:t>
      </w:r>
      <w:r w:rsidR="00C37F30">
        <w:t>τόσο</w:t>
      </w:r>
      <w:r w:rsidR="00C94842">
        <w:t xml:space="preserve"> </w:t>
      </w:r>
      <w:r w:rsidR="00C37F30">
        <w:t>τελευταίες</w:t>
      </w:r>
      <w:r w:rsidR="00C94842">
        <w:t>».</w:t>
      </w:r>
      <w:r w:rsidR="00945FA9" w:rsidRPr="00945FA9">
        <w:t xml:space="preserve"> </w:t>
      </w:r>
      <w:r w:rsidR="00C37F30">
        <w:t>Βλέπουμε</w:t>
      </w:r>
      <w:r w:rsidR="00945FA9">
        <w:t xml:space="preserve"> ότι </w:t>
      </w:r>
      <w:r w:rsidR="00CB01B4">
        <w:t xml:space="preserve">για τους </w:t>
      </w:r>
      <w:r w:rsidR="00C37F30">
        <w:t>περιορισμούς</w:t>
      </w:r>
      <w:r w:rsidR="00CB01B4">
        <w:t xml:space="preserve"> </w:t>
      </w:r>
      <w:r w:rsidR="00C37F30">
        <w:t>ισχύει</w:t>
      </w:r>
      <w:r w:rsidR="00CB01B4">
        <w:t xml:space="preserve"> πως δ=</w:t>
      </w:r>
      <w:r w:rsidR="00CB01B4" w:rsidRPr="00CB01B4">
        <w:t>0.87935</w:t>
      </w:r>
      <w:r w:rsidR="00CB01B4">
        <w:t xml:space="preserve"> + </w:t>
      </w:r>
      <w:r w:rsidR="00374D71">
        <w:t xml:space="preserve">τον </w:t>
      </w:r>
      <w:r w:rsidR="00C37F30">
        <w:t>δείκτη</w:t>
      </w:r>
      <w:r w:rsidR="00374D71">
        <w:t xml:space="preserve"> των 2 </w:t>
      </w:r>
      <w:r w:rsidR="00C37F30">
        <w:t>χειροτέρων</w:t>
      </w:r>
      <w:r w:rsidR="00374D71">
        <w:t xml:space="preserve"> </w:t>
      </w:r>
      <w:r w:rsidR="00C37F30">
        <w:t>χωρών</w:t>
      </w:r>
      <w:r w:rsidR="00374D71">
        <w:t xml:space="preserve"> (</w:t>
      </w:r>
      <w:r w:rsidR="00C37F30">
        <w:t>Νότιο</w:t>
      </w:r>
      <w:r w:rsidR="00896079">
        <w:t xml:space="preserve"> </w:t>
      </w:r>
      <w:r w:rsidR="00C37F30">
        <w:t>Σουδάν</w:t>
      </w:r>
      <w:r w:rsidR="00896079">
        <w:t xml:space="preserve">, </w:t>
      </w:r>
      <w:r w:rsidR="00C37F30">
        <w:t>Σομαλία</w:t>
      </w:r>
      <w:r w:rsidR="00896079">
        <w:t xml:space="preserve">) είναι </w:t>
      </w:r>
      <w:r w:rsidR="00C37F30">
        <w:t>ίσο</w:t>
      </w:r>
      <w:r w:rsidR="00896079">
        <w:t xml:space="preserve"> με 1 που </w:t>
      </w:r>
      <w:r w:rsidR="00C37F30">
        <w:t>σημαίνει</w:t>
      </w:r>
      <w:r w:rsidR="00C37F30" w:rsidRPr="00C37F30">
        <w:t xml:space="preserve"> </w:t>
      </w:r>
      <w:r w:rsidR="00C37F30">
        <w:t>ότι</w:t>
      </w:r>
      <w:r w:rsidR="00896079">
        <w:t xml:space="preserve"> </w:t>
      </w:r>
      <w:r w:rsidR="00C37F30">
        <w:t>βάσει</w:t>
      </w:r>
      <w:r w:rsidR="00896079">
        <w:t xml:space="preserve"> </w:t>
      </w:r>
      <w:r w:rsidR="00C37F30">
        <w:t>αυτών</w:t>
      </w:r>
      <w:r w:rsidR="00896079">
        <w:t xml:space="preserve"> </w:t>
      </w:r>
      <w:r w:rsidR="00C37F30">
        <w:t>έγινε</w:t>
      </w:r>
      <w:r w:rsidR="00896079">
        <w:t xml:space="preserve"> ο </w:t>
      </w:r>
      <w:r w:rsidR="00C37F30">
        <w:t>υπολογισμός</w:t>
      </w:r>
      <w:r w:rsidR="00896079">
        <w:t>.</w:t>
      </w:r>
    </w:p>
    <w:p w14:paraId="36BAA52C" w14:textId="52FC33F8" w:rsidR="00904E25" w:rsidRDefault="00904E25" w:rsidP="00240AAC"/>
    <w:p w14:paraId="64A2FC44" w14:textId="745749DC" w:rsidR="00583175" w:rsidRPr="00B97285" w:rsidRDefault="00904E25" w:rsidP="00583175">
      <w:pPr>
        <w:ind w:firstLine="72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ab/>
        <w:t xml:space="preserve">Κάνοντας τη σύγκριση του δείκτη </w:t>
      </w:r>
      <w:proofErr w:type="spellStart"/>
      <w:r>
        <w:rPr>
          <w:lang w:val="en-US"/>
        </w:rPr>
        <w:t>egdi</w:t>
      </w:r>
      <w:proofErr w:type="spellEnd"/>
      <w:r w:rsidRPr="00A569E8">
        <w:t xml:space="preserve"> </w:t>
      </w:r>
      <w:r>
        <w:t xml:space="preserve">και του </w:t>
      </w:r>
      <w:r w:rsidRPr="00904E25">
        <w:t>3</w:t>
      </w:r>
      <w:r w:rsidRPr="00A569E8">
        <w:rPr>
          <w:vertAlign w:val="superscript"/>
        </w:rPr>
        <w:t>ου</w:t>
      </w:r>
      <w:r>
        <w:t xml:space="preserve"> σεναρίου βλέπουμε ότι υπάρχουν</w:t>
      </w:r>
      <w:r w:rsidRPr="00904E25">
        <w:t xml:space="preserve"> </w:t>
      </w:r>
      <w:r>
        <w:t xml:space="preserve">πολλές ομοιότητες </w:t>
      </w:r>
      <w:r w:rsidR="002E5A86">
        <w:t xml:space="preserve">όπως ότι η </w:t>
      </w:r>
      <w:r w:rsidR="001624DE">
        <w:t>διαφορά</w:t>
      </w:r>
      <w:r w:rsidR="002E5A86">
        <w:t xml:space="preserve"> της </w:t>
      </w:r>
      <w:r w:rsidR="001624DE">
        <w:t>καλύτερης</w:t>
      </w:r>
      <w:r w:rsidR="002E5A86">
        <w:t xml:space="preserve"> </w:t>
      </w:r>
      <w:r w:rsidR="001624DE">
        <w:t>χώρας</w:t>
      </w:r>
      <w:r w:rsidR="002E5A86">
        <w:t xml:space="preserve"> με τη </w:t>
      </w:r>
      <w:r w:rsidR="001624DE">
        <w:t>χειρότερη</w:t>
      </w:r>
      <w:r w:rsidR="002E5A86">
        <w:t xml:space="preserve"> και</w:t>
      </w:r>
      <w:r w:rsidR="00FD456B" w:rsidRPr="00FD456B">
        <w:t xml:space="preserve"> </w:t>
      </w:r>
      <w:r w:rsidR="00FD456B">
        <w:t>σ</w:t>
      </w:r>
      <w:r w:rsidR="002E5A86">
        <w:t xml:space="preserve">τις 2 </w:t>
      </w:r>
      <w:r w:rsidR="001624DE">
        <w:t>περιπτώσεις</w:t>
      </w:r>
      <w:r w:rsidR="002E5A86">
        <w:t xml:space="preserve"> </w:t>
      </w:r>
      <w:r w:rsidR="001624DE">
        <w:t>κυμαίνεται</w:t>
      </w:r>
      <w:r w:rsidR="002E5A86">
        <w:t xml:space="preserve"> </w:t>
      </w:r>
      <w:r w:rsidR="00A201C7">
        <w:t xml:space="preserve">στις 0.88 </w:t>
      </w:r>
      <w:r w:rsidR="001624DE">
        <w:t>μονάδες</w:t>
      </w:r>
      <w:r w:rsidR="00A201C7">
        <w:t xml:space="preserve"> </w:t>
      </w:r>
      <w:r w:rsidR="001624DE">
        <w:t>καθώς</w:t>
      </w:r>
      <w:r w:rsidR="00583175">
        <w:t xml:space="preserve"> και η </w:t>
      </w:r>
      <w:r w:rsidR="0058317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μέση απόκλιση θέσεων στη κατάταξη μεταξύ </w:t>
      </w:r>
      <w:proofErr w:type="spellStart"/>
      <w:r w:rsidR="00583175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egdi</w:t>
      </w:r>
      <w:proofErr w:type="spellEnd"/>
      <w:r w:rsidR="00583175" w:rsidRPr="00B9728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583175">
        <w:rPr>
          <w:rFonts w:ascii="Arial" w:hAnsi="Arial" w:cs="Arial"/>
          <w:color w:val="4D5156"/>
          <w:sz w:val="21"/>
          <w:szCs w:val="21"/>
          <w:shd w:val="clear" w:color="auto" w:fill="FFFFFF"/>
        </w:rPr>
        <w:t>και 3</w:t>
      </w:r>
      <w:r w:rsidR="00583175" w:rsidRPr="00B97285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ου</w:t>
      </w:r>
      <w:r w:rsidR="0058317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σεναρίου ήταν </w:t>
      </w:r>
      <w:r w:rsidR="001624DE">
        <w:rPr>
          <w:rFonts w:ascii="Arial" w:hAnsi="Arial" w:cs="Arial"/>
          <w:color w:val="4D5156"/>
          <w:sz w:val="21"/>
          <w:szCs w:val="21"/>
          <w:shd w:val="clear" w:color="auto" w:fill="FFFFFF"/>
        </w:rPr>
        <w:t>μονάχα</w:t>
      </w:r>
      <w:r w:rsidR="0058317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8 θέσεις </w:t>
      </w:r>
      <w:r w:rsidR="001624DE">
        <w:rPr>
          <w:rFonts w:ascii="Arial" w:hAnsi="Arial" w:cs="Arial"/>
          <w:color w:val="4D5156"/>
          <w:sz w:val="21"/>
          <w:szCs w:val="21"/>
          <w:shd w:val="clear" w:color="auto" w:fill="FFFFFF"/>
        </w:rPr>
        <w:t>καθώς</w:t>
      </w:r>
      <w:r w:rsidR="0058317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και η </w:t>
      </w:r>
      <w:r w:rsidR="001624DE">
        <w:rPr>
          <w:rFonts w:ascii="Arial" w:hAnsi="Arial" w:cs="Arial"/>
          <w:color w:val="4D5156"/>
          <w:sz w:val="21"/>
          <w:szCs w:val="21"/>
          <w:shd w:val="clear" w:color="auto" w:fill="FFFFFF"/>
        </w:rPr>
        <w:t>μεγαλύτερη</w:t>
      </w:r>
      <w:r w:rsidR="0058317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1624DE">
        <w:rPr>
          <w:rFonts w:ascii="Arial" w:hAnsi="Arial" w:cs="Arial"/>
          <w:color w:val="4D5156"/>
          <w:sz w:val="21"/>
          <w:szCs w:val="21"/>
          <w:shd w:val="clear" w:color="auto" w:fill="FFFFFF"/>
        </w:rPr>
        <w:t>απόκλιση</w:t>
      </w:r>
      <w:r w:rsidR="0058317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751CC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στους </w:t>
      </w:r>
      <w:r w:rsidR="001624DE">
        <w:rPr>
          <w:rFonts w:ascii="Arial" w:hAnsi="Arial" w:cs="Arial"/>
          <w:color w:val="4D5156"/>
          <w:sz w:val="21"/>
          <w:szCs w:val="21"/>
          <w:shd w:val="clear" w:color="auto" w:fill="FFFFFF"/>
        </w:rPr>
        <w:t>δείκτες</w:t>
      </w:r>
      <w:r w:rsidR="00751CC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1624DE">
        <w:rPr>
          <w:rFonts w:ascii="Arial" w:hAnsi="Arial" w:cs="Arial"/>
          <w:color w:val="4D5156"/>
          <w:sz w:val="21"/>
          <w:szCs w:val="21"/>
          <w:shd w:val="clear" w:color="auto" w:fill="FFFFFF"/>
        </w:rPr>
        <w:t>ήταν</w:t>
      </w:r>
      <w:r w:rsidR="00751CC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</w:t>
      </w:r>
      <w:r w:rsidR="001624DE">
        <w:rPr>
          <w:rFonts w:ascii="Arial" w:hAnsi="Arial" w:cs="Arial"/>
          <w:color w:val="4D5156"/>
          <w:sz w:val="21"/>
          <w:szCs w:val="21"/>
          <w:shd w:val="clear" w:color="auto" w:fill="FFFFFF"/>
        </w:rPr>
        <w:t>μεταξύ</w:t>
      </w:r>
      <w:r w:rsidR="00751CC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751CC2">
        <w:t xml:space="preserve">του δείκτη </w:t>
      </w:r>
      <w:proofErr w:type="spellStart"/>
      <w:r w:rsidR="00751CC2">
        <w:rPr>
          <w:lang w:val="en-US"/>
        </w:rPr>
        <w:t>egdi</w:t>
      </w:r>
      <w:proofErr w:type="spellEnd"/>
      <w:r w:rsidR="00751CC2" w:rsidRPr="00A569E8">
        <w:t xml:space="preserve"> </w:t>
      </w:r>
      <w:r w:rsidR="00751CC2">
        <w:t xml:space="preserve">και του </w:t>
      </w:r>
      <w:r w:rsidR="00751CC2" w:rsidRPr="00904E25">
        <w:t>3</w:t>
      </w:r>
      <w:r w:rsidR="00751CC2" w:rsidRPr="00A569E8">
        <w:rPr>
          <w:vertAlign w:val="superscript"/>
        </w:rPr>
        <w:t>ου</w:t>
      </w:r>
      <w:r w:rsidR="00751CC2">
        <w:t xml:space="preserve"> σεναρίου) ήταν μόνο 0,19</w:t>
      </w:r>
      <w:r w:rsidR="001624DE">
        <w:t>.</w:t>
      </w:r>
    </w:p>
    <w:p w14:paraId="3062992C" w14:textId="20B8EEE8" w:rsidR="00904E25" w:rsidRDefault="00904E25" w:rsidP="00240AAC"/>
    <w:p w14:paraId="55A1331E" w14:textId="19013AC9" w:rsidR="001624DE" w:rsidRDefault="00AA3D23" w:rsidP="001624DE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4</w:t>
      </w:r>
      <w:r w:rsidR="001624DE" w:rsidRPr="00BD17FE">
        <w:rPr>
          <w:b/>
          <w:bCs/>
          <w:i/>
          <w:iCs/>
          <w:sz w:val="36"/>
          <w:szCs w:val="36"/>
          <w:u w:val="single"/>
          <w:vertAlign w:val="superscript"/>
        </w:rPr>
        <w:t>ο</w:t>
      </w:r>
      <w:r w:rsidR="001624DE" w:rsidRPr="00BD17FE">
        <w:rPr>
          <w:b/>
          <w:bCs/>
          <w:i/>
          <w:iCs/>
          <w:sz w:val="36"/>
          <w:szCs w:val="36"/>
          <w:u w:val="single"/>
        </w:rPr>
        <w:t xml:space="preserve"> σενάριο</w:t>
      </w:r>
    </w:p>
    <w:p w14:paraId="71B2061B" w14:textId="48C41F66" w:rsidR="001624DE" w:rsidRDefault="00AA3D23" w:rsidP="00240AAC">
      <w:r>
        <w:tab/>
        <w:t xml:space="preserve">Η βελτιστοποίηση εδώ γίνεται βάσει του μοντέλου Μ6 </w:t>
      </w:r>
      <w:r w:rsidR="00A820F8">
        <w:t>δηλαδή</w:t>
      </w:r>
      <w:r>
        <w:t xml:space="preserve"> αυτού που </w:t>
      </w:r>
      <w:r w:rsidR="00A820F8">
        <w:t>χρησιμοποιήθηκε</w:t>
      </w:r>
      <w:r>
        <w:t xml:space="preserve"> στο </w:t>
      </w:r>
      <w:r w:rsidR="00A820F8">
        <w:t>σενάριο</w:t>
      </w:r>
      <w:r>
        <w:t xml:space="preserve"> 3</w:t>
      </w:r>
      <w:r w:rsidR="007A21F1">
        <w:t xml:space="preserve">. </w:t>
      </w:r>
      <w:r w:rsidR="00A820F8">
        <w:t>Σύμφωνα</w:t>
      </w:r>
      <w:r w:rsidR="007A21F1">
        <w:t xml:space="preserve"> με τις </w:t>
      </w:r>
      <w:r w:rsidR="00A820F8">
        <w:t>δίκες</w:t>
      </w:r>
      <w:r w:rsidR="007A21F1">
        <w:t xml:space="preserve"> μου </w:t>
      </w:r>
      <w:r w:rsidR="00A820F8">
        <w:t>απόψεις</w:t>
      </w:r>
      <w:r w:rsidR="007A21F1">
        <w:t xml:space="preserve"> </w:t>
      </w:r>
      <w:r w:rsidR="00A820F8">
        <w:t>πρόσθεσα</w:t>
      </w:r>
      <w:r w:rsidR="007A21F1">
        <w:t xml:space="preserve"> 2 </w:t>
      </w:r>
      <w:r w:rsidR="00A820F8">
        <w:t>επιπλέον</w:t>
      </w:r>
      <w:r w:rsidR="007A21F1">
        <w:t xml:space="preserve"> </w:t>
      </w:r>
      <w:r w:rsidR="00A820F8">
        <w:t>περιορισμούς</w:t>
      </w:r>
      <w:r w:rsidR="007A21F1">
        <w:t xml:space="preserve"> που </w:t>
      </w:r>
      <w:r w:rsidR="00A820F8">
        <w:t>διαφοροποιούν</w:t>
      </w:r>
      <w:r w:rsidR="007A21F1">
        <w:t xml:space="preserve"> τα </w:t>
      </w:r>
      <w:r w:rsidR="00A820F8">
        <w:t>βάρη</w:t>
      </w:r>
      <w:r w:rsidR="007A21F1">
        <w:t xml:space="preserve"> </w:t>
      </w:r>
      <w:r w:rsidR="001854E7">
        <w:t xml:space="preserve">στους 3 υπό-δείκτες. </w:t>
      </w:r>
      <w:r w:rsidR="00A820F8">
        <w:t>Ειδικότερα</w:t>
      </w:r>
      <w:r w:rsidR="001854E7">
        <w:t xml:space="preserve"> </w:t>
      </w:r>
      <w:r w:rsidR="00A820F8">
        <w:t>δήλωσα</w:t>
      </w:r>
      <w:r w:rsidR="001854E7">
        <w:t xml:space="preserve"> τα εξής:</w:t>
      </w:r>
    </w:p>
    <w:p w14:paraId="74ED5BC9" w14:textId="6111F427" w:rsidR="001854E7" w:rsidRDefault="001854E7" w:rsidP="001854E7">
      <w:pPr>
        <w:pStyle w:val="a5"/>
        <w:numPr>
          <w:ilvl w:val="0"/>
          <w:numId w:val="2"/>
        </w:numPr>
      </w:pPr>
      <w:r>
        <w:t>ο υπ</w:t>
      </w:r>
      <w:r w:rsidR="008E686C">
        <w:t xml:space="preserve">ό-δείκτης </w:t>
      </w:r>
      <w:r w:rsidR="008E686C">
        <w:rPr>
          <w:lang w:val="en-US"/>
        </w:rPr>
        <w:t>TII</w:t>
      </w:r>
      <w:r w:rsidR="008E686C">
        <w:t xml:space="preserve"> που αφορά τις </w:t>
      </w:r>
      <w:r w:rsidR="00A820F8">
        <w:t>τηλεπικοινωνιακές</w:t>
      </w:r>
      <w:r w:rsidR="008E686C">
        <w:t xml:space="preserve"> </w:t>
      </w:r>
      <w:r w:rsidR="00175E27">
        <w:t xml:space="preserve">υποδομές είναι 2 </w:t>
      </w:r>
      <w:r w:rsidR="00A820F8">
        <w:t>φορές</w:t>
      </w:r>
      <w:r w:rsidR="00175E27">
        <w:t xml:space="preserve"> πιο </w:t>
      </w:r>
      <w:r w:rsidR="00A820F8">
        <w:t>σημαντικός</w:t>
      </w:r>
      <w:r w:rsidR="00175E27">
        <w:t xml:space="preserve"> από τον υπό-δείκτη </w:t>
      </w:r>
      <w:r w:rsidR="00175E27">
        <w:rPr>
          <w:lang w:val="en-US"/>
        </w:rPr>
        <w:t>OSI</w:t>
      </w:r>
      <w:r w:rsidR="00175E27">
        <w:t xml:space="preserve"> που αφορά τις </w:t>
      </w:r>
      <w:r w:rsidR="00A820F8">
        <w:t>ηλεκτρονικές</w:t>
      </w:r>
      <w:r w:rsidR="00C9734F">
        <w:t xml:space="preserve"> </w:t>
      </w:r>
      <w:r w:rsidR="00A820F8">
        <w:t>υπηρεσίες</w:t>
      </w:r>
      <w:r w:rsidR="00C9734F">
        <w:t xml:space="preserve">. Αυτή η </w:t>
      </w:r>
      <w:r w:rsidR="00A820F8">
        <w:t>απόφαση</w:t>
      </w:r>
      <w:r w:rsidR="00C9734F">
        <w:t xml:space="preserve"> </w:t>
      </w:r>
      <w:r w:rsidR="00A820F8">
        <w:t>πάρθηκε</w:t>
      </w:r>
      <w:r w:rsidR="00C9734F">
        <w:t xml:space="preserve"> </w:t>
      </w:r>
      <w:r w:rsidR="00A820F8">
        <w:t>διότι</w:t>
      </w:r>
      <w:r w:rsidR="00C9734F">
        <w:t xml:space="preserve"> αν</w:t>
      </w:r>
      <w:r w:rsidR="000F3FFA">
        <w:t xml:space="preserve"> οι </w:t>
      </w:r>
      <w:r w:rsidR="00A820F8">
        <w:t>ηλεκτρονικές</w:t>
      </w:r>
      <w:r w:rsidR="000F3FFA">
        <w:t xml:space="preserve"> </w:t>
      </w:r>
      <w:r w:rsidR="00A820F8">
        <w:t>υπηρεσίες</w:t>
      </w:r>
      <w:r w:rsidR="000F3FFA">
        <w:t xml:space="preserve"> είναι πολύ </w:t>
      </w:r>
      <w:r w:rsidR="00A820F8">
        <w:t>καλές</w:t>
      </w:r>
      <w:r w:rsidR="000F3FFA">
        <w:t xml:space="preserve"> </w:t>
      </w:r>
      <w:r w:rsidR="00A820F8">
        <w:t>τότε</w:t>
      </w:r>
      <w:r w:rsidR="000F3FFA">
        <w:t xml:space="preserve"> θα τις </w:t>
      </w:r>
      <w:r w:rsidR="00A820F8">
        <w:t>χρησιμοποιεί</w:t>
      </w:r>
      <w:r w:rsidR="000F3FFA">
        <w:t xml:space="preserve"> </w:t>
      </w:r>
      <w:r w:rsidR="00A820F8">
        <w:t>περισσότερος</w:t>
      </w:r>
      <w:r w:rsidR="000F3FFA">
        <w:t xml:space="preserve"> </w:t>
      </w:r>
      <w:r w:rsidR="00A820F8">
        <w:t>πληθυσμός</w:t>
      </w:r>
      <w:r w:rsidR="000F3FFA">
        <w:t xml:space="preserve"> που </w:t>
      </w:r>
      <w:r w:rsidR="00A820F8">
        <w:t>σημαίνει</w:t>
      </w:r>
      <w:r w:rsidR="000F3FFA">
        <w:t xml:space="preserve"> ότι δεν θα </w:t>
      </w:r>
      <w:r w:rsidR="00A820F8">
        <w:t>μπορούν</w:t>
      </w:r>
      <w:r w:rsidR="000F3FFA">
        <w:t xml:space="preserve"> να </w:t>
      </w:r>
      <w:r w:rsidR="00A820F8">
        <w:t>υποστηριχθούν</w:t>
      </w:r>
      <w:r w:rsidR="000F3FFA">
        <w:t xml:space="preserve"> από τις </w:t>
      </w:r>
      <w:r w:rsidR="00A820F8">
        <w:t>τηλεπικοινωνιακές</w:t>
      </w:r>
      <w:r w:rsidR="00164522">
        <w:t xml:space="preserve"> </w:t>
      </w:r>
      <w:r w:rsidR="00A820F8">
        <w:t>υποδομές</w:t>
      </w:r>
      <w:r w:rsidR="00164522">
        <w:t xml:space="preserve">. </w:t>
      </w:r>
      <w:r w:rsidR="00A820F8">
        <w:t>Πρώτα</w:t>
      </w:r>
      <w:r w:rsidR="00164522">
        <w:t xml:space="preserve"> </w:t>
      </w:r>
      <w:r w:rsidR="00A820F8">
        <w:t>δηλαδή</w:t>
      </w:r>
      <w:r w:rsidR="00164522">
        <w:t xml:space="preserve"> </w:t>
      </w:r>
      <w:r w:rsidR="00A820F8">
        <w:t>έρχονται</w:t>
      </w:r>
      <w:r w:rsidR="00164522">
        <w:t xml:space="preserve"> οι </w:t>
      </w:r>
      <w:r w:rsidR="00A820F8">
        <w:t>υποδομές</w:t>
      </w:r>
      <w:r w:rsidR="00164522">
        <w:t xml:space="preserve"> και </w:t>
      </w:r>
      <w:r w:rsidR="00A820F8">
        <w:t>μετρά</w:t>
      </w:r>
      <w:r w:rsidR="00164522">
        <w:t xml:space="preserve"> οι </w:t>
      </w:r>
      <w:r w:rsidR="00A820F8">
        <w:t>υπηρεσίες.</w:t>
      </w:r>
      <w:r w:rsidR="008E686C">
        <w:t xml:space="preserve"> </w:t>
      </w:r>
    </w:p>
    <w:p w14:paraId="08D05D77" w14:textId="77777777" w:rsidR="00754A3D" w:rsidRDefault="00754A3D" w:rsidP="00754A3D">
      <w:pPr>
        <w:pStyle w:val="a5"/>
        <w:ind w:left="1440"/>
      </w:pPr>
    </w:p>
    <w:p w14:paraId="79ED1393" w14:textId="1F9FB266" w:rsidR="0051046A" w:rsidRDefault="00A820F8" w:rsidP="0051046A">
      <w:pPr>
        <w:pStyle w:val="a5"/>
        <w:numPr>
          <w:ilvl w:val="0"/>
          <w:numId w:val="2"/>
        </w:numPr>
      </w:pPr>
      <w:r>
        <w:t xml:space="preserve">Ο υπό-δείκτης </w:t>
      </w:r>
      <w:r w:rsidR="00150D64">
        <w:rPr>
          <w:lang w:val="en-US"/>
        </w:rPr>
        <w:t>HCI</w:t>
      </w:r>
      <w:r w:rsidR="00150D64" w:rsidRPr="00150D64">
        <w:t xml:space="preserve"> </w:t>
      </w:r>
      <w:r w:rsidR="00150D64">
        <w:t xml:space="preserve">που </w:t>
      </w:r>
      <w:r w:rsidR="00754A3D">
        <w:t>αφορά το ανθρώπινο κεφάλαιο που αναφέρεται σε εκ γενετής δεξιότητες και ταλέντα, αλλά και γνώση που αποκτάται μέσω της εκπαίδευσης και κατάρτισης</w:t>
      </w:r>
      <w:r w:rsidR="006E23D0">
        <w:t xml:space="preserve"> είναι 3 </w:t>
      </w:r>
      <w:r w:rsidR="00E50886">
        <w:t>φορές</w:t>
      </w:r>
      <w:r w:rsidR="006E23D0">
        <w:t xml:space="preserve"> πιο </w:t>
      </w:r>
      <w:r w:rsidR="00E50886">
        <w:t>σημαντικός</w:t>
      </w:r>
      <w:r w:rsidR="006E23D0">
        <w:t xml:space="preserve"> από τον υπό-δείκτη </w:t>
      </w:r>
      <w:r w:rsidR="006E23D0">
        <w:rPr>
          <w:lang w:val="en-US"/>
        </w:rPr>
        <w:t>OSI</w:t>
      </w:r>
      <w:r w:rsidR="006E23D0" w:rsidRPr="006E23D0">
        <w:t xml:space="preserve"> </w:t>
      </w:r>
      <w:r w:rsidR="006E23D0">
        <w:t>κάνοντας τον</w:t>
      </w:r>
      <w:r w:rsidR="00E50886">
        <w:t>,</w:t>
      </w:r>
      <w:r w:rsidR="006E23D0">
        <w:t xml:space="preserve"> τον πιο </w:t>
      </w:r>
      <w:r w:rsidR="00E50886">
        <w:t>σημαντικό</w:t>
      </w:r>
      <w:r w:rsidR="006E23D0">
        <w:t xml:space="preserve"> δείκτη. Αυτό το αποφάσισα διότι </w:t>
      </w:r>
      <w:r w:rsidR="00710A4A">
        <w:t xml:space="preserve">ο </w:t>
      </w:r>
      <w:r w:rsidR="00E50886">
        <w:t>άνθρωπος</w:t>
      </w:r>
      <w:r w:rsidR="00710A4A">
        <w:t xml:space="preserve"> είναι το </w:t>
      </w:r>
      <w:r w:rsidR="0051046A">
        <w:t>κέντρο</w:t>
      </w:r>
      <w:r w:rsidR="00710A4A">
        <w:t xml:space="preserve"> της </w:t>
      </w:r>
      <w:r w:rsidR="0051046A">
        <w:t>παραγωγής</w:t>
      </w:r>
      <w:r w:rsidR="00710A4A">
        <w:t xml:space="preserve"> και της εξέλιξης. Αυτό </w:t>
      </w:r>
      <w:r w:rsidR="0051046A">
        <w:t>σημαίνει</w:t>
      </w:r>
      <w:r w:rsidR="00710A4A">
        <w:t xml:space="preserve"> πως αν δεν </w:t>
      </w:r>
      <w:r w:rsidR="0051046A">
        <w:t>υπάρχει</w:t>
      </w:r>
      <w:r w:rsidR="00710A4A">
        <w:t xml:space="preserve"> </w:t>
      </w:r>
      <w:r w:rsidR="0051046A">
        <w:t>γνώση</w:t>
      </w:r>
      <w:r w:rsidR="00710A4A">
        <w:t xml:space="preserve">, </w:t>
      </w:r>
      <w:r w:rsidR="0051046A">
        <w:t>κατάρτιση</w:t>
      </w:r>
      <w:r w:rsidR="00710A4A">
        <w:t xml:space="preserve"> και ειδικότερα</w:t>
      </w:r>
      <w:r w:rsidR="008E0301">
        <w:t xml:space="preserve"> </w:t>
      </w:r>
      <w:r w:rsidR="00E50886">
        <w:t xml:space="preserve">αν δεν </w:t>
      </w:r>
      <w:r w:rsidR="0051046A">
        <w:t>εκμεταλλεύονται</w:t>
      </w:r>
      <w:r w:rsidR="00E50886">
        <w:t xml:space="preserve"> οι </w:t>
      </w:r>
      <w:r w:rsidR="0051046A">
        <w:t>δυνατότητες</w:t>
      </w:r>
      <w:r w:rsidR="00E50886">
        <w:t xml:space="preserve"> του </w:t>
      </w:r>
      <w:r w:rsidR="0051046A">
        <w:t>πληθυσμού</w:t>
      </w:r>
      <w:r w:rsidR="00E50886">
        <w:t xml:space="preserve"> από το </w:t>
      </w:r>
      <w:r w:rsidR="0051046A">
        <w:t>κράτος</w:t>
      </w:r>
      <w:r w:rsidR="00E50886">
        <w:t xml:space="preserve"> δεν </w:t>
      </w:r>
      <w:r w:rsidR="0051046A">
        <w:t>υπάρχουν</w:t>
      </w:r>
      <w:r w:rsidR="00E50886">
        <w:t xml:space="preserve"> ούτε </w:t>
      </w:r>
      <w:r w:rsidR="0051046A">
        <w:t>υποδομές</w:t>
      </w:r>
      <w:r w:rsidR="00E50886">
        <w:t xml:space="preserve"> </w:t>
      </w:r>
      <w:r w:rsidR="0051046A">
        <w:t>ούτε</w:t>
      </w:r>
      <w:r w:rsidR="00E50886">
        <w:t xml:space="preserve"> </w:t>
      </w:r>
      <w:r w:rsidR="0051046A">
        <w:t>υπηρεσίες</w:t>
      </w:r>
      <w:r w:rsidR="00E50886">
        <w:t>.</w:t>
      </w:r>
    </w:p>
    <w:p w14:paraId="4C8BADCC" w14:textId="59EE532A" w:rsidR="0051046A" w:rsidRPr="00904E25" w:rsidRDefault="008A349C" w:rsidP="007E7CE4">
      <w:pPr>
        <w:ind w:firstLine="720"/>
      </w:pPr>
      <w:r>
        <w:lastRenderedPageBreak/>
        <w:t>Κάνοντας τη σύγκριση μεταξύ 3</w:t>
      </w:r>
      <w:r w:rsidRPr="008A349C">
        <w:rPr>
          <w:vertAlign w:val="superscript"/>
        </w:rPr>
        <w:t>ου</w:t>
      </w:r>
      <w:r>
        <w:t xml:space="preserve"> και 4</w:t>
      </w:r>
      <w:r w:rsidRPr="008A349C">
        <w:rPr>
          <w:vertAlign w:val="superscript"/>
        </w:rPr>
        <w:t>ου</w:t>
      </w:r>
      <w:r>
        <w:t xml:space="preserve"> </w:t>
      </w:r>
      <w:r w:rsidR="008E7B1E">
        <w:t>σεναρίου</w:t>
      </w:r>
      <w:r>
        <w:t xml:space="preserve"> δεν </w:t>
      </w:r>
      <w:r w:rsidR="008E7B1E">
        <w:t>παρατηρούνται</w:t>
      </w:r>
      <w:r>
        <w:t xml:space="preserve"> </w:t>
      </w:r>
      <w:r w:rsidR="008E7B1E">
        <w:t>πολλές</w:t>
      </w:r>
      <w:r>
        <w:t xml:space="preserve"> </w:t>
      </w:r>
      <w:r w:rsidR="008E7B1E">
        <w:t>αλλαγές</w:t>
      </w:r>
      <w:r>
        <w:t xml:space="preserve"> </w:t>
      </w:r>
      <w:r w:rsidR="008E7B1E">
        <w:t>παρόλο</w:t>
      </w:r>
      <w:r>
        <w:t xml:space="preserve"> των 2 </w:t>
      </w:r>
      <w:r w:rsidR="008E7B1E">
        <w:t>επιπλέον</w:t>
      </w:r>
      <w:r>
        <w:t xml:space="preserve"> </w:t>
      </w:r>
      <w:r w:rsidR="008E7B1E">
        <w:t>περιορισμών</w:t>
      </w:r>
      <w:r>
        <w:t>.</w:t>
      </w:r>
      <w:r w:rsidR="007E7CE4">
        <w:t xml:space="preserve"> </w:t>
      </w:r>
      <w:r w:rsidR="008E7B1E">
        <w:t>Εφόσον</w:t>
      </w:r>
      <w:r w:rsidR="007E7CE4">
        <w:t xml:space="preserve"> όμως στ</w:t>
      </w:r>
      <w:r w:rsidR="00321D33">
        <w:t xml:space="preserve">ο </w:t>
      </w:r>
      <w:r w:rsidR="008E7B1E">
        <w:t>πρόβλημα</w:t>
      </w:r>
      <w:r w:rsidR="00321D33">
        <w:t xml:space="preserve"> </w:t>
      </w:r>
      <w:r w:rsidR="008E7B1E">
        <w:t>προστέθηκαν</w:t>
      </w:r>
      <w:r w:rsidR="00321D33">
        <w:t xml:space="preserve"> 2 </w:t>
      </w:r>
      <w:r w:rsidR="008E7B1E">
        <w:t>περιορισμοί</w:t>
      </w:r>
      <w:r w:rsidR="00321D33">
        <w:t xml:space="preserve"> η </w:t>
      </w:r>
      <w:r w:rsidR="008E7B1E">
        <w:t>βέλτιστη</w:t>
      </w:r>
      <w:r w:rsidR="00321D33">
        <w:t xml:space="preserve"> </w:t>
      </w:r>
      <w:r w:rsidR="008E7B1E">
        <w:t>λύση</w:t>
      </w:r>
      <w:r w:rsidR="00321D33">
        <w:t xml:space="preserve"> </w:t>
      </w:r>
      <w:r w:rsidR="008E7B1E">
        <w:t>μειώθηκε</w:t>
      </w:r>
      <w:r w:rsidR="00321D33">
        <w:t xml:space="preserve"> κατά </w:t>
      </w:r>
      <w:r w:rsidR="008E7B1E">
        <w:t>ελάχιστα</w:t>
      </w:r>
      <w:r w:rsidR="00321D33">
        <w:t>.</w:t>
      </w:r>
      <w:r w:rsidR="00312402">
        <w:t xml:space="preserve"> Το μόνο ιδιαίτερο </w:t>
      </w:r>
      <w:r w:rsidR="008E7B1E">
        <w:t>στοιχείο</w:t>
      </w:r>
      <w:r w:rsidR="00312402">
        <w:t xml:space="preserve"> είναι ότι υπάρχει </w:t>
      </w:r>
      <w:r w:rsidR="008E7B1E">
        <w:t>μεγάλη</w:t>
      </w:r>
      <w:r w:rsidR="00312402">
        <w:t xml:space="preserve"> απόκλιση </w:t>
      </w:r>
      <w:r w:rsidR="008E7B1E">
        <w:t>μεταξύ</w:t>
      </w:r>
      <w:r w:rsidR="00312402">
        <w:t xml:space="preserve"> του δείκτη της πρώτης χώρας (</w:t>
      </w:r>
      <w:r w:rsidR="00C22AFF">
        <w:t xml:space="preserve">Δανία) και της χειρότερης (Νότιου Σουδάν) </w:t>
      </w:r>
      <w:r w:rsidR="008E7B1E">
        <w:t>της τάξης του 0.95 μονάδων.</w:t>
      </w:r>
      <w:r w:rsidR="00321D33">
        <w:t xml:space="preserve"> </w:t>
      </w:r>
    </w:p>
    <w:p w14:paraId="3461BEB0" w14:textId="77777777" w:rsidR="00904E25" w:rsidRPr="00896079" w:rsidRDefault="00904E25" w:rsidP="00240AAC"/>
    <w:p w14:paraId="4E360D83" w14:textId="0AB1346F" w:rsidR="0001485B" w:rsidRDefault="0001485B" w:rsidP="00B11450">
      <w:pPr>
        <w:pStyle w:val="a5"/>
        <w:ind w:left="0"/>
        <w:jc w:val="both"/>
      </w:pPr>
    </w:p>
    <w:p w14:paraId="4B3531A2" w14:textId="52BDED3D" w:rsidR="0001485B" w:rsidRDefault="0001485B" w:rsidP="00B11450">
      <w:pPr>
        <w:pStyle w:val="a5"/>
        <w:ind w:left="0"/>
        <w:jc w:val="both"/>
      </w:pPr>
    </w:p>
    <w:p w14:paraId="5B4331BF" w14:textId="77777777" w:rsidR="0001485B" w:rsidRDefault="0001485B" w:rsidP="00B11450">
      <w:pPr>
        <w:pStyle w:val="a5"/>
        <w:ind w:left="0"/>
        <w:jc w:val="both"/>
      </w:pPr>
    </w:p>
    <w:p w14:paraId="15091150" w14:textId="77777777" w:rsidR="0001485B" w:rsidRDefault="0001485B" w:rsidP="00B11450">
      <w:pPr>
        <w:pStyle w:val="a5"/>
        <w:ind w:left="0"/>
        <w:jc w:val="both"/>
      </w:pPr>
    </w:p>
    <w:p w14:paraId="70D75DDA" w14:textId="77777777" w:rsidR="00B11450" w:rsidRPr="00F26E19" w:rsidRDefault="00B11450" w:rsidP="0001485B">
      <w:pPr>
        <w:pStyle w:val="a5"/>
        <w:ind w:left="0"/>
        <w:jc w:val="both"/>
      </w:pPr>
    </w:p>
    <w:sectPr w:rsidR="00B11450" w:rsidRPr="00F26E19" w:rsidSect="00F26E19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737CC"/>
    <w:multiLevelType w:val="hybridMultilevel"/>
    <w:tmpl w:val="A454CB0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119E9"/>
    <w:multiLevelType w:val="hybridMultilevel"/>
    <w:tmpl w:val="7144E0E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19"/>
    <w:rsid w:val="0001485B"/>
    <w:rsid w:val="00023049"/>
    <w:rsid w:val="000F3FFA"/>
    <w:rsid w:val="001078AC"/>
    <w:rsid w:val="00150D64"/>
    <w:rsid w:val="001624DE"/>
    <w:rsid w:val="00164522"/>
    <w:rsid w:val="00175E27"/>
    <w:rsid w:val="001854E7"/>
    <w:rsid w:val="001F32D7"/>
    <w:rsid w:val="00240AAC"/>
    <w:rsid w:val="00255E15"/>
    <w:rsid w:val="002E5A86"/>
    <w:rsid w:val="00312402"/>
    <w:rsid w:val="00321D33"/>
    <w:rsid w:val="00374D71"/>
    <w:rsid w:val="003D219E"/>
    <w:rsid w:val="004017DF"/>
    <w:rsid w:val="00463AB2"/>
    <w:rsid w:val="004B64F4"/>
    <w:rsid w:val="004C3967"/>
    <w:rsid w:val="004F7AFC"/>
    <w:rsid w:val="0051046A"/>
    <w:rsid w:val="00583175"/>
    <w:rsid w:val="00591BFB"/>
    <w:rsid w:val="006015C6"/>
    <w:rsid w:val="006402E0"/>
    <w:rsid w:val="006E23D0"/>
    <w:rsid w:val="00710A4A"/>
    <w:rsid w:val="00717516"/>
    <w:rsid w:val="00751CC2"/>
    <w:rsid w:val="007537DB"/>
    <w:rsid w:val="00754A3D"/>
    <w:rsid w:val="007A21F1"/>
    <w:rsid w:val="007C1557"/>
    <w:rsid w:val="007C30C6"/>
    <w:rsid w:val="007E7CE4"/>
    <w:rsid w:val="00822337"/>
    <w:rsid w:val="00881370"/>
    <w:rsid w:val="00896079"/>
    <w:rsid w:val="008A349C"/>
    <w:rsid w:val="008B4E04"/>
    <w:rsid w:val="008E0301"/>
    <w:rsid w:val="008E686C"/>
    <w:rsid w:val="008E7B1E"/>
    <w:rsid w:val="008F26F9"/>
    <w:rsid w:val="00904E25"/>
    <w:rsid w:val="009145A5"/>
    <w:rsid w:val="00945FA9"/>
    <w:rsid w:val="00971C14"/>
    <w:rsid w:val="009D5985"/>
    <w:rsid w:val="009D790C"/>
    <w:rsid w:val="009F20DE"/>
    <w:rsid w:val="00A201C7"/>
    <w:rsid w:val="00A569E8"/>
    <w:rsid w:val="00A820F8"/>
    <w:rsid w:val="00AA3D23"/>
    <w:rsid w:val="00AD3548"/>
    <w:rsid w:val="00B11450"/>
    <w:rsid w:val="00B97285"/>
    <w:rsid w:val="00BC3198"/>
    <w:rsid w:val="00BD17FE"/>
    <w:rsid w:val="00C22AFF"/>
    <w:rsid w:val="00C37F30"/>
    <w:rsid w:val="00C94842"/>
    <w:rsid w:val="00C95ECF"/>
    <w:rsid w:val="00C9734F"/>
    <w:rsid w:val="00CB01B4"/>
    <w:rsid w:val="00D429C8"/>
    <w:rsid w:val="00D80028"/>
    <w:rsid w:val="00D843DF"/>
    <w:rsid w:val="00E364BC"/>
    <w:rsid w:val="00E50886"/>
    <w:rsid w:val="00E76372"/>
    <w:rsid w:val="00F26E19"/>
    <w:rsid w:val="00F612D7"/>
    <w:rsid w:val="00F65800"/>
    <w:rsid w:val="00F728A4"/>
    <w:rsid w:val="00F81201"/>
    <w:rsid w:val="00FB2F73"/>
    <w:rsid w:val="00FD456B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2C99"/>
  <w15:chartTrackingRefBased/>
  <w15:docId w15:val="{1AB364E0-7CBC-451A-88E1-40FBF836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5C6"/>
  </w:style>
  <w:style w:type="paragraph" w:styleId="1">
    <w:name w:val="heading 1"/>
    <w:basedOn w:val="a"/>
    <w:next w:val="a"/>
    <w:link w:val="1Char"/>
    <w:uiPriority w:val="9"/>
    <w:qFormat/>
    <w:rsid w:val="00601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01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01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01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No Spacing"/>
    <w:link w:val="Char0"/>
    <w:uiPriority w:val="1"/>
    <w:qFormat/>
    <w:rsid w:val="00F26E19"/>
    <w:pPr>
      <w:spacing w:after="0" w:line="240" w:lineRule="auto"/>
    </w:pPr>
    <w:rPr>
      <w:rFonts w:eastAsiaTheme="minorEastAsia"/>
      <w:lang w:eastAsia="el-GR"/>
    </w:rPr>
  </w:style>
  <w:style w:type="character" w:customStyle="1" w:styleId="Char0">
    <w:name w:val="Χωρίς διάστιχο Char"/>
    <w:basedOn w:val="a0"/>
    <w:link w:val="a4"/>
    <w:uiPriority w:val="1"/>
    <w:rsid w:val="00F26E19"/>
    <w:rPr>
      <w:rFonts w:eastAsiaTheme="minorEastAsia"/>
      <w:lang w:eastAsia="el-GR"/>
    </w:rPr>
  </w:style>
  <w:style w:type="paragraph" w:styleId="a5">
    <w:name w:val="List Paragraph"/>
    <w:basedOn w:val="a"/>
    <w:uiPriority w:val="34"/>
    <w:qFormat/>
    <w:rsid w:val="00F2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C25D1-A9EC-4845-BE29-7676726D2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833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Αριθμοσ μητρωου: Π18063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1η εργασία μαθήματος «Ειδικά Θέματα Επιχειρησιακής Έρευνας»</dc:title>
  <dc:subject/>
  <dc:creator>ΟΝΟΜΑΤΕΠΩΝΥΜΟ: ΑΝΤΩΝΙΟΣ ΕΛΕΥΘΕΡΙΟΣ ΚΑΡΝΑΒΑΣ</dc:creator>
  <cp:keywords/>
  <dc:description/>
  <cp:lastModifiedBy>Αντωνης Καρναβας</cp:lastModifiedBy>
  <cp:revision>3</cp:revision>
  <dcterms:created xsi:type="dcterms:W3CDTF">2020-11-11T19:09:00Z</dcterms:created>
  <dcterms:modified xsi:type="dcterms:W3CDTF">2020-11-28T16:05:00Z</dcterms:modified>
</cp:coreProperties>
</file>